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73"/>
        <w:gridCol w:w="3119"/>
        <w:gridCol w:w="4394"/>
        <w:gridCol w:w="5534"/>
      </w:tblGrid>
      <w:tr w:rsidR="00623108" w:rsidRPr="009B49EE" w14:paraId="4831EAF0" w14:textId="77777777" w:rsidTr="00137415">
        <w:trPr>
          <w:cantSplit/>
        </w:trPr>
        <w:tc>
          <w:tcPr>
            <w:tcW w:w="16020" w:type="dxa"/>
            <w:gridSpan w:val="4"/>
          </w:tcPr>
          <w:p w14:paraId="46A878DF" w14:textId="77777777" w:rsidR="00623108" w:rsidRPr="00E34F11" w:rsidRDefault="00623108" w:rsidP="00137415">
            <w:pPr>
              <w:pStyle w:val="Nagwek5"/>
              <w:ind w:left="113" w:right="113"/>
              <w:rPr>
                <w:b w:val="0"/>
                <w:color w:val="000000"/>
                <w:sz w:val="22"/>
              </w:rPr>
            </w:pPr>
            <w:bookmarkStart w:id="0" w:name="_GoBack"/>
            <w:bookmarkEnd w:id="0"/>
            <w:r w:rsidRPr="00E34F11">
              <w:rPr>
                <w:b w:val="0"/>
                <w:bCs w:val="0"/>
                <w:w w:val="110"/>
                <w:sz w:val="22"/>
                <w:szCs w:val="20"/>
              </w:rPr>
              <w:t>Ministerstwo Sprawiedliwości, Al. Ujazdowskie 11, 00-950 Warszawa</w:t>
            </w:r>
            <w:r w:rsidRPr="00E34F11">
              <w:rPr>
                <w:b w:val="0"/>
                <w:color w:val="000000"/>
                <w:sz w:val="22"/>
              </w:rPr>
              <w:t xml:space="preserve"> </w:t>
            </w:r>
          </w:p>
        </w:tc>
      </w:tr>
      <w:tr w:rsidR="00E11431" w:rsidRPr="009B49EE" w14:paraId="7EBFCECA" w14:textId="77777777" w:rsidTr="008E0604">
        <w:trPr>
          <w:cantSplit/>
          <w:trHeight w:hRule="exact" w:val="1001"/>
        </w:trPr>
        <w:tc>
          <w:tcPr>
            <w:tcW w:w="6092" w:type="dxa"/>
            <w:gridSpan w:val="2"/>
            <w:vMerge w:val="restart"/>
            <w:vAlign w:val="center"/>
          </w:tcPr>
          <w:p w14:paraId="3E0ED08E" w14:textId="77777777" w:rsidR="00E11431" w:rsidRPr="00F1587B" w:rsidRDefault="00371AA3" w:rsidP="00F1587B">
            <w:pPr>
              <w:rPr>
                <w:rFonts w:ascii="Arial" w:hAnsi="Arial" w:cs="Arial"/>
                <w:sz w:val="20"/>
                <w:szCs w:val="20"/>
              </w:rPr>
            </w:pPr>
            <w:r w:rsidRPr="00F1587B">
              <w:rPr>
                <w:rFonts w:ascii="Arial" w:hAnsi="Arial" w:cs="Arial"/>
                <w:sz w:val="20"/>
                <w:szCs w:val="20"/>
              </w:rPr>
              <w:t xml:space="preserve">SR w Kolbuszowej  </w:t>
            </w:r>
          </w:p>
        </w:tc>
        <w:tc>
          <w:tcPr>
            <w:tcW w:w="4394" w:type="dxa"/>
            <w:vMerge w:val="restart"/>
            <w:vAlign w:val="center"/>
          </w:tcPr>
          <w:p w14:paraId="5963A97B" w14:textId="77777777" w:rsidR="00E11431" w:rsidRPr="00F1587B" w:rsidRDefault="00E11431" w:rsidP="00DF3C03">
            <w:pPr>
              <w:pStyle w:val="Nagwek2"/>
              <w:rPr>
                <w:color w:val="000000"/>
                <w:sz w:val="28"/>
                <w:szCs w:val="28"/>
              </w:rPr>
            </w:pPr>
            <w:r w:rsidRPr="00F1587B">
              <w:rPr>
                <w:color w:val="000000"/>
                <w:sz w:val="28"/>
                <w:szCs w:val="28"/>
              </w:rPr>
              <w:t>MS-S16</w:t>
            </w:r>
            <w:r w:rsidR="001D3648" w:rsidRPr="00F1587B">
              <w:rPr>
                <w:color w:val="000000"/>
                <w:sz w:val="28"/>
                <w:szCs w:val="28"/>
              </w:rPr>
              <w:t>/18</w:t>
            </w:r>
          </w:p>
          <w:p w14:paraId="5F69C1FA" w14:textId="77777777" w:rsidR="00E11431" w:rsidRPr="009B49EE" w:rsidRDefault="00E11431" w:rsidP="00137415">
            <w:pPr>
              <w:spacing w:line="360" w:lineRule="auto"/>
              <w:jc w:val="center"/>
              <w:rPr>
                <w:rFonts w:ascii="Arial" w:hAnsi="Arial" w:cs="Arial"/>
                <w:b/>
                <w:bCs/>
                <w:color w:val="000000"/>
              </w:rPr>
            </w:pPr>
            <w:r w:rsidRPr="009B49EE">
              <w:rPr>
                <w:rFonts w:ascii="Arial" w:hAnsi="Arial" w:cs="Arial"/>
                <w:b/>
                <w:bCs/>
                <w:color w:val="000000"/>
              </w:rPr>
              <w:t>SPRAWOZDANIE</w:t>
            </w:r>
          </w:p>
          <w:p w14:paraId="77437C0B" w14:textId="77777777" w:rsidR="00E11431" w:rsidRPr="00F1587B" w:rsidRDefault="00E11431" w:rsidP="001D3648">
            <w:pPr>
              <w:jc w:val="center"/>
              <w:rPr>
                <w:rFonts w:ascii="Arial" w:hAnsi="Arial" w:cs="Arial"/>
                <w:b/>
                <w:bCs/>
                <w:color w:val="000000"/>
                <w:sz w:val="22"/>
                <w:szCs w:val="22"/>
              </w:rPr>
            </w:pPr>
            <w:r w:rsidRPr="00F1587B">
              <w:rPr>
                <w:rFonts w:ascii="Arial" w:hAnsi="Arial" w:cs="Arial"/>
                <w:b/>
                <w:bCs/>
                <w:color w:val="000000"/>
                <w:sz w:val="22"/>
                <w:szCs w:val="22"/>
              </w:rPr>
              <w:t xml:space="preserve">w sprawach rodzinnych </w:t>
            </w:r>
            <w:r w:rsidR="001D3648" w:rsidRPr="00F1587B">
              <w:rPr>
                <w:rFonts w:ascii="Arial" w:hAnsi="Arial" w:cs="Arial"/>
                <w:b/>
                <w:bCs/>
                <w:color w:val="000000"/>
                <w:sz w:val="22"/>
                <w:szCs w:val="22"/>
              </w:rPr>
              <w:t>i</w:t>
            </w:r>
            <w:r w:rsidRPr="00F1587B">
              <w:rPr>
                <w:rFonts w:ascii="Arial" w:hAnsi="Arial" w:cs="Arial"/>
                <w:b/>
                <w:bCs/>
                <w:color w:val="000000"/>
                <w:sz w:val="22"/>
                <w:szCs w:val="22"/>
              </w:rPr>
              <w:t xml:space="preserve"> nieletnich </w:t>
            </w:r>
          </w:p>
        </w:tc>
        <w:tc>
          <w:tcPr>
            <w:tcW w:w="5534" w:type="dxa"/>
            <w:vAlign w:val="center"/>
          </w:tcPr>
          <w:p w14:paraId="72FAA53C" w14:textId="77777777" w:rsidR="00B119D6" w:rsidRPr="00C229BF" w:rsidRDefault="00B119D6" w:rsidP="00B119D6">
            <w:pPr>
              <w:rPr>
                <w:rFonts w:ascii="Arial" w:hAnsi="Arial" w:cs="Arial"/>
                <w:sz w:val="20"/>
                <w:szCs w:val="20"/>
              </w:rPr>
            </w:pPr>
            <w:r w:rsidRPr="00C229BF">
              <w:rPr>
                <w:rFonts w:ascii="Arial" w:hAnsi="Arial" w:cs="Arial"/>
                <w:sz w:val="20"/>
                <w:szCs w:val="20"/>
              </w:rPr>
              <w:t>Adresaci:</w:t>
            </w:r>
          </w:p>
          <w:p w14:paraId="14A1D6BA" w14:textId="77777777" w:rsidR="00B119D6" w:rsidRPr="00C229BF" w:rsidRDefault="00B119D6" w:rsidP="00B119D6">
            <w:pPr>
              <w:numPr>
                <w:ilvl w:val="0"/>
                <w:numId w:val="1"/>
              </w:numPr>
              <w:rPr>
                <w:rFonts w:ascii="Arial" w:hAnsi="Arial" w:cs="Arial"/>
                <w:sz w:val="20"/>
                <w:szCs w:val="20"/>
              </w:rPr>
            </w:pPr>
            <w:r w:rsidRPr="00C229BF">
              <w:rPr>
                <w:rFonts w:ascii="Arial" w:hAnsi="Arial" w:cs="Arial"/>
                <w:sz w:val="20"/>
                <w:szCs w:val="20"/>
              </w:rPr>
              <w:t>Sąd Okręgowy</w:t>
            </w:r>
          </w:p>
          <w:p w14:paraId="1FB74EA7" w14:textId="77777777" w:rsidR="00B119D6" w:rsidRPr="00C229BF" w:rsidRDefault="00B119D6" w:rsidP="00B119D6">
            <w:pPr>
              <w:numPr>
                <w:ilvl w:val="0"/>
                <w:numId w:val="1"/>
              </w:numPr>
              <w:rPr>
                <w:rFonts w:ascii="Arial" w:hAnsi="Arial" w:cs="Arial"/>
                <w:sz w:val="20"/>
                <w:szCs w:val="20"/>
              </w:rPr>
            </w:pPr>
            <w:r w:rsidRPr="00C229BF">
              <w:rPr>
                <w:rFonts w:ascii="Arial" w:hAnsi="Arial" w:cs="Arial"/>
                <w:sz w:val="20"/>
                <w:szCs w:val="20"/>
              </w:rPr>
              <w:t>Ministerstwo Sprawiedliwości</w:t>
            </w:r>
          </w:p>
          <w:p w14:paraId="56510F2B" w14:textId="77777777" w:rsidR="00FC4A6F" w:rsidRPr="00FC4A6F" w:rsidRDefault="00B119D6" w:rsidP="00BC1067">
            <w:pPr>
              <w:ind w:left="360" w:firstLine="374"/>
              <w:rPr>
                <w:rFonts w:ascii="Arial" w:hAnsi="Arial" w:cs="Arial"/>
                <w:sz w:val="18"/>
              </w:rPr>
            </w:pPr>
            <w:r w:rsidRPr="00C229BF">
              <w:rPr>
                <w:rFonts w:ascii="Arial" w:hAnsi="Arial" w:cs="Arial"/>
                <w:sz w:val="20"/>
                <w:szCs w:val="20"/>
              </w:rPr>
              <w:t>Departament S</w:t>
            </w:r>
            <w:r w:rsidR="00FC4A6F" w:rsidRPr="00C229BF">
              <w:rPr>
                <w:rFonts w:ascii="Arial" w:hAnsi="Arial" w:cs="Arial"/>
                <w:sz w:val="20"/>
                <w:szCs w:val="20"/>
              </w:rPr>
              <w:t xml:space="preserve">trategii i </w:t>
            </w:r>
            <w:r w:rsidR="00BC1067" w:rsidRPr="00C229BF">
              <w:rPr>
                <w:rFonts w:ascii="Arial" w:hAnsi="Arial" w:cs="Arial"/>
                <w:sz w:val="20"/>
                <w:szCs w:val="20"/>
              </w:rPr>
              <w:t>Funduszy Europejskich</w:t>
            </w:r>
          </w:p>
        </w:tc>
      </w:tr>
      <w:tr w:rsidR="00E11431" w:rsidRPr="009B49EE" w14:paraId="1606E9EE" w14:textId="77777777" w:rsidTr="008E0604">
        <w:trPr>
          <w:cantSplit/>
          <w:trHeight w:val="230"/>
        </w:trPr>
        <w:tc>
          <w:tcPr>
            <w:tcW w:w="6092" w:type="dxa"/>
            <w:gridSpan w:val="2"/>
            <w:vMerge/>
            <w:vAlign w:val="center"/>
          </w:tcPr>
          <w:p w14:paraId="1F6D2A59" w14:textId="77777777" w:rsidR="00E11431" w:rsidRPr="00F1587B" w:rsidRDefault="00E11431" w:rsidP="00F1587B">
            <w:pPr>
              <w:rPr>
                <w:rFonts w:ascii="Arial" w:hAnsi="Arial" w:cs="Arial"/>
                <w:color w:val="000000"/>
                <w:sz w:val="20"/>
                <w:szCs w:val="20"/>
              </w:rPr>
            </w:pPr>
          </w:p>
        </w:tc>
        <w:tc>
          <w:tcPr>
            <w:tcW w:w="4394" w:type="dxa"/>
            <w:vMerge/>
          </w:tcPr>
          <w:p w14:paraId="39FE61B0" w14:textId="77777777" w:rsidR="00E11431" w:rsidRPr="009B49EE" w:rsidRDefault="00E11431" w:rsidP="00DF3C03">
            <w:pPr>
              <w:rPr>
                <w:rFonts w:ascii="Arial" w:hAnsi="Arial" w:cs="Arial"/>
                <w:color w:val="000000"/>
                <w:sz w:val="20"/>
              </w:rPr>
            </w:pPr>
          </w:p>
        </w:tc>
        <w:tc>
          <w:tcPr>
            <w:tcW w:w="5534" w:type="dxa"/>
            <w:vMerge w:val="restart"/>
            <w:shd w:val="clear" w:color="auto" w:fill="auto"/>
            <w:vAlign w:val="center"/>
          </w:tcPr>
          <w:p w14:paraId="6EF6701B" w14:textId="77777777" w:rsidR="001D3648" w:rsidRPr="00C229BF" w:rsidRDefault="001D3648" w:rsidP="001D3648">
            <w:pPr>
              <w:spacing w:before="40" w:after="8"/>
              <w:ind w:left="239" w:right="85"/>
              <w:rPr>
                <w:rFonts w:ascii="Arial" w:hAnsi="Arial" w:cs="Arial"/>
                <w:bCs/>
                <w:color w:val="000000"/>
                <w:sz w:val="20"/>
                <w:szCs w:val="20"/>
              </w:rPr>
            </w:pPr>
            <w:r w:rsidRPr="00C229BF">
              <w:rPr>
                <w:rFonts w:ascii="Arial" w:hAnsi="Arial" w:cs="Arial"/>
                <w:bCs/>
                <w:color w:val="000000"/>
                <w:sz w:val="20"/>
                <w:szCs w:val="20"/>
              </w:rPr>
              <w:t xml:space="preserve">Termin przekazania: </w:t>
            </w:r>
          </w:p>
          <w:p w14:paraId="7F37AD79" w14:textId="77777777" w:rsidR="00E11431" w:rsidRPr="009B49EE" w:rsidRDefault="00D8213B" w:rsidP="001D3648">
            <w:pPr>
              <w:spacing w:before="40"/>
              <w:ind w:left="239"/>
              <w:rPr>
                <w:rFonts w:ascii="Arial" w:hAnsi="Arial" w:cs="Arial"/>
                <w:bCs/>
                <w:color w:val="000000"/>
                <w:sz w:val="16"/>
                <w:szCs w:val="16"/>
              </w:rPr>
            </w:pPr>
            <w:r w:rsidRPr="00C229BF">
              <w:rPr>
                <w:rFonts w:ascii="Arial" w:hAnsi="Arial" w:cs="Arial"/>
                <w:bCs/>
                <w:color w:val="000000"/>
                <w:sz w:val="20"/>
                <w:szCs w:val="20"/>
              </w:rPr>
              <w:t>zgodnie z PBSSP 2019</w:t>
            </w:r>
            <w:r w:rsidR="001D3648" w:rsidRPr="00C229BF">
              <w:rPr>
                <w:rFonts w:ascii="Arial" w:hAnsi="Arial" w:cs="Arial"/>
                <w:bCs/>
                <w:color w:val="000000"/>
                <w:sz w:val="20"/>
                <w:szCs w:val="20"/>
              </w:rPr>
              <w:t xml:space="preserve"> r</w:t>
            </w:r>
            <w:r w:rsidR="00A206FB" w:rsidRPr="00C229BF">
              <w:rPr>
                <w:rFonts w:ascii="Arial" w:hAnsi="Arial" w:cs="Arial"/>
                <w:bCs/>
                <w:color w:val="000000"/>
                <w:sz w:val="20"/>
                <w:szCs w:val="20"/>
              </w:rPr>
              <w:t>.</w:t>
            </w:r>
          </w:p>
        </w:tc>
      </w:tr>
      <w:tr w:rsidR="00C229BF" w:rsidRPr="009B49EE" w14:paraId="7BE350D9" w14:textId="77777777" w:rsidTr="008E0604">
        <w:trPr>
          <w:cantSplit/>
          <w:trHeight w:val="230"/>
        </w:trPr>
        <w:tc>
          <w:tcPr>
            <w:tcW w:w="2973" w:type="dxa"/>
            <w:vMerge w:val="restart"/>
            <w:vAlign w:val="center"/>
          </w:tcPr>
          <w:p w14:paraId="22490363" w14:textId="77777777" w:rsidR="00C229BF" w:rsidRPr="00F1587B" w:rsidRDefault="00C229BF" w:rsidP="00F1587B">
            <w:pPr>
              <w:rPr>
                <w:rFonts w:ascii="Arial" w:hAnsi="Arial" w:cs="Arial"/>
                <w:color w:val="000000"/>
                <w:sz w:val="20"/>
                <w:szCs w:val="20"/>
              </w:rPr>
            </w:pPr>
            <w:r w:rsidRPr="00F1587B">
              <w:rPr>
                <w:rFonts w:ascii="Arial" w:hAnsi="Arial" w:cs="Arial"/>
                <w:color w:val="000000"/>
                <w:sz w:val="20"/>
                <w:szCs w:val="20"/>
              </w:rPr>
              <w:t>Okręg Tarnobrzeski</w:t>
            </w:r>
          </w:p>
        </w:tc>
        <w:tc>
          <w:tcPr>
            <w:tcW w:w="3119" w:type="dxa"/>
            <w:vMerge w:val="restart"/>
            <w:vAlign w:val="center"/>
          </w:tcPr>
          <w:p w14:paraId="6613C215" w14:textId="77777777" w:rsidR="00C229BF" w:rsidRPr="00F1587B" w:rsidRDefault="00C229BF" w:rsidP="00F1587B">
            <w:pPr>
              <w:rPr>
                <w:rFonts w:ascii="Arial" w:hAnsi="Arial" w:cs="Arial"/>
                <w:color w:val="000000"/>
                <w:sz w:val="20"/>
                <w:szCs w:val="20"/>
              </w:rPr>
            </w:pPr>
            <w:r w:rsidRPr="00F1587B">
              <w:rPr>
                <w:rFonts w:ascii="Arial" w:hAnsi="Arial" w:cs="Arial"/>
                <w:color w:val="000000"/>
                <w:sz w:val="20"/>
                <w:szCs w:val="20"/>
              </w:rPr>
              <w:t>Apelacja Rzeszowska</w:t>
            </w:r>
          </w:p>
        </w:tc>
        <w:tc>
          <w:tcPr>
            <w:tcW w:w="4394" w:type="dxa"/>
            <w:vMerge/>
            <w:tcBorders>
              <w:bottom w:val="single" w:sz="4" w:space="0" w:color="auto"/>
            </w:tcBorders>
          </w:tcPr>
          <w:p w14:paraId="1F0986A8" w14:textId="77777777" w:rsidR="00C229BF" w:rsidRPr="009B49EE" w:rsidRDefault="00C229BF" w:rsidP="00DF3C03">
            <w:pPr>
              <w:rPr>
                <w:rFonts w:ascii="Arial" w:hAnsi="Arial" w:cs="Arial"/>
                <w:color w:val="000000"/>
                <w:sz w:val="20"/>
              </w:rPr>
            </w:pPr>
          </w:p>
        </w:tc>
        <w:tc>
          <w:tcPr>
            <w:tcW w:w="5534" w:type="dxa"/>
            <w:vMerge/>
            <w:tcBorders>
              <w:bottom w:val="single" w:sz="4" w:space="0" w:color="auto"/>
            </w:tcBorders>
            <w:shd w:val="clear" w:color="auto" w:fill="auto"/>
          </w:tcPr>
          <w:p w14:paraId="4B7FAB81" w14:textId="77777777" w:rsidR="00C229BF" w:rsidRPr="009B49EE" w:rsidRDefault="00C229BF" w:rsidP="00DF3C03">
            <w:pPr>
              <w:rPr>
                <w:rFonts w:ascii="Arial" w:hAnsi="Arial" w:cs="Arial"/>
                <w:color w:val="000000"/>
                <w:sz w:val="20"/>
              </w:rPr>
            </w:pPr>
          </w:p>
        </w:tc>
      </w:tr>
      <w:tr w:rsidR="00C229BF" w:rsidRPr="009B49EE" w14:paraId="60FA1A2E" w14:textId="77777777" w:rsidTr="000B086C">
        <w:trPr>
          <w:cantSplit/>
          <w:trHeight w:val="661"/>
        </w:trPr>
        <w:tc>
          <w:tcPr>
            <w:tcW w:w="2973" w:type="dxa"/>
            <w:vMerge/>
            <w:tcBorders>
              <w:bottom w:val="single" w:sz="4" w:space="0" w:color="auto"/>
            </w:tcBorders>
          </w:tcPr>
          <w:p w14:paraId="5AA17EA1" w14:textId="77777777" w:rsidR="00C229BF" w:rsidRPr="009B49EE" w:rsidRDefault="00C229BF" w:rsidP="00DF3C03">
            <w:pPr>
              <w:rPr>
                <w:rFonts w:ascii="Arial" w:hAnsi="Arial" w:cs="Arial"/>
                <w:color w:val="000000"/>
                <w:sz w:val="18"/>
              </w:rPr>
            </w:pPr>
          </w:p>
        </w:tc>
        <w:tc>
          <w:tcPr>
            <w:tcW w:w="3119" w:type="dxa"/>
            <w:vMerge/>
            <w:tcBorders>
              <w:bottom w:val="single" w:sz="4" w:space="0" w:color="auto"/>
            </w:tcBorders>
          </w:tcPr>
          <w:p w14:paraId="0083D29D" w14:textId="77777777" w:rsidR="00C229BF" w:rsidRPr="009B49EE" w:rsidRDefault="00C229BF" w:rsidP="00DF3C03">
            <w:pPr>
              <w:rPr>
                <w:rFonts w:ascii="Arial" w:hAnsi="Arial" w:cs="Arial"/>
                <w:color w:val="000000"/>
                <w:sz w:val="18"/>
              </w:rPr>
            </w:pPr>
          </w:p>
        </w:tc>
        <w:tc>
          <w:tcPr>
            <w:tcW w:w="4394" w:type="dxa"/>
            <w:tcBorders>
              <w:bottom w:val="single" w:sz="4" w:space="0" w:color="auto"/>
            </w:tcBorders>
            <w:vAlign w:val="center"/>
          </w:tcPr>
          <w:p w14:paraId="5C3388A1" w14:textId="77777777" w:rsidR="00C229BF" w:rsidRPr="009B49EE" w:rsidRDefault="000B086C" w:rsidP="000B086C">
            <w:pPr>
              <w:jc w:val="center"/>
              <w:rPr>
                <w:rFonts w:ascii="Arial" w:hAnsi="Arial" w:cs="Arial"/>
                <w:color w:val="000000"/>
                <w:sz w:val="20"/>
              </w:rPr>
            </w:pPr>
            <w:r w:rsidRPr="009525D4">
              <w:rPr>
                <w:rFonts w:ascii="Arial" w:hAnsi="Arial" w:cs="Arial"/>
                <w:b/>
              </w:rPr>
              <w:t>za rok 2019 r.</w:t>
            </w:r>
          </w:p>
        </w:tc>
        <w:tc>
          <w:tcPr>
            <w:tcW w:w="5534" w:type="dxa"/>
            <w:vMerge/>
            <w:tcBorders>
              <w:bottom w:val="single" w:sz="4" w:space="0" w:color="auto"/>
            </w:tcBorders>
            <w:shd w:val="clear" w:color="auto" w:fill="auto"/>
          </w:tcPr>
          <w:p w14:paraId="400D8026" w14:textId="77777777" w:rsidR="00C229BF" w:rsidRPr="009B49EE" w:rsidRDefault="00C229BF" w:rsidP="00DF3C03">
            <w:pPr>
              <w:rPr>
                <w:rFonts w:ascii="Arial" w:hAnsi="Arial" w:cs="Arial"/>
                <w:color w:val="000000"/>
                <w:sz w:val="20"/>
              </w:rPr>
            </w:pPr>
          </w:p>
        </w:tc>
      </w:tr>
    </w:tbl>
    <w:p w14:paraId="75CB3185" w14:textId="77777777" w:rsidR="00A43559" w:rsidRPr="00AA70B7" w:rsidRDefault="00623108" w:rsidP="00AA70B7">
      <w:pPr>
        <w:rPr>
          <w:rFonts w:ascii="Arial" w:hAnsi="Arial" w:cs="Arial"/>
          <w:color w:val="000000"/>
          <w:sz w:val="14"/>
          <w:szCs w:val="14"/>
        </w:rPr>
      </w:pPr>
      <w:r w:rsidRPr="009B49EE">
        <w:rPr>
          <w:rFonts w:ascii="Arial" w:hAnsi="Arial" w:cs="Arial"/>
          <w:color w:val="000000"/>
          <w:sz w:val="14"/>
          <w:szCs w:val="14"/>
        </w:rPr>
        <w:t>*</w:t>
      </w:r>
      <w:r w:rsidRPr="009B49EE">
        <w:rPr>
          <w:rFonts w:ascii="Arial" w:hAnsi="Arial" w:cs="Arial"/>
          <w:color w:val="000000"/>
          <w:sz w:val="14"/>
          <w:szCs w:val="14"/>
          <w:vertAlign w:val="superscript"/>
        </w:rPr>
        <w:t xml:space="preserve">) </w:t>
      </w:r>
      <w:r w:rsidRPr="009B49EE">
        <w:rPr>
          <w:rFonts w:ascii="Arial" w:hAnsi="Arial" w:cs="Arial"/>
          <w:color w:val="000000"/>
          <w:sz w:val="14"/>
          <w:szCs w:val="14"/>
        </w:rPr>
        <w:t>Niepotrzebne skreślić.</w:t>
      </w:r>
    </w:p>
    <w:p w14:paraId="0F37C137" w14:textId="77777777" w:rsidR="00BC0013" w:rsidRPr="00BC0013" w:rsidRDefault="00BC0013" w:rsidP="00BC0013">
      <w:pPr>
        <w:pStyle w:val="Nagwek9"/>
        <w:spacing w:before="120"/>
        <w:ind w:left="180"/>
        <w:rPr>
          <w:rFonts w:eastAsia="Arial Unicode MS"/>
          <w:b/>
          <w:bCs/>
          <w:sz w:val="24"/>
          <w:szCs w:val="20"/>
        </w:rPr>
      </w:pPr>
      <w:r w:rsidRPr="00BC0013">
        <w:rPr>
          <w:rFonts w:eastAsia="Arial Unicode MS"/>
          <w:b/>
          <w:bCs/>
          <w:sz w:val="24"/>
          <w:szCs w:val="20"/>
        </w:rPr>
        <w:t>Dział 1.  Ewidencja spraw rodzinnych i nieletnich – ogółem</w:t>
      </w:r>
    </w:p>
    <w:tbl>
      <w:tblPr>
        <w:tblW w:w="129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782"/>
        <w:gridCol w:w="708"/>
        <w:gridCol w:w="993"/>
        <w:gridCol w:w="2877"/>
        <w:gridCol w:w="2340"/>
        <w:gridCol w:w="1260"/>
      </w:tblGrid>
      <w:tr w:rsidR="00BC0013" w:rsidRPr="00BC0013" w14:paraId="40C0768C" w14:textId="77777777" w:rsidTr="008432E2">
        <w:trPr>
          <w:cantSplit/>
          <w:trHeight w:val="730"/>
        </w:trPr>
        <w:tc>
          <w:tcPr>
            <w:tcW w:w="4782" w:type="dxa"/>
            <w:tcBorders>
              <w:top w:val="single" w:sz="4" w:space="0" w:color="auto"/>
              <w:left w:val="single" w:sz="4" w:space="0" w:color="auto"/>
              <w:bottom w:val="single" w:sz="4" w:space="0" w:color="auto"/>
              <w:right w:val="single" w:sz="4" w:space="0" w:color="auto"/>
            </w:tcBorders>
            <w:vAlign w:val="center"/>
          </w:tcPr>
          <w:p w14:paraId="68FC253B" w14:textId="77777777" w:rsidR="00BC0013" w:rsidRPr="00BC0013" w:rsidRDefault="00BC0013" w:rsidP="008432E2">
            <w:pPr>
              <w:jc w:val="center"/>
              <w:rPr>
                <w:rFonts w:ascii="Arial" w:hAnsi="Arial" w:cs="Arial"/>
                <w:sz w:val="16"/>
                <w:szCs w:val="16"/>
              </w:rPr>
            </w:pPr>
            <w:r w:rsidRPr="00BC0013">
              <w:rPr>
                <w:rFonts w:ascii="Arial" w:hAnsi="Arial" w:cs="Arial"/>
                <w:sz w:val="16"/>
                <w:szCs w:val="16"/>
              </w:rPr>
              <w:t>Wyszczególnienie</w:t>
            </w:r>
          </w:p>
        </w:tc>
        <w:tc>
          <w:tcPr>
            <w:tcW w:w="708" w:type="dxa"/>
            <w:tcBorders>
              <w:top w:val="single" w:sz="4" w:space="0" w:color="auto"/>
              <w:left w:val="single" w:sz="4" w:space="0" w:color="auto"/>
              <w:bottom w:val="single" w:sz="4" w:space="0" w:color="auto"/>
              <w:right w:val="single" w:sz="4" w:space="0" w:color="auto"/>
            </w:tcBorders>
            <w:vAlign w:val="center"/>
          </w:tcPr>
          <w:p w14:paraId="2C2D48DD" w14:textId="77777777" w:rsidR="00BC0013" w:rsidRPr="00BC0013" w:rsidRDefault="00BC0013" w:rsidP="008432E2">
            <w:pPr>
              <w:jc w:val="center"/>
              <w:rPr>
                <w:rFonts w:ascii="Arial" w:hAnsi="Arial" w:cs="Arial"/>
                <w:sz w:val="16"/>
                <w:szCs w:val="16"/>
              </w:rPr>
            </w:pPr>
            <w:r w:rsidRPr="00BC0013">
              <w:rPr>
                <w:rFonts w:ascii="Arial" w:hAnsi="Arial" w:cs="Arial"/>
                <w:sz w:val="16"/>
                <w:szCs w:val="16"/>
              </w:rPr>
              <w:t>Lp.</w:t>
            </w:r>
          </w:p>
        </w:tc>
        <w:tc>
          <w:tcPr>
            <w:tcW w:w="993" w:type="dxa"/>
            <w:tcBorders>
              <w:top w:val="single" w:sz="4" w:space="0" w:color="auto"/>
              <w:left w:val="single" w:sz="4" w:space="0" w:color="auto"/>
              <w:bottom w:val="single" w:sz="4" w:space="0" w:color="auto"/>
              <w:right w:val="single" w:sz="4" w:space="0" w:color="auto"/>
            </w:tcBorders>
            <w:vAlign w:val="center"/>
          </w:tcPr>
          <w:p w14:paraId="6051067F" w14:textId="77777777" w:rsidR="00BC0013" w:rsidRPr="00BC0013" w:rsidRDefault="00BC0013" w:rsidP="008432E2">
            <w:pPr>
              <w:jc w:val="center"/>
              <w:rPr>
                <w:rFonts w:ascii="Arial" w:hAnsi="Arial" w:cs="Arial"/>
                <w:sz w:val="16"/>
                <w:szCs w:val="16"/>
              </w:rPr>
            </w:pPr>
            <w:r w:rsidRPr="00BC0013">
              <w:rPr>
                <w:rFonts w:ascii="Arial" w:hAnsi="Arial" w:cs="Arial"/>
                <w:sz w:val="16"/>
                <w:szCs w:val="16"/>
              </w:rPr>
              <w:t>Pozostało z ubiegłego roku</w:t>
            </w:r>
            <w:r w:rsidRPr="00BC0013">
              <w:rPr>
                <w:rFonts w:ascii="Arial" w:hAnsi="Arial" w:cs="Arial"/>
                <w:bCs/>
                <w:sz w:val="16"/>
                <w:szCs w:val="16"/>
              </w:rPr>
              <w:t xml:space="preserve"> </w:t>
            </w:r>
          </w:p>
        </w:tc>
        <w:tc>
          <w:tcPr>
            <w:tcW w:w="2877" w:type="dxa"/>
            <w:tcBorders>
              <w:top w:val="single" w:sz="4" w:space="0" w:color="auto"/>
              <w:left w:val="single" w:sz="4" w:space="0" w:color="auto"/>
              <w:right w:val="single" w:sz="4" w:space="0" w:color="auto"/>
            </w:tcBorders>
            <w:vAlign w:val="center"/>
          </w:tcPr>
          <w:p w14:paraId="1F732987" w14:textId="77777777" w:rsidR="00BC0013" w:rsidRPr="00BC0013" w:rsidRDefault="00BC0013" w:rsidP="008432E2">
            <w:pPr>
              <w:jc w:val="center"/>
              <w:rPr>
                <w:rFonts w:ascii="Arial" w:hAnsi="Arial" w:cs="Arial"/>
                <w:sz w:val="16"/>
                <w:szCs w:val="16"/>
              </w:rPr>
            </w:pPr>
            <w:r w:rsidRPr="00BC0013">
              <w:rPr>
                <w:rFonts w:ascii="Arial" w:hAnsi="Arial" w:cs="Arial"/>
                <w:sz w:val="16"/>
                <w:szCs w:val="16"/>
              </w:rPr>
              <w:t>WPŁYNĘŁO</w:t>
            </w:r>
          </w:p>
          <w:p w14:paraId="200CEF65" w14:textId="77777777" w:rsidR="00BC0013" w:rsidRPr="00BC0013" w:rsidRDefault="00BC0013" w:rsidP="008432E2">
            <w:pPr>
              <w:ind w:left="-42" w:right="-56"/>
              <w:jc w:val="center"/>
              <w:rPr>
                <w:rFonts w:ascii="Arial" w:hAnsi="Arial" w:cs="Arial"/>
                <w:sz w:val="16"/>
                <w:szCs w:val="16"/>
              </w:rPr>
            </w:pPr>
            <w:r w:rsidRPr="00BC0013">
              <w:rPr>
                <w:rFonts w:ascii="Arial" w:hAnsi="Arial" w:cs="Arial"/>
                <w:sz w:val="16"/>
                <w:szCs w:val="16"/>
              </w:rPr>
              <w:t>razem</w:t>
            </w:r>
          </w:p>
        </w:tc>
        <w:tc>
          <w:tcPr>
            <w:tcW w:w="2340" w:type="dxa"/>
            <w:tcBorders>
              <w:top w:val="single" w:sz="4" w:space="0" w:color="auto"/>
              <w:left w:val="single" w:sz="4" w:space="0" w:color="auto"/>
              <w:right w:val="single" w:sz="4" w:space="0" w:color="auto"/>
            </w:tcBorders>
            <w:vAlign w:val="center"/>
          </w:tcPr>
          <w:p w14:paraId="2B48B6E1" w14:textId="77777777" w:rsidR="00BC0013" w:rsidRPr="00BC0013" w:rsidRDefault="00BC0013" w:rsidP="008432E2">
            <w:pPr>
              <w:jc w:val="center"/>
              <w:rPr>
                <w:rFonts w:ascii="Arial" w:hAnsi="Arial" w:cs="Arial"/>
                <w:sz w:val="16"/>
                <w:szCs w:val="16"/>
              </w:rPr>
            </w:pPr>
            <w:r w:rsidRPr="00BC0013">
              <w:rPr>
                <w:rFonts w:ascii="Arial" w:hAnsi="Arial" w:cs="Arial"/>
                <w:sz w:val="16"/>
                <w:szCs w:val="16"/>
              </w:rPr>
              <w:t>ZAŁATWIONO</w:t>
            </w:r>
          </w:p>
          <w:p w14:paraId="1F9CB0A1" w14:textId="77777777" w:rsidR="00BC0013" w:rsidRPr="00BC0013" w:rsidRDefault="00BC0013" w:rsidP="008432E2">
            <w:pPr>
              <w:jc w:val="center"/>
              <w:rPr>
                <w:rFonts w:ascii="Arial" w:hAnsi="Arial" w:cs="Arial"/>
                <w:sz w:val="16"/>
                <w:szCs w:val="16"/>
              </w:rPr>
            </w:pPr>
            <w:r w:rsidRPr="00BC0013">
              <w:rPr>
                <w:rFonts w:ascii="Arial" w:hAnsi="Arial" w:cs="Arial"/>
                <w:sz w:val="16"/>
                <w:szCs w:val="16"/>
              </w:rPr>
              <w:t>razem</w:t>
            </w:r>
          </w:p>
        </w:tc>
        <w:tc>
          <w:tcPr>
            <w:tcW w:w="1260" w:type="dxa"/>
            <w:tcBorders>
              <w:top w:val="single" w:sz="4" w:space="0" w:color="auto"/>
              <w:left w:val="single" w:sz="4" w:space="0" w:color="auto"/>
              <w:right w:val="single" w:sz="4" w:space="0" w:color="auto"/>
            </w:tcBorders>
            <w:vAlign w:val="center"/>
          </w:tcPr>
          <w:p w14:paraId="5930D0A0" w14:textId="77777777" w:rsidR="00BC0013" w:rsidRPr="00BC0013" w:rsidRDefault="00BC0013" w:rsidP="008432E2">
            <w:pPr>
              <w:jc w:val="center"/>
              <w:rPr>
                <w:rFonts w:ascii="Arial" w:hAnsi="Arial" w:cs="Arial"/>
                <w:sz w:val="16"/>
                <w:szCs w:val="16"/>
              </w:rPr>
            </w:pPr>
            <w:r w:rsidRPr="00BC0013">
              <w:rPr>
                <w:rFonts w:ascii="Arial" w:hAnsi="Arial" w:cs="Arial"/>
                <w:sz w:val="16"/>
                <w:szCs w:val="16"/>
              </w:rPr>
              <w:t>Pozostało na okres następny</w:t>
            </w:r>
          </w:p>
        </w:tc>
      </w:tr>
      <w:tr w:rsidR="00BC0013" w:rsidRPr="00BC0013" w14:paraId="4A46DE57" w14:textId="77777777" w:rsidTr="00097ED4">
        <w:trPr>
          <w:cantSplit/>
        </w:trPr>
        <w:tc>
          <w:tcPr>
            <w:tcW w:w="4782" w:type="dxa"/>
            <w:tcBorders>
              <w:top w:val="single" w:sz="4" w:space="0" w:color="auto"/>
              <w:left w:val="single" w:sz="4" w:space="0" w:color="auto"/>
              <w:bottom w:val="single" w:sz="4" w:space="0" w:color="auto"/>
              <w:right w:val="single" w:sz="4" w:space="0" w:color="auto"/>
            </w:tcBorders>
            <w:vAlign w:val="center"/>
          </w:tcPr>
          <w:p w14:paraId="3290AC55" w14:textId="77777777" w:rsidR="00BC0013" w:rsidRPr="00BC0013" w:rsidRDefault="00BC0013" w:rsidP="008432E2">
            <w:pPr>
              <w:jc w:val="center"/>
              <w:rPr>
                <w:rFonts w:ascii="Arial" w:hAnsi="Arial" w:cs="Arial"/>
                <w:bCs/>
                <w:sz w:val="12"/>
                <w:szCs w:val="12"/>
              </w:rPr>
            </w:pPr>
            <w:r w:rsidRPr="00BC0013">
              <w:rPr>
                <w:rFonts w:ascii="Arial" w:hAnsi="Arial" w:cs="Arial"/>
                <w:bCs/>
                <w:sz w:val="12"/>
                <w:szCs w:val="12"/>
              </w:rPr>
              <w:t>0</w:t>
            </w:r>
          </w:p>
        </w:tc>
        <w:tc>
          <w:tcPr>
            <w:tcW w:w="708" w:type="dxa"/>
            <w:tcBorders>
              <w:top w:val="single" w:sz="4" w:space="0" w:color="auto"/>
              <w:left w:val="single" w:sz="4" w:space="0" w:color="auto"/>
              <w:bottom w:val="single" w:sz="18" w:space="0" w:color="auto"/>
              <w:right w:val="single" w:sz="4" w:space="0" w:color="auto"/>
            </w:tcBorders>
            <w:vAlign w:val="center"/>
          </w:tcPr>
          <w:p w14:paraId="732FF9B0" w14:textId="77777777" w:rsidR="00BC0013" w:rsidRPr="00BC0013" w:rsidRDefault="00BC0013" w:rsidP="008432E2">
            <w:pPr>
              <w:jc w:val="center"/>
              <w:rPr>
                <w:rFonts w:ascii="Arial" w:hAnsi="Arial" w:cs="Arial"/>
                <w:bCs/>
                <w:sz w:val="12"/>
                <w:szCs w:val="12"/>
              </w:rPr>
            </w:pPr>
          </w:p>
        </w:tc>
        <w:tc>
          <w:tcPr>
            <w:tcW w:w="993" w:type="dxa"/>
            <w:tcBorders>
              <w:top w:val="single" w:sz="4" w:space="0" w:color="auto"/>
              <w:left w:val="single" w:sz="4" w:space="0" w:color="auto"/>
              <w:bottom w:val="single" w:sz="18" w:space="0" w:color="auto"/>
              <w:right w:val="single" w:sz="4" w:space="0" w:color="auto"/>
            </w:tcBorders>
            <w:vAlign w:val="center"/>
          </w:tcPr>
          <w:p w14:paraId="128AD9B7" w14:textId="77777777" w:rsidR="00BC0013" w:rsidRPr="00BC0013" w:rsidRDefault="00BC0013" w:rsidP="008432E2">
            <w:pPr>
              <w:jc w:val="center"/>
              <w:rPr>
                <w:rFonts w:ascii="Arial" w:hAnsi="Arial" w:cs="Arial"/>
                <w:bCs/>
                <w:sz w:val="12"/>
                <w:szCs w:val="12"/>
              </w:rPr>
            </w:pPr>
            <w:r w:rsidRPr="00BC0013">
              <w:rPr>
                <w:rFonts w:ascii="Arial" w:hAnsi="Arial" w:cs="Arial"/>
                <w:bCs/>
                <w:sz w:val="12"/>
                <w:szCs w:val="12"/>
              </w:rPr>
              <w:t>1</w:t>
            </w:r>
          </w:p>
        </w:tc>
        <w:tc>
          <w:tcPr>
            <w:tcW w:w="2877" w:type="dxa"/>
            <w:tcBorders>
              <w:top w:val="single" w:sz="4" w:space="0" w:color="auto"/>
              <w:left w:val="single" w:sz="4" w:space="0" w:color="auto"/>
              <w:bottom w:val="single" w:sz="18" w:space="0" w:color="auto"/>
              <w:right w:val="single" w:sz="4" w:space="0" w:color="auto"/>
            </w:tcBorders>
            <w:vAlign w:val="center"/>
          </w:tcPr>
          <w:p w14:paraId="73CEEFDC" w14:textId="77777777" w:rsidR="00BC0013" w:rsidRPr="00BC0013" w:rsidRDefault="00BC0013" w:rsidP="008432E2">
            <w:pPr>
              <w:jc w:val="center"/>
              <w:rPr>
                <w:rFonts w:ascii="Arial" w:hAnsi="Arial" w:cs="Arial"/>
                <w:bCs/>
                <w:sz w:val="12"/>
                <w:szCs w:val="12"/>
              </w:rPr>
            </w:pPr>
            <w:r w:rsidRPr="00BC0013">
              <w:rPr>
                <w:rFonts w:ascii="Arial" w:hAnsi="Arial" w:cs="Arial"/>
                <w:bCs/>
                <w:sz w:val="12"/>
                <w:szCs w:val="12"/>
              </w:rPr>
              <w:t>2</w:t>
            </w:r>
          </w:p>
        </w:tc>
        <w:tc>
          <w:tcPr>
            <w:tcW w:w="2340" w:type="dxa"/>
            <w:tcBorders>
              <w:top w:val="single" w:sz="4" w:space="0" w:color="auto"/>
              <w:left w:val="single" w:sz="4" w:space="0" w:color="auto"/>
              <w:bottom w:val="single" w:sz="18" w:space="0" w:color="auto"/>
              <w:right w:val="single" w:sz="4" w:space="0" w:color="auto"/>
            </w:tcBorders>
            <w:vAlign w:val="center"/>
          </w:tcPr>
          <w:p w14:paraId="64D4B578" w14:textId="77777777" w:rsidR="00BC0013" w:rsidRPr="00BC0013" w:rsidRDefault="00BC0013" w:rsidP="008432E2">
            <w:pPr>
              <w:jc w:val="center"/>
              <w:rPr>
                <w:rFonts w:ascii="Arial" w:hAnsi="Arial" w:cs="Arial"/>
                <w:bCs/>
                <w:sz w:val="12"/>
                <w:szCs w:val="12"/>
              </w:rPr>
            </w:pPr>
            <w:r w:rsidRPr="00BC0013">
              <w:rPr>
                <w:rFonts w:ascii="Arial" w:hAnsi="Arial" w:cs="Arial"/>
                <w:bCs/>
                <w:sz w:val="12"/>
                <w:szCs w:val="12"/>
              </w:rPr>
              <w:t>3</w:t>
            </w:r>
          </w:p>
        </w:tc>
        <w:tc>
          <w:tcPr>
            <w:tcW w:w="1260" w:type="dxa"/>
            <w:tcBorders>
              <w:top w:val="single" w:sz="4" w:space="0" w:color="auto"/>
              <w:left w:val="single" w:sz="4" w:space="0" w:color="auto"/>
              <w:bottom w:val="single" w:sz="18" w:space="0" w:color="auto"/>
              <w:right w:val="single" w:sz="4" w:space="0" w:color="auto"/>
            </w:tcBorders>
            <w:vAlign w:val="center"/>
          </w:tcPr>
          <w:p w14:paraId="4F42A1D2" w14:textId="77777777" w:rsidR="00BC0013" w:rsidRPr="00BC0013" w:rsidRDefault="00BC0013" w:rsidP="008432E2">
            <w:pPr>
              <w:jc w:val="center"/>
              <w:rPr>
                <w:rFonts w:ascii="Arial" w:hAnsi="Arial" w:cs="Arial"/>
                <w:bCs/>
                <w:sz w:val="12"/>
                <w:szCs w:val="12"/>
              </w:rPr>
            </w:pPr>
            <w:r w:rsidRPr="00BC0013">
              <w:rPr>
                <w:rFonts w:ascii="Arial" w:hAnsi="Arial" w:cs="Arial"/>
                <w:bCs/>
                <w:sz w:val="12"/>
                <w:szCs w:val="12"/>
              </w:rPr>
              <w:t>4</w:t>
            </w:r>
          </w:p>
        </w:tc>
      </w:tr>
      <w:tr w:rsidR="00D410BB" w:rsidRPr="00BC0013" w14:paraId="07254D4A" w14:textId="77777777" w:rsidTr="00097ED4">
        <w:trPr>
          <w:cantSplit/>
          <w:trHeight w:val="260"/>
        </w:trPr>
        <w:tc>
          <w:tcPr>
            <w:tcW w:w="4782" w:type="dxa"/>
            <w:tcBorders>
              <w:top w:val="single" w:sz="4" w:space="0" w:color="auto"/>
              <w:left w:val="single" w:sz="4" w:space="0" w:color="auto"/>
              <w:bottom w:val="single" w:sz="4" w:space="0" w:color="auto"/>
              <w:right w:val="single" w:sz="18" w:space="0" w:color="auto"/>
            </w:tcBorders>
            <w:vAlign w:val="center"/>
          </w:tcPr>
          <w:p w14:paraId="1BCC7C69" w14:textId="77777777" w:rsidR="00D410BB" w:rsidRPr="00BC0013" w:rsidRDefault="00D410BB" w:rsidP="008432E2">
            <w:pPr>
              <w:pStyle w:val="Nagwek1"/>
              <w:spacing w:line="180" w:lineRule="exact"/>
              <w:rPr>
                <w:sz w:val="20"/>
                <w:szCs w:val="20"/>
              </w:rPr>
            </w:pPr>
            <w:r w:rsidRPr="00BC0013">
              <w:rPr>
                <w:sz w:val="20"/>
                <w:szCs w:val="20"/>
              </w:rPr>
              <w:t xml:space="preserve">Ogółem </w:t>
            </w:r>
            <w:r w:rsidRPr="00BC0013">
              <w:rPr>
                <w:b w:val="0"/>
                <w:bCs w:val="0"/>
                <w:sz w:val="20"/>
                <w:szCs w:val="20"/>
              </w:rPr>
              <w:t>(dz. 1.1.1 w. 01 + dz. 1.1.2 w. 01)</w:t>
            </w:r>
          </w:p>
        </w:tc>
        <w:tc>
          <w:tcPr>
            <w:tcW w:w="708" w:type="dxa"/>
            <w:tcBorders>
              <w:top w:val="single" w:sz="18" w:space="0" w:color="auto"/>
              <w:left w:val="single" w:sz="18" w:space="0" w:color="auto"/>
              <w:bottom w:val="single" w:sz="18" w:space="0" w:color="auto"/>
              <w:right w:val="single" w:sz="4" w:space="0" w:color="auto"/>
            </w:tcBorders>
            <w:vAlign w:val="center"/>
          </w:tcPr>
          <w:p w14:paraId="0ECD8298" w14:textId="77777777" w:rsidR="00D410BB" w:rsidRPr="00BC0013" w:rsidRDefault="00D410BB" w:rsidP="008432E2">
            <w:pPr>
              <w:jc w:val="center"/>
              <w:rPr>
                <w:rFonts w:ascii="Arial" w:hAnsi="Arial" w:cs="Arial"/>
                <w:sz w:val="12"/>
                <w:szCs w:val="12"/>
              </w:rPr>
            </w:pPr>
            <w:r w:rsidRPr="00BC0013">
              <w:rPr>
                <w:rFonts w:ascii="Arial" w:hAnsi="Arial" w:cs="Arial"/>
                <w:sz w:val="12"/>
                <w:szCs w:val="12"/>
              </w:rPr>
              <w:t>01</w:t>
            </w:r>
          </w:p>
        </w:tc>
        <w:tc>
          <w:tcPr>
            <w:tcW w:w="993" w:type="dxa"/>
            <w:tcBorders>
              <w:top w:val="single" w:sz="18" w:space="0" w:color="auto"/>
              <w:left w:val="single" w:sz="4" w:space="0" w:color="auto"/>
              <w:bottom w:val="single" w:sz="18" w:space="0" w:color="auto"/>
              <w:right w:val="single" w:sz="4" w:space="0" w:color="auto"/>
            </w:tcBorders>
            <w:vAlign w:val="center"/>
          </w:tcPr>
          <w:p w14:paraId="7D17A867" w14:textId="77777777" w:rsidR="00D410BB" w:rsidRDefault="00D410BB">
            <w:pPr>
              <w:jc w:val="right"/>
              <w:rPr>
                <w:rFonts w:ascii="Arial" w:hAnsi="Arial" w:cs="Arial"/>
                <w:color w:val="000000"/>
                <w:sz w:val="14"/>
                <w:szCs w:val="14"/>
              </w:rPr>
            </w:pPr>
            <w:r>
              <w:rPr>
                <w:rFonts w:ascii="Arial" w:hAnsi="Arial" w:cs="Arial"/>
                <w:color w:val="000000"/>
                <w:sz w:val="14"/>
                <w:szCs w:val="14"/>
              </w:rPr>
              <w:t>83</w:t>
            </w:r>
          </w:p>
        </w:tc>
        <w:tc>
          <w:tcPr>
            <w:tcW w:w="2877" w:type="dxa"/>
            <w:tcBorders>
              <w:top w:val="single" w:sz="18" w:space="0" w:color="auto"/>
              <w:left w:val="single" w:sz="4" w:space="0" w:color="auto"/>
              <w:bottom w:val="single" w:sz="18" w:space="0" w:color="auto"/>
              <w:right w:val="single" w:sz="4" w:space="0" w:color="auto"/>
            </w:tcBorders>
            <w:vAlign w:val="center"/>
          </w:tcPr>
          <w:p w14:paraId="0FA4778C" w14:textId="77777777" w:rsidR="00D410BB" w:rsidRDefault="00D410BB">
            <w:pPr>
              <w:jc w:val="right"/>
              <w:rPr>
                <w:rFonts w:ascii="Arial" w:hAnsi="Arial" w:cs="Arial"/>
                <w:color w:val="000000"/>
                <w:sz w:val="14"/>
                <w:szCs w:val="14"/>
              </w:rPr>
            </w:pPr>
            <w:r>
              <w:rPr>
                <w:rFonts w:ascii="Arial" w:hAnsi="Arial" w:cs="Arial"/>
                <w:color w:val="000000"/>
                <w:sz w:val="14"/>
                <w:szCs w:val="14"/>
              </w:rPr>
              <w:t>723</w:t>
            </w:r>
          </w:p>
        </w:tc>
        <w:tc>
          <w:tcPr>
            <w:tcW w:w="2340" w:type="dxa"/>
            <w:tcBorders>
              <w:top w:val="single" w:sz="18" w:space="0" w:color="auto"/>
              <w:left w:val="single" w:sz="4" w:space="0" w:color="auto"/>
              <w:bottom w:val="single" w:sz="18" w:space="0" w:color="auto"/>
              <w:right w:val="single" w:sz="4" w:space="0" w:color="auto"/>
            </w:tcBorders>
            <w:vAlign w:val="center"/>
          </w:tcPr>
          <w:p w14:paraId="338B00B7" w14:textId="77777777" w:rsidR="00D410BB" w:rsidRDefault="00D410BB">
            <w:pPr>
              <w:jc w:val="right"/>
              <w:rPr>
                <w:rFonts w:ascii="Arial" w:hAnsi="Arial" w:cs="Arial"/>
                <w:color w:val="000000"/>
                <w:sz w:val="14"/>
                <w:szCs w:val="14"/>
              </w:rPr>
            </w:pPr>
            <w:r>
              <w:rPr>
                <w:rFonts w:ascii="Arial" w:hAnsi="Arial" w:cs="Arial"/>
                <w:color w:val="000000"/>
                <w:sz w:val="14"/>
                <w:szCs w:val="14"/>
              </w:rPr>
              <w:t>678</w:t>
            </w:r>
          </w:p>
        </w:tc>
        <w:tc>
          <w:tcPr>
            <w:tcW w:w="1260" w:type="dxa"/>
            <w:tcBorders>
              <w:top w:val="single" w:sz="18" w:space="0" w:color="auto"/>
              <w:left w:val="single" w:sz="4" w:space="0" w:color="auto"/>
              <w:bottom w:val="single" w:sz="18" w:space="0" w:color="auto"/>
              <w:right w:val="single" w:sz="18" w:space="0" w:color="auto"/>
            </w:tcBorders>
            <w:vAlign w:val="center"/>
          </w:tcPr>
          <w:p w14:paraId="76A73190" w14:textId="77777777" w:rsidR="00D410BB" w:rsidRDefault="00D410BB">
            <w:pPr>
              <w:jc w:val="right"/>
              <w:rPr>
                <w:rFonts w:ascii="Arial" w:hAnsi="Arial" w:cs="Arial"/>
                <w:color w:val="000000"/>
                <w:sz w:val="14"/>
                <w:szCs w:val="14"/>
              </w:rPr>
            </w:pPr>
            <w:r>
              <w:rPr>
                <w:rFonts w:ascii="Arial" w:hAnsi="Arial" w:cs="Arial"/>
                <w:color w:val="000000"/>
                <w:sz w:val="14"/>
                <w:szCs w:val="14"/>
              </w:rPr>
              <w:t>128</w:t>
            </w:r>
          </w:p>
        </w:tc>
      </w:tr>
    </w:tbl>
    <w:p w14:paraId="3D12B99E" w14:textId="77777777" w:rsidR="00AA70B7" w:rsidRDefault="00AA70B7" w:rsidP="00623108">
      <w:pPr>
        <w:pStyle w:val="Nagwek4"/>
        <w:spacing w:before="80" w:line="240" w:lineRule="auto"/>
        <w:rPr>
          <w:rFonts w:cs="Arial"/>
          <w:bCs/>
          <w:color w:val="000000"/>
          <w:sz w:val="24"/>
          <w:szCs w:val="24"/>
        </w:rPr>
      </w:pPr>
    </w:p>
    <w:p w14:paraId="1267C2E9" w14:textId="77777777" w:rsidR="009C5520" w:rsidRPr="009B49EE" w:rsidRDefault="009C5520" w:rsidP="00623108">
      <w:pPr>
        <w:pStyle w:val="Nagwek4"/>
        <w:spacing w:before="80" w:line="240" w:lineRule="auto"/>
        <w:rPr>
          <w:rFonts w:cs="Arial"/>
          <w:bCs/>
          <w:color w:val="000000"/>
          <w:sz w:val="24"/>
          <w:szCs w:val="24"/>
        </w:rPr>
      </w:pPr>
      <w:r w:rsidRPr="009B49EE">
        <w:rPr>
          <w:rFonts w:cs="Arial"/>
          <w:bCs/>
          <w:color w:val="000000"/>
          <w:sz w:val="24"/>
          <w:szCs w:val="24"/>
        </w:rPr>
        <w:t>Dział 1.1.</w:t>
      </w:r>
      <w:r w:rsidR="00D410BB">
        <w:rPr>
          <w:rFonts w:cs="Arial"/>
          <w:bCs/>
          <w:color w:val="000000"/>
          <w:sz w:val="24"/>
          <w:szCs w:val="24"/>
        </w:rPr>
        <w:t>1.</w:t>
      </w:r>
      <w:r w:rsidRPr="009B49EE">
        <w:rPr>
          <w:rFonts w:cs="Arial"/>
          <w:bCs/>
          <w:color w:val="000000"/>
          <w:sz w:val="24"/>
          <w:szCs w:val="24"/>
        </w:rPr>
        <w:t xml:space="preserve"> Ewidencja spraw </w:t>
      </w:r>
      <w:r w:rsidR="00DA66CC" w:rsidRPr="009B49EE">
        <w:rPr>
          <w:rFonts w:cs="Arial"/>
          <w:bCs/>
          <w:color w:val="000000"/>
          <w:sz w:val="24"/>
          <w:szCs w:val="24"/>
        </w:rPr>
        <w:t>rodzinnych</w:t>
      </w:r>
      <w:r w:rsidR="00A00C81" w:rsidRPr="009B49EE">
        <w:rPr>
          <w:rFonts w:cs="Arial"/>
          <w:bCs/>
          <w:color w:val="000000"/>
          <w:sz w:val="24"/>
          <w:szCs w:val="24"/>
        </w:rPr>
        <w:t xml:space="preserve"> ogółem</w:t>
      </w:r>
    </w:p>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531"/>
        <w:gridCol w:w="477"/>
        <w:gridCol w:w="358"/>
        <w:gridCol w:w="981"/>
        <w:gridCol w:w="1023"/>
        <w:gridCol w:w="685"/>
        <w:gridCol w:w="756"/>
        <w:gridCol w:w="658"/>
        <w:gridCol w:w="756"/>
        <w:gridCol w:w="616"/>
        <w:gridCol w:w="616"/>
        <w:gridCol w:w="644"/>
        <w:gridCol w:w="634"/>
        <w:gridCol w:w="588"/>
        <w:gridCol w:w="623"/>
        <w:gridCol w:w="567"/>
        <w:gridCol w:w="691"/>
        <w:gridCol w:w="623"/>
        <w:gridCol w:w="687"/>
        <w:gridCol w:w="640"/>
        <w:gridCol w:w="866"/>
      </w:tblGrid>
      <w:tr w:rsidR="00EF5EB8" w:rsidRPr="009B49EE" w14:paraId="2630E496" w14:textId="77777777" w:rsidTr="00593272">
        <w:trPr>
          <w:cantSplit/>
          <w:tblHeader/>
        </w:trPr>
        <w:tc>
          <w:tcPr>
            <w:tcW w:w="2531" w:type="dxa"/>
            <w:vMerge w:val="restart"/>
            <w:tcBorders>
              <w:top w:val="single" w:sz="8" w:space="0" w:color="auto"/>
              <w:left w:val="single" w:sz="8" w:space="0" w:color="auto"/>
            </w:tcBorders>
            <w:vAlign w:val="center"/>
          </w:tcPr>
          <w:p w14:paraId="31AD1653" w14:textId="77777777" w:rsidR="00EF5EB8" w:rsidRPr="009B49EE" w:rsidRDefault="00EF5EB8">
            <w:pPr>
              <w:pStyle w:val="Tekstpodstawowy2"/>
              <w:jc w:val="center"/>
              <w:rPr>
                <w:color w:val="000000"/>
                <w:sz w:val="16"/>
              </w:rPr>
            </w:pPr>
            <w:r w:rsidRPr="009B49EE">
              <w:rPr>
                <w:color w:val="000000"/>
                <w:sz w:val="16"/>
              </w:rPr>
              <w:t>RODZAJE SPRAW</w:t>
            </w:r>
          </w:p>
          <w:p w14:paraId="583E3209" w14:textId="77777777" w:rsidR="00EF5EB8" w:rsidRPr="009B49EE" w:rsidRDefault="00EF5EB8">
            <w:pPr>
              <w:jc w:val="center"/>
              <w:rPr>
                <w:rFonts w:ascii="Arial" w:hAnsi="Arial" w:cs="Arial"/>
                <w:color w:val="000000"/>
                <w:sz w:val="16"/>
              </w:rPr>
            </w:pPr>
            <w:r w:rsidRPr="009B49EE">
              <w:rPr>
                <w:rFonts w:ascii="Arial" w:hAnsi="Arial" w:cs="Arial"/>
                <w:color w:val="000000"/>
                <w:sz w:val="16"/>
              </w:rPr>
              <w:t>wg  repertoriów</w:t>
            </w:r>
          </w:p>
          <w:p w14:paraId="651272D6" w14:textId="77777777" w:rsidR="00EF5EB8" w:rsidRPr="009B49EE" w:rsidRDefault="00EF5EB8">
            <w:pPr>
              <w:jc w:val="center"/>
              <w:rPr>
                <w:rFonts w:ascii="Arial" w:hAnsi="Arial" w:cs="Arial"/>
                <w:color w:val="000000"/>
                <w:sz w:val="16"/>
              </w:rPr>
            </w:pPr>
            <w:r w:rsidRPr="009B49EE">
              <w:rPr>
                <w:rFonts w:ascii="Arial" w:hAnsi="Arial" w:cs="Arial"/>
                <w:color w:val="000000"/>
                <w:sz w:val="16"/>
              </w:rPr>
              <w:t>lub wykazów</w:t>
            </w:r>
          </w:p>
        </w:tc>
        <w:tc>
          <w:tcPr>
            <w:tcW w:w="477" w:type="dxa"/>
            <w:vMerge w:val="restart"/>
            <w:tcBorders>
              <w:top w:val="single" w:sz="8" w:space="0" w:color="auto"/>
            </w:tcBorders>
            <w:vAlign w:val="center"/>
          </w:tcPr>
          <w:p w14:paraId="0FCC6758" w14:textId="77777777" w:rsidR="00EF5EB8" w:rsidRPr="009B49EE" w:rsidRDefault="00EF5EB8" w:rsidP="00F3358A">
            <w:pPr>
              <w:ind w:left="-70" w:right="-62"/>
              <w:jc w:val="center"/>
              <w:rPr>
                <w:rFonts w:ascii="Arial" w:hAnsi="Arial" w:cs="Arial"/>
                <w:color w:val="000000"/>
                <w:sz w:val="14"/>
              </w:rPr>
            </w:pPr>
            <w:r w:rsidRPr="009B49EE">
              <w:rPr>
                <w:rFonts w:ascii="Arial" w:hAnsi="Arial" w:cs="Arial"/>
                <w:color w:val="000000"/>
                <w:sz w:val="14"/>
              </w:rPr>
              <w:t>Symbol</w:t>
            </w:r>
          </w:p>
        </w:tc>
        <w:tc>
          <w:tcPr>
            <w:tcW w:w="358" w:type="dxa"/>
            <w:vMerge w:val="restart"/>
            <w:tcBorders>
              <w:top w:val="single" w:sz="8" w:space="0" w:color="auto"/>
            </w:tcBorders>
            <w:vAlign w:val="center"/>
          </w:tcPr>
          <w:p w14:paraId="2FA54827" w14:textId="77777777" w:rsidR="00EF5EB8" w:rsidRPr="009B49EE" w:rsidRDefault="00EF5EB8">
            <w:pPr>
              <w:jc w:val="center"/>
              <w:rPr>
                <w:rFonts w:ascii="Arial" w:hAnsi="Arial" w:cs="Arial"/>
                <w:color w:val="000000"/>
                <w:sz w:val="14"/>
              </w:rPr>
            </w:pPr>
            <w:r w:rsidRPr="009B49EE">
              <w:rPr>
                <w:rFonts w:ascii="Arial" w:hAnsi="Arial" w:cs="Arial"/>
                <w:color w:val="000000"/>
                <w:sz w:val="14"/>
              </w:rPr>
              <w:t>Lp.</w:t>
            </w:r>
          </w:p>
        </w:tc>
        <w:tc>
          <w:tcPr>
            <w:tcW w:w="981" w:type="dxa"/>
            <w:vMerge w:val="restart"/>
            <w:tcBorders>
              <w:top w:val="single" w:sz="8" w:space="0" w:color="auto"/>
            </w:tcBorders>
            <w:vAlign w:val="center"/>
          </w:tcPr>
          <w:p w14:paraId="72CDC7F2" w14:textId="77777777" w:rsidR="00EF5EB8" w:rsidRPr="009B49EE" w:rsidRDefault="00EF5EB8">
            <w:pPr>
              <w:jc w:val="center"/>
              <w:rPr>
                <w:rFonts w:ascii="Arial" w:hAnsi="Arial" w:cs="Arial"/>
                <w:color w:val="000000"/>
                <w:sz w:val="16"/>
              </w:rPr>
            </w:pPr>
            <w:r w:rsidRPr="009B49EE">
              <w:rPr>
                <w:rFonts w:ascii="Arial" w:hAnsi="Arial" w:cs="Arial"/>
                <w:color w:val="000000"/>
                <w:sz w:val="16"/>
              </w:rPr>
              <w:t>Pozostało z ubiegłego roku</w:t>
            </w:r>
          </w:p>
        </w:tc>
        <w:tc>
          <w:tcPr>
            <w:tcW w:w="1023" w:type="dxa"/>
            <w:vMerge w:val="restart"/>
            <w:tcBorders>
              <w:top w:val="single" w:sz="8" w:space="0" w:color="auto"/>
            </w:tcBorders>
            <w:vAlign w:val="center"/>
          </w:tcPr>
          <w:p w14:paraId="5B7C8F91" w14:textId="77777777" w:rsidR="00EF5EB8" w:rsidRPr="009B49EE" w:rsidRDefault="00EF5EB8" w:rsidP="001C4843">
            <w:pPr>
              <w:ind w:left="-55" w:right="-56"/>
              <w:jc w:val="center"/>
              <w:rPr>
                <w:rFonts w:ascii="Arial" w:hAnsi="Arial" w:cs="Arial"/>
                <w:color w:val="000000"/>
                <w:sz w:val="16"/>
              </w:rPr>
            </w:pPr>
            <w:r w:rsidRPr="009B49EE">
              <w:rPr>
                <w:rFonts w:ascii="Arial" w:hAnsi="Arial" w:cs="Arial"/>
                <w:color w:val="000000"/>
                <w:sz w:val="16"/>
              </w:rPr>
              <w:t>WPŁYNĘŁO</w:t>
            </w:r>
          </w:p>
          <w:p w14:paraId="549C82DE" w14:textId="77777777" w:rsidR="00EF5EB8" w:rsidRPr="009B49EE" w:rsidRDefault="00EF5EB8" w:rsidP="00EF5EB8">
            <w:pPr>
              <w:jc w:val="center"/>
              <w:rPr>
                <w:rFonts w:ascii="Arial" w:hAnsi="Arial" w:cs="Arial"/>
                <w:color w:val="000000"/>
                <w:sz w:val="16"/>
              </w:rPr>
            </w:pPr>
            <w:r w:rsidRPr="009B49EE">
              <w:rPr>
                <w:rFonts w:ascii="Arial" w:hAnsi="Arial" w:cs="Arial"/>
                <w:color w:val="000000"/>
                <w:sz w:val="16"/>
              </w:rPr>
              <w:t>razem</w:t>
            </w:r>
          </w:p>
        </w:tc>
        <w:tc>
          <w:tcPr>
            <w:tcW w:w="8457" w:type="dxa"/>
            <w:gridSpan w:val="13"/>
            <w:tcBorders>
              <w:top w:val="single" w:sz="8" w:space="0" w:color="auto"/>
              <w:right w:val="single" w:sz="4" w:space="0" w:color="auto"/>
            </w:tcBorders>
            <w:vAlign w:val="center"/>
          </w:tcPr>
          <w:p w14:paraId="13556CA5" w14:textId="77777777" w:rsidR="00EF5EB8" w:rsidRPr="009B49EE" w:rsidRDefault="00EF5EB8">
            <w:pPr>
              <w:jc w:val="center"/>
              <w:rPr>
                <w:rFonts w:ascii="Arial" w:hAnsi="Arial" w:cs="Arial"/>
                <w:color w:val="000000"/>
                <w:sz w:val="16"/>
              </w:rPr>
            </w:pPr>
            <w:r w:rsidRPr="009B49EE">
              <w:rPr>
                <w:rFonts w:ascii="Arial" w:hAnsi="Arial" w:cs="Arial"/>
                <w:color w:val="000000"/>
                <w:sz w:val="16"/>
              </w:rPr>
              <w:t>ZAŁATWIONO</w:t>
            </w:r>
          </w:p>
        </w:tc>
        <w:tc>
          <w:tcPr>
            <w:tcW w:w="1327" w:type="dxa"/>
            <w:gridSpan w:val="2"/>
            <w:vMerge w:val="restart"/>
            <w:tcBorders>
              <w:top w:val="single" w:sz="8" w:space="0" w:color="auto"/>
              <w:left w:val="single" w:sz="4" w:space="0" w:color="auto"/>
              <w:right w:val="single" w:sz="4" w:space="0" w:color="auto"/>
            </w:tcBorders>
            <w:vAlign w:val="center"/>
          </w:tcPr>
          <w:p w14:paraId="4F35C24B" w14:textId="77777777" w:rsidR="00EF5EB8" w:rsidRPr="009B49EE" w:rsidRDefault="00EF5EB8" w:rsidP="007652A4">
            <w:pPr>
              <w:ind w:left="-70" w:right="-70"/>
              <w:jc w:val="center"/>
              <w:rPr>
                <w:rFonts w:ascii="Arial" w:hAnsi="Arial" w:cs="Arial"/>
                <w:color w:val="000000"/>
                <w:sz w:val="16"/>
              </w:rPr>
            </w:pPr>
            <w:r w:rsidRPr="009B49EE">
              <w:rPr>
                <w:rFonts w:ascii="Arial" w:hAnsi="Arial" w:cs="Arial"/>
                <w:color w:val="000000"/>
                <w:sz w:val="14"/>
              </w:rPr>
              <w:t>Odroczono</w:t>
            </w:r>
          </w:p>
        </w:tc>
        <w:tc>
          <w:tcPr>
            <w:tcW w:w="866" w:type="dxa"/>
            <w:vMerge w:val="restart"/>
            <w:tcBorders>
              <w:top w:val="single" w:sz="8" w:space="0" w:color="auto"/>
              <w:left w:val="single" w:sz="4" w:space="0" w:color="auto"/>
              <w:right w:val="single" w:sz="8" w:space="0" w:color="auto"/>
            </w:tcBorders>
            <w:vAlign w:val="center"/>
          </w:tcPr>
          <w:p w14:paraId="5C6B949B" w14:textId="77777777" w:rsidR="00EF5EB8" w:rsidRPr="009B49EE" w:rsidRDefault="00EF5EB8" w:rsidP="007652A4">
            <w:pPr>
              <w:ind w:left="-70" w:right="-70"/>
              <w:jc w:val="center"/>
              <w:rPr>
                <w:rFonts w:ascii="Arial" w:hAnsi="Arial" w:cs="Arial"/>
                <w:color w:val="000000"/>
                <w:sz w:val="14"/>
                <w:szCs w:val="14"/>
              </w:rPr>
            </w:pPr>
            <w:r w:rsidRPr="009B49EE">
              <w:rPr>
                <w:rFonts w:ascii="Arial" w:hAnsi="Arial" w:cs="Arial"/>
                <w:color w:val="000000"/>
                <w:sz w:val="14"/>
                <w:szCs w:val="14"/>
              </w:rPr>
              <w:t>Pozostało na okres następny</w:t>
            </w:r>
          </w:p>
        </w:tc>
      </w:tr>
      <w:tr w:rsidR="00EF5EB8" w:rsidRPr="009B49EE" w14:paraId="2C408F3A" w14:textId="77777777" w:rsidTr="00593272">
        <w:trPr>
          <w:cantSplit/>
          <w:trHeight w:val="174"/>
          <w:tblHeader/>
        </w:trPr>
        <w:tc>
          <w:tcPr>
            <w:tcW w:w="2531" w:type="dxa"/>
            <w:vMerge/>
            <w:tcBorders>
              <w:left w:val="single" w:sz="8" w:space="0" w:color="auto"/>
            </w:tcBorders>
          </w:tcPr>
          <w:p w14:paraId="3CBE2602" w14:textId="77777777" w:rsidR="00EF5EB8" w:rsidRPr="009B49EE" w:rsidRDefault="00EF5EB8">
            <w:pPr>
              <w:jc w:val="center"/>
              <w:rPr>
                <w:rFonts w:ascii="Arial" w:hAnsi="Arial" w:cs="Arial"/>
                <w:color w:val="000000"/>
                <w:sz w:val="12"/>
              </w:rPr>
            </w:pPr>
          </w:p>
        </w:tc>
        <w:tc>
          <w:tcPr>
            <w:tcW w:w="477" w:type="dxa"/>
            <w:vMerge/>
            <w:vAlign w:val="center"/>
          </w:tcPr>
          <w:p w14:paraId="65C4FA8F" w14:textId="77777777" w:rsidR="00EF5EB8" w:rsidRPr="009B49EE" w:rsidRDefault="00EF5EB8">
            <w:pPr>
              <w:jc w:val="center"/>
              <w:rPr>
                <w:rFonts w:ascii="Arial" w:hAnsi="Arial" w:cs="Arial"/>
                <w:color w:val="000000"/>
                <w:sz w:val="12"/>
              </w:rPr>
            </w:pPr>
          </w:p>
        </w:tc>
        <w:tc>
          <w:tcPr>
            <w:tcW w:w="358" w:type="dxa"/>
            <w:vMerge/>
            <w:vAlign w:val="center"/>
          </w:tcPr>
          <w:p w14:paraId="50CD2600" w14:textId="77777777" w:rsidR="00EF5EB8" w:rsidRPr="009B49EE" w:rsidRDefault="00EF5EB8">
            <w:pPr>
              <w:jc w:val="center"/>
              <w:rPr>
                <w:rFonts w:ascii="Arial" w:hAnsi="Arial" w:cs="Arial"/>
                <w:color w:val="000000"/>
                <w:sz w:val="12"/>
              </w:rPr>
            </w:pPr>
          </w:p>
        </w:tc>
        <w:tc>
          <w:tcPr>
            <w:tcW w:w="981" w:type="dxa"/>
            <w:vMerge/>
            <w:vAlign w:val="center"/>
          </w:tcPr>
          <w:p w14:paraId="6937B6F9" w14:textId="77777777" w:rsidR="00EF5EB8" w:rsidRPr="009B49EE" w:rsidRDefault="00EF5EB8">
            <w:pPr>
              <w:jc w:val="center"/>
              <w:rPr>
                <w:rFonts w:ascii="Arial" w:hAnsi="Arial" w:cs="Arial"/>
                <w:color w:val="000000"/>
                <w:sz w:val="12"/>
              </w:rPr>
            </w:pPr>
          </w:p>
        </w:tc>
        <w:tc>
          <w:tcPr>
            <w:tcW w:w="1023" w:type="dxa"/>
            <w:vMerge/>
            <w:vAlign w:val="center"/>
          </w:tcPr>
          <w:p w14:paraId="19735AA8" w14:textId="77777777" w:rsidR="00EF5EB8" w:rsidRPr="009B49EE" w:rsidRDefault="00EF5EB8" w:rsidP="005E07A4">
            <w:pPr>
              <w:jc w:val="center"/>
              <w:rPr>
                <w:rFonts w:ascii="Arial" w:hAnsi="Arial" w:cs="Arial"/>
                <w:color w:val="000000"/>
                <w:sz w:val="14"/>
              </w:rPr>
            </w:pPr>
          </w:p>
        </w:tc>
        <w:tc>
          <w:tcPr>
            <w:tcW w:w="685" w:type="dxa"/>
            <w:vMerge w:val="restart"/>
            <w:vAlign w:val="center"/>
          </w:tcPr>
          <w:p w14:paraId="79699D98" w14:textId="77777777" w:rsidR="00EF5EB8" w:rsidRPr="009B49EE" w:rsidRDefault="00EF5EB8">
            <w:pPr>
              <w:jc w:val="center"/>
              <w:rPr>
                <w:rFonts w:ascii="Arial" w:hAnsi="Arial" w:cs="Arial"/>
                <w:color w:val="000000"/>
                <w:sz w:val="16"/>
              </w:rPr>
            </w:pPr>
            <w:r w:rsidRPr="009B49EE">
              <w:rPr>
                <w:rFonts w:ascii="Arial" w:hAnsi="Arial" w:cs="Arial"/>
                <w:color w:val="000000"/>
                <w:sz w:val="16"/>
              </w:rPr>
              <w:t>razem</w:t>
            </w:r>
          </w:p>
        </w:tc>
        <w:tc>
          <w:tcPr>
            <w:tcW w:w="7772" w:type="dxa"/>
            <w:gridSpan w:val="12"/>
            <w:tcBorders>
              <w:top w:val="single" w:sz="4" w:space="0" w:color="auto"/>
              <w:right w:val="single" w:sz="4" w:space="0" w:color="auto"/>
            </w:tcBorders>
          </w:tcPr>
          <w:p w14:paraId="63CFC3C2" w14:textId="77777777" w:rsidR="00EF5EB8" w:rsidRPr="009B49EE" w:rsidRDefault="00145398">
            <w:pPr>
              <w:jc w:val="center"/>
              <w:rPr>
                <w:rFonts w:ascii="Arial" w:hAnsi="Arial" w:cs="Arial"/>
                <w:color w:val="000000"/>
                <w:sz w:val="14"/>
              </w:rPr>
            </w:pPr>
            <w:r w:rsidRPr="009B49EE">
              <w:rPr>
                <w:rFonts w:ascii="Arial" w:hAnsi="Arial" w:cs="Arial"/>
                <w:color w:val="000000"/>
                <w:sz w:val="14"/>
              </w:rPr>
              <w:t>z tego</w:t>
            </w:r>
          </w:p>
        </w:tc>
        <w:tc>
          <w:tcPr>
            <w:tcW w:w="1327" w:type="dxa"/>
            <w:gridSpan w:val="2"/>
            <w:vMerge/>
            <w:tcBorders>
              <w:top w:val="single" w:sz="4" w:space="0" w:color="auto"/>
              <w:left w:val="single" w:sz="4" w:space="0" w:color="auto"/>
              <w:right w:val="single" w:sz="4" w:space="0" w:color="auto"/>
            </w:tcBorders>
          </w:tcPr>
          <w:p w14:paraId="3495C6EA" w14:textId="77777777" w:rsidR="00EF5EB8" w:rsidRPr="009B49EE" w:rsidRDefault="00EF5EB8">
            <w:pPr>
              <w:jc w:val="center"/>
              <w:rPr>
                <w:rFonts w:ascii="Arial" w:hAnsi="Arial" w:cs="Arial"/>
                <w:color w:val="000000"/>
                <w:sz w:val="14"/>
              </w:rPr>
            </w:pPr>
          </w:p>
        </w:tc>
        <w:tc>
          <w:tcPr>
            <w:tcW w:w="866" w:type="dxa"/>
            <w:vMerge/>
            <w:tcBorders>
              <w:top w:val="single" w:sz="4" w:space="0" w:color="auto"/>
              <w:left w:val="single" w:sz="4" w:space="0" w:color="auto"/>
              <w:right w:val="single" w:sz="8" w:space="0" w:color="auto"/>
            </w:tcBorders>
            <w:vAlign w:val="center"/>
          </w:tcPr>
          <w:p w14:paraId="70FCC5E3" w14:textId="77777777" w:rsidR="00EF5EB8" w:rsidRPr="009B49EE" w:rsidRDefault="00EF5EB8">
            <w:pPr>
              <w:jc w:val="center"/>
              <w:rPr>
                <w:rFonts w:ascii="Arial" w:hAnsi="Arial" w:cs="Arial"/>
                <w:color w:val="000000"/>
                <w:sz w:val="12"/>
              </w:rPr>
            </w:pPr>
          </w:p>
        </w:tc>
      </w:tr>
      <w:tr w:rsidR="00F673D2" w:rsidRPr="009B49EE" w14:paraId="6BC95A03" w14:textId="77777777" w:rsidTr="00593272">
        <w:trPr>
          <w:cantSplit/>
          <w:trHeight w:val="180"/>
          <w:tblHeader/>
        </w:trPr>
        <w:tc>
          <w:tcPr>
            <w:tcW w:w="2531" w:type="dxa"/>
            <w:vMerge/>
            <w:tcBorders>
              <w:left w:val="single" w:sz="8" w:space="0" w:color="auto"/>
            </w:tcBorders>
          </w:tcPr>
          <w:p w14:paraId="43C35DFD" w14:textId="77777777" w:rsidR="00F673D2" w:rsidRPr="009B49EE" w:rsidRDefault="00F673D2">
            <w:pPr>
              <w:jc w:val="center"/>
              <w:rPr>
                <w:rFonts w:ascii="Arial" w:hAnsi="Arial" w:cs="Arial"/>
                <w:color w:val="000000"/>
                <w:sz w:val="12"/>
              </w:rPr>
            </w:pPr>
          </w:p>
        </w:tc>
        <w:tc>
          <w:tcPr>
            <w:tcW w:w="477" w:type="dxa"/>
            <w:vMerge/>
            <w:vAlign w:val="center"/>
          </w:tcPr>
          <w:p w14:paraId="38F99C69" w14:textId="77777777" w:rsidR="00F673D2" w:rsidRPr="009B49EE" w:rsidRDefault="00F673D2">
            <w:pPr>
              <w:jc w:val="center"/>
              <w:rPr>
                <w:rFonts w:ascii="Arial" w:hAnsi="Arial" w:cs="Arial"/>
                <w:color w:val="000000"/>
                <w:sz w:val="12"/>
              </w:rPr>
            </w:pPr>
          </w:p>
        </w:tc>
        <w:tc>
          <w:tcPr>
            <w:tcW w:w="358" w:type="dxa"/>
            <w:vMerge/>
            <w:vAlign w:val="center"/>
          </w:tcPr>
          <w:p w14:paraId="5AF23864" w14:textId="77777777" w:rsidR="00F673D2" w:rsidRPr="009B49EE" w:rsidRDefault="00F673D2">
            <w:pPr>
              <w:jc w:val="center"/>
              <w:rPr>
                <w:rFonts w:ascii="Arial" w:hAnsi="Arial" w:cs="Arial"/>
                <w:color w:val="000000"/>
                <w:sz w:val="12"/>
              </w:rPr>
            </w:pPr>
          </w:p>
        </w:tc>
        <w:tc>
          <w:tcPr>
            <w:tcW w:w="981" w:type="dxa"/>
            <w:vMerge/>
            <w:vAlign w:val="center"/>
          </w:tcPr>
          <w:p w14:paraId="196A42C6" w14:textId="77777777" w:rsidR="00F673D2" w:rsidRPr="009B49EE" w:rsidRDefault="00F673D2">
            <w:pPr>
              <w:jc w:val="center"/>
              <w:rPr>
                <w:rFonts w:ascii="Arial" w:hAnsi="Arial" w:cs="Arial"/>
                <w:color w:val="000000"/>
                <w:sz w:val="12"/>
              </w:rPr>
            </w:pPr>
          </w:p>
        </w:tc>
        <w:tc>
          <w:tcPr>
            <w:tcW w:w="1023" w:type="dxa"/>
            <w:vMerge/>
            <w:vAlign w:val="center"/>
          </w:tcPr>
          <w:p w14:paraId="1C9075BB" w14:textId="77777777" w:rsidR="00F673D2" w:rsidRPr="009B49EE" w:rsidRDefault="00F673D2">
            <w:pPr>
              <w:jc w:val="center"/>
              <w:rPr>
                <w:rFonts w:ascii="Arial" w:hAnsi="Arial" w:cs="Arial"/>
                <w:color w:val="000000"/>
                <w:sz w:val="14"/>
              </w:rPr>
            </w:pPr>
          </w:p>
        </w:tc>
        <w:tc>
          <w:tcPr>
            <w:tcW w:w="685" w:type="dxa"/>
            <w:vMerge/>
          </w:tcPr>
          <w:p w14:paraId="6D014B91" w14:textId="77777777" w:rsidR="00F673D2" w:rsidRPr="009B49EE" w:rsidRDefault="00F673D2">
            <w:pPr>
              <w:jc w:val="center"/>
              <w:rPr>
                <w:rFonts w:ascii="Arial" w:hAnsi="Arial" w:cs="Arial"/>
                <w:color w:val="000000"/>
                <w:sz w:val="12"/>
              </w:rPr>
            </w:pPr>
          </w:p>
        </w:tc>
        <w:tc>
          <w:tcPr>
            <w:tcW w:w="756" w:type="dxa"/>
            <w:vMerge w:val="restart"/>
            <w:vAlign w:val="center"/>
          </w:tcPr>
          <w:p w14:paraId="65BCE233" w14:textId="77777777" w:rsidR="00F673D2" w:rsidRPr="009B49EE" w:rsidRDefault="00F673D2" w:rsidP="00AA7E3E">
            <w:pPr>
              <w:jc w:val="center"/>
              <w:rPr>
                <w:rFonts w:ascii="Arial" w:hAnsi="Arial" w:cs="Arial"/>
                <w:color w:val="000000"/>
                <w:sz w:val="12"/>
              </w:rPr>
            </w:pPr>
            <w:r w:rsidRPr="009B49EE">
              <w:rPr>
                <w:rFonts w:ascii="Arial" w:hAnsi="Arial" w:cs="Arial"/>
                <w:color w:val="000000"/>
                <w:sz w:val="12"/>
              </w:rPr>
              <w:t>uwzględniono w całości lub  części</w:t>
            </w:r>
          </w:p>
        </w:tc>
        <w:tc>
          <w:tcPr>
            <w:tcW w:w="1414" w:type="dxa"/>
            <w:gridSpan w:val="2"/>
            <w:shd w:val="clear" w:color="auto" w:fill="auto"/>
            <w:vAlign w:val="center"/>
          </w:tcPr>
          <w:p w14:paraId="1A3EA75B" w14:textId="77777777" w:rsidR="00F673D2" w:rsidRPr="009B49EE" w:rsidRDefault="00F673D2" w:rsidP="00B06970">
            <w:pPr>
              <w:ind w:left="-70" w:right="-70"/>
              <w:jc w:val="center"/>
              <w:rPr>
                <w:rFonts w:ascii="Arial" w:hAnsi="Arial" w:cs="Arial"/>
                <w:color w:val="000000"/>
                <w:sz w:val="12"/>
              </w:rPr>
            </w:pPr>
            <w:r w:rsidRPr="009B49EE">
              <w:rPr>
                <w:rFonts w:ascii="Arial" w:hAnsi="Arial" w:cs="Arial"/>
                <w:color w:val="000000"/>
                <w:sz w:val="12"/>
              </w:rPr>
              <w:t>orzeczono</w:t>
            </w:r>
          </w:p>
        </w:tc>
        <w:tc>
          <w:tcPr>
            <w:tcW w:w="616" w:type="dxa"/>
            <w:vMerge w:val="restart"/>
            <w:vAlign w:val="center"/>
          </w:tcPr>
          <w:p w14:paraId="70A705F4" w14:textId="77777777" w:rsidR="00F673D2" w:rsidRPr="009B49EE" w:rsidRDefault="00F673D2" w:rsidP="007652A4">
            <w:pPr>
              <w:ind w:left="-70" w:right="-70"/>
              <w:jc w:val="center"/>
              <w:rPr>
                <w:rFonts w:ascii="Arial" w:hAnsi="Arial" w:cs="Arial"/>
                <w:color w:val="000000"/>
                <w:sz w:val="12"/>
              </w:rPr>
            </w:pPr>
            <w:r w:rsidRPr="009B49EE">
              <w:rPr>
                <w:rFonts w:ascii="Arial" w:hAnsi="Arial" w:cs="Arial"/>
                <w:color w:val="000000"/>
                <w:sz w:val="12"/>
              </w:rPr>
              <w:t>oddalono</w:t>
            </w:r>
          </w:p>
        </w:tc>
        <w:tc>
          <w:tcPr>
            <w:tcW w:w="616" w:type="dxa"/>
            <w:vMerge w:val="restart"/>
            <w:vAlign w:val="center"/>
          </w:tcPr>
          <w:p w14:paraId="529C4ECF" w14:textId="77777777" w:rsidR="00F673D2" w:rsidRPr="009B49EE" w:rsidRDefault="00F673D2" w:rsidP="007652A4">
            <w:pPr>
              <w:ind w:left="-70" w:right="-70"/>
              <w:jc w:val="center"/>
              <w:rPr>
                <w:rFonts w:ascii="Arial" w:hAnsi="Arial" w:cs="Arial"/>
                <w:color w:val="000000"/>
                <w:sz w:val="12"/>
              </w:rPr>
            </w:pPr>
            <w:r w:rsidRPr="009B49EE">
              <w:rPr>
                <w:rFonts w:ascii="Arial" w:hAnsi="Arial" w:cs="Arial"/>
                <w:color w:val="000000"/>
                <w:sz w:val="12"/>
              </w:rPr>
              <w:t>zwrócono</w:t>
            </w:r>
          </w:p>
        </w:tc>
        <w:tc>
          <w:tcPr>
            <w:tcW w:w="644" w:type="dxa"/>
            <w:vMerge w:val="restart"/>
            <w:tcBorders>
              <w:bottom w:val="single" w:sz="4" w:space="0" w:color="auto"/>
              <w:right w:val="single" w:sz="4" w:space="0" w:color="auto"/>
            </w:tcBorders>
            <w:shd w:val="clear" w:color="auto" w:fill="auto"/>
            <w:vAlign w:val="center"/>
          </w:tcPr>
          <w:p w14:paraId="51884E10" w14:textId="77777777" w:rsidR="00F673D2" w:rsidRPr="009B49EE" w:rsidRDefault="00F673D2">
            <w:pPr>
              <w:jc w:val="center"/>
              <w:rPr>
                <w:rFonts w:ascii="Arial" w:hAnsi="Arial" w:cs="Arial"/>
                <w:color w:val="000000"/>
                <w:sz w:val="12"/>
              </w:rPr>
            </w:pPr>
            <w:r w:rsidRPr="009B49EE">
              <w:rPr>
                <w:rFonts w:ascii="Arial" w:hAnsi="Arial" w:cs="Arial"/>
                <w:color w:val="000000"/>
                <w:sz w:val="12"/>
              </w:rPr>
              <w:t>odrzucono</w:t>
            </w:r>
          </w:p>
        </w:tc>
        <w:tc>
          <w:tcPr>
            <w:tcW w:w="24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27A71B" w14:textId="77777777" w:rsidR="00F673D2" w:rsidRPr="009B49EE" w:rsidRDefault="00F673D2" w:rsidP="00A76527">
            <w:pPr>
              <w:ind w:left="-70" w:right="-70"/>
              <w:jc w:val="center"/>
              <w:rPr>
                <w:rFonts w:ascii="Arial" w:hAnsi="Arial" w:cs="Arial"/>
                <w:color w:val="000000"/>
                <w:sz w:val="12"/>
              </w:rPr>
            </w:pPr>
            <w:r w:rsidRPr="009B49EE">
              <w:rPr>
                <w:rFonts w:ascii="Arial" w:hAnsi="Arial" w:cs="Arial"/>
                <w:color w:val="000000"/>
                <w:sz w:val="12"/>
              </w:rPr>
              <w:t>umorzono</w:t>
            </w:r>
          </w:p>
        </w:tc>
        <w:tc>
          <w:tcPr>
            <w:tcW w:w="691" w:type="dxa"/>
            <w:vMerge w:val="restart"/>
            <w:tcBorders>
              <w:top w:val="single" w:sz="4" w:space="0" w:color="auto"/>
              <w:left w:val="single" w:sz="4" w:space="0" w:color="auto"/>
              <w:right w:val="single" w:sz="4" w:space="0" w:color="auto"/>
            </w:tcBorders>
            <w:shd w:val="clear" w:color="auto" w:fill="auto"/>
            <w:vAlign w:val="center"/>
          </w:tcPr>
          <w:p w14:paraId="0D42BB36" w14:textId="77777777" w:rsidR="00F673D2" w:rsidRPr="009B49EE" w:rsidRDefault="00C852AB" w:rsidP="00A76527">
            <w:pPr>
              <w:ind w:left="-70" w:right="-70"/>
              <w:jc w:val="center"/>
              <w:rPr>
                <w:rFonts w:ascii="Arial" w:hAnsi="Arial" w:cs="Arial"/>
                <w:color w:val="000000"/>
                <w:sz w:val="12"/>
              </w:rPr>
            </w:pPr>
            <w:r w:rsidRPr="00C852AB">
              <w:rPr>
                <w:rFonts w:ascii="Arial" w:hAnsi="Arial" w:cs="Arial"/>
                <w:color w:val="000000"/>
                <w:sz w:val="11"/>
                <w:szCs w:val="11"/>
              </w:rPr>
              <w:t>w wyniku braku przesłanek merytorycznych</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14:paraId="5414B898" w14:textId="77777777" w:rsidR="00F673D2" w:rsidRPr="009B49EE" w:rsidRDefault="00F673D2">
            <w:pPr>
              <w:jc w:val="center"/>
              <w:rPr>
                <w:rFonts w:ascii="Arial" w:hAnsi="Arial" w:cs="Arial"/>
                <w:color w:val="000000"/>
                <w:sz w:val="12"/>
              </w:rPr>
            </w:pPr>
            <w:r w:rsidRPr="009B49EE">
              <w:rPr>
                <w:rFonts w:ascii="Arial" w:hAnsi="Arial" w:cs="Arial"/>
                <w:color w:val="000000"/>
                <w:sz w:val="12"/>
              </w:rPr>
              <w:t>Inne załatwienia</w:t>
            </w: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14:paraId="39FA7EFA" w14:textId="77777777" w:rsidR="00F673D2" w:rsidRPr="009B49EE" w:rsidRDefault="00F673D2">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59E61BE7" w14:textId="77777777" w:rsidR="00F673D2" w:rsidRPr="009B49EE" w:rsidRDefault="00F673D2">
            <w:pPr>
              <w:jc w:val="center"/>
              <w:rPr>
                <w:rFonts w:ascii="Arial" w:hAnsi="Arial" w:cs="Arial"/>
                <w:color w:val="000000"/>
                <w:sz w:val="12"/>
              </w:rPr>
            </w:pPr>
          </w:p>
        </w:tc>
      </w:tr>
      <w:tr w:rsidR="00F673D2" w:rsidRPr="009B49EE" w14:paraId="2D750CC3" w14:textId="77777777" w:rsidTr="00593272">
        <w:trPr>
          <w:cantSplit/>
          <w:trHeight w:val="138"/>
          <w:tblHeader/>
        </w:trPr>
        <w:tc>
          <w:tcPr>
            <w:tcW w:w="2531" w:type="dxa"/>
            <w:vMerge/>
            <w:tcBorders>
              <w:left w:val="single" w:sz="8" w:space="0" w:color="auto"/>
            </w:tcBorders>
          </w:tcPr>
          <w:p w14:paraId="268F10EA" w14:textId="77777777" w:rsidR="00F673D2" w:rsidRPr="009B49EE" w:rsidRDefault="00F673D2">
            <w:pPr>
              <w:jc w:val="center"/>
              <w:rPr>
                <w:rFonts w:ascii="Arial" w:hAnsi="Arial" w:cs="Arial"/>
                <w:color w:val="000000"/>
                <w:sz w:val="12"/>
              </w:rPr>
            </w:pPr>
          </w:p>
        </w:tc>
        <w:tc>
          <w:tcPr>
            <w:tcW w:w="477" w:type="dxa"/>
            <w:vMerge/>
            <w:vAlign w:val="center"/>
          </w:tcPr>
          <w:p w14:paraId="5988A32B" w14:textId="77777777" w:rsidR="00F673D2" w:rsidRPr="009B49EE" w:rsidRDefault="00F673D2">
            <w:pPr>
              <w:jc w:val="center"/>
              <w:rPr>
                <w:rFonts w:ascii="Arial" w:hAnsi="Arial" w:cs="Arial"/>
                <w:color w:val="000000"/>
                <w:sz w:val="12"/>
              </w:rPr>
            </w:pPr>
          </w:p>
        </w:tc>
        <w:tc>
          <w:tcPr>
            <w:tcW w:w="358" w:type="dxa"/>
            <w:vMerge/>
            <w:vAlign w:val="center"/>
          </w:tcPr>
          <w:p w14:paraId="69E8915E" w14:textId="77777777" w:rsidR="00F673D2" w:rsidRPr="009B49EE" w:rsidRDefault="00F673D2">
            <w:pPr>
              <w:jc w:val="center"/>
              <w:rPr>
                <w:rFonts w:ascii="Arial" w:hAnsi="Arial" w:cs="Arial"/>
                <w:color w:val="000000"/>
                <w:sz w:val="12"/>
              </w:rPr>
            </w:pPr>
          </w:p>
        </w:tc>
        <w:tc>
          <w:tcPr>
            <w:tcW w:w="981" w:type="dxa"/>
            <w:vMerge/>
            <w:vAlign w:val="center"/>
          </w:tcPr>
          <w:p w14:paraId="1A1DC0CE" w14:textId="77777777" w:rsidR="00F673D2" w:rsidRPr="009B49EE" w:rsidRDefault="00F673D2">
            <w:pPr>
              <w:jc w:val="center"/>
              <w:rPr>
                <w:rFonts w:ascii="Arial" w:hAnsi="Arial" w:cs="Arial"/>
                <w:color w:val="000000"/>
                <w:sz w:val="12"/>
              </w:rPr>
            </w:pPr>
          </w:p>
        </w:tc>
        <w:tc>
          <w:tcPr>
            <w:tcW w:w="1023" w:type="dxa"/>
            <w:vMerge/>
            <w:vAlign w:val="center"/>
          </w:tcPr>
          <w:p w14:paraId="027A69C5" w14:textId="77777777" w:rsidR="00F673D2" w:rsidRPr="009B49EE" w:rsidRDefault="00F673D2">
            <w:pPr>
              <w:jc w:val="center"/>
              <w:rPr>
                <w:rFonts w:ascii="Arial" w:hAnsi="Arial" w:cs="Arial"/>
                <w:color w:val="000000"/>
                <w:sz w:val="14"/>
              </w:rPr>
            </w:pPr>
          </w:p>
        </w:tc>
        <w:tc>
          <w:tcPr>
            <w:tcW w:w="685" w:type="dxa"/>
            <w:vMerge/>
          </w:tcPr>
          <w:p w14:paraId="2D385042" w14:textId="77777777" w:rsidR="00F673D2" w:rsidRPr="009B49EE" w:rsidRDefault="00F673D2">
            <w:pPr>
              <w:jc w:val="center"/>
              <w:rPr>
                <w:rFonts w:ascii="Arial" w:hAnsi="Arial" w:cs="Arial"/>
                <w:color w:val="000000"/>
                <w:sz w:val="12"/>
              </w:rPr>
            </w:pPr>
          </w:p>
        </w:tc>
        <w:tc>
          <w:tcPr>
            <w:tcW w:w="756" w:type="dxa"/>
            <w:vMerge/>
          </w:tcPr>
          <w:p w14:paraId="646BB577" w14:textId="77777777" w:rsidR="00F673D2" w:rsidRPr="009B49EE" w:rsidRDefault="00F673D2">
            <w:pPr>
              <w:jc w:val="center"/>
              <w:rPr>
                <w:rFonts w:ascii="Arial" w:hAnsi="Arial" w:cs="Arial"/>
                <w:color w:val="000000"/>
                <w:sz w:val="12"/>
              </w:rPr>
            </w:pPr>
          </w:p>
        </w:tc>
        <w:tc>
          <w:tcPr>
            <w:tcW w:w="658" w:type="dxa"/>
            <w:vMerge w:val="restart"/>
            <w:shd w:val="clear" w:color="auto" w:fill="auto"/>
            <w:vAlign w:val="center"/>
          </w:tcPr>
          <w:p w14:paraId="131D7DA2" w14:textId="77777777" w:rsidR="00F673D2" w:rsidRPr="009B49EE" w:rsidRDefault="00F673D2" w:rsidP="00B06970">
            <w:pPr>
              <w:jc w:val="center"/>
              <w:rPr>
                <w:rFonts w:ascii="Arial" w:hAnsi="Arial" w:cs="Arial"/>
                <w:color w:val="000000"/>
                <w:sz w:val="12"/>
              </w:rPr>
            </w:pPr>
            <w:r w:rsidRPr="009B49EE">
              <w:rPr>
                <w:rFonts w:ascii="Arial" w:hAnsi="Arial" w:cs="Arial"/>
                <w:color w:val="000000"/>
                <w:sz w:val="12"/>
              </w:rPr>
              <w:t>liczba spraw</w:t>
            </w:r>
          </w:p>
        </w:tc>
        <w:tc>
          <w:tcPr>
            <w:tcW w:w="756" w:type="dxa"/>
            <w:vMerge w:val="restart"/>
            <w:shd w:val="clear" w:color="auto" w:fill="auto"/>
            <w:vAlign w:val="center"/>
          </w:tcPr>
          <w:p w14:paraId="6D697CCD" w14:textId="77777777" w:rsidR="00F673D2" w:rsidRPr="009B49EE" w:rsidRDefault="00F673D2" w:rsidP="00B06970">
            <w:pPr>
              <w:jc w:val="center"/>
              <w:rPr>
                <w:rFonts w:ascii="Arial" w:hAnsi="Arial" w:cs="Arial"/>
                <w:color w:val="000000"/>
                <w:sz w:val="12"/>
              </w:rPr>
            </w:pPr>
            <w:r w:rsidRPr="009B49EE">
              <w:rPr>
                <w:rFonts w:ascii="Arial" w:hAnsi="Arial" w:cs="Arial"/>
                <w:color w:val="000000"/>
                <w:sz w:val="12"/>
              </w:rPr>
              <w:t>liczba małoletnich, których sprawa dotyczy</w:t>
            </w:r>
          </w:p>
        </w:tc>
        <w:tc>
          <w:tcPr>
            <w:tcW w:w="616" w:type="dxa"/>
            <w:vMerge/>
            <w:vAlign w:val="center"/>
          </w:tcPr>
          <w:p w14:paraId="02E5B339" w14:textId="77777777" w:rsidR="00F673D2" w:rsidRPr="009B49EE" w:rsidRDefault="00F673D2" w:rsidP="007652A4">
            <w:pPr>
              <w:ind w:left="-70" w:right="-70"/>
              <w:jc w:val="center"/>
              <w:rPr>
                <w:rFonts w:ascii="Arial" w:hAnsi="Arial" w:cs="Arial"/>
                <w:color w:val="000000"/>
                <w:sz w:val="12"/>
              </w:rPr>
            </w:pPr>
          </w:p>
        </w:tc>
        <w:tc>
          <w:tcPr>
            <w:tcW w:w="616" w:type="dxa"/>
            <w:vMerge/>
            <w:vAlign w:val="center"/>
          </w:tcPr>
          <w:p w14:paraId="411930CD" w14:textId="77777777" w:rsidR="00F673D2" w:rsidRPr="009B49EE" w:rsidRDefault="00F673D2" w:rsidP="007652A4">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14:paraId="7E7210EC" w14:textId="77777777" w:rsidR="00F673D2" w:rsidRPr="009B49EE" w:rsidRDefault="00F673D2">
            <w:pPr>
              <w:jc w:val="center"/>
              <w:rPr>
                <w:rFonts w:ascii="Arial" w:hAnsi="Arial" w:cs="Arial"/>
                <w:color w:val="000000"/>
                <w:sz w:val="12"/>
              </w:rPr>
            </w:pP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002684" w14:textId="77777777" w:rsidR="00F673D2" w:rsidRPr="009B49EE" w:rsidRDefault="00F673D2" w:rsidP="00AA7F82">
            <w:pPr>
              <w:jc w:val="center"/>
              <w:rPr>
                <w:rFonts w:ascii="Arial" w:hAnsi="Arial" w:cs="Arial"/>
                <w:color w:val="000000"/>
                <w:sz w:val="12"/>
              </w:rPr>
            </w:pPr>
            <w:r w:rsidRPr="009B49EE">
              <w:rPr>
                <w:rFonts w:ascii="Arial" w:hAnsi="Arial" w:cs="Arial"/>
                <w:color w:val="000000"/>
                <w:sz w:val="12"/>
              </w:rPr>
              <w:t>ogółem</w:t>
            </w:r>
          </w:p>
        </w:tc>
        <w:tc>
          <w:tcPr>
            <w:tcW w:w="1778" w:type="dxa"/>
            <w:gridSpan w:val="3"/>
            <w:vMerge w:val="restart"/>
            <w:tcBorders>
              <w:top w:val="single" w:sz="4" w:space="0" w:color="auto"/>
              <w:left w:val="single" w:sz="4" w:space="0" w:color="auto"/>
              <w:right w:val="single" w:sz="4" w:space="0" w:color="auto"/>
            </w:tcBorders>
            <w:shd w:val="clear" w:color="auto" w:fill="auto"/>
            <w:vAlign w:val="center"/>
          </w:tcPr>
          <w:p w14:paraId="15D28EAA" w14:textId="77777777" w:rsidR="00F673D2" w:rsidRPr="009B49EE" w:rsidRDefault="00F673D2" w:rsidP="00A76527">
            <w:pPr>
              <w:ind w:left="-70" w:right="-70"/>
              <w:jc w:val="center"/>
              <w:rPr>
                <w:rFonts w:ascii="Arial" w:hAnsi="Arial" w:cs="Arial"/>
                <w:color w:val="000000"/>
                <w:sz w:val="12"/>
              </w:rPr>
            </w:pPr>
            <w:r w:rsidRPr="009B49EE">
              <w:rPr>
                <w:rFonts w:ascii="Arial" w:hAnsi="Arial" w:cs="Arial"/>
                <w:color w:val="000000"/>
                <w:sz w:val="12"/>
              </w:rPr>
              <w:t>w tym w wyniku</w:t>
            </w:r>
          </w:p>
        </w:tc>
        <w:tc>
          <w:tcPr>
            <w:tcW w:w="691" w:type="dxa"/>
            <w:vMerge/>
            <w:tcBorders>
              <w:left w:val="single" w:sz="4" w:space="0" w:color="auto"/>
              <w:right w:val="single" w:sz="4" w:space="0" w:color="auto"/>
            </w:tcBorders>
            <w:shd w:val="clear" w:color="auto" w:fill="auto"/>
            <w:vAlign w:val="center"/>
          </w:tcPr>
          <w:p w14:paraId="49B7DB36" w14:textId="77777777" w:rsidR="00F673D2" w:rsidRPr="009B49EE" w:rsidRDefault="00F673D2" w:rsidP="00A7652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2D617D16" w14:textId="77777777" w:rsidR="00F673D2" w:rsidRPr="009B49EE" w:rsidRDefault="00F673D2">
            <w:pPr>
              <w:jc w:val="center"/>
              <w:rPr>
                <w:rFonts w:ascii="Arial" w:hAnsi="Arial" w:cs="Arial"/>
                <w:color w:val="000000"/>
                <w:sz w:val="12"/>
              </w:rPr>
            </w:pP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14:paraId="10088000" w14:textId="77777777" w:rsidR="00F673D2" w:rsidRPr="009B49EE" w:rsidRDefault="00F673D2">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31232CA9" w14:textId="77777777" w:rsidR="00F673D2" w:rsidRPr="009B49EE" w:rsidRDefault="00F673D2">
            <w:pPr>
              <w:jc w:val="center"/>
              <w:rPr>
                <w:rFonts w:ascii="Arial" w:hAnsi="Arial" w:cs="Arial"/>
                <w:color w:val="000000"/>
                <w:sz w:val="12"/>
              </w:rPr>
            </w:pPr>
          </w:p>
        </w:tc>
      </w:tr>
      <w:tr w:rsidR="00F673D2" w:rsidRPr="009B49EE" w14:paraId="247CBDBB" w14:textId="77777777" w:rsidTr="00593272">
        <w:trPr>
          <w:cantSplit/>
          <w:trHeight w:val="210"/>
          <w:tblHeader/>
        </w:trPr>
        <w:tc>
          <w:tcPr>
            <w:tcW w:w="2531" w:type="dxa"/>
            <w:vMerge/>
            <w:tcBorders>
              <w:left w:val="single" w:sz="8" w:space="0" w:color="auto"/>
            </w:tcBorders>
          </w:tcPr>
          <w:p w14:paraId="7E77659C" w14:textId="77777777" w:rsidR="00F673D2" w:rsidRPr="009B49EE" w:rsidRDefault="00F673D2">
            <w:pPr>
              <w:jc w:val="center"/>
              <w:rPr>
                <w:rFonts w:ascii="Arial" w:hAnsi="Arial" w:cs="Arial"/>
                <w:color w:val="000000"/>
                <w:sz w:val="12"/>
              </w:rPr>
            </w:pPr>
          </w:p>
        </w:tc>
        <w:tc>
          <w:tcPr>
            <w:tcW w:w="477" w:type="dxa"/>
            <w:vMerge/>
            <w:vAlign w:val="center"/>
          </w:tcPr>
          <w:p w14:paraId="45820A88" w14:textId="77777777" w:rsidR="00F673D2" w:rsidRPr="009B49EE" w:rsidRDefault="00F673D2">
            <w:pPr>
              <w:jc w:val="center"/>
              <w:rPr>
                <w:rFonts w:ascii="Arial" w:hAnsi="Arial" w:cs="Arial"/>
                <w:color w:val="000000"/>
                <w:sz w:val="12"/>
              </w:rPr>
            </w:pPr>
          </w:p>
        </w:tc>
        <w:tc>
          <w:tcPr>
            <w:tcW w:w="358" w:type="dxa"/>
            <w:vMerge/>
            <w:vAlign w:val="center"/>
          </w:tcPr>
          <w:p w14:paraId="28DADCCC" w14:textId="77777777" w:rsidR="00F673D2" w:rsidRPr="009B49EE" w:rsidRDefault="00F673D2">
            <w:pPr>
              <w:jc w:val="center"/>
              <w:rPr>
                <w:rFonts w:ascii="Arial" w:hAnsi="Arial" w:cs="Arial"/>
                <w:color w:val="000000"/>
                <w:sz w:val="12"/>
              </w:rPr>
            </w:pPr>
          </w:p>
        </w:tc>
        <w:tc>
          <w:tcPr>
            <w:tcW w:w="981" w:type="dxa"/>
            <w:vMerge/>
            <w:vAlign w:val="center"/>
          </w:tcPr>
          <w:p w14:paraId="6F554C55" w14:textId="77777777" w:rsidR="00F673D2" w:rsidRPr="009B49EE" w:rsidRDefault="00F673D2">
            <w:pPr>
              <w:jc w:val="center"/>
              <w:rPr>
                <w:rFonts w:ascii="Arial" w:hAnsi="Arial" w:cs="Arial"/>
                <w:color w:val="000000"/>
                <w:sz w:val="12"/>
              </w:rPr>
            </w:pPr>
          </w:p>
        </w:tc>
        <w:tc>
          <w:tcPr>
            <w:tcW w:w="1023" w:type="dxa"/>
            <w:vMerge/>
            <w:vAlign w:val="center"/>
          </w:tcPr>
          <w:p w14:paraId="365E4AFF" w14:textId="77777777" w:rsidR="00F673D2" w:rsidRPr="009B49EE" w:rsidRDefault="00F673D2">
            <w:pPr>
              <w:jc w:val="center"/>
              <w:rPr>
                <w:rFonts w:ascii="Arial" w:hAnsi="Arial" w:cs="Arial"/>
                <w:color w:val="000000"/>
                <w:sz w:val="14"/>
              </w:rPr>
            </w:pPr>
          </w:p>
        </w:tc>
        <w:tc>
          <w:tcPr>
            <w:tcW w:w="685" w:type="dxa"/>
            <w:vMerge/>
          </w:tcPr>
          <w:p w14:paraId="5A6FE4B0" w14:textId="77777777" w:rsidR="00F673D2" w:rsidRPr="009B49EE" w:rsidRDefault="00F673D2">
            <w:pPr>
              <w:jc w:val="center"/>
              <w:rPr>
                <w:rFonts w:ascii="Arial" w:hAnsi="Arial" w:cs="Arial"/>
                <w:color w:val="000000"/>
                <w:sz w:val="12"/>
              </w:rPr>
            </w:pPr>
          </w:p>
        </w:tc>
        <w:tc>
          <w:tcPr>
            <w:tcW w:w="756" w:type="dxa"/>
            <w:vMerge/>
          </w:tcPr>
          <w:p w14:paraId="11A51BCB" w14:textId="77777777" w:rsidR="00F673D2" w:rsidRPr="009B49EE" w:rsidRDefault="00F673D2">
            <w:pPr>
              <w:jc w:val="center"/>
              <w:rPr>
                <w:rFonts w:ascii="Arial" w:hAnsi="Arial" w:cs="Arial"/>
                <w:color w:val="000000"/>
                <w:sz w:val="12"/>
              </w:rPr>
            </w:pPr>
          </w:p>
        </w:tc>
        <w:tc>
          <w:tcPr>
            <w:tcW w:w="658" w:type="dxa"/>
            <w:vMerge/>
            <w:shd w:val="clear" w:color="auto" w:fill="auto"/>
            <w:vAlign w:val="center"/>
          </w:tcPr>
          <w:p w14:paraId="0627E4C9" w14:textId="77777777" w:rsidR="00F673D2" w:rsidRPr="009B49EE" w:rsidRDefault="00F673D2" w:rsidP="00B06970">
            <w:pPr>
              <w:jc w:val="center"/>
              <w:rPr>
                <w:rFonts w:ascii="Arial" w:hAnsi="Arial" w:cs="Arial"/>
                <w:color w:val="000000"/>
                <w:sz w:val="12"/>
              </w:rPr>
            </w:pPr>
          </w:p>
        </w:tc>
        <w:tc>
          <w:tcPr>
            <w:tcW w:w="756" w:type="dxa"/>
            <w:vMerge/>
            <w:shd w:val="clear" w:color="auto" w:fill="auto"/>
            <w:vAlign w:val="center"/>
          </w:tcPr>
          <w:p w14:paraId="4380A2AD" w14:textId="77777777" w:rsidR="00F673D2" w:rsidRPr="009B49EE" w:rsidRDefault="00F673D2" w:rsidP="00B06970">
            <w:pPr>
              <w:jc w:val="center"/>
              <w:rPr>
                <w:rFonts w:ascii="Arial" w:hAnsi="Arial" w:cs="Arial"/>
                <w:color w:val="000000"/>
                <w:sz w:val="12"/>
              </w:rPr>
            </w:pPr>
          </w:p>
        </w:tc>
        <w:tc>
          <w:tcPr>
            <w:tcW w:w="616" w:type="dxa"/>
            <w:vMerge/>
            <w:vAlign w:val="center"/>
          </w:tcPr>
          <w:p w14:paraId="38ED8E68" w14:textId="77777777" w:rsidR="00F673D2" w:rsidRPr="009B49EE" w:rsidRDefault="00F673D2" w:rsidP="007652A4">
            <w:pPr>
              <w:ind w:left="-70" w:right="-70"/>
              <w:jc w:val="center"/>
              <w:rPr>
                <w:rFonts w:ascii="Arial" w:hAnsi="Arial" w:cs="Arial"/>
                <w:color w:val="000000"/>
                <w:sz w:val="12"/>
              </w:rPr>
            </w:pPr>
          </w:p>
        </w:tc>
        <w:tc>
          <w:tcPr>
            <w:tcW w:w="616" w:type="dxa"/>
            <w:vMerge/>
            <w:vAlign w:val="center"/>
          </w:tcPr>
          <w:p w14:paraId="0C7CF12B" w14:textId="77777777" w:rsidR="00F673D2" w:rsidRPr="009B49EE" w:rsidRDefault="00F673D2" w:rsidP="007652A4">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14:paraId="303CB9BE" w14:textId="77777777" w:rsidR="00F673D2" w:rsidRPr="009B49EE" w:rsidRDefault="00F673D2">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AE6D91" w14:textId="77777777" w:rsidR="00F673D2" w:rsidRPr="009B49EE" w:rsidRDefault="00F673D2" w:rsidP="00AA7F82">
            <w:pPr>
              <w:jc w:val="center"/>
              <w:rPr>
                <w:rFonts w:ascii="Arial" w:hAnsi="Arial" w:cs="Arial"/>
                <w:color w:val="000000"/>
                <w:sz w:val="12"/>
              </w:rPr>
            </w:pPr>
          </w:p>
        </w:tc>
        <w:tc>
          <w:tcPr>
            <w:tcW w:w="1778" w:type="dxa"/>
            <w:gridSpan w:val="3"/>
            <w:vMerge/>
            <w:tcBorders>
              <w:left w:val="single" w:sz="4" w:space="0" w:color="auto"/>
              <w:bottom w:val="single" w:sz="4" w:space="0" w:color="auto"/>
              <w:right w:val="single" w:sz="4" w:space="0" w:color="auto"/>
            </w:tcBorders>
            <w:shd w:val="clear" w:color="auto" w:fill="auto"/>
            <w:vAlign w:val="center"/>
          </w:tcPr>
          <w:p w14:paraId="52AE0859" w14:textId="77777777" w:rsidR="00F673D2" w:rsidRPr="009B49EE" w:rsidRDefault="00F673D2" w:rsidP="00A76527">
            <w:pPr>
              <w:ind w:left="-70" w:right="-70"/>
              <w:jc w:val="center"/>
              <w:rPr>
                <w:rFonts w:ascii="Arial" w:hAnsi="Arial" w:cs="Arial"/>
                <w:color w:val="000000"/>
                <w:sz w:val="12"/>
              </w:rPr>
            </w:pPr>
          </w:p>
        </w:tc>
        <w:tc>
          <w:tcPr>
            <w:tcW w:w="691" w:type="dxa"/>
            <w:vMerge/>
            <w:tcBorders>
              <w:left w:val="single" w:sz="4" w:space="0" w:color="auto"/>
              <w:right w:val="single" w:sz="4" w:space="0" w:color="auto"/>
            </w:tcBorders>
            <w:shd w:val="clear" w:color="auto" w:fill="auto"/>
            <w:vAlign w:val="center"/>
          </w:tcPr>
          <w:p w14:paraId="798332C4" w14:textId="77777777" w:rsidR="00F673D2" w:rsidRPr="009B49EE" w:rsidRDefault="00F673D2" w:rsidP="00A7652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393F93BF" w14:textId="77777777" w:rsidR="00F673D2" w:rsidRPr="009B49EE" w:rsidRDefault="00F673D2">
            <w:pPr>
              <w:jc w:val="center"/>
              <w:rPr>
                <w:rFonts w:ascii="Arial" w:hAnsi="Arial" w:cs="Arial"/>
                <w:color w:val="000000"/>
                <w:sz w:val="12"/>
              </w:rPr>
            </w:pPr>
          </w:p>
        </w:tc>
        <w:tc>
          <w:tcPr>
            <w:tcW w:w="687" w:type="dxa"/>
            <w:vMerge w:val="restart"/>
            <w:tcBorders>
              <w:top w:val="single" w:sz="4" w:space="0" w:color="auto"/>
              <w:left w:val="single" w:sz="4" w:space="0" w:color="auto"/>
              <w:bottom w:val="single" w:sz="4" w:space="0" w:color="auto"/>
              <w:right w:val="single" w:sz="4" w:space="0" w:color="auto"/>
            </w:tcBorders>
            <w:vAlign w:val="center"/>
          </w:tcPr>
          <w:p w14:paraId="5713DAAE" w14:textId="77777777" w:rsidR="00F673D2" w:rsidRPr="009B49EE" w:rsidRDefault="00F673D2">
            <w:pPr>
              <w:jc w:val="center"/>
              <w:rPr>
                <w:rFonts w:ascii="Arial" w:hAnsi="Arial" w:cs="Arial"/>
                <w:color w:val="000000"/>
                <w:sz w:val="10"/>
                <w:szCs w:val="10"/>
              </w:rPr>
            </w:pPr>
            <w:r w:rsidRPr="009B49EE">
              <w:rPr>
                <w:rFonts w:ascii="Arial" w:hAnsi="Arial" w:cs="Arial"/>
                <w:color w:val="000000"/>
                <w:sz w:val="10"/>
                <w:szCs w:val="10"/>
              </w:rPr>
              <w:t>ogółem</w:t>
            </w:r>
          </w:p>
        </w:tc>
        <w:tc>
          <w:tcPr>
            <w:tcW w:w="640" w:type="dxa"/>
            <w:vMerge w:val="restart"/>
            <w:tcBorders>
              <w:top w:val="single" w:sz="4" w:space="0" w:color="auto"/>
              <w:left w:val="single" w:sz="4" w:space="0" w:color="auto"/>
              <w:bottom w:val="single" w:sz="4" w:space="0" w:color="auto"/>
              <w:right w:val="single" w:sz="4" w:space="0" w:color="auto"/>
            </w:tcBorders>
            <w:vAlign w:val="center"/>
          </w:tcPr>
          <w:p w14:paraId="2FB92C50" w14:textId="77777777" w:rsidR="00F673D2" w:rsidRPr="009B49EE" w:rsidRDefault="00F673D2">
            <w:pPr>
              <w:jc w:val="center"/>
              <w:rPr>
                <w:rFonts w:ascii="Arial" w:hAnsi="Arial" w:cs="Arial"/>
                <w:color w:val="000000"/>
                <w:sz w:val="10"/>
                <w:szCs w:val="10"/>
              </w:rPr>
            </w:pPr>
            <w:r w:rsidRPr="009B49EE">
              <w:rPr>
                <w:rFonts w:ascii="Arial" w:hAnsi="Arial" w:cs="Arial"/>
                <w:color w:val="000000"/>
                <w:sz w:val="10"/>
                <w:szCs w:val="10"/>
              </w:rPr>
              <w:t>w tym publikację orzeczenia</w:t>
            </w:r>
          </w:p>
        </w:tc>
        <w:tc>
          <w:tcPr>
            <w:tcW w:w="866" w:type="dxa"/>
            <w:vMerge/>
            <w:tcBorders>
              <w:top w:val="single" w:sz="4" w:space="0" w:color="auto"/>
              <w:left w:val="single" w:sz="4" w:space="0" w:color="auto"/>
              <w:bottom w:val="single" w:sz="4" w:space="0" w:color="auto"/>
              <w:right w:val="single" w:sz="8" w:space="0" w:color="auto"/>
            </w:tcBorders>
            <w:vAlign w:val="center"/>
          </w:tcPr>
          <w:p w14:paraId="6DE5D080" w14:textId="77777777" w:rsidR="00F673D2" w:rsidRPr="009B49EE" w:rsidRDefault="00F673D2">
            <w:pPr>
              <w:jc w:val="center"/>
              <w:rPr>
                <w:rFonts w:ascii="Arial" w:hAnsi="Arial" w:cs="Arial"/>
                <w:color w:val="000000"/>
                <w:sz w:val="12"/>
              </w:rPr>
            </w:pPr>
          </w:p>
        </w:tc>
      </w:tr>
      <w:tr w:rsidR="00F673D2" w:rsidRPr="009B49EE" w14:paraId="5C66A8F0" w14:textId="77777777" w:rsidTr="00593272">
        <w:trPr>
          <w:cantSplit/>
          <w:trHeight w:val="548"/>
          <w:tblHeader/>
        </w:trPr>
        <w:tc>
          <w:tcPr>
            <w:tcW w:w="2531" w:type="dxa"/>
            <w:vMerge/>
            <w:tcBorders>
              <w:left w:val="single" w:sz="8" w:space="0" w:color="auto"/>
            </w:tcBorders>
          </w:tcPr>
          <w:p w14:paraId="608772E4" w14:textId="77777777" w:rsidR="00F673D2" w:rsidRPr="009B49EE" w:rsidRDefault="00F673D2">
            <w:pPr>
              <w:jc w:val="center"/>
              <w:rPr>
                <w:rFonts w:ascii="Arial" w:hAnsi="Arial" w:cs="Arial"/>
                <w:color w:val="000000"/>
                <w:sz w:val="12"/>
              </w:rPr>
            </w:pPr>
          </w:p>
        </w:tc>
        <w:tc>
          <w:tcPr>
            <w:tcW w:w="477" w:type="dxa"/>
            <w:vMerge/>
            <w:vAlign w:val="center"/>
          </w:tcPr>
          <w:p w14:paraId="474F8B5D" w14:textId="77777777" w:rsidR="00F673D2" w:rsidRPr="009B49EE" w:rsidRDefault="00F673D2">
            <w:pPr>
              <w:jc w:val="center"/>
              <w:rPr>
                <w:rFonts w:ascii="Arial" w:hAnsi="Arial" w:cs="Arial"/>
                <w:color w:val="000000"/>
                <w:sz w:val="12"/>
              </w:rPr>
            </w:pPr>
          </w:p>
        </w:tc>
        <w:tc>
          <w:tcPr>
            <w:tcW w:w="358" w:type="dxa"/>
            <w:vMerge/>
            <w:vAlign w:val="center"/>
          </w:tcPr>
          <w:p w14:paraId="51A25643" w14:textId="77777777" w:rsidR="00F673D2" w:rsidRPr="009B49EE" w:rsidRDefault="00F673D2">
            <w:pPr>
              <w:jc w:val="center"/>
              <w:rPr>
                <w:rFonts w:ascii="Arial" w:hAnsi="Arial" w:cs="Arial"/>
                <w:color w:val="000000"/>
                <w:sz w:val="12"/>
              </w:rPr>
            </w:pPr>
          </w:p>
        </w:tc>
        <w:tc>
          <w:tcPr>
            <w:tcW w:w="981" w:type="dxa"/>
            <w:vMerge/>
            <w:tcBorders>
              <w:bottom w:val="single" w:sz="4" w:space="0" w:color="auto"/>
            </w:tcBorders>
            <w:vAlign w:val="center"/>
          </w:tcPr>
          <w:p w14:paraId="5BD41C42" w14:textId="77777777" w:rsidR="00F673D2" w:rsidRPr="009B49EE" w:rsidRDefault="00F673D2">
            <w:pPr>
              <w:jc w:val="center"/>
              <w:rPr>
                <w:rFonts w:ascii="Arial" w:hAnsi="Arial" w:cs="Arial"/>
                <w:color w:val="000000"/>
                <w:sz w:val="12"/>
              </w:rPr>
            </w:pPr>
          </w:p>
        </w:tc>
        <w:tc>
          <w:tcPr>
            <w:tcW w:w="1023" w:type="dxa"/>
            <w:vMerge/>
            <w:tcBorders>
              <w:bottom w:val="single" w:sz="4" w:space="0" w:color="auto"/>
            </w:tcBorders>
            <w:vAlign w:val="center"/>
          </w:tcPr>
          <w:p w14:paraId="734CFA99" w14:textId="77777777" w:rsidR="00F673D2" w:rsidRPr="009B49EE" w:rsidRDefault="00F673D2">
            <w:pPr>
              <w:jc w:val="center"/>
              <w:rPr>
                <w:rFonts w:ascii="Arial" w:hAnsi="Arial" w:cs="Arial"/>
                <w:color w:val="000000"/>
                <w:sz w:val="14"/>
              </w:rPr>
            </w:pPr>
          </w:p>
        </w:tc>
        <w:tc>
          <w:tcPr>
            <w:tcW w:w="685" w:type="dxa"/>
            <w:vMerge/>
            <w:tcBorders>
              <w:bottom w:val="single" w:sz="4" w:space="0" w:color="auto"/>
            </w:tcBorders>
          </w:tcPr>
          <w:p w14:paraId="6B36ABA0" w14:textId="77777777" w:rsidR="00F673D2" w:rsidRPr="009B49EE" w:rsidRDefault="00F673D2">
            <w:pPr>
              <w:jc w:val="center"/>
              <w:rPr>
                <w:rFonts w:ascii="Arial" w:hAnsi="Arial" w:cs="Arial"/>
                <w:color w:val="000000"/>
                <w:sz w:val="12"/>
              </w:rPr>
            </w:pPr>
          </w:p>
        </w:tc>
        <w:tc>
          <w:tcPr>
            <w:tcW w:w="756" w:type="dxa"/>
            <w:vMerge/>
            <w:tcBorders>
              <w:bottom w:val="single" w:sz="4" w:space="0" w:color="auto"/>
            </w:tcBorders>
          </w:tcPr>
          <w:p w14:paraId="2B6316A2" w14:textId="77777777" w:rsidR="00F673D2" w:rsidRPr="009B49EE" w:rsidRDefault="00F673D2">
            <w:pPr>
              <w:jc w:val="center"/>
              <w:rPr>
                <w:rFonts w:ascii="Arial" w:hAnsi="Arial" w:cs="Arial"/>
                <w:color w:val="000000"/>
                <w:sz w:val="12"/>
              </w:rPr>
            </w:pPr>
          </w:p>
        </w:tc>
        <w:tc>
          <w:tcPr>
            <w:tcW w:w="658" w:type="dxa"/>
            <w:vMerge/>
            <w:shd w:val="clear" w:color="auto" w:fill="auto"/>
            <w:vAlign w:val="center"/>
          </w:tcPr>
          <w:p w14:paraId="136801EC" w14:textId="77777777" w:rsidR="00F673D2" w:rsidRPr="009B49EE" w:rsidRDefault="00F673D2" w:rsidP="00135388">
            <w:pPr>
              <w:jc w:val="right"/>
              <w:rPr>
                <w:rFonts w:ascii="Arial" w:hAnsi="Arial" w:cs="Arial"/>
                <w:color w:val="000000"/>
                <w:sz w:val="12"/>
              </w:rPr>
            </w:pPr>
          </w:p>
        </w:tc>
        <w:tc>
          <w:tcPr>
            <w:tcW w:w="756" w:type="dxa"/>
            <w:vMerge/>
            <w:shd w:val="clear" w:color="auto" w:fill="auto"/>
            <w:vAlign w:val="center"/>
          </w:tcPr>
          <w:p w14:paraId="181E6FA3" w14:textId="77777777" w:rsidR="00F673D2" w:rsidRPr="009B49EE" w:rsidRDefault="00F673D2" w:rsidP="00135388">
            <w:pPr>
              <w:jc w:val="right"/>
              <w:rPr>
                <w:rFonts w:ascii="Arial" w:hAnsi="Arial" w:cs="Arial"/>
                <w:color w:val="000000"/>
                <w:sz w:val="12"/>
              </w:rPr>
            </w:pPr>
          </w:p>
        </w:tc>
        <w:tc>
          <w:tcPr>
            <w:tcW w:w="616" w:type="dxa"/>
            <w:vMerge/>
            <w:tcBorders>
              <w:bottom w:val="single" w:sz="4" w:space="0" w:color="auto"/>
            </w:tcBorders>
            <w:vAlign w:val="center"/>
          </w:tcPr>
          <w:p w14:paraId="62AD7CD4" w14:textId="77777777" w:rsidR="00F673D2" w:rsidRPr="009B49EE" w:rsidRDefault="00F673D2" w:rsidP="007652A4">
            <w:pPr>
              <w:ind w:left="-70" w:right="-70"/>
              <w:jc w:val="center"/>
              <w:rPr>
                <w:rFonts w:ascii="Arial" w:hAnsi="Arial" w:cs="Arial"/>
                <w:color w:val="000000"/>
                <w:sz w:val="12"/>
              </w:rPr>
            </w:pPr>
          </w:p>
        </w:tc>
        <w:tc>
          <w:tcPr>
            <w:tcW w:w="616" w:type="dxa"/>
            <w:vMerge/>
            <w:tcBorders>
              <w:bottom w:val="single" w:sz="4" w:space="0" w:color="auto"/>
            </w:tcBorders>
            <w:vAlign w:val="center"/>
          </w:tcPr>
          <w:p w14:paraId="349ACF32" w14:textId="77777777" w:rsidR="00F673D2" w:rsidRPr="009B49EE" w:rsidRDefault="00F673D2" w:rsidP="007652A4">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14:paraId="320B8682" w14:textId="77777777" w:rsidR="00F673D2" w:rsidRPr="009B49EE" w:rsidRDefault="00F673D2">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33FECB" w14:textId="77777777" w:rsidR="00F673D2" w:rsidRPr="009B49EE" w:rsidRDefault="00F673D2" w:rsidP="00AA7F82">
            <w:pPr>
              <w:jc w:val="center"/>
              <w:rPr>
                <w:rFonts w:ascii="Arial" w:hAnsi="Arial" w:cs="Arial"/>
                <w:color w:val="000000"/>
                <w:sz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08C29C39" w14:textId="77777777" w:rsidR="00F673D2" w:rsidRPr="009B49EE" w:rsidRDefault="00F673D2" w:rsidP="007652A4">
            <w:pPr>
              <w:ind w:left="-70" w:right="-64"/>
              <w:jc w:val="center"/>
              <w:rPr>
                <w:rFonts w:ascii="Arial" w:hAnsi="Arial" w:cs="Arial"/>
                <w:color w:val="000000"/>
                <w:sz w:val="11"/>
                <w:szCs w:val="11"/>
              </w:rPr>
            </w:pPr>
            <w:r w:rsidRPr="009B49EE">
              <w:rPr>
                <w:rFonts w:ascii="Arial" w:hAnsi="Arial" w:cs="Arial"/>
                <w:color w:val="000000"/>
                <w:sz w:val="11"/>
                <w:szCs w:val="11"/>
              </w:rPr>
              <w:t>zawarcia ugody przed sądem</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14:paraId="2CEFEE88" w14:textId="77777777" w:rsidR="00EA5D98" w:rsidRDefault="00F673D2" w:rsidP="007652A4">
            <w:pPr>
              <w:ind w:left="-70" w:right="-64"/>
              <w:jc w:val="center"/>
              <w:rPr>
                <w:rFonts w:ascii="Arial" w:hAnsi="Arial" w:cs="Arial"/>
                <w:color w:val="000000"/>
                <w:sz w:val="11"/>
                <w:szCs w:val="11"/>
              </w:rPr>
            </w:pPr>
            <w:r w:rsidRPr="009B49EE">
              <w:rPr>
                <w:rFonts w:ascii="Arial" w:hAnsi="Arial" w:cs="Arial"/>
                <w:color w:val="000000"/>
                <w:sz w:val="11"/>
                <w:szCs w:val="11"/>
              </w:rPr>
              <w:t>cofnięcie p</w:t>
            </w:r>
            <w:r w:rsidR="00EA5D98">
              <w:rPr>
                <w:rFonts w:ascii="Arial" w:hAnsi="Arial" w:cs="Arial"/>
                <w:color w:val="000000"/>
                <w:sz w:val="11"/>
                <w:szCs w:val="11"/>
              </w:rPr>
              <w:t>o</w:t>
            </w:r>
            <w:r w:rsidRPr="009B49EE">
              <w:rPr>
                <w:rFonts w:ascii="Arial" w:hAnsi="Arial" w:cs="Arial"/>
                <w:color w:val="000000"/>
                <w:sz w:val="11"/>
                <w:szCs w:val="11"/>
              </w:rPr>
              <w:t>zwu</w:t>
            </w:r>
            <w:r w:rsidR="00EA5D98">
              <w:rPr>
                <w:rFonts w:ascii="Arial" w:hAnsi="Arial" w:cs="Arial"/>
                <w:color w:val="000000"/>
                <w:sz w:val="11"/>
                <w:szCs w:val="11"/>
              </w:rPr>
              <w:t>/</w:t>
            </w:r>
          </w:p>
          <w:p w14:paraId="0B9E9740" w14:textId="77777777" w:rsidR="00EA5D98" w:rsidRDefault="00EA5D98" w:rsidP="007652A4">
            <w:pPr>
              <w:ind w:left="-70" w:right="-64"/>
              <w:jc w:val="center"/>
              <w:rPr>
                <w:rFonts w:ascii="Arial" w:hAnsi="Arial" w:cs="Arial"/>
                <w:color w:val="000000"/>
                <w:sz w:val="11"/>
                <w:szCs w:val="11"/>
              </w:rPr>
            </w:pPr>
            <w:r>
              <w:rPr>
                <w:rFonts w:ascii="Arial" w:hAnsi="Arial" w:cs="Arial"/>
                <w:color w:val="000000"/>
                <w:sz w:val="11"/>
                <w:szCs w:val="11"/>
              </w:rPr>
              <w:t>wniosku/</w:t>
            </w:r>
          </w:p>
          <w:p w14:paraId="5E1D1C6F" w14:textId="77777777" w:rsidR="00F673D2" w:rsidRPr="009B49EE" w:rsidRDefault="00EA5D98" w:rsidP="007652A4">
            <w:pPr>
              <w:ind w:left="-70" w:right="-64"/>
              <w:jc w:val="center"/>
              <w:rPr>
                <w:rFonts w:ascii="Arial" w:hAnsi="Arial" w:cs="Arial"/>
                <w:color w:val="000000"/>
                <w:sz w:val="11"/>
                <w:szCs w:val="11"/>
              </w:rPr>
            </w:pPr>
            <w:r>
              <w:rPr>
                <w:rFonts w:ascii="Arial" w:hAnsi="Arial" w:cs="Arial"/>
                <w:color w:val="000000"/>
                <w:sz w:val="11"/>
                <w:szCs w:val="11"/>
              </w:rPr>
              <w:t>skargi</w:t>
            </w:r>
          </w:p>
        </w:tc>
        <w:tc>
          <w:tcPr>
            <w:tcW w:w="567" w:type="dxa"/>
            <w:tcBorders>
              <w:top w:val="single" w:sz="4" w:space="0" w:color="auto"/>
              <w:left w:val="single" w:sz="4" w:space="0" w:color="auto"/>
              <w:right w:val="single" w:sz="4" w:space="0" w:color="auto"/>
            </w:tcBorders>
            <w:shd w:val="clear" w:color="auto" w:fill="auto"/>
            <w:vAlign w:val="center"/>
          </w:tcPr>
          <w:p w14:paraId="1DD8B248" w14:textId="77777777" w:rsidR="00F673D2" w:rsidRPr="009B49EE" w:rsidRDefault="00F673D2" w:rsidP="007652A4">
            <w:pPr>
              <w:ind w:left="-90" w:right="-48"/>
              <w:jc w:val="center"/>
              <w:rPr>
                <w:rFonts w:ascii="Arial" w:hAnsi="Arial" w:cs="Arial"/>
                <w:color w:val="000000"/>
                <w:sz w:val="11"/>
                <w:szCs w:val="11"/>
              </w:rPr>
            </w:pPr>
            <w:r w:rsidRPr="009B49EE">
              <w:rPr>
                <w:rFonts w:ascii="Arial" w:hAnsi="Arial" w:cs="Arial"/>
                <w:color w:val="000000"/>
                <w:sz w:val="11"/>
                <w:szCs w:val="11"/>
              </w:rPr>
              <w:t>mediacji</w:t>
            </w:r>
          </w:p>
        </w:tc>
        <w:tc>
          <w:tcPr>
            <w:tcW w:w="691" w:type="dxa"/>
            <w:vMerge/>
            <w:tcBorders>
              <w:left w:val="single" w:sz="4" w:space="0" w:color="auto"/>
              <w:right w:val="single" w:sz="4" w:space="0" w:color="auto"/>
            </w:tcBorders>
            <w:shd w:val="clear" w:color="auto" w:fill="auto"/>
            <w:vAlign w:val="center"/>
          </w:tcPr>
          <w:p w14:paraId="1D3C3379" w14:textId="77777777" w:rsidR="00F673D2" w:rsidRPr="009B49EE" w:rsidRDefault="00F673D2" w:rsidP="00A76527">
            <w:pPr>
              <w:ind w:left="-70" w:right="-70"/>
              <w:jc w:val="center"/>
              <w:rPr>
                <w:rFonts w:ascii="Arial" w:hAnsi="Arial" w:cs="Arial"/>
                <w:color w:val="000000"/>
                <w:sz w:val="11"/>
                <w:szCs w:val="11"/>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298F6F17" w14:textId="77777777" w:rsidR="00F673D2" w:rsidRPr="009B49EE" w:rsidRDefault="00F673D2">
            <w:pPr>
              <w:jc w:val="center"/>
              <w:rPr>
                <w:rFonts w:ascii="Arial" w:hAnsi="Arial" w:cs="Arial"/>
                <w:color w:val="000000"/>
                <w:sz w:val="12"/>
              </w:rPr>
            </w:pPr>
          </w:p>
        </w:tc>
        <w:tc>
          <w:tcPr>
            <w:tcW w:w="687" w:type="dxa"/>
            <w:vMerge/>
            <w:tcBorders>
              <w:top w:val="single" w:sz="4" w:space="0" w:color="auto"/>
              <w:left w:val="single" w:sz="4" w:space="0" w:color="auto"/>
              <w:bottom w:val="single" w:sz="4" w:space="0" w:color="auto"/>
              <w:right w:val="single" w:sz="4" w:space="0" w:color="auto"/>
            </w:tcBorders>
            <w:vAlign w:val="center"/>
          </w:tcPr>
          <w:p w14:paraId="7EA59FCA" w14:textId="77777777" w:rsidR="00F673D2" w:rsidRPr="009B49EE" w:rsidRDefault="00F673D2">
            <w:pPr>
              <w:jc w:val="center"/>
              <w:rPr>
                <w:rFonts w:ascii="Arial" w:hAnsi="Arial" w:cs="Arial"/>
                <w:color w:val="000000"/>
                <w:sz w:val="14"/>
              </w:rPr>
            </w:pPr>
          </w:p>
        </w:tc>
        <w:tc>
          <w:tcPr>
            <w:tcW w:w="640" w:type="dxa"/>
            <w:vMerge/>
            <w:tcBorders>
              <w:top w:val="single" w:sz="4" w:space="0" w:color="auto"/>
              <w:left w:val="single" w:sz="4" w:space="0" w:color="auto"/>
              <w:bottom w:val="single" w:sz="4" w:space="0" w:color="auto"/>
              <w:right w:val="single" w:sz="4" w:space="0" w:color="auto"/>
            </w:tcBorders>
            <w:vAlign w:val="center"/>
          </w:tcPr>
          <w:p w14:paraId="32F011CD" w14:textId="77777777" w:rsidR="00F673D2" w:rsidRPr="009B49EE" w:rsidRDefault="00F673D2">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3EE7C468" w14:textId="77777777" w:rsidR="00F673D2" w:rsidRPr="009B49EE" w:rsidRDefault="00F673D2">
            <w:pPr>
              <w:jc w:val="center"/>
              <w:rPr>
                <w:rFonts w:ascii="Arial" w:hAnsi="Arial" w:cs="Arial"/>
                <w:color w:val="000000"/>
                <w:sz w:val="12"/>
              </w:rPr>
            </w:pPr>
          </w:p>
        </w:tc>
      </w:tr>
      <w:tr w:rsidR="001C4843" w:rsidRPr="009B49EE" w14:paraId="2172C65A" w14:textId="77777777" w:rsidTr="00795F43">
        <w:trPr>
          <w:cantSplit/>
          <w:tblHeader/>
        </w:trPr>
        <w:tc>
          <w:tcPr>
            <w:tcW w:w="3366" w:type="dxa"/>
            <w:gridSpan w:val="3"/>
            <w:tcBorders>
              <w:left w:val="single" w:sz="8" w:space="0" w:color="auto"/>
            </w:tcBorders>
          </w:tcPr>
          <w:p w14:paraId="696BF340" w14:textId="77777777" w:rsidR="001C4843" w:rsidRPr="009B49EE" w:rsidRDefault="001C4843">
            <w:pPr>
              <w:jc w:val="center"/>
              <w:rPr>
                <w:rFonts w:ascii="Arial" w:hAnsi="Arial" w:cs="Arial"/>
                <w:color w:val="000000"/>
                <w:sz w:val="12"/>
              </w:rPr>
            </w:pPr>
            <w:r w:rsidRPr="009B49EE">
              <w:rPr>
                <w:rFonts w:ascii="Arial" w:hAnsi="Arial" w:cs="Arial"/>
                <w:color w:val="000000"/>
                <w:sz w:val="12"/>
              </w:rPr>
              <w:t>0</w:t>
            </w:r>
          </w:p>
        </w:tc>
        <w:tc>
          <w:tcPr>
            <w:tcW w:w="981" w:type="dxa"/>
            <w:tcBorders>
              <w:bottom w:val="single" w:sz="12" w:space="0" w:color="auto"/>
            </w:tcBorders>
            <w:vAlign w:val="center"/>
          </w:tcPr>
          <w:p w14:paraId="6D5FC5F3" w14:textId="77777777" w:rsidR="001C4843" w:rsidRPr="009B49EE" w:rsidRDefault="001C4843">
            <w:pPr>
              <w:jc w:val="center"/>
              <w:rPr>
                <w:rFonts w:ascii="Arial" w:hAnsi="Arial" w:cs="Arial"/>
                <w:color w:val="000000"/>
                <w:sz w:val="12"/>
              </w:rPr>
            </w:pPr>
            <w:r w:rsidRPr="009B49EE">
              <w:rPr>
                <w:rFonts w:ascii="Arial" w:hAnsi="Arial" w:cs="Arial"/>
                <w:color w:val="000000"/>
                <w:sz w:val="12"/>
              </w:rPr>
              <w:t>1</w:t>
            </w:r>
          </w:p>
        </w:tc>
        <w:tc>
          <w:tcPr>
            <w:tcW w:w="1023" w:type="dxa"/>
            <w:tcBorders>
              <w:bottom w:val="single" w:sz="12" w:space="0" w:color="auto"/>
            </w:tcBorders>
            <w:vAlign w:val="center"/>
          </w:tcPr>
          <w:p w14:paraId="0E39E41B" w14:textId="77777777" w:rsidR="001C4843" w:rsidRPr="009B49EE" w:rsidRDefault="001C4843" w:rsidP="00EF5EB8">
            <w:pPr>
              <w:jc w:val="center"/>
              <w:rPr>
                <w:rFonts w:ascii="Arial" w:hAnsi="Arial" w:cs="Arial"/>
                <w:color w:val="000000"/>
                <w:sz w:val="12"/>
              </w:rPr>
            </w:pPr>
            <w:r w:rsidRPr="009B49EE">
              <w:rPr>
                <w:rFonts w:ascii="Arial" w:hAnsi="Arial" w:cs="Arial"/>
                <w:color w:val="000000"/>
                <w:sz w:val="12"/>
              </w:rPr>
              <w:t>2</w:t>
            </w:r>
          </w:p>
        </w:tc>
        <w:tc>
          <w:tcPr>
            <w:tcW w:w="685" w:type="dxa"/>
            <w:tcBorders>
              <w:bottom w:val="single" w:sz="12" w:space="0" w:color="auto"/>
            </w:tcBorders>
            <w:vAlign w:val="center"/>
          </w:tcPr>
          <w:p w14:paraId="5DF097C7" w14:textId="77777777" w:rsidR="001C4843" w:rsidRPr="009B49EE" w:rsidRDefault="001C4843">
            <w:pPr>
              <w:jc w:val="center"/>
              <w:rPr>
                <w:rFonts w:ascii="Arial" w:hAnsi="Arial" w:cs="Arial"/>
                <w:color w:val="000000"/>
                <w:sz w:val="12"/>
              </w:rPr>
            </w:pPr>
            <w:r w:rsidRPr="009B49EE">
              <w:rPr>
                <w:rFonts w:ascii="Arial" w:hAnsi="Arial" w:cs="Arial"/>
                <w:color w:val="000000"/>
                <w:sz w:val="12"/>
              </w:rPr>
              <w:t>3</w:t>
            </w:r>
          </w:p>
        </w:tc>
        <w:tc>
          <w:tcPr>
            <w:tcW w:w="756" w:type="dxa"/>
            <w:tcBorders>
              <w:bottom w:val="single" w:sz="12" w:space="0" w:color="auto"/>
            </w:tcBorders>
            <w:vAlign w:val="center"/>
          </w:tcPr>
          <w:p w14:paraId="71FBA16E" w14:textId="77777777" w:rsidR="001C4843" w:rsidRPr="009B49EE" w:rsidRDefault="001C4843">
            <w:pPr>
              <w:jc w:val="center"/>
              <w:rPr>
                <w:rFonts w:ascii="Arial" w:hAnsi="Arial" w:cs="Arial"/>
                <w:color w:val="000000"/>
                <w:sz w:val="12"/>
              </w:rPr>
            </w:pPr>
            <w:r w:rsidRPr="009B49EE">
              <w:rPr>
                <w:rFonts w:ascii="Arial" w:hAnsi="Arial" w:cs="Arial"/>
                <w:color w:val="000000"/>
                <w:sz w:val="12"/>
              </w:rPr>
              <w:t>4</w:t>
            </w:r>
          </w:p>
        </w:tc>
        <w:tc>
          <w:tcPr>
            <w:tcW w:w="658" w:type="dxa"/>
            <w:shd w:val="clear" w:color="auto" w:fill="auto"/>
            <w:vAlign w:val="center"/>
          </w:tcPr>
          <w:p w14:paraId="5D6CE7A1" w14:textId="77777777" w:rsidR="001C4843" w:rsidRPr="009B49EE" w:rsidRDefault="001C4843" w:rsidP="00F3358A">
            <w:pPr>
              <w:jc w:val="center"/>
              <w:rPr>
                <w:rFonts w:ascii="Arial" w:hAnsi="Arial" w:cs="Arial"/>
                <w:color w:val="000000"/>
                <w:sz w:val="12"/>
              </w:rPr>
            </w:pPr>
            <w:r w:rsidRPr="009B49EE">
              <w:rPr>
                <w:rFonts w:ascii="Arial" w:hAnsi="Arial" w:cs="Arial"/>
                <w:color w:val="000000"/>
                <w:sz w:val="12"/>
              </w:rPr>
              <w:t>5</w:t>
            </w:r>
          </w:p>
        </w:tc>
        <w:tc>
          <w:tcPr>
            <w:tcW w:w="756" w:type="dxa"/>
            <w:shd w:val="clear" w:color="auto" w:fill="auto"/>
          </w:tcPr>
          <w:p w14:paraId="35FEF045" w14:textId="77777777" w:rsidR="001C4843" w:rsidRPr="009B49EE" w:rsidRDefault="001C4843" w:rsidP="00E521CC">
            <w:pPr>
              <w:jc w:val="center"/>
              <w:rPr>
                <w:rFonts w:ascii="Arial" w:hAnsi="Arial" w:cs="Arial"/>
                <w:color w:val="000000"/>
                <w:sz w:val="12"/>
              </w:rPr>
            </w:pPr>
            <w:r w:rsidRPr="009B49EE">
              <w:rPr>
                <w:rFonts w:ascii="Arial" w:hAnsi="Arial" w:cs="Arial"/>
                <w:color w:val="000000"/>
                <w:sz w:val="12"/>
              </w:rPr>
              <w:t>6</w:t>
            </w:r>
          </w:p>
        </w:tc>
        <w:tc>
          <w:tcPr>
            <w:tcW w:w="616" w:type="dxa"/>
            <w:tcBorders>
              <w:bottom w:val="single" w:sz="12" w:space="0" w:color="auto"/>
            </w:tcBorders>
            <w:vAlign w:val="center"/>
          </w:tcPr>
          <w:p w14:paraId="1054464F" w14:textId="77777777" w:rsidR="001C4843" w:rsidRPr="009B49EE" w:rsidRDefault="001C4843" w:rsidP="00E521CC">
            <w:pPr>
              <w:jc w:val="center"/>
              <w:rPr>
                <w:rFonts w:ascii="Arial" w:hAnsi="Arial" w:cs="Arial"/>
                <w:color w:val="000000"/>
                <w:sz w:val="12"/>
              </w:rPr>
            </w:pPr>
            <w:r w:rsidRPr="009B49EE">
              <w:rPr>
                <w:rFonts w:ascii="Arial" w:hAnsi="Arial" w:cs="Arial"/>
                <w:color w:val="000000"/>
                <w:sz w:val="12"/>
              </w:rPr>
              <w:t>7</w:t>
            </w:r>
          </w:p>
        </w:tc>
        <w:tc>
          <w:tcPr>
            <w:tcW w:w="616" w:type="dxa"/>
            <w:tcBorders>
              <w:bottom w:val="single" w:sz="12" w:space="0" w:color="auto"/>
            </w:tcBorders>
            <w:vAlign w:val="center"/>
          </w:tcPr>
          <w:p w14:paraId="0C1A03DE" w14:textId="77777777" w:rsidR="001C4843" w:rsidRPr="009B49EE" w:rsidRDefault="001C4843" w:rsidP="00E521CC">
            <w:pPr>
              <w:jc w:val="center"/>
              <w:rPr>
                <w:rFonts w:ascii="Arial" w:hAnsi="Arial" w:cs="Arial"/>
                <w:color w:val="000000"/>
                <w:sz w:val="12"/>
              </w:rPr>
            </w:pPr>
            <w:r w:rsidRPr="009B49EE">
              <w:rPr>
                <w:rFonts w:ascii="Arial" w:hAnsi="Arial" w:cs="Arial"/>
                <w:color w:val="000000"/>
                <w:sz w:val="12"/>
              </w:rPr>
              <w:t>8</w:t>
            </w:r>
          </w:p>
        </w:tc>
        <w:tc>
          <w:tcPr>
            <w:tcW w:w="644" w:type="dxa"/>
            <w:tcBorders>
              <w:top w:val="single" w:sz="4" w:space="0" w:color="auto"/>
              <w:bottom w:val="single" w:sz="12" w:space="0" w:color="auto"/>
              <w:right w:val="single" w:sz="4" w:space="0" w:color="auto"/>
            </w:tcBorders>
            <w:shd w:val="clear" w:color="auto" w:fill="auto"/>
            <w:vAlign w:val="center"/>
          </w:tcPr>
          <w:p w14:paraId="5D1313D8" w14:textId="77777777" w:rsidR="001C4843" w:rsidRPr="009B49EE" w:rsidRDefault="001C4843" w:rsidP="00E521CC">
            <w:pPr>
              <w:jc w:val="center"/>
              <w:rPr>
                <w:rFonts w:ascii="Arial" w:hAnsi="Arial" w:cs="Arial"/>
                <w:color w:val="000000"/>
                <w:sz w:val="12"/>
              </w:rPr>
            </w:pPr>
            <w:r w:rsidRPr="009B49EE">
              <w:rPr>
                <w:rFonts w:ascii="Arial" w:hAnsi="Arial" w:cs="Arial"/>
                <w:color w:val="000000"/>
                <w:sz w:val="12"/>
              </w:rPr>
              <w:t>9</w:t>
            </w:r>
          </w:p>
        </w:tc>
        <w:tc>
          <w:tcPr>
            <w:tcW w:w="634" w:type="dxa"/>
            <w:tcBorders>
              <w:top w:val="single" w:sz="4" w:space="0" w:color="auto"/>
              <w:left w:val="single" w:sz="4" w:space="0" w:color="auto"/>
              <w:bottom w:val="single" w:sz="12" w:space="0" w:color="auto"/>
              <w:right w:val="single" w:sz="4" w:space="0" w:color="auto"/>
            </w:tcBorders>
            <w:shd w:val="clear" w:color="auto" w:fill="auto"/>
            <w:vAlign w:val="center"/>
          </w:tcPr>
          <w:p w14:paraId="3FED2826" w14:textId="77777777" w:rsidR="001C4843" w:rsidRPr="009B49EE" w:rsidRDefault="001C4843" w:rsidP="00E521CC">
            <w:pPr>
              <w:jc w:val="center"/>
              <w:rPr>
                <w:rFonts w:ascii="Arial" w:hAnsi="Arial" w:cs="Arial"/>
                <w:color w:val="000000"/>
                <w:sz w:val="12"/>
              </w:rPr>
            </w:pPr>
            <w:r w:rsidRPr="009B49EE">
              <w:rPr>
                <w:rFonts w:ascii="Arial" w:hAnsi="Arial" w:cs="Arial"/>
                <w:color w:val="000000"/>
                <w:sz w:val="12"/>
              </w:rPr>
              <w:t>10</w:t>
            </w:r>
          </w:p>
        </w:tc>
        <w:tc>
          <w:tcPr>
            <w:tcW w:w="588" w:type="dxa"/>
            <w:tcBorders>
              <w:top w:val="single" w:sz="4" w:space="0" w:color="auto"/>
              <w:left w:val="single" w:sz="4" w:space="0" w:color="auto"/>
              <w:bottom w:val="single" w:sz="12" w:space="0" w:color="auto"/>
              <w:right w:val="single" w:sz="4" w:space="0" w:color="auto"/>
            </w:tcBorders>
            <w:shd w:val="clear" w:color="auto" w:fill="auto"/>
            <w:vAlign w:val="center"/>
          </w:tcPr>
          <w:p w14:paraId="082A1C1D" w14:textId="77777777" w:rsidR="001C4843" w:rsidRPr="009B49EE" w:rsidRDefault="001C4843" w:rsidP="00E521CC">
            <w:pPr>
              <w:jc w:val="center"/>
              <w:rPr>
                <w:rFonts w:ascii="Arial" w:hAnsi="Arial" w:cs="Arial"/>
                <w:color w:val="000000"/>
                <w:sz w:val="12"/>
              </w:rPr>
            </w:pPr>
            <w:r w:rsidRPr="009B49EE">
              <w:rPr>
                <w:rFonts w:ascii="Arial" w:hAnsi="Arial" w:cs="Arial"/>
                <w:color w:val="000000"/>
                <w:sz w:val="12"/>
              </w:rPr>
              <w:t>11</w:t>
            </w:r>
          </w:p>
        </w:tc>
        <w:tc>
          <w:tcPr>
            <w:tcW w:w="623" w:type="dxa"/>
            <w:tcBorders>
              <w:top w:val="single" w:sz="4" w:space="0" w:color="auto"/>
              <w:left w:val="single" w:sz="4" w:space="0" w:color="auto"/>
              <w:bottom w:val="single" w:sz="12" w:space="0" w:color="auto"/>
              <w:right w:val="single" w:sz="4" w:space="0" w:color="auto"/>
            </w:tcBorders>
            <w:shd w:val="clear" w:color="auto" w:fill="auto"/>
            <w:vAlign w:val="center"/>
          </w:tcPr>
          <w:p w14:paraId="52854400" w14:textId="77777777" w:rsidR="001C4843" w:rsidRPr="009B49EE" w:rsidRDefault="001C4843" w:rsidP="00E521CC">
            <w:pPr>
              <w:jc w:val="center"/>
              <w:rPr>
                <w:rFonts w:ascii="Arial" w:hAnsi="Arial" w:cs="Arial"/>
                <w:color w:val="000000"/>
                <w:sz w:val="12"/>
              </w:rPr>
            </w:pPr>
            <w:r w:rsidRPr="009B49EE">
              <w:rPr>
                <w:rFonts w:ascii="Arial" w:hAnsi="Arial" w:cs="Arial"/>
                <w:color w:val="000000"/>
                <w:sz w:val="12"/>
              </w:rPr>
              <w:t>12</w:t>
            </w:r>
          </w:p>
        </w:tc>
        <w:tc>
          <w:tcPr>
            <w:tcW w:w="567" w:type="dxa"/>
            <w:tcBorders>
              <w:left w:val="single" w:sz="4" w:space="0" w:color="auto"/>
              <w:right w:val="single" w:sz="4" w:space="0" w:color="auto"/>
            </w:tcBorders>
            <w:shd w:val="clear" w:color="auto" w:fill="auto"/>
            <w:vAlign w:val="center"/>
          </w:tcPr>
          <w:p w14:paraId="5D8E8811" w14:textId="77777777" w:rsidR="001C4843" w:rsidRPr="009B49EE" w:rsidRDefault="001C4843" w:rsidP="00E521CC">
            <w:pPr>
              <w:jc w:val="center"/>
              <w:rPr>
                <w:rFonts w:ascii="Arial" w:hAnsi="Arial" w:cs="Arial"/>
                <w:color w:val="000000"/>
                <w:sz w:val="12"/>
              </w:rPr>
            </w:pPr>
            <w:r w:rsidRPr="009B49EE">
              <w:rPr>
                <w:rFonts w:ascii="Arial" w:hAnsi="Arial" w:cs="Arial"/>
                <w:color w:val="000000"/>
                <w:sz w:val="12"/>
              </w:rPr>
              <w:t>13</w:t>
            </w:r>
          </w:p>
        </w:tc>
        <w:tc>
          <w:tcPr>
            <w:tcW w:w="691" w:type="dxa"/>
            <w:tcBorders>
              <w:left w:val="single" w:sz="4" w:space="0" w:color="auto"/>
              <w:right w:val="single" w:sz="4" w:space="0" w:color="auto"/>
            </w:tcBorders>
            <w:shd w:val="clear" w:color="auto" w:fill="auto"/>
            <w:vAlign w:val="center"/>
          </w:tcPr>
          <w:p w14:paraId="4006ECBC" w14:textId="77777777" w:rsidR="001C4843" w:rsidRPr="009B49EE" w:rsidRDefault="001C4843" w:rsidP="00E521CC">
            <w:pPr>
              <w:jc w:val="center"/>
              <w:rPr>
                <w:rFonts w:ascii="Arial" w:hAnsi="Arial" w:cs="Arial"/>
                <w:color w:val="000000"/>
                <w:sz w:val="12"/>
              </w:rPr>
            </w:pPr>
            <w:r w:rsidRPr="009B49EE">
              <w:rPr>
                <w:rFonts w:ascii="Arial" w:hAnsi="Arial" w:cs="Arial"/>
                <w:color w:val="000000"/>
                <w:sz w:val="12"/>
              </w:rPr>
              <w:t>14</w:t>
            </w:r>
          </w:p>
        </w:tc>
        <w:tc>
          <w:tcPr>
            <w:tcW w:w="623" w:type="dxa"/>
            <w:tcBorders>
              <w:top w:val="single" w:sz="4" w:space="0" w:color="auto"/>
              <w:left w:val="single" w:sz="4" w:space="0" w:color="auto"/>
              <w:bottom w:val="single" w:sz="12" w:space="0" w:color="auto"/>
              <w:right w:val="single" w:sz="4" w:space="0" w:color="auto"/>
            </w:tcBorders>
            <w:vAlign w:val="center"/>
          </w:tcPr>
          <w:p w14:paraId="64B4CC19" w14:textId="77777777" w:rsidR="001C4843" w:rsidRPr="009B49EE" w:rsidRDefault="001C4843" w:rsidP="00E521CC">
            <w:pPr>
              <w:jc w:val="center"/>
              <w:rPr>
                <w:rFonts w:ascii="Arial" w:hAnsi="Arial" w:cs="Arial"/>
                <w:color w:val="000000"/>
                <w:sz w:val="12"/>
              </w:rPr>
            </w:pPr>
            <w:r w:rsidRPr="009B49EE">
              <w:rPr>
                <w:rFonts w:ascii="Arial" w:hAnsi="Arial" w:cs="Arial"/>
                <w:color w:val="000000"/>
                <w:sz w:val="12"/>
              </w:rPr>
              <w:t>15</w:t>
            </w:r>
          </w:p>
        </w:tc>
        <w:tc>
          <w:tcPr>
            <w:tcW w:w="687" w:type="dxa"/>
            <w:tcBorders>
              <w:top w:val="single" w:sz="4" w:space="0" w:color="auto"/>
              <w:left w:val="single" w:sz="4" w:space="0" w:color="auto"/>
              <w:bottom w:val="single" w:sz="12" w:space="0" w:color="auto"/>
              <w:right w:val="single" w:sz="4" w:space="0" w:color="auto"/>
            </w:tcBorders>
            <w:vAlign w:val="center"/>
          </w:tcPr>
          <w:p w14:paraId="0706D931" w14:textId="77777777" w:rsidR="001C4843" w:rsidRPr="009B49EE" w:rsidRDefault="001C4843" w:rsidP="00AA7E3E">
            <w:pPr>
              <w:jc w:val="center"/>
              <w:rPr>
                <w:rFonts w:ascii="Arial" w:hAnsi="Arial" w:cs="Arial"/>
                <w:color w:val="000000"/>
                <w:sz w:val="12"/>
              </w:rPr>
            </w:pPr>
            <w:r w:rsidRPr="009B49EE">
              <w:rPr>
                <w:rFonts w:ascii="Arial" w:hAnsi="Arial" w:cs="Arial"/>
                <w:color w:val="000000"/>
                <w:sz w:val="12"/>
              </w:rPr>
              <w:t>16</w:t>
            </w:r>
          </w:p>
        </w:tc>
        <w:tc>
          <w:tcPr>
            <w:tcW w:w="640" w:type="dxa"/>
            <w:tcBorders>
              <w:top w:val="single" w:sz="4" w:space="0" w:color="auto"/>
              <w:left w:val="single" w:sz="4" w:space="0" w:color="auto"/>
              <w:bottom w:val="single" w:sz="12" w:space="0" w:color="auto"/>
              <w:right w:val="single" w:sz="4" w:space="0" w:color="auto"/>
            </w:tcBorders>
            <w:vAlign w:val="center"/>
          </w:tcPr>
          <w:p w14:paraId="2CC6D4D0" w14:textId="77777777" w:rsidR="001C4843" w:rsidRPr="009B49EE" w:rsidRDefault="001C4843" w:rsidP="00AA7E3E">
            <w:pPr>
              <w:jc w:val="center"/>
              <w:rPr>
                <w:rFonts w:ascii="Arial" w:hAnsi="Arial" w:cs="Arial"/>
                <w:color w:val="000000"/>
                <w:sz w:val="12"/>
              </w:rPr>
            </w:pPr>
            <w:r w:rsidRPr="009B49EE">
              <w:rPr>
                <w:rFonts w:ascii="Arial" w:hAnsi="Arial" w:cs="Arial"/>
                <w:color w:val="000000"/>
                <w:sz w:val="12"/>
              </w:rPr>
              <w:t>17</w:t>
            </w:r>
          </w:p>
        </w:tc>
        <w:tc>
          <w:tcPr>
            <w:tcW w:w="866" w:type="dxa"/>
            <w:tcBorders>
              <w:top w:val="single" w:sz="4" w:space="0" w:color="auto"/>
              <w:left w:val="single" w:sz="4" w:space="0" w:color="auto"/>
              <w:bottom w:val="single" w:sz="12" w:space="0" w:color="auto"/>
              <w:right w:val="single" w:sz="8" w:space="0" w:color="auto"/>
            </w:tcBorders>
            <w:vAlign w:val="center"/>
          </w:tcPr>
          <w:p w14:paraId="62DF0940" w14:textId="77777777" w:rsidR="001C4843" w:rsidRPr="009B49EE" w:rsidRDefault="001C4843" w:rsidP="00AA7E3E">
            <w:pPr>
              <w:jc w:val="center"/>
              <w:rPr>
                <w:rFonts w:ascii="Arial" w:hAnsi="Arial" w:cs="Arial"/>
                <w:color w:val="000000"/>
                <w:sz w:val="12"/>
              </w:rPr>
            </w:pPr>
            <w:r w:rsidRPr="009B49EE">
              <w:rPr>
                <w:rFonts w:ascii="Arial" w:hAnsi="Arial" w:cs="Arial"/>
                <w:color w:val="000000"/>
                <w:sz w:val="12"/>
              </w:rPr>
              <w:t>18</w:t>
            </w:r>
          </w:p>
        </w:tc>
      </w:tr>
      <w:tr w:rsidR="008432E2" w:rsidRPr="009B49EE" w14:paraId="610E433A" w14:textId="77777777" w:rsidTr="00593272">
        <w:trPr>
          <w:cantSplit/>
          <w:trHeight w:val="280"/>
        </w:trPr>
        <w:tc>
          <w:tcPr>
            <w:tcW w:w="2531" w:type="dxa"/>
            <w:tcBorders>
              <w:left w:val="single" w:sz="8" w:space="0" w:color="auto"/>
              <w:bottom w:val="single" w:sz="12" w:space="0" w:color="auto"/>
              <w:right w:val="single" w:sz="4" w:space="0" w:color="auto"/>
            </w:tcBorders>
            <w:vAlign w:val="center"/>
          </w:tcPr>
          <w:p w14:paraId="4B3025F7" w14:textId="77777777" w:rsidR="008432E2" w:rsidRPr="009B49EE" w:rsidRDefault="008432E2">
            <w:pPr>
              <w:rPr>
                <w:rFonts w:ascii="Arial" w:hAnsi="Arial" w:cs="Arial"/>
                <w:color w:val="000000"/>
                <w:sz w:val="12"/>
              </w:rPr>
            </w:pPr>
            <w:r w:rsidRPr="009B49EE">
              <w:rPr>
                <w:rFonts w:ascii="Arial" w:hAnsi="Arial" w:cs="Arial"/>
                <w:b/>
                <w:bCs/>
                <w:color w:val="000000"/>
                <w:sz w:val="16"/>
                <w:szCs w:val="16"/>
              </w:rPr>
              <w:t>OGÓŁEM</w:t>
            </w:r>
            <w:r>
              <w:rPr>
                <w:rFonts w:ascii="Arial" w:hAnsi="Arial" w:cs="Arial"/>
                <w:color w:val="000000"/>
                <w:sz w:val="12"/>
              </w:rPr>
              <w:t xml:space="preserve"> </w:t>
            </w:r>
            <w:r>
              <w:rPr>
                <w:rFonts w:ascii="Arial" w:hAnsi="Arial" w:cs="Arial"/>
                <w:color w:val="000000"/>
                <w:sz w:val="12"/>
              </w:rPr>
              <w:br/>
              <w:t>(wiersze 02, 19, 46, 81, 82, 92, 94 do 9</w:t>
            </w:r>
            <w:r w:rsidR="00595D5E">
              <w:rPr>
                <w:rFonts w:ascii="Arial" w:hAnsi="Arial" w:cs="Arial"/>
                <w:color w:val="000000"/>
                <w:sz w:val="12"/>
              </w:rPr>
              <w:t>6</w:t>
            </w:r>
            <w:r w:rsidRPr="009B49EE">
              <w:rPr>
                <w:rFonts w:ascii="Arial" w:hAnsi="Arial" w:cs="Arial"/>
                <w:color w:val="000000"/>
                <w:sz w:val="12"/>
              </w:rPr>
              <w:t>)</w:t>
            </w:r>
          </w:p>
        </w:tc>
        <w:tc>
          <w:tcPr>
            <w:tcW w:w="477" w:type="dxa"/>
            <w:tcBorders>
              <w:top w:val="single" w:sz="4" w:space="0" w:color="auto"/>
              <w:left w:val="single" w:sz="4" w:space="0" w:color="auto"/>
              <w:bottom w:val="single" w:sz="12" w:space="0" w:color="auto"/>
              <w:right w:val="single" w:sz="18" w:space="0" w:color="auto"/>
            </w:tcBorders>
            <w:vAlign w:val="center"/>
          </w:tcPr>
          <w:p w14:paraId="112D4236"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18" w:space="0" w:color="auto"/>
              <w:left w:val="single" w:sz="18" w:space="0" w:color="auto"/>
              <w:bottom w:val="single" w:sz="12" w:space="0" w:color="auto"/>
              <w:right w:val="single" w:sz="4" w:space="0" w:color="auto"/>
            </w:tcBorders>
            <w:vAlign w:val="center"/>
          </w:tcPr>
          <w:p w14:paraId="1051BE0E" w14:textId="77777777" w:rsidR="008432E2" w:rsidRPr="009B49EE" w:rsidRDefault="008432E2" w:rsidP="009B4FE9">
            <w:pPr>
              <w:jc w:val="center"/>
              <w:rPr>
                <w:rFonts w:ascii="Arial" w:hAnsi="Arial" w:cs="Arial"/>
                <w:color w:val="000000"/>
                <w:sz w:val="12"/>
              </w:rPr>
            </w:pPr>
            <w:r w:rsidRPr="009B49EE">
              <w:rPr>
                <w:rFonts w:ascii="Arial" w:hAnsi="Arial" w:cs="Arial"/>
                <w:color w:val="000000"/>
                <w:sz w:val="12"/>
              </w:rPr>
              <w:t>01</w:t>
            </w:r>
          </w:p>
        </w:tc>
        <w:tc>
          <w:tcPr>
            <w:tcW w:w="981" w:type="dxa"/>
            <w:tcBorders>
              <w:top w:val="single" w:sz="18" w:space="0" w:color="auto"/>
              <w:left w:val="single" w:sz="4" w:space="0" w:color="auto"/>
              <w:bottom w:val="single" w:sz="12" w:space="0" w:color="auto"/>
              <w:right w:val="single" w:sz="4" w:space="0" w:color="auto"/>
            </w:tcBorders>
            <w:tcMar>
              <w:right w:w="57" w:type="dxa"/>
            </w:tcMar>
            <w:vAlign w:val="center"/>
          </w:tcPr>
          <w:p w14:paraId="2AF4C78D" w14:textId="77777777" w:rsidR="008432E2" w:rsidRDefault="008432E2">
            <w:pPr>
              <w:jc w:val="right"/>
              <w:rPr>
                <w:rFonts w:ascii="Arial" w:hAnsi="Arial" w:cs="Arial"/>
                <w:color w:val="000000"/>
                <w:sz w:val="14"/>
                <w:szCs w:val="14"/>
              </w:rPr>
            </w:pPr>
            <w:r>
              <w:rPr>
                <w:rFonts w:ascii="Arial" w:hAnsi="Arial" w:cs="Arial"/>
                <w:color w:val="000000"/>
                <w:sz w:val="14"/>
                <w:szCs w:val="14"/>
              </w:rPr>
              <w:t>80</w:t>
            </w:r>
          </w:p>
        </w:tc>
        <w:tc>
          <w:tcPr>
            <w:tcW w:w="1023" w:type="dxa"/>
            <w:tcBorders>
              <w:top w:val="single" w:sz="18" w:space="0" w:color="auto"/>
              <w:left w:val="single" w:sz="4" w:space="0" w:color="auto"/>
              <w:bottom w:val="single" w:sz="12" w:space="0" w:color="auto"/>
              <w:right w:val="single" w:sz="4" w:space="0" w:color="auto"/>
            </w:tcBorders>
            <w:tcMar>
              <w:right w:w="57" w:type="dxa"/>
            </w:tcMar>
            <w:vAlign w:val="center"/>
          </w:tcPr>
          <w:p w14:paraId="0B982300" w14:textId="77777777" w:rsidR="008432E2" w:rsidRDefault="008432E2">
            <w:pPr>
              <w:jc w:val="right"/>
              <w:rPr>
                <w:rFonts w:ascii="Arial" w:hAnsi="Arial" w:cs="Arial"/>
                <w:color w:val="000000"/>
                <w:sz w:val="14"/>
                <w:szCs w:val="14"/>
              </w:rPr>
            </w:pPr>
            <w:r>
              <w:rPr>
                <w:rFonts w:ascii="Arial" w:hAnsi="Arial" w:cs="Arial"/>
                <w:color w:val="000000"/>
                <w:sz w:val="14"/>
                <w:szCs w:val="14"/>
              </w:rPr>
              <w:t>648</w:t>
            </w:r>
          </w:p>
        </w:tc>
        <w:tc>
          <w:tcPr>
            <w:tcW w:w="685" w:type="dxa"/>
            <w:tcBorders>
              <w:top w:val="single" w:sz="18" w:space="0" w:color="auto"/>
              <w:left w:val="single" w:sz="4" w:space="0" w:color="auto"/>
              <w:bottom w:val="single" w:sz="12" w:space="0" w:color="auto"/>
              <w:right w:val="single" w:sz="4" w:space="0" w:color="auto"/>
            </w:tcBorders>
            <w:tcMar>
              <w:right w:w="57" w:type="dxa"/>
            </w:tcMar>
            <w:vAlign w:val="center"/>
          </w:tcPr>
          <w:p w14:paraId="66836202" w14:textId="77777777" w:rsidR="008432E2" w:rsidRDefault="008432E2">
            <w:pPr>
              <w:jc w:val="right"/>
              <w:rPr>
                <w:rFonts w:ascii="Arial" w:hAnsi="Arial" w:cs="Arial"/>
                <w:color w:val="000000"/>
                <w:sz w:val="14"/>
                <w:szCs w:val="14"/>
              </w:rPr>
            </w:pPr>
            <w:r>
              <w:rPr>
                <w:rFonts w:ascii="Arial" w:hAnsi="Arial" w:cs="Arial"/>
                <w:color w:val="000000"/>
                <w:sz w:val="14"/>
                <w:szCs w:val="14"/>
              </w:rPr>
              <w:t>606</w:t>
            </w:r>
          </w:p>
        </w:tc>
        <w:tc>
          <w:tcPr>
            <w:tcW w:w="756" w:type="dxa"/>
            <w:tcBorders>
              <w:top w:val="single" w:sz="18" w:space="0" w:color="auto"/>
              <w:left w:val="single" w:sz="4" w:space="0" w:color="auto"/>
              <w:bottom w:val="single" w:sz="12" w:space="0" w:color="auto"/>
              <w:right w:val="single" w:sz="4" w:space="0" w:color="auto"/>
            </w:tcBorders>
            <w:tcMar>
              <w:right w:w="57" w:type="dxa"/>
            </w:tcMar>
            <w:vAlign w:val="center"/>
          </w:tcPr>
          <w:p w14:paraId="5953CA9B" w14:textId="77777777" w:rsidR="008432E2" w:rsidRDefault="008432E2">
            <w:pPr>
              <w:jc w:val="right"/>
              <w:rPr>
                <w:rFonts w:ascii="Arial" w:hAnsi="Arial" w:cs="Arial"/>
                <w:color w:val="000000"/>
                <w:sz w:val="14"/>
                <w:szCs w:val="14"/>
              </w:rPr>
            </w:pPr>
            <w:r>
              <w:rPr>
                <w:rFonts w:ascii="Arial" w:hAnsi="Arial" w:cs="Arial"/>
                <w:color w:val="000000"/>
                <w:sz w:val="14"/>
                <w:szCs w:val="14"/>
              </w:rPr>
              <w:t>492</w:t>
            </w:r>
          </w:p>
        </w:tc>
        <w:tc>
          <w:tcPr>
            <w:tcW w:w="658"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14:paraId="7E907B04" w14:textId="77777777" w:rsidR="008432E2" w:rsidRDefault="008432E2">
            <w:pPr>
              <w:jc w:val="right"/>
              <w:rPr>
                <w:rFonts w:ascii="Arial" w:hAnsi="Arial" w:cs="Arial"/>
                <w:color w:val="000000"/>
                <w:sz w:val="14"/>
                <w:szCs w:val="14"/>
              </w:rPr>
            </w:pPr>
            <w:r>
              <w:rPr>
                <w:rFonts w:ascii="Arial" w:hAnsi="Arial" w:cs="Arial"/>
                <w:color w:val="000000"/>
                <w:sz w:val="14"/>
                <w:szCs w:val="14"/>
              </w:rPr>
              <w:t>218</w:t>
            </w:r>
          </w:p>
        </w:tc>
        <w:tc>
          <w:tcPr>
            <w:tcW w:w="756"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14:paraId="07CC3913" w14:textId="77777777" w:rsidR="008432E2" w:rsidRDefault="008432E2">
            <w:pPr>
              <w:jc w:val="right"/>
              <w:rPr>
                <w:rFonts w:ascii="Arial" w:hAnsi="Arial" w:cs="Arial"/>
                <w:color w:val="000000"/>
                <w:sz w:val="14"/>
                <w:szCs w:val="14"/>
              </w:rPr>
            </w:pPr>
            <w:r>
              <w:rPr>
                <w:rFonts w:ascii="Arial" w:hAnsi="Arial" w:cs="Arial"/>
                <w:color w:val="000000"/>
                <w:sz w:val="14"/>
                <w:szCs w:val="14"/>
              </w:rPr>
              <w:t>320</w:t>
            </w:r>
          </w:p>
        </w:tc>
        <w:tc>
          <w:tcPr>
            <w:tcW w:w="616" w:type="dxa"/>
            <w:tcBorders>
              <w:top w:val="single" w:sz="18" w:space="0" w:color="auto"/>
              <w:left w:val="single" w:sz="4" w:space="0" w:color="auto"/>
              <w:bottom w:val="single" w:sz="12" w:space="0" w:color="auto"/>
              <w:right w:val="single" w:sz="4" w:space="0" w:color="auto"/>
            </w:tcBorders>
            <w:tcMar>
              <w:right w:w="57" w:type="dxa"/>
            </w:tcMar>
            <w:vAlign w:val="center"/>
          </w:tcPr>
          <w:p w14:paraId="40B641AE" w14:textId="77777777" w:rsidR="008432E2" w:rsidRDefault="008432E2">
            <w:pPr>
              <w:jc w:val="right"/>
              <w:rPr>
                <w:rFonts w:ascii="Arial" w:hAnsi="Arial" w:cs="Arial"/>
                <w:color w:val="000000"/>
                <w:sz w:val="14"/>
                <w:szCs w:val="14"/>
              </w:rPr>
            </w:pPr>
            <w:r>
              <w:rPr>
                <w:rFonts w:ascii="Arial" w:hAnsi="Arial" w:cs="Arial"/>
                <w:color w:val="000000"/>
                <w:sz w:val="14"/>
                <w:szCs w:val="14"/>
              </w:rPr>
              <w:t>12</w:t>
            </w:r>
          </w:p>
        </w:tc>
        <w:tc>
          <w:tcPr>
            <w:tcW w:w="616" w:type="dxa"/>
            <w:tcBorders>
              <w:top w:val="single" w:sz="18" w:space="0" w:color="auto"/>
              <w:left w:val="single" w:sz="4" w:space="0" w:color="auto"/>
              <w:bottom w:val="single" w:sz="12" w:space="0" w:color="auto"/>
              <w:right w:val="single" w:sz="4" w:space="0" w:color="auto"/>
            </w:tcBorders>
            <w:tcMar>
              <w:right w:w="57" w:type="dxa"/>
            </w:tcMar>
            <w:vAlign w:val="center"/>
          </w:tcPr>
          <w:p w14:paraId="2B027765" w14:textId="77777777" w:rsidR="008432E2" w:rsidRDefault="008432E2">
            <w:pPr>
              <w:jc w:val="right"/>
              <w:rPr>
                <w:rFonts w:ascii="Arial" w:hAnsi="Arial" w:cs="Arial"/>
                <w:color w:val="000000"/>
                <w:sz w:val="14"/>
                <w:szCs w:val="14"/>
              </w:rPr>
            </w:pPr>
            <w:r>
              <w:rPr>
                <w:rFonts w:ascii="Arial" w:hAnsi="Arial" w:cs="Arial"/>
                <w:color w:val="000000"/>
                <w:sz w:val="14"/>
                <w:szCs w:val="14"/>
              </w:rPr>
              <w:t>13</w:t>
            </w:r>
          </w:p>
        </w:tc>
        <w:tc>
          <w:tcPr>
            <w:tcW w:w="644"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14:paraId="18AB2699" w14:textId="77777777"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34"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14:paraId="78F48B4D" w14:textId="77777777" w:rsidR="008432E2" w:rsidRDefault="008432E2">
            <w:pPr>
              <w:jc w:val="right"/>
              <w:rPr>
                <w:rFonts w:ascii="Arial" w:hAnsi="Arial" w:cs="Arial"/>
                <w:color w:val="000000"/>
                <w:sz w:val="14"/>
                <w:szCs w:val="14"/>
              </w:rPr>
            </w:pPr>
            <w:r>
              <w:rPr>
                <w:rFonts w:ascii="Arial" w:hAnsi="Arial" w:cs="Arial"/>
                <w:color w:val="000000"/>
                <w:sz w:val="14"/>
                <w:szCs w:val="14"/>
              </w:rPr>
              <w:t>39</w:t>
            </w:r>
          </w:p>
        </w:tc>
        <w:tc>
          <w:tcPr>
            <w:tcW w:w="588"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14:paraId="5891135D" w14:textId="77777777" w:rsidR="008432E2" w:rsidRDefault="008432E2">
            <w:pPr>
              <w:jc w:val="right"/>
              <w:rPr>
                <w:rFonts w:ascii="Arial" w:hAnsi="Arial" w:cs="Arial"/>
                <w:color w:val="000000"/>
                <w:sz w:val="14"/>
                <w:szCs w:val="14"/>
              </w:rPr>
            </w:pPr>
            <w:r>
              <w:rPr>
                <w:rFonts w:ascii="Arial" w:hAnsi="Arial" w:cs="Arial"/>
                <w:color w:val="000000"/>
                <w:sz w:val="14"/>
                <w:szCs w:val="14"/>
              </w:rPr>
              <w:t>9</w:t>
            </w:r>
          </w:p>
        </w:tc>
        <w:tc>
          <w:tcPr>
            <w:tcW w:w="623"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14:paraId="50A0C381" w14:textId="77777777" w:rsidR="008432E2" w:rsidRDefault="008432E2">
            <w:pPr>
              <w:jc w:val="right"/>
              <w:rPr>
                <w:rFonts w:ascii="Arial" w:hAnsi="Arial" w:cs="Arial"/>
                <w:color w:val="000000"/>
                <w:sz w:val="14"/>
                <w:szCs w:val="14"/>
              </w:rPr>
            </w:pPr>
            <w:r>
              <w:rPr>
                <w:rFonts w:ascii="Arial" w:hAnsi="Arial" w:cs="Arial"/>
                <w:color w:val="000000"/>
                <w:sz w:val="14"/>
                <w:szCs w:val="14"/>
              </w:rPr>
              <w:t>28</w:t>
            </w:r>
          </w:p>
        </w:tc>
        <w:tc>
          <w:tcPr>
            <w:tcW w:w="567"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14:paraId="42791B35" w14:textId="77777777" w:rsidR="008432E2" w:rsidRDefault="008432E2">
            <w:pPr>
              <w:jc w:val="right"/>
              <w:rPr>
                <w:rFonts w:ascii="Arial" w:hAnsi="Arial" w:cs="Arial"/>
                <w:color w:val="000000"/>
                <w:sz w:val="14"/>
                <w:szCs w:val="14"/>
              </w:rPr>
            </w:pPr>
          </w:p>
        </w:tc>
        <w:tc>
          <w:tcPr>
            <w:tcW w:w="691"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14:paraId="3B1596F2" w14:textId="77777777" w:rsidR="008432E2" w:rsidRDefault="008432E2">
            <w:pPr>
              <w:jc w:val="right"/>
              <w:rPr>
                <w:rFonts w:ascii="Arial" w:hAnsi="Arial" w:cs="Arial"/>
                <w:color w:val="000000"/>
                <w:sz w:val="14"/>
                <w:szCs w:val="14"/>
              </w:rPr>
            </w:pPr>
            <w:r>
              <w:rPr>
                <w:rFonts w:ascii="Arial" w:hAnsi="Arial" w:cs="Arial"/>
                <w:color w:val="000000"/>
                <w:sz w:val="14"/>
                <w:szCs w:val="14"/>
              </w:rPr>
              <w:t>14</w:t>
            </w:r>
          </w:p>
        </w:tc>
        <w:tc>
          <w:tcPr>
            <w:tcW w:w="623" w:type="dxa"/>
            <w:tcBorders>
              <w:top w:val="single" w:sz="18" w:space="0" w:color="auto"/>
              <w:left w:val="single" w:sz="4" w:space="0" w:color="auto"/>
              <w:bottom w:val="single" w:sz="12" w:space="0" w:color="auto"/>
              <w:right w:val="single" w:sz="4" w:space="0" w:color="auto"/>
            </w:tcBorders>
            <w:tcMar>
              <w:right w:w="57" w:type="dxa"/>
            </w:tcMar>
            <w:vAlign w:val="center"/>
          </w:tcPr>
          <w:p w14:paraId="464CA1D2" w14:textId="77777777" w:rsidR="008432E2" w:rsidRDefault="008432E2">
            <w:pPr>
              <w:jc w:val="right"/>
              <w:rPr>
                <w:rFonts w:ascii="Arial" w:hAnsi="Arial" w:cs="Arial"/>
                <w:color w:val="000000"/>
                <w:sz w:val="14"/>
                <w:szCs w:val="14"/>
              </w:rPr>
            </w:pPr>
            <w:r>
              <w:rPr>
                <w:rFonts w:ascii="Arial" w:hAnsi="Arial" w:cs="Arial"/>
                <w:color w:val="000000"/>
                <w:sz w:val="14"/>
                <w:szCs w:val="14"/>
              </w:rPr>
              <w:t>34</w:t>
            </w:r>
          </w:p>
        </w:tc>
        <w:tc>
          <w:tcPr>
            <w:tcW w:w="687" w:type="dxa"/>
            <w:tcBorders>
              <w:top w:val="single" w:sz="18" w:space="0" w:color="auto"/>
              <w:left w:val="single" w:sz="4" w:space="0" w:color="auto"/>
              <w:bottom w:val="single" w:sz="12" w:space="0" w:color="auto"/>
              <w:right w:val="single" w:sz="4" w:space="0" w:color="auto"/>
            </w:tcBorders>
            <w:tcMar>
              <w:right w:w="57" w:type="dxa"/>
            </w:tcMar>
            <w:vAlign w:val="center"/>
          </w:tcPr>
          <w:p w14:paraId="04E8E250" w14:textId="77777777" w:rsidR="008432E2" w:rsidRDefault="008432E2">
            <w:pPr>
              <w:jc w:val="right"/>
              <w:rPr>
                <w:rFonts w:ascii="Arial" w:hAnsi="Arial" w:cs="Arial"/>
                <w:color w:val="000000"/>
                <w:sz w:val="14"/>
                <w:szCs w:val="14"/>
              </w:rPr>
            </w:pPr>
            <w:r>
              <w:rPr>
                <w:rFonts w:ascii="Arial" w:hAnsi="Arial" w:cs="Arial"/>
                <w:color w:val="000000"/>
                <w:sz w:val="14"/>
                <w:szCs w:val="14"/>
              </w:rPr>
              <w:t>195</w:t>
            </w:r>
          </w:p>
        </w:tc>
        <w:tc>
          <w:tcPr>
            <w:tcW w:w="640" w:type="dxa"/>
            <w:tcBorders>
              <w:top w:val="single" w:sz="18" w:space="0" w:color="auto"/>
              <w:left w:val="single" w:sz="4" w:space="0" w:color="auto"/>
              <w:bottom w:val="single" w:sz="12" w:space="0" w:color="auto"/>
              <w:right w:val="single" w:sz="4" w:space="0" w:color="auto"/>
            </w:tcBorders>
            <w:tcMar>
              <w:right w:w="57" w:type="dxa"/>
            </w:tcMar>
            <w:vAlign w:val="center"/>
          </w:tcPr>
          <w:p w14:paraId="753ED58D" w14:textId="77777777" w:rsidR="008432E2" w:rsidRDefault="008432E2">
            <w:pPr>
              <w:jc w:val="right"/>
              <w:rPr>
                <w:rFonts w:ascii="Arial" w:hAnsi="Arial" w:cs="Arial"/>
                <w:color w:val="000000"/>
                <w:sz w:val="14"/>
                <w:szCs w:val="14"/>
              </w:rPr>
            </w:pPr>
          </w:p>
        </w:tc>
        <w:tc>
          <w:tcPr>
            <w:tcW w:w="866" w:type="dxa"/>
            <w:tcBorders>
              <w:top w:val="single" w:sz="18" w:space="0" w:color="auto"/>
              <w:left w:val="single" w:sz="4" w:space="0" w:color="auto"/>
              <w:bottom w:val="single" w:sz="12" w:space="0" w:color="auto"/>
              <w:right w:val="single" w:sz="18" w:space="0" w:color="auto"/>
            </w:tcBorders>
            <w:tcMar>
              <w:right w:w="57" w:type="dxa"/>
            </w:tcMar>
            <w:vAlign w:val="center"/>
          </w:tcPr>
          <w:p w14:paraId="06936ECC" w14:textId="77777777" w:rsidR="008432E2" w:rsidRDefault="008432E2">
            <w:pPr>
              <w:jc w:val="right"/>
              <w:rPr>
                <w:rFonts w:ascii="Arial" w:hAnsi="Arial" w:cs="Arial"/>
                <w:color w:val="000000"/>
                <w:sz w:val="14"/>
                <w:szCs w:val="14"/>
              </w:rPr>
            </w:pPr>
            <w:r>
              <w:rPr>
                <w:rFonts w:ascii="Arial" w:hAnsi="Arial" w:cs="Arial"/>
                <w:color w:val="000000"/>
                <w:sz w:val="14"/>
                <w:szCs w:val="14"/>
              </w:rPr>
              <w:t>122</w:t>
            </w:r>
          </w:p>
        </w:tc>
      </w:tr>
      <w:tr w:rsidR="008432E2" w:rsidRPr="009B49EE" w14:paraId="588DB52C" w14:textId="77777777" w:rsidTr="00593272">
        <w:trPr>
          <w:cantSplit/>
          <w:trHeight w:val="284"/>
        </w:trPr>
        <w:tc>
          <w:tcPr>
            <w:tcW w:w="2531" w:type="dxa"/>
            <w:tcBorders>
              <w:top w:val="single" w:sz="12" w:space="0" w:color="auto"/>
              <w:left w:val="single" w:sz="12" w:space="0" w:color="auto"/>
              <w:bottom w:val="single" w:sz="12" w:space="0" w:color="auto"/>
              <w:right w:val="single" w:sz="4" w:space="0" w:color="auto"/>
            </w:tcBorders>
            <w:vAlign w:val="center"/>
          </w:tcPr>
          <w:p w14:paraId="7B35EDF8" w14:textId="77777777" w:rsidR="008432E2" w:rsidRPr="009B49EE" w:rsidRDefault="008432E2">
            <w:pPr>
              <w:rPr>
                <w:rFonts w:ascii="Arial" w:hAnsi="Arial" w:cs="Arial"/>
                <w:color w:val="000000"/>
                <w:sz w:val="12"/>
              </w:rPr>
            </w:pPr>
            <w:r w:rsidRPr="009B49EE">
              <w:rPr>
                <w:rFonts w:ascii="Arial" w:hAnsi="Arial" w:cs="Arial"/>
                <w:b/>
                <w:bCs/>
                <w:color w:val="000000"/>
                <w:sz w:val="14"/>
              </w:rPr>
              <w:t>Sprawy procesowe – RC</w:t>
            </w:r>
            <w:r w:rsidRPr="009B49EE">
              <w:rPr>
                <w:rFonts w:ascii="Arial" w:hAnsi="Arial" w:cs="Arial"/>
                <w:b/>
                <w:bCs/>
                <w:color w:val="000000"/>
                <w:sz w:val="14"/>
              </w:rPr>
              <w:br/>
            </w:r>
            <w:r w:rsidRPr="009B49EE">
              <w:rPr>
                <w:rFonts w:ascii="Arial" w:hAnsi="Arial" w:cs="Arial"/>
                <w:color w:val="000000"/>
                <w:sz w:val="12"/>
              </w:rPr>
              <w:t xml:space="preserve">  (razem wiersze  03 do 18)</w:t>
            </w:r>
          </w:p>
        </w:tc>
        <w:tc>
          <w:tcPr>
            <w:tcW w:w="477" w:type="dxa"/>
            <w:tcBorders>
              <w:top w:val="single" w:sz="12" w:space="0" w:color="auto"/>
              <w:left w:val="single" w:sz="4" w:space="0" w:color="auto"/>
              <w:bottom w:val="single" w:sz="12" w:space="0" w:color="auto"/>
              <w:right w:val="single" w:sz="18" w:space="0" w:color="auto"/>
            </w:tcBorders>
            <w:vAlign w:val="center"/>
          </w:tcPr>
          <w:p w14:paraId="5EF7447E"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12" w:space="0" w:color="auto"/>
              <w:left w:val="single" w:sz="18" w:space="0" w:color="auto"/>
              <w:bottom w:val="single" w:sz="12" w:space="0" w:color="auto"/>
              <w:right w:val="single" w:sz="4" w:space="0" w:color="auto"/>
            </w:tcBorders>
            <w:vAlign w:val="center"/>
          </w:tcPr>
          <w:p w14:paraId="4F0B8A49" w14:textId="77777777" w:rsidR="008432E2" w:rsidRPr="009B49EE" w:rsidRDefault="008432E2" w:rsidP="009B4FE9">
            <w:pPr>
              <w:jc w:val="center"/>
              <w:rPr>
                <w:rFonts w:ascii="Arial" w:hAnsi="Arial" w:cs="Arial"/>
                <w:color w:val="000000"/>
                <w:sz w:val="12"/>
              </w:rPr>
            </w:pPr>
            <w:r w:rsidRPr="009B49EE">
              <w:rPr>
                <w:rFonts w:ascii="Arial" w:hAnsi="Arial" w:cs="Arial"/>
                <w:color w:val="000000"/>
                <w:sz w:val="12"/>
              </w:rPr>
              <w:t>02</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14:paraId="08C4FDAC" w14:textId="77777777" w:rsidR="008432E2" w:rsidRDefault="008432E2">
            <w:pPr>
              <w:jc w:val="right"/>
              <w:rPr>
                <w:rFonts w:ascii="Arial" w:hAnsi="Arial" w:cs="Arial"/>
                <w:color w:val="000000"/>
                <w:sz w:val="14"/>
                <w:szCs w:val="14"/>
              </w:rPr>
            </w:pPr>
            <w:r>
              <w:rPr>
                <w:rFonts w:ascii="Arial" w:hAnsi="Arial" w:cs="Arial"/>
                <w:color w:val="000000"/>
                <w:sz w:val="14"/>
                <w:szCs w:val="14"/>
              </w:rPr>
              <w:t>26</w:t>
            </w: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14:paraId="08445939" w14:textId="77777777" w:rsidR="008432E2" w:rsidRDefault="008432E2">
            <w:pPr>
              <w:jc w:val="right"/>
              <w:rPr>
                <w:rFonts w:ascii="Arial" w:hAnsi="Arial" w:cs="Arial"/>
                <w:color w:val="000000"/>
                <w:sz w:val="14"/>
                <w:szCs w:val="14"/>
              </w:rPr>
            </w:pPr>
            <w:r>
              <w:rPr>
                <w:rFonts w:ascii="Arial" w:hAnsi="Arial" w:cs="Arial"/>
                <w:color w:val="000000"/>
                <w:sz w:val="14"/>
                <w:szCs w:val="14"/>
              </w:rPr>
              <w:t>60</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14:paraId="411F99DA" w14:textId="77777777" w:rsidR="008432E2" w:rsidRDefault="008432E2">
            <w:pPr>
              <w:jc w:val="right"/>
              <w:rPr>
                <w:rFonts w:ascii="Arial" w:hAnsi="Arial" w:cs="Arial"/>
                <w:color w:val="000000"/>
                <w:sz w:val="14"/>
                <w:szCs w:val="14"/>
              </w:rPr>
            </w:pPr>
            <w:r>
              <w:rPr>
                <w:rFonts w:ascii="Arial" w:hAnsi="Arial" w:cs="Arial"/>
                <w:color w:val="000000"/>
                <w:sz w:val="14"/>
                <w:szCs w:val="14"/>
              </w:rPr>
              <w:t>61</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14:paraId="745E183C" w14:textId="77777777" w:rsidR="008432E2" w:rsidRDefault="008432E2">
            <w:pPr>
              <w:jc w:val="right"/>
              <w:rPr>
                <w:rFonts w:ascii="Arial" w:hAnsi="Arial" w:cs="Arial"/>
                <w:color w:val="000000"/>
                <w:sz w:val="14"/>
                <w:szCs w:val="14"/>
              </w:rPr>
            </w:pPr>
            <w:r>
              <w:rPr>
                <w:rFonts w:ascii="Arial" w:hAnsi="Arial" w:cs="Arial"/>
                <w:color w:val="000000"/>
                <w:sz w:val="14"/>
                <w:szCs w:val="14"/>
              </w:rPr>
              <w:t>42</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58D4A00B" w14:textId="77777777" w:rsidR="008432E2" w:rsidRDefault="008432E2">
            <w:pPr>
              <w:jc w:val="right"/>
              <w:rPr>
                <w:rFonts w:ascii="Arial" w:hAnsi="Arial" w:cs="Arial"/>
                <w:color w:val="000000"/>
                <w:sz w:val="14"/>
                <w:szCs w:val="14"/>
              </w:rPr>
            </w:pPr>
            <w:r>
              <w:rPr>
                <w:rFonts w:ascii="Arial" w:hAnsi="Arial" w:cs="Arial"/>
                <w:color w:val="000000"/>
                <w:sz w:val="14"/>
                <w:szCs w:val="14"/>
              </w:rPr>
              <w:t>24</w:t>
            </w: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700CB5B6" w14:textId="77777777" w:rsidR="008432E2" w:rsidRDefault="008432E2">
            <w:pPr>
              <w:jc w:val="right"/>
              <w:rPr>
                <w:rFonts w:ascii="Arial" w:hAnsi="Arial" w:cs="Arial"/>
                <w:color w:val="000000"/>
                <w:sz w:val="14"/>
                <w:szCs w:val="14"/>
              </w:rPr>
            </w:pPr>
            <w:r>
              <w:rPr>
                <w:rFonts w:ascii="Arial" w:hAnsi="Arial" w:cs="Arial"/>
                <w:color w:val="000000"/>
                <w:sz w:val="14"/>
                <w:szCs w:val="14"/>
              </w:rPr>
              <w:t>34</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14:paraId="32A400A7" w14:textId="77777777" w:rsidR="008432E2" w:rsidRDefault="008432E2">
            <w:pPr>
              <w:jc w:val="right"/>
              <w:rPr>
                <w:rFonts w:ascii="Arial" w:hAnsi="Arial" w:cs="Arial"/>
                <w:color w:val="000000"/>
                <w:sz w:val="14"/>
                <w:szCs w:val="14"/>
              </w:rPr>
            </w:pPr>
            <w:r>
              <w:rPr>
                <w:rFonts w:ascii="Arial" w:hAnsi="Arial" w:cs="Arial"/>
                <w:color w:val="000000"/>
                <w:sz w:val="14"/>
                <w:szCs w:val="14"/>
              </w:rPr>
              <w:t>3</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14:paraId="58B9D21F" w14:textId="77777777"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6BBEC5BA" w14:textId="77777777"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3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10B461F1" w14:textId="77777777" w:rsidR="008432E2" w:rsidRDefault="008432E2">
            <w:pPr>
              <w:jc w:val="right"/>
              <w:rPr>
                <w:rFonts w:ascii="Arial" w:hAnsi="Arial" w:cs="Arial"/>
                <w:color w:val="000000"/>
                <w:sz w:val="14"/>
                <w:szCs w:val="14"/>
              </w:rPr>
            </w:pPr>
            <w:r>
              <w:rPr>
                <w:rFonts w:ascii="Arial" w:hAnsi="Arial" w:cs="Arial"/>
                <w:color w:val="000000"/>
                <w:sz w:val="14"/>
                <w:szCs w:val="14"/>
              </w:rPr>
              <w:t>10</w:t>
            </w:r>
          </w:p>
        </w:tc>
        <w:tc>
          <w:tcPr>
            <w:tcW w:w="58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731E0748" w14:textId="77777777" w:rsidR="008432E2" w:rsidRDefault="008432E2">
            <w:pPr>
              <w:jc w:val="right"/>
              <w:rPr>
                <w:rFonts w:ascii="Arial" w:hAnsi="Arial" w:cs="Arial"/>
                <w:color w:val="000000"/>
                <w:sz w:val="14"/>
                <w:szCs w:val="14"/>
              </w:rPr>
            </w:pPr>
            <w:r>
              <w:rPr>
                <w:rFonts w:ascii="Arial" w:hAnsi="Arial" w:cs="Arial"/>
                <w:color w:val="000000"/>
                <w:sz w:val="14"/>
                <w:szCs w:val="14"/>
              </w:rPr>
              <w:t>6</w:t>
            </w:r>
          </w:p>
        </w:tc>
        <w:tc>
          <w:tcPr>
            <w:tcW w:w="62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620A3FDA" w14:textId="77777777" w:rsidR="008432E2" w:rsidRDefault="008432E2">
            <w:pPr>
              <w:jc w:val="right"/>
              <w:rPr>
                <w:rFonts w:ascii="Arial" w:hAnsi="Arial" w:cs="Arial"/>
                <w:color w:val="000000"/>
                <w:sz w:val="14"/>
                <w:szCs w:val="14"/>
              </w:rPr>
            </w:pPr>
            <w:r>
              <w:rPr>
                <w:rFonts w:ascii="Arial" w:hAnsi="Arial" w:cs="Arial"/>
                <w:color w:val="000000"/>
                <w:sz w:val="14"/>
                <w:szCs w:val="14"/>
              </w:rPr>
              <w:t>4</w:t>
            </w:r>
          </w:p>
        </w:tc>
        <w:tc>
          <w:tcPr>
            <w:tcW w:w="567"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3E408136" w14:textId="77777777" w:rsidR="008432E2" w:rsidRDefault="008432E2">
            <w:pPr>
              <w:jc w:val="right"/>
              <w:rPr>
                <w:rFonts w:ascii="Arial" w:hAnsi="Arial" w:cs="Arial"/>
                <w:color w:val="000000"/>
                <w:sz w:val="14"/>
                <w:szCs w:val="14"/>
              </w:rPr>
            </w:pPr>
          </w:p>
        </w:tc>
        <w:tc>
          <w:tcPr>
            <w:tcW w:w="691"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4BA9C77D" w14:textId="77777777" w:rsidR="008432E2" w:rsidRDefault="008432E2">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14:paraId="4B56DC34" w14:textId="77777777"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87" w:type="dxa"/>
            <w:tcBorders>
              <w:top w:val="single" w:sz="12" w:space="0" w:color="auto"/>
              <w:left w:val="single" w:sz="4" w:space="0" w:color="auto"/>
              <w:bottom w:val="single" w:sz="12" w:space="0" w:color="auto"/>
              <w:right w:val="single" w:sz="4" w:space="0" w:color="auto"/>
            </w:tcBorders>
            <w:tcMar>
              <w:right w:w="57" w:type="dxa"/>
            </w:tcMar>
            <w:vAlign w:val="center"/>
          </w:tcPr>
          <w:p w14:paraId="5E4A8FE7" w14:textId="77777777" w:rsidR="008432E2" w:rsidRDefault="008432E2">
            <w:pPr>
              <w:jc w:val="right"/>
              <w:rPr>
                <w:rFonts w:ascii="Arial" w:hAnsi="Arial" w:cs="Arial"/>
                <w:color w:val="000000"/>
                <w:sz w:val="14"/>
                <w:szCs w:val="14"/>
              </w:rPr>
            </w:pPr>
            <w:r>
              <w:rPr>
                <w:rFonts w:ascii="Arial" w:hAnsi="Arial" w:cs="Arial"/>
                <w:color w:val="000000"/>
                <w:sz w:val="14"/>
                <w:szCs w:val="14"/>
              </w:rPr>
              <w:t>29</w:t>
            </w:r>
          </w:p>
        </w:tc>
        <w:tc>
          <w:tcPr>
            <w:tcW w:w="640" w:type="dxa"/>
            <w:tcBorders>
              <w:top w:val="single" w:sz="12" w:space="0" w:color="auto"/>
              <w:left w:val="single" w:sz="4" w:space="0" w:color="auto"/>
              <w:bottom w:val="single" w:sz="12" w:space="0" w:color="auto"/>
              <w:right w:val="single" w:sz="4" w:space="0" w:color="auto"/>
            </w:tcBorders>
            <w:tcMar>
              <w:right w:w="57" w:type="dxa"/>
            </w:tcMar>
            <w:vAlign w:val="center"/>
          </w:tcPr>
          <w:p w14:paraId="6D7F8907" w14:textId="77777777" w:rsidR="008432E2" w:rsidRDefault="008432E2">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14:paraId="50B8B1E6" w14:textId="77777777" w:rsidR="008432E2" w:rsidRDefault="008432E2">
            <w:pPr>
              <w:jc w:val="right"/>
              <w:rPr>
                <w:rFonts w:ascii="Arial" w:hAnsi="Arial" w:cs="Arial"/>
                <w:color w:val="000000"/>
                <w:sz w:val="14"/>
                <w:szCs w:val="14"/>
              </w:rPr>
            </w:pPr>
            <w:r>
              <w:rPr>
                <w:rFonts w:ascii="Arial" w:hAnsi="Arial" w:cs="Arial"/>
                <w:color w:val="000000"/>
                <w:sz w:val="14"/>
                <w:szCs w:val="14"/>
              </w:rPr>
              <w:t>25</w:t>
            </w:r>
          </w:p>
        </w:tc>
      </w:tr>
      <w:tr w:rsidR="008432E2" w:rsidRPr="009B49EE" w14:paraId="395B3545" w14:textId="77777777" w:rsidTr="00593272">
        <w:trPr>
          <w:cantSplit/>
          <w:trHeight w:val="284"/>
        </w:trPr>
        <w:tc>
          <w:tcPr>
            <w:tcW w:w="2531" w:type="dxa"/>
            <w:tcBorders>
              <w:top w:val="single" w:sz="12" w:space="0" w:color="auto"/>
              <w:left w:val="single" w:sz="8" w:space="0" w:color="auto"/>
              <w:right w:val="single" w:sz="4" w:space="0" w:color="auto"/>
            </w:tcBorders>
            <w:vAlign w:val="center"/>
          </w:tcPr>
          <w:p w14:paraId="4F6C330C" w14:textId="77777777" w:rsidR="008432E2" w:rsidRPr="009B49EE" w:rsidRDefault="008432E2" w:rsidP="001C4843">
            <w:pPr>
              <w:rPr>
                <w:rFonts w:ascii="Arial" w:hAnsi="Arial" w:cs="Arial"/>
                <w:color w:val="000000"/>
                <w:sz w:val="12"/>
              </w:rPr>
            </w:pPr>
            <w:r w:rsidRPr="009B49EE">
              <w:rPr>
                <w:rFonts w:ascii="Arial" w:hAnsi="Arial" w:cs="Arial"/>
                <w:color w:val="000000"/>
                <w:sz w:val="12"/>
              </w:rPr>
              <w:t>Ustalenie ojcostwa i roszczenia z tym związane</w:t>
            </w:r>
          </w:p>
        </w:tc>
        <w:tc>
          <w:tcPr>
            <w:tcW w:w="477" w:type="dxa"/>
            <w:tcBorders>
              <w:top w:val="single" w:sz="12" w:space="0" w:color="auto"/>
              <w:left w:val="single" w:sz="4" w:space="0" w:color="auto"/>
              <w:bottom w:val="single" w:sz="4" w:space="0" w:color="auto"/>
              <w:right w:val="single" w:sz="18" w:space="0" w:color="auto"/>
            </w:tcBorders>
            <w:vAlign w:val="center"/>
          </w:tcPr>
          <w:p w14:paraId="04EF39F1"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001</w:t>
            </w:r>
          </w:p>
        </w:tc>
        <w:tc>
          <w:tcPr>
            <w:tcW w:w="358" w:type="dxa"/>
            <w:tcBorders>
              <w:top w:val="single" w:sz="12" w:space="0" w:color="auto"/>
              <w:left w:val="single" w:sz="18" w:space="0" w:color="auto"/>
              <w:bottom w:val="single" w:sz="4" w:space="0" w:color="auto"/>
              <w:right w:val="single" w:sz="4" w:space="0" w:color="auto"/>
            </w:tcBorders>
            <w:vAlign w:val="center"/>
          </w:tcPr>
          <w:p w14:paraId="688E7936" w14:textId="77777777" w:rsidR="008432E2" w:rsidRPr="009B49EE" w:rsidRDefault="008432E2" w:rsidP="009B4FE9">
            <w:pPr>
              <w:jc w:val="center"/>
              <w:rPr>
                <w:rFonts w:ascii="Arial" w:hAnsi="Arial" w:cs="Arial"/>
                <w:color w:val="000000"/>
                <w:sz w:val="12"/>
              </w:rPr>
            </w:pPr>
            <w:r w:rsidRPr="009B49EE">
              <w:rPr>
                <w:rFonts w:ascii="Arial" w:hAnsi="Arial" w:cs="Arial"/>
                <w:color w:val="000000"/>
                <w:sz w:val="12"/>
              </w:rPr>
              <w:t>03</w:t>
            </w:r>
          </w:p>
        </w:tc>
        <w:tc>
          <w:tcPr>
            <w:tcW w:w="981" w:type="dxa"/>
            <w:tcBorders>
              <w:top w:val="single" w:sz="12" w:space="0" w:color="auto"/>
              <w:left w:val="single" w:sz="4" w:space="0" w:color="auto"/>
              <w:bottom w:val="single" w:sz="4" w:space="0" w:color="auto"/>
              <w:right w:val="single" w:sz="4" w:space="0" w:color="auto"/>
            </w:tcBorders>
            <w:tcMar>
              <w:right w:w="57" w:type="dxa"/>
            </w:tcMar>
            <w:vAlign w:val="center"/>
          </w:tcPr>
          <w:p w14:paraId="3CCD0254" w14:textId="77777777" w:rsidR="008432E2" w:rsidRDefault="008432E2">
            <w:pPr>
              <w:jc w:val="right"/>
              <w:rPr>
                <w:rFonts w:ascii="Arial" w:hAnsi="Arial" w:cs="Arial"/>
                <w:color w:val="000000"/>
                <w:sz w:val="14"/>
                <w:szCs w:val="14"/>
              </w:rPr>
            </w:pPr>
            <w:r>
              <w:rPr>
                <w:rFonts w:ascii="Arial" w:hAnsi="Arial" w:cs="Arial"/>
                <w:color w:val="000000"/>
                <w:sz w:val="14"/>
                <w:szCs w:val="14"/>
              </w:rPr>
              <w:t>3</w:t>
            </w:r>
          </w:p>
        </w:tc>
        <w:tc>
          <w:tcPr>
            <w:tcW w:w="1023" w:type="dxa"/>
            <w:tcBorders>
              <w:top w:val="single" w:sz="12" w:space="0" w:color="auto"/>
              <w:left w:val="single" w:sz="4" w:space="0" w:color="auto"/>
              <w:bottom w:val="single" w:sz="4" w:space="0" w:color="auto"/>
              <w:right w:val="single" w:sz="4" w:space="0" w:color="auto"/>
            </w:tcBorders>
            <w:tcMar>
              <w:right w:w="57" w:type="dxa"/>
            </w:tcMar>
            <w:vAlign w:val="center"/>
          </w:tcPr>
          <w:p w14:paraId="1FDF3812"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12" w:space="0" w:color="auto"/>
              <w:left w:val="single" w:sz="4" w:space="0" w:color="auto"/>
              <w:bottom w:val="single" w:sz="4" w:space="0" w:color="auto"/>
              <w:right w:val="single" w:sz="4" w:space="0" w:color="auto"/>
            </w:tcBorders>
            <w:tcMar>
              <w:right w:w="57" w:type="dxa"/>
            </w:tcMar>
            <w:vAlign w:val="center"/>
          </w:tcPr>
          <w:p w14:paraId="5176BF10" w14:textId="77777777" w:rsidR="008432E2" w:rsidRDefault="008432E2">
            <w:pPr>
              <w:jc w:val="right"/>
              <w:rPr>
                <w:rFonts w:ascii="Arial" w:hAnsi="Arial" w:cs="Arial"/>
                <w:color w:val="000000"/>
                <w:sz w:val="14"/>
                <w:szCs w:val="14"/>
              </w:rPr>
            </w:pPr>
            <w:r>
              <w:rPr>
                <w:rFonts w:ascii="Arial" w:hAnsi="Arial" w:cs="Arial"/>
                <w:color w:val="000000"/>
                <w:sz w:val="14"/>
                <w:szCs w:val="14"/>
              </w:rPr>
              <w:t>3</w:t>
            </w:r>
          </w:p>
        </w:tc>
        <w:tc>
          <w:tcPr>
            <w:tcW w:w="756" w:type="dxa"/>
            <w:tcBorders>
              <w:top w:val="single" w:sz="12" w:space="0" w:color="auto"/>
              <w:left w:val="single" w:sz="4" w:space="0" w:color="auto"/>
              <w:bottom w:val="single" w:sz="4" w:space="0" w:color="auto"/>
              <w:right w:val="single" w:sz="4" w:space="0" w:color="auto"/>
            </w:tcBorders>
            <w:tcMar>
              <w:right w:w="57" w:type="dxa"/>
            </w:tcMar>
            <w:vAlign w:val="center"/>
          </w:tcPr>
          <w:p w14:paraId="538CAF50" w14:textId="77777777"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5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572E7C7C" w14:textId="77777777"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2D6A7485" w14:textId="77777777"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14:paraId="6804D321" w14:textId="77777777" w:rsidR="008432E2" w:rsidRDefault="008432E2">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14:paraId="1C247767" w14:textId="77777777" w:rsidR="008432E2" w:rsidRDefault="008432E2">
            <w:pPr>
              <w:jc w:val="right"/>
              <w:rPr>
                <w:rFonts w:ascii="Arial" w:hAnsi="Arial" w:cs="Arial"/>
                <w:color w:val="000000"/>
                <w:sz w:val="14"/>
                <w:szCs w:val="14"/>
              </w:rPr>
            </w:pPr>
          </w:p>
        </w:tc>
        <w:tc>
          <w:tcPr>
            <w:tcW w:w="64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3E0558CD"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3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6E2C74A8" w14:textId="77777777" w:rsidR="008432E2" w:rsidRDefault="008432E2">
            <w:pPr>
              <w:jc w:val="right"/>
              <w:rPr>
                <w:rFonts w:ascii="Arial" w:hAnsi="Arial" w:cs="Arial"/>
                <w:color w:val="000000"/>
                <w:sz w:val="14"/>
                <w:szCs w:val="14"/>
              </w:rPr>
            </w:pPr>
          </w:p>
        </w:tc>
        <w:tc>
          <w:tcPr>
            <w:tcW w:w="58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3A84361C" w14:textId="77777777" w:rsidR="008432E2" w:rsidRDefault="008432E2">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7D1CAB5B" w14:textId="77777777" w:rsidR="008432E2" w:rsidRDefault="008432E2">
            <w:pPr>
              <w:jc w:val="right"/>
              <w:rPr>
                <w:rFonts w:ascii="Arial" w:hAnsi="Arial" w:cs="Arial"/>
                <w:color w:val="000000"/>
                <w:sz w:val="14"/>
                <w:szCs w:val="14"/>
              </w:rPr>
            </w:pPr>
          </w:p>
        </w:tc>
        <w:tc>
          <w:tcPr>
            <w:tcW w:w="567"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4FE6C46F" w14:textId="77777777" w:rsidR="008432E2" w:rsidRDefault="008432E2">
            <w:pPr>
              <w:jc w:val="right"/>
              <w:rPr>
                <w:rFonts w:ascii="Arial" w:hAnsi="Arial" w:cs="Arial"/>
                <w:color w:val="000000"/>
                <w:sz w:val="14"/>
                <w:szCs w:val="14"/>
              </w:rPr>
            </w:pPr>
          </w:p>
        </w:tc>
        <w:tc>
          <w:tcPr>
            <w:tcW w:w="691"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630AB242" w14:textId="77777777" w:rsidR="008432E2" w:rsidRDefault="008432E2">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tcMar>
              <w:right w:w="57" w:type="dxa"/>
            </w:tcMar>
            <w:vAlign w:val="center"/>
          </w:tcPr>
          <w:p w14:paraId="2C65894F" w14:textId="77777777" w:rsidR="008432E2" w:rsidRDefault="008432E2">
            <w:pPr>
              <w:jc w:val="right"/>
              <w:rPr>
                <w:rFonts w:ascii="Arial" w:hAnsi="Arial" w:cs="Arial"/>
                <w:color w:val="000000"/>
                <w:sz w:val="14"/>
                <w:szCs w:val="14"/>
              </w:rPr>
            </w:pPr>
          </w:p>
        </w:tc>
        <w:tc>
          <w:tcPr>
            <w:tcW w:w="687" w:type="dxa"/>
            <w:tcBorders>
              <w:top w:val="single" w:sz="12" w:space="0" w:color="auto"/>
              <w:left w:val="single" w:sz="4" w:space="0" w:color="auto"/>
              <w:bottom w:val="single" w:sz="4" w:space="0" w:color="auto"/>
              <w:right w:val="single" w:sz="4" w:space="0" w:color="auto"/>
            </w:tcBorders>
            <w:tcMar>
              <w:right w:w="57" w:type="dxa"/>
            </w:tcMar>
            <w:vAlign w:val="center"/>
          </w:tcPr>
          <w:p w14:paraId="4E5174CA"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40" w:type="dxa"/>
            <w:tcBorders>
              <w:top w:val="single" w:sz="12" w:space="0" w:color="auto"/>
              <w:left w:val="single" w:sz="4" w:space="0" w:color="auto"/>
              <w:bottom w:val="single" w:sz="4" w:space="0" w:color="auto"/>
              <w:right w:val="single" w:sz="4" w:space="0" w:color="auto"/>
            </w:tcBorders>
            <w:tcMar>
              <w:right w:w="57" w:type="dxa"/>
            </w:tcMar>
            <w:vAlign w:val="center"/>
          </w:tcPr>
          <w:p w14:paraId="25FA421A" w14:textId="77777777" w:rsidR="008432E2" w:rsidRDefault="008432E2">
            <w:pPr>
              <w:jc w:val="right"/>
              <w:rPr>
                <w:rFonts w:ascii="Arial" w:hAnsi="Arial" w:cs="Arial"/>
                <w:color w:val="000000"/>
                <w:sz w:val="14"/>
                <w:szCs w:val="14"/>
              </w:rPr>
            </w:pPr>
          </w:p>
        </w:tc>
        <w:tc>
          <w:tcPr>
            <w:tcW w:w="866" w:type="dxa"/>
            <w:tcBorders>
              <w:top w:val="single" w:sz="12" w:space="0" w:color="auto"/>
              <w:left w:val="single" w:sz="4" w:space="0" w:color="auto"/>
              <w:bottom w:val="single" w:sz="4" w:space="0" w:color="auto"/>
              <w:right w:val="single" w:sz="18" w:space="0" w:color="auto"/>
            </w:tcBorders>
            <w:tcMar>
              <w:right w:w="57" w:type="dxa"/>
            </w:tcMar>
            <w:vAlign w:val="center"/>
          </w:tcPr>
          <w:p w14:paraId="0CC69552"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r>
      <w:tr w:rsidR="008432E2" w:rsidRPr="009B49EE" w14:paraId="125BAAF4" w14:textId="77777777" w:rsidTr="00593272">
        <w:trPr>
          <w:cantSplit/>
          <w:trHeight w:hRule="exact" w:val="227"/>
        </w:trPr>
        <w:tc>
          <w:tcPr>
            <w:tcW w:w="2531" w:type="dxa"/>
            <w:tcBorders>
              <w:left w:val="single" w:sz="8" w:space="0" w:color="auto"/>
              <w:right w:val="single" w:sz="4" w:space="0" w:color="auto"/>
            </w:tcBorders>
            <w:vAlign w:val="center"/>
          </w:tcPr>
          <w:p w14:paraId="7B1760AB" w14:textId="77777777" w:rsidR="008432E2" w:rsidRPr="009B49EE" w:rsidRDefault="008432E2" w:rsidP="001C4843">
            <w:pPr>
              <w:rPr>
                <w:rFonts w:ascii="Arial" w:hAnsi="Arial" w:cs="Arial"/>
                <w:color w:val="000000"/>
                <w:sz w:val="12"/>
              </w:rPr>
            </w:pPr>
            <w:r w:rsidRPr="009B49EE">
              <w:rPr>
                <w:rFonts w:ascii="Arial" w:hAnsi="Arial" w:cs="Arial"/>
                <w:color w:val="000000"/>
                <w:sz w:val="12"/>
              </w:rPr>
              <w:t xml:space="preserve">Zaprzeczenie ojcostwa </w:t>
            </w:r>
          </w:p>
        </w:tc>
        <w:tc>
          <w:tcPr>
            <w:tcW w:w="477" w:type="dxa"/>
            <w:tcBorders>
              <w:top w:val="single" w:sz="4" w:space="0" w:color="auto"/>
              <w:left w:val="single" w:sz="4" w:space="0" w:color="auto"/>
              <w:bottom w:val="single" w:sz="4" w:space="0" w:color="auto"/>
              <w:right w:val="single" w:sz="18" w:space="0" w:color="auto"/>
            </w:tcBorders>
            <w:vAlign w:val="center"/>
          </w:tcPr>
          <w:p w14:paraId="4AE480B3"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002</w:t>
            </w:r>
          </w:p>
        </w:tc>
        <w:tc>
          <w:tcPr>
            <w:tcW w:w="358" w:type="dxa"/>
            <w:tcBorders>
              <w:top w:val="single" w:sz="4" w:space="0" w:color="auto"/>
              <w:left w:val="single" w:sz="18" w:space="0" w:color="auto"/>
              <w:bottom w:val="single" w:sz="4" w:space="0" w:color="auto"/>
              <w:right w:val="single" w:sz="4" w:space="0" w:color="auto"/>
            </w:tcBorders>
            <w:vAlign w:val="center"/>
          </w:tcPr>
          <w:p w14:paraId="3B2A212E" w14:textId="77777777" w:rsidR="008432E2" w:rsidRPr="009B49EE" w:rsidRDefault="008432E2" w:rsidP="009B4FE9">
            <w:pPr>
              <w:jc w:val="center"/>
              <w:rPr>
                <w:rFonts w:ascii="Arial" w:hAnsi="Arial" w:cs="Arial"/>
                <w:color w:val="000000"/>
                <w:sz w:val="12"/>
              </w:rPr>
            </w:pPr>
            <w:r w:rsidRPr="009B49EE">
              <w:rPr>
                <w:rFonts w:ascii="Arial" w:hAnsi="Arial" w:cs="Arial"/>
                <w:color w:val="000000"/>
                <w:sz w:val="12"/>
              </w:rPr>
              <w:t>04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5A47A67E"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09CB263D" w14:textId="77777777"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5186AC4E" w14:textId="77777777"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368D0461" w14:textId="77777777"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AEDC11F" w14:textId="77777777"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E16B1D4" w14:textId="77777777"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7B0FD9C"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BFE4394"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47372FC"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C0F0ECE" w14:textId="77777777"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8B7C5D6"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D2D63C9" w14:textId="77777777"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159BC9C"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AA5750E"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08885F66" w14:textId="77777777"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72C08034" w14:textId="77777777"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5E0334EA"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3C11CFBF"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r>
      <w:tr w:rsidR="008432E2" w:rsidRPr="009B49EE" w14:paraId="7B3EE15C" w14:textId="77777777" w:rsidTr="00593272">
        <w:trPr>
          <w:cantSplit/>
          <w:trHeight w:hRule="exact" w:val="227"/>
        </w:trPr>
        <w:tc>
          <w:tcPr>
            <w:tcW w:w="2531" w:type="dxa"/>
            <w:tcBorders>
              <w:left w:val="single" w:sz="8" w:space="0" w:color="auto"/>
              <w:right w:val="single" w:sz="4" w:space="0" w:color="auto"/>
            </w:tcBorders>
            <w:vAlign w:val="center"/>
          </w:tcPr>
          <w:p w14:paraId="61BA20F0" w14:textId="77777777" w:rsidR="008432E2" w:rsidRPr="009B49EE" w:rsidRDefault="008432E2" w:rsidP="001C4843">
            <w:pPr>
              <w:rPr>
                <w:rFonts w:ascii="Arial" w:hAnsi="Arial" w:cs="Arial"/>
                <w:color w:val="000000"/>
                <w:sz w:val="12"/>
              </w:rPr>
            </w:pPr>
            <w:r w:rsidRPr="009B49EE">
              <w:rPr>
                <w:rFonts w:ascii="Arial" w:hAnsi="Arial" w:cs="Arial"/>
                <w:color w:val="000000"/>
                <w:sz w:val="12"/>
              </w:rPr>
              <w:t>Alimenty (orzeczenia)</w:t>
            </w:r>
          </w:p>
        </w:tc>
        <w:tc>
          <w:tcPr>
            <w:tcW w:w="477" w:type="dxa"/>
            <w:tcBorders>
              <w:top w:val="single" w:sz="4" w:space="0" w:color="auto"/>
              <w:left w:val="single" w:sz="4" w:space="0" w:color="auto"/>
              <w:bottom w:val="single" w:sz="4" w:space="0" w:color="auto"/>
              <w:right w:val="single" w:sz="18" w:space="0" w:color="auto"/>
            </w:tcBorders>
            <w:vAlign w:val="center"/>
          </w:tcPr>
          <w:p w14:paraId="3C8E9046"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003</w:t>
            </w:r>
          </w:p>
        </w:tc>
        <w:tc>
          <w:tcPr>
            <w:tcW w:w="358" w:type="dxa"/>
            <w:tcBorders>
              <w:top w:val="single" w:sz="4" w:space="0" w:color="auto"/>
              <w:left w:val="single" w:sz="18" w:space="0" w:color="auto"/>
              <w:bottom w:val="single" w:sz="4" w:space="0" w:color="auto"/>
              <w:right w:val="single" w:sz="4" w:space="0" w:color="auto"/>
            </w:tcBorders>
            <w:vAlign w:val="center"/>
          </w:tcPr>
          <w:p w14:paraId="44419549" w14:textId="77777777" w:rsidR="008432E2" w:rsidRPr="009B49EE" w:rsidRDefault="008432E2" w:rsidP="009B4FE9">
            <w:pPr>
              <w:jc w:val="center"/>
              <w:rPr>
                <w:rFonts w:ascii="Arial" w:hAnsi="Arial" w:cs="Arial"/>
                <w:color w:val="000000"/>
                <w:sz w:val="12"/>
              </w:rPr>
            </w:pPr>
            <w:r w:rsidRPr="009B49EE">
              <w:rPr>
                <w:rFonts w:ascii="Arial" w:hAnsi="Arial" w:cs="Arial"/>
                <w:color w:val="000000"/>
                <w:sz w:val="12"/>
              </w:rPr>
              <w:t>05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2308F2C7" w14:textId="77777777" w:rsidR="008432E2" w:rsidRDefault="008432E2">
            <w:pPr>
              <w:jc w:val="right"/>
              <w:rPr>
                <w:rFonts w:ascii="Arial" w:hAnsi="Arial" w:cs="Arial"/>
                <w:color w:val="000000"/>
                <w:sz w:val="14"/>
                <w:szCs w:val="14"/>
              </w:rPr>
            </w:pPr>
            <w:r>
              <w:rPr>
                <w:rFonts w:ascii="Arial" w:hAnsi="Arial" w:cs="Arial"/>
                <w:color w:val="000000"/>
                <w:sz w:val="14"/>
                <w:szCs w:val="14"/>
              </w:rPr>
              <w:t>7</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29568D4B" w14:textId="77777777" w:rsidR="008432E2" w:rsidRDefault="008432E2">
            <w:pPr>
              <w:jc w:val="right"/>
              <w:rPr>
                <w:rFonts w:ascii="Arial" w:hAnsi="Arial" w:cs="Arial"/>
                <w:color w:val="000000"/>
                <w:sz w:val="14"/>
                <w:szCs w:val="14"/>
              </w:rPr>
            </w:pPr>
            <w:r>
              <w:rPr>
                <w:rFonts w:ascii="Arial" w:hAnsi="Arial" w:cs="Arial"/>
                <w:color w:val="000000"/>
                <w:sz w:val="14"/>
                <w:szCs w:val="14"/>
              </w:rPr>
              <w:t>20</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78773748" w14:textId="77777777" w:rsidR="008432E2" w:rsidRDefault="008432E2">
            <w:pPr>
              <w:jc w:val="right"/>
              <w:rPr>
                <w:rFonts w:ascii="Arial" w:hAnsi="Arial" w:cs="Arial"/>
                <w:color w:val="000000"/>
                <w:sz w:val="14"/>
                <w:szCs w:val="14"/>
              </w:rPr>
            </w:pPr>
            <w:r>
              <w:rPr>
                <w:rFonts w:ascii="Arial" w:hAnsi="Arial" w:cs="Arial"/>
                <w:color w:val="000000"/>
                <w:sz w:val="14"/>
                <w:szCs w:val="14"/>
              </w:rPr>
              <w:t>20</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1090B879" w14:textId="77777777" w:rsidR="008432E2" w:rsidRDefault="008432E2">
            <w:pPr>
              <w:jc w:val="right"/>
              <w:rPr>
                <w:rFonts w:ascii="Arial" w:hAnsi="Arial" w:cs="Arial"/>
                <w:color w:val="000000"/>
                <w:sz w:val="14"/>
                <w:szCs w:val="14"/>
              </w:rPr>
            </w:pPr>
            <w:r>
              <w:rPr>
                <w:rFonts w:ascii="Arial" w:hAnsi="Arial" w:cs="Arial"/>
                <w:color w:val="000000"/>
                <w:sz w:val="14"/>
                <w:szCs w:val="14"/>
              </w:rPr>
              <w:t>10</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B01C26A" w14:textId="77777777" w:rsidR="008432E2" w:rsidRDefault="008432E2">
            <w:pPr>
              <w:jc w:val="right"/>
              <w:rPr>
                <w:rFonts w:ascii="Arial" w:hAnsi="Arial" w:cs="Arial"/>
                <w:color w:val="000000"/>
                <w:sz w:val="14"/>
                <w:szCs w:val="14"/>
              </w:rPr>
            </w:pPr>
            <w:r>
              <w:rPr>
                <w:rFonts w:ascii="Arial" w:hAnsi="Arial" w:cs="Arial"/>
                <w:color w:val="000000"/>
                <w:sz w:val="14"/>
                <w:szCs w:val="14"/>
              </w:rPr>
              <w:t>9</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D8C28C9" w14:textId="77777777" w:rsidR="008432E2" w:rsidRDefault="008432E2">
            <w:pPr>
              <w:jc w:val="right"/>
              <w:rPr>
                <w:rFonts w:ascii="Arial" w:hAnsi="Arial" w:cs="Arial"/>
                <w:color w:val="000000"/>
                <w:sz w:val="14"/>
                <w:szCs w:val="14"/>
              </w:rPr>
            </w:pPr>
            <w:r>
              <w:rPr>
                <w:rFonts w:ascii="Arial" w:hAnsi="Arial" w:cs="Arial"/>
                <w:color w:val="000000"/>
                <w:sz w:val="14"/>
                <w:szCs w:val="14"/>
              </w:rPr>
              <w:t>15</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5057D69"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EA90F8A"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6C61EA3"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99236A5" w14:textId="77777777" w:rsidR="008432E2" w:rsidRDefault="008432E2">
            <w:pPr>
              <w:jc w:val="right"/>
              <w:rPr>
                <w:rFonts w:ascii="Arial" w:hAnsi="Arial" w:cs="Arial"/>
                <w:color w:val="000000"/>
                <w:sz w:val="14"/>
                <w:szCs w:val="14"/>
              </w:rPr>
            </w:pPr>
            <w:r>
              <w:rPr>
                <w:rFonts w:ascii="Arial" w:hAnsi="Arial" w:cs="Arial"/>
                <w:color w:val="000000"/>
                <w:sz w:val="14"/>
                <w:szCs w:val="14"/>
              </w:rPr>
              <w:t>8</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9473334" w14:textId="77777777" w:rsidR="008432E2" w:rsidRDefault="008432E2">
            <w:pPr>
              <w:jc w:val="right"/>
              <w:rPr>
                <w:rFonts w:ascii="Arial" w:hAnsi="Arial" w:cs="Arial"/>
                <w:color w:val="000000"/>
                <w:sz w:val="14"/>
                <w:szCs w:val="14"/>
              </w:rPr>
            </w:pPr>
            <w:r>
              <w:rPr>
                <w:rFonts w:ascii="Arial" w:hAnsi="Arial" w:cs="Arial"/>
                <w:color w:val="000000"/>
                <w:sz w:val="14"/>
                <w:szCs w:val="14"/>
              </w:rPr>
              <w:t>6</w:t>
            </w: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B8434E0" w14:textId="77777777"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9ED26D4"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9F7685C"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036B66FE" w14:textId="77777777"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4A5AE262" w14:textId="77777777" w:rsidR="008432E2" w:rsidRDefault="008432E2">
            <w:pPr>
              <w:jc w:val="right"/>
              <w:rPr>
                <w:rFonts w:ascii="Arial" w:hAnsi="Arial" w:cs="Arial"/>
                <w:color w:val="000000"/>
                <w:sz w:val="14"/>
                <w:szCs w:val="14"/>
              </w:rPr>
            </w:pPr>
            <w:r>
              <w:rPr>
                <w:rFonts w:ascii="Arial" w:hAnsi="Arial" w:cs="Arial"/>
                <w:color w:val="000000"/>
                <w:sz w:val="14"/>
                <w:szCs w:val="14"/>
              </w:rPr>
              <w:t>8</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1BABA7B7"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234DD05A" w14:textId="77777777" w:rsidR="008432E2" w:rsidRDefault="008432E2">
            <w:pPr>
              <w:jc w:val="right"/>
              <w:rPr>
                <w:rFonts w:ascii="Arial" w:hAnsi="Arial" w:cs="Arial"/>
                <w:color w:val="000000"/>
                <w:sz w:val="14"/>
                <w:szCs w:val="14"/>
              </w:rPr>
            </w:pPr>
            <w:r>
              <w:rPr>
                <w:rFonts w:ascii="Arial" w:hAnsi="Arial" w:cs="Arial"/>
                <w:color w:val="000000"/>
                <w:sz w:val="14"/>
                <w:szCs w:val="14"/>
              </w:rPr>
              <w:t>7</w:t>
            </w:r>
          </w:p>
        </w:tc>
      </w:tr>
      <w:tr w:rsidR="008432E2" w:rsidRPr="009B49EE" w14:paraId="14DA9836" w14:textId="77777777" w:rsidTr="00593272">
        <w:trPr>
          <w:cantSplit/>
          <w:trHeight w:val="334"/>
        </w:trPr>
        <w:tc>
          <w:tcPr>
            <w:tcW w:w="2531" w:type="dxa"/>
            <w:tcBorders>
              <w:left w:val="single" w:sz="8" w:space="0" w:color="auto"/>
              <w:right w:val="single" w:sz="4" w:space="0" w:color="auto"/>
            </w:tcBorders>
            <w:vAlign w:val="center"/>
          </w:tcPr>
          <w:p w14:paraId="3658905E" w14:textId="77777777" w:rsidR="008432E2" w:rsidRPr="009B49EE" w:rsidRDefault="008432E2" w:rsidP="001C4843">
            <w:pPr>
              <w:rPr>
                <w:rFonts w:ascii="Arial" w:hAnsi="Arial" w:cs="Arial"/>
                <w:color w:val="000000"/>
                <w:sz w:val="12"/>
              </w:rPr>
            </w:pPr>
            <w:r w:rsidRPr="009B49EE">
              <w:rPr>
                <w:rFonts w:ascii="Arial" w:hAnsi="Arial" w:cs="Arial"/>
                <w:color w:val="000000"/>
                <w:sz w:val="12"/>
              </w:rPr>
              <w:t xml:space="preserve">Zmiana orzeczeń w zakresie alimentów </w:t>
            </w:r>
          </w:p>
        </w:tc>
        <w:tc>
          <w:tcPr>
            <w:tcW w:w="477" w:type="dxa"/>
            <w:tcBorders>
              <w:top w:val="single" w:sz="4" w:space="0" w:color="auto"/>
              <w:left w:val="single" w:sz="4" w:space="0" w:color="auto"/>
              <w:bottom w:val="single" w:sz="4" w:space="0" w:color="auto"/>
              <w:right w:val="single" w:sz="18" w:space="0" w:color="auto"/>
            </w:tcBorders>
            <w:vAlign w:val="center"/>
          </w:tcPr>
          <w:p w14:paraId="7EA7290E" w14:textId="77777777" w:rsidR="008432E2" w:rsidRPr="009B49EE" w:rsidRDefault="008432E2" w:rsidP="00E86A7A">
            <w:pPr>
              <w:jc w:val="center"/>
              <w:rPr>
                <w:rFonts w:ascii="Arial" w:hAnsi="Arial" w:cs="Arial"/>
                <w:color w:val="000000"/>
                <w:sz w:val="12"/>
              </w:rPr>
            </w:pPr>
            <w:r w:rsidRPr="0014328C">
              <w:rPr>
                <w:rFonts w:ascii="Arial" w:hAnsi="Arial" w:cs="Arial"/>
                <w:color w:val="000000"/>
                <w:sz w:val="12"/>
              </w:rPr>
              <w:t>003 z    003 o</w:t>
            </w:r>
          </w:p>
        </w:tc>
        <w:tc>
          <w:tcPr>
            <w:tcW w:w="358" w:type="dxa"/>
            <w:tcBorders>
              <w:top w:val="single" w:sz="4" w:space="0" w:color="auto"/>
              <w:left w:val="single" w:sz="18" w:space="0" w:color="auto"/>
              <w:bottom w:val="single" w:sz="4" w:space="0" w:color="auto"/>
              <w:right w:val="single" w:sz="4" w:space="0" w:color="auto"/>
            </w:tcBorders>
            <w:vAlign w:val="center"/>
          </w:tcPr>
          <w:p w14:paraId="6DDF0627" w14:textId="77777777" w:rsidR="008432E2" w:rsidRPr="009B49EE" w:rsidRDefault="008432E2" w:rsidP="009B4FE9">
            <w:pPr>
              <w:jc w:val="center"/>
              <w:rPr>
                <w:rFonts w:ascii="Arial" w:hAnsi="Arial" w:cs="Arial"/>
                <w:color w:val="000000"/>
                <w:sz w:val="12"/>
              </w:rPr>
            </w:pPr>
            <w:r w:rsidRPr="009B49EE">
              <w:rPr>
                <w:rFonts w:ascii="Arial" w:hAnsi="Arial" w:cs="Arial"/>
                <w:color w:val="000000"/>
                <w:sz w:val="12"/>
              </w:rPr>
              <w:t>06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1FFC00FA" w14:textId="77777777" w:rsidR="008432E2" w:rsidRDefault="008432E2">
            <w:pPr>
              <w:jc w:val="right"/>
              <w:rPr>
                <w:rFonts w:ascii="Arial" w:hAnsi="Arial" w:cs="Arial"/>
                <w:color w:val="000000"/>
                <w:sz w:val="14"/>
                <w:szCs w:val="14"/>
              </w:rPr>
            </w:pPr>
            <w:r>
              <w:rPr>
                <w:rFonts w:ascii="Arial" w:hAnsi="Arial" w:cs="Arial"/>
                <w:color w:val="000000"/>
                <w:sz w:val="14"/>
                <w:szCs w:val="14"/>
              </w:rPr>
              <w:t>4</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21BE4592" w14:textId="77777777" w:rsidR="008432E2" w:rsidRDefault="008432E2">
            <w:pPr>
              <w:jc w:val="right"/>
              <w:rPr>
                <w:rFonts w:ascii="Arial" w:hAnsi="Arial" w:cs="Arial"/>
                <w:color w:val="000000"/>
                <w:sz w:val="14"/>
                <w:szCs w:val="14"/>
              </w:rPr>
            </w:pPr>
            <w:r>
              <w:rPr>
                <w:rFonts w:ascii="Arial" w:hAnsi="Arial" w:cs="Arial"/>
                <w:color w:val="000000"/>
                <w:sz w:val="14"/>
                <w:szCs w:val="14"/>
              </w:rPr>
              <w:t>15</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1B7FC836" w14:textId="77777777" w:rsidR="008432E2" w:rsidRDefault="008432E2">
            <w:pPr>
              <w:jc w:val="right"/>
              <w:rPr>
                <w:rFonts w:ascii="Arial" w:hAnsi="Arial" w:cs="Arial"/>
                <w:color w:val="000000"/>
                <w:sz w:val="14"/>
                <w:szCs w:val="14"/>
              </w:rPr>
            </w:pPr>
            <w:r>
              <w:rPr>
                <w:rFonts w:ascii="Arial" w:hAnsi="Arial" w:cs="Arial"/>
                <w:color w:val="000000"/>
                <w:sz w:val="14"/>
                <w:szCs w:val="14"/>
              </w:rPr>
              <w:t>13</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10306EC0" w14:textId="77777777" w:rsidR="008432E2" w:rsidRDefault="008432E2">
            <w:pPr>
              <w:jc w:val="right"/>
              <w:rPr>
                <w:rFonts w:ascii="Arial" w:hAnsi="Arial" w:cs="Arial"/>
                <w:color w:val="000000"/>
                <w:sz w:val="14"/>
                <w:szCs w:val="14"/>
              </w:rPr>
            </w:pPr>
            <w:r>
              <w:rPr>
                <w:rFonts w:ascii="Arial" w:hAnsi="Arial" w:cs="Arial"/>
                <w:color w:val="000000"/>
                <w:sz w:val="14"/>
                <w:szCs w:val="14"/>
              </w:rPr>
              <w:t>9</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D1578E5" w14:textId="77777777" w:rsidR="008432E2" w:rsidRDefault="008432E2">
            <w:pPr>
              <w:jc w:val="right"/>
              <w:rPr>
                <w:rFonts w:ascii="Arial" w:hAnsi="Arial" w:cs="Arial"/>
                <w:color w:val="000000"/>
                <w:sz w:val="14"/>
                <w:szCs w:val="14"/>
              </w:rPr>
            </w:pPr>
            <w:r>
              <w:rPr>
                <w:rFonts w:ascii="Arial" w:hAnsi="Arial" w:cs="Arial"/>
                <w:color w:val="000000"/>
                <w:sz w:val="14"/>
                <w:szCs w:val="14"/>
              </w:rPr>
              <w:t>7</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BCBA510" w14:textId="77777777" w:rsidR="008432E2" w:rsidRDefault="008432E2">
            <w:pPr>
              <w:jc w:val="right"/>
              <w:rPr>
                <w:rFonts w:ascii="Arial" w:hAnsi="Arial" w:cs="Arial"/>
                <w:color w:val="000000"/>
                <w:sz w:val="14"/>
                <w:szCs w:val="14"/>
              </w:rPr>
            </w:pPr>
            <w:r>
              <w:rPr>
                <w:rFonts w:ascii="Arial" w:hAnsi="Arial" w:cs="Arial"/>
                <w:color w:val="000000"/>
                <w:sz w:val="14"/>
                <w:szCs w:val="14"/>
              </w:rPr>
              <w:t>11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E880F4F"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4C021E5"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9E0F9A6"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6D63CA2" w14:textId="77777777"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3E0D8D7"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3EB563E" w14:textId="77777777"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65873D2"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A601D54"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7451D16A" w14:textId="77777777"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01DBCEAA" w14:textId="77777777" w:rsidR="008432E2" w:rsidRDefault="008432E2">
            <w:pPr>
              <w:jc w:val="right"/>
              <w:rPr>
                <w:rFonts w:ascii="Arial" w:hAnsi="Arial" w:cs="Arial"/>
                <w:color w:val="000000"/>
                <w:sz w:val="14"/>
                <w:szCs w:val="14"/>
              </w:rPr>
            </w:pPr>
            <w:r>
              <w:rPr>
                <w:rFonts w:ascii="Arial" w:hAnsi="Arial" w:cs="Arial"/>
                <w:color w:val="000000"/>
                <w:sz w:val="14"/>
                <w:szCs w:val="14"/>
              </w:rPr>
              <w:t>13</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68940CAC"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12B7162E" w14:textId="77777777" w:rsidR="008432E2" w:rsidRDefault="008432E2">
            <w:pPr>
              <w:jc w:val="right"/>
              <w:rPr>
                <w:rFonts w:ascii="Arial" w:hAnsi="Arial" w:cs="Arial"/>
                <w:color w:val="000000"/>
                <w:sz w:val="14"/>
                <w:szCs w:val="14"/>
              </w:rPr>
            </w:pPr>
            <w:r>
              <w:rPr>
                <w:rFonts w:ascii="Arial" w:hAnsi="Arial" w:cs="Arial"/>
                <w:color w:val="000000"/>
                <w:sz w:val="14"/>
                <w:szCs w:val="14"/>
              </w:rPr>
              <w:t>6</w:t>
            </w:r>
          </w:p>
        </w:tc>
      </w:tr>
      <w:tr w:rsidR="008432E2" w:rsidRPr="009B49EE" w14:paraId="0B0DAF28" w14:textId="77777777" w:rsidTr="00593272">
        <w:trPr>
          <w:cantSplit/>
          <w:trHeight w:val="284"/>
        </w:trPr>
        <w:tc>
          <w:tcPr>
            <w:tcW w:w="2531" w:type="dxa"/>
            <w:tcBorders>
              <w:left w:val="single" w:sz="8" w:space="0" w:color="auto"/>
              <w:right w:val="single" w:sz="4" w:space="0" w:color="auto"/>
            </w:tcBorders>
            <w:vAlign w:val="center"/>
          </w:tcPr>
          <w:p w14:paraId="210E1D9F" w14:textId="77777777" w:rsidR="008432E2" w:rsidRPr="009B49EE" w:rsidRDefault="008432E2" w:rsidP="001C4843">
            <w:pPr>
              <w:rPr>
                <w:rFonts w:ascii="Arial" w:hAnsi="Arial" w:cs="Arial"/>
                <w:color w:val="000000"/>
                <w:sz w:val="12"/>
              </w:rPr>
            </w:pPr>
            <w:r w:rsidRPr="009B49EE">
              <w:rPr>
                <w:rFonts w:ascii="Arial" w:hAnsi="Arial" w:cs="Arial"/>
                <w:color w:val="000000"/>
                <w:sz w:val="12"/>
              </w:rPr>
              <w:t xml:space="preserve">O ustalenie wygaśnięcia obowiązku alimentacyjnego </w:t>
            </w:r>
          </w:p>
        </w:tc>
        <w:tc>
          <w:tcPr>
            <w:tcW w:w="477" w:type="dxa"/>
            <w:tcBorders>
              <w:top w:val="single" w:sz="4" w:space="0" w:color="auto"/>
              <w:left w:val="single" w:sz="4" w:space="0" w:color="auto"/>
              <w:bottom w:val="single" w:sz="4" w:space="0" w:color="auto"/>
              <w:right w:val="single" w:sz="18" w:space="0" w:color="auto"/>
            </w:tcBorders>
            <w:vAlign w:val="center"/>
          </w:tcPr>
          <w:p w14:paraId="3593139C"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003 w</w:t>
            </w:r>
          </w:p>
        </w:tc>
        <w:tc>
          <w:tcPr>
            <w:tcW w:w="358" w:type="dxa"/>
            <w:tcBorders>
              <w:top w:val="single" w:sz="4" w:space="0" w:color="auto"/>
              <w:left w:val="single" w:sz="18" w:space="0" w:color="auto"/>
              <w:bottom w:val="single" w:sz="4" w:space="0" w:color="auto"/>
              <w:right w:val="single" w:sz="4" w:space="0" w:color="auto"/>
            </w:tcBorders>
            <w:vAlign w:val="center"/>
          </w:tcPr>
          <w:p w14:paraId="66642003" w14:textId="77777777" w:rsidR="008432E2" w:rsidRPr="009B49EE" w:rsidRDefault="008432E2" w:rsidP="009B4FE9">
            <w:pPr>
              <w:jc w:val="center"/>
              <w:rPr>
                <w:rFonts w:ascii="Arial" w:hAnsi="Arial" w:cs="Arial"/>
                <w:color w:val="000000"/>
                <w:sz w:val="12"/>
              </w:rPr>
            </w:pPr>
            <w:r w:rsidRPr="009B49EE">
              <w:rPr>
                <w:rFonts w:ascii="Arial" w:hAnsi="Arial" w:cs="Arial"/>
                <w:color w:val="000000"/>
                <w:sz w:val="12"/>
              </w:rPr>
              <w:t>07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2A2CF2DA" w14:textId="77777777"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196D4DEB" w14:textId="77777777"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1152F71B" w14:textId="77777777" w:rsidR="008432E2" w:rsidRDefault="008432E2">
            <w:pPr>
              <w:jc w:val="right"/>
              <w:rPr>
                <w:rFonts w:ascii="Arial" w:hAnsi="Arial" w:cs="Arial"/>
                <w:color w:val="000000"/>
                <w:sz w:val="14"/>
                <w:szCs w:val="14"/>
              </w:rPr>
            </w:pPr>
            <w:r>
              <w:rPr>
                <w:rFonts w:ascii="Arial" w:hAnsi="Arial" w:cs="Arial"/>
                <w:color w:val="000000"/>
                <w:sz w:val="14"/>
                <w:szCs w:val="14"/>
              </w:rPr>
              <w:t>8</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36DE8C45" w14:textId="77777777" w:rsidR="008432E2" w:rsidRDefault="008432E2">
            <w:pPr>
              <w:jc w:val="right"/>
              <w:rPr>
                <w:rFonts w:ascii="Arial" w:hAnsi="Arial" w:cs="Arial"/>
                <w:color w:val="000000"/>
                <w:sz w:val="14"/>
                <w:szCs w:val="14"/>
              </w:rPr>
            </w:pPr>
            <w:r>
              <w:rPr>
                <w:rFonts w:ascii="Arial" w:hAnsi="Arial" w:cs="Arial"/>
                <w:color w:val="000000"/>
                <w:sz w:val="14"/>
                <w:szCs w:val="14"/>
              </w:rPr>
              <w:t>7</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2B7F528"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644BAF3"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5C4D7B2"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B936BDA"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19D8023"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2496E98" w14:textId="77777777"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62499AE"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5288798" w14:textId="77777777"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EE6B4D2"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3B3DDFE"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46581CEF" w14:textId="77777777"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3D5AD77D" w14:textId="77777777"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6109A801"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4A7F2726" w14:textId="77777777" w:rsidR="008432E2" w:rsidRDefault="008432E2">
            <w:pPr>
              <w:jc w:val="right"/>
              <w:rPr>
                <w:rFonts w:ascii="Arial" w:hAnsi="Arial" w:cs="Arial"/>
                <w:color w:val="000000"/>
                <w:sz w:val="14"/>
                <w:szCs w:val="14"/>
              </w:rPr>
            </w:pPr>
            <w:r>
              <w:rPr>
                <w:rFonts w:ascii="Arial" w:hAnsi="Arial" w:cs="Arial"/>
                <w:color w:val="000000"/>
                <w:sz w:val="14"/>
                <w:szCs w:val="14"/>
              </w:rPr>
              <w:t>2</w:t>
            </w:r>
          </w:p>
        </w:tc>
      </w:tr>
      <w:tr w:rsidR="008432E2" w:rsidRPr="009B49EE" w14:paraId="4581362D" w14:textId="77777777" w:rsidTr="00593272">
        <w:trPr>
          <w:cantSplit/>
          <w:trHeight w:val="284"/>
        </w:trPr>
        <w:tc>
          <w:tcPr>
            <w:tcW w:w="2531" w:type="dxa"/>
            <w:tcBorders>
              <w:left w:val="single" w:sz="8" w:space="0" w:color="auto"/>
              <w:right w:val="single" w:sz="4" w:space="0" w:color="auto"/>
            </w:tcBorders>
            <w:vAlign w:val="center"/>
          </w:tcPr>
          <w:p w14:paraId="2705368C" w14:textId="77777777" w:rsidR="008432E2" w:rsidRPr="009B49EE" w:rsidRDefault="008432E2" w:rsidP="001C4843">
            <w:pPr>
              <w:rPr>
                <w:rFonts w:ascii="Arial" w:hAnsi="Arial" w:cs="Arial"/>
                <w:color w:val="000000"/>
                <w:sz w:val="12"/>
              </w:rPr>
            </w:pPr>
            <w:r w:rsidRPr="009B49EE">
              <w:rPr>
                <w:rFonts w:ascii="Arial" w:hAnsi="Arial" w:cs="Arial"/>
                <w:color w:val="000000"/>
                <w:sz w:val="12"/>
              </w:rPr>
              <w:t>O ustanowienie przez sąd rozdzielności majątkowej</w:t>
            </w:r>
          </w:p>
        </w:tc>
        <w:tc>
          <w:tcPr>
            <w:tcW w:w="477" w:type="dxa"/>
            <w:tcBorders>
              <w:top w:val="single" w:sz="4" w:space="0" w:color="auto"/>
              <w:left w:val="single" w:sz="4" w:space="0" w:color="auto"/>
              <w:bottom w:val="single" w:sz="4" w:space="0" w:color="auto"/>
              <w:right w:val="single" w:sz="18" w:space="0" w:color="auto"/>
            </w:tcBorders>
            <w:vAlign w:val="center"/>
          </w:tcPr>
          <w:p w14:paraId="0E0A685D"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006</w:t>
            </w:r>
          </w:p>
        </w:tc>
        <w:tc>
          <w:tcPr>
            <w:tcW w:w="358" w:type="dxa"/>
            <w:tcBorders>
              <w:top w:val="single" w:sz="4" w:space="0" w:color="auto"/>
              <w:left w:val="single" w:sz="18" w:space="0" w:color="auto"/>
              <w:bottom w:val="single" w:sz="4" w:space="0" w:color="auto"/>
              <w:right w:val="single" w:sz="4" w:space="0" w:color="auto"/>
            </w:tcBorders>
            <w:vAlign w:val="center"/>
          </w:tcPr>
          <w:p w14:paraId="4052608C" w14:textId="77777777" w:rsidR="008432E2" w:rsidRPr="009B49EE" w:rsidRDefault="008432E2" w:rsidP="009B4FE9">
            <w:pPr>
              <w:jc w:val="center"/>
              <w:rPr>
                <w:rFonts w:ascii="Arial" w:hAnsi="Arial" w:cs="Arial"/>
                <w:color w:val="000000"/>
                <w:sz w:val="12"/>
              </w:rPr>
            </w:pPr>
            <w:r w:rsidRPr="009B49EE">
              <w:rPr>
                <w:rFonts w:ascii="Arial" w:hAnsi="Arial" w:cs="Arial"/>
                <w:color w:val="000000"/>
                <w:sz w:val="12"/>
              </w:rPr>
              <w:t>08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334EAD82" w14:textId="77777777" w:rsidR="008432E2" w:rsidRDefault="008432E2">
            <w:pPr>
              <w:jc w:val="right"/>
              <w:rPr>
                <w:rFonts w:ascii="Arial" w:hAnsi="Arial" w:cs="Arial"/>
                <w:color w:val="000000"/>
                <w:sz w:val="14"/>
                <w:szCs w:val="14"/>
              </w:rPr>
            </w:pPr>
            <w:r>
              <w:rPr>
                <w:rFonts w:ascii="Arial" w:hAnsi="Arial" w:cs="Arial"/>
                <w:color w:val="000000"/>
                <w:sz w:val="14"/>
                <w:szCs w:val="14"/>
              </w:rPr>
              <w:t>3</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6C63151D" w14:textId="77777777" w:rsidR="008432E2" w:rsidRDefault="008432E2">
            <w:pPr>
              <w:jc w:val="right"/>
              <w:rPr>
                <w:rFonts w:ascii="Arial" w:hAnsi="Arial" w:cs="Arial"/>
                <w:color w:val="000000"/>
                <w:sz w:val="14"/>
                <w:szCs w:val="14"/>
              </w:rPr>
            </w:pPr>
            <w:r>
              <w:rPr>
                <w:rFonts w:ascii="Arial" w:hAnsi="Arial" w:cs="Arial"/>
                <w:color w:val="000000"/>
                <w:sz w:val="14"/>
                <w:szCs w:val="14"/>
              </w:rPr>
              <w:t>13</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302DDEEA" w14:textId="77777777" w:rsidR="008432E2" w:rsidRDefault="008432E2">
            <w:pPr>
              <w:jc w:val="right"/>
              <w:rPr>
                <w:rFonts w:ascii="Arial" w:hAnsi="Arial" w:cs="Arial"/>
                <w:color w:val="000000"/>
                <w:sz w:val="14"/>
                <w:szCs w:val="14"/>
              </w:rPr>
            </w:pPr>
            <w:r>
              <w:rPr>
                <w:rFonts w:ascii="Arial" w:hAnsi="Arial" w:cs="Arial"/>
                <w:color w:val="000000"/>
                <w:sz w:val="14"/>
                <w:szCs w:val="14"/>
              </w:rPr>
              <w:t>11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6ACD87B4" w14:textId="77777777" w:rsidR="008432E2" w:rsidRDefault="008432E2">
            <w:pPr>
              <w:jc w:val="right"/>
              <w:rPr>
                <w:rFonts w:ascii="Arial" w:hAnsi="Arial" w:cs="Arial"/>
                <w:color w:val="000000"/>
                <w:sz w:val="14"/>
                <w:szCs w:val="14"/>
              </w:rPr>
            </w:pPr>
            <w:r>
              <w:rPr>
                <w:rFonts w:ascii="Arial" w:hAnsi="Arial" w:cs="Arial"/>
                <w:color w:val="000000"/>
                <w:sz w:val="14"/>
                <w:szCs w:val="14"/>
              </w:rPr>
              <w:t>9</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9DBF648"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6840598"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1D75F1B"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E683BD7"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FCC8751"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4700199" w14:textId="77777777"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7FA15E2"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0266DFF" w14:textId="77777777"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D56A2E1"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FB38A60"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15D04970"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729E08E1" w14:textId="77777777"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33C78C9C"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096A13AB" w14:textId="77777777" w:rsidR="008432E2" w:rsidRDefault="008432E2">
            <w:pPr>
              <w:jc w:val="right"/>
              <w:rPr>
                <w:rFonts w:ascii="Arial" w:hAnsi="Arial" w:cs="Arial"/>
                <w:color w:val="000000"/>
                <w:sz w:val="14"/>
                <w:szCs w:val="14"/>
              </w:rPr>
            </w:pPr>
            <w:r>
              <w:rPr>
                <w:rFonts w:ascii="Arial" w:hAnsi="Arial" w:cs="Arial"/>
                <w:color w:val="000000"/>
                <w:sz w:val="14"/>
                <w:szCs w:val="14"/>
              </w:rPr>
              <w:t>5</w:t>
            </w:r>
          </w:p>
        </w:tc>
      </w:tr>
      <w:tr w:rsidR="008432E2" w:rsidRPr="009B49EE" w14:paraId="526DA606" w14:textId="77777777" w:rsidTr="00593272">
        <w:trPr>
          <w:cantSplit/>
          <w:trHeight w:val="236"/>
        </w:trPr>
        <w:tc>
          <w:tcPr>
            <w:tcW w:w="2531" w:type="dxa"/>
            <w:tcBorders>
              <w:left w:val="single" w:sz="8" w:space="0" w:color="auto"/>
              <w:right w:val="single" w:sz="4" w:space="0" w:color="auto"/>
            </w:tcBorders>
            <w:vAlign w:val="center"/>
          </w:tcPr>
          <w:p w14:paraId="090838E3" w14:textId="77777777" w:rsidR="008432E2" w:rsidRPr="009B49EE" w:rsidRDefault="008432E2" w:rsidP="001C4843">
            <w:pPr>
              <w:rPr>
                <w:rFonts w:ascii="Arial" w:hAnsi="Arial" w:cs="Arial"/>
                <w:color w:val="000000"/>
                <w:sz w:val="13"/>
              </w:rPr>
            </w:pPr>
            <w:r>
              <w:rPr>
                <w:rFonts w:ascii="Arial" w:hAnsi="Arial" w:cs="Arial"/>
                <w:color w:val="000000"/>
                <w:sz w:val="13"/>
              </w:rPr>
              <w:t>O u</w:t>
            </w:r>
            <w:r w:rsidRPr="009B49EE">
              <w:rPr>
                <w:rFonts w:ascii="Arial" w:hAnsi="Arial" w:cs="Arial"/>
                <w:color w:val="000000"/>
                <w:sz w:val="13"/>
              </w:rPr>
              <w:t>stalenie bezskuteczności uznania ojcostwa</w:t>
            </w:r>
          </w:p>
        </w:tc>
        <w:tc>
          <w:tcPr>
            <w:tcW w:w="477" w:type="dxa"/>
            <w:tcBorders>
              <w:top w:val="single" w:sz="4" w:space="0" w:color="auto"/>
              <w:left w:val="single" w:sz="4" w:space="0" w:color="auto"/>
              <w:bottom w:val="single" w:sz="4" w:space="0" w:color="auto"/>
              <w:right w:val="single" w:sz="18" w:space="0" w:color="auto"/>
            </w:tcBorders>
            <w:vAlign w:val="center"/>
          </w:tcPr>
          <w:p w14:paraId="1B7B1C75"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007</w:t>
            </w:r>
          </w:p>
        </w:tc>
        <w:tc>
          <w:tcPr>
            <w:tcW w:w="358" w:type="dxa"/>
            <w:tcBorders>
              <w:top w:val="single" w:sz="4" w:space="0" w:color="auto"/>
              <w:left w:val="single" w:sz="18" w:space="0" w:color="auto"/>
              <w:bottom w:val="single" w:sz="4" w:space="0" w:color="auto"/>
              <w:right w:val="single" w:sz="4" w:space="0" w:color="auto"/>
            </w:tcBorders>
            <w:vAlign w:val="center"/>
          </w:tcPr>
          <w:p w14:paraId="5CFF6CA0" w14:textId="77777777" w:rsidR="008432E2" w:rsidRPr="009B49EE" w:rsidRDefault="008432E2" w:rsidP="009B4FE9">
            <w:pPr>
              <w:jc w:val="center"/>
              <w:rPr>
                <w:rFonts w:ascii="Arial" w:hAnsi="Arial" w:cs="Arial"/>
                <w:color w:val="000000"/>
                <w:sz w:val="12"/>
              </w:rPr>
            </w:pPr>
            <w:r w:rsidRPr="009B49EE">
              <w:rPr>
                <w:rFonts w:ascii="Arial" w:hAnsi="Arial" w:cs="Arial"/>
                <w:color w:val="000000"/>
                <w:sz w:val="12"/>
              </w:rPr>
              <w:t>09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4DF711D6" w14:textId="77777777"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1A74252C" w14:textId="77777777"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74C2C812"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6F82587E" w14:textId="77777777"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689C0A6"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DB08948"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88F5511"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DBF32B5"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B09392C"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BE32AA4" w14:textId="77777777"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4E7D7BC"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D4BE80A" w14:textId="77777777"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411AFEE"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59737AB"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753F7ED9" w14:textId="77777777"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1FF241F8" w14:textId="77777777"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2BD999BE"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55EBCEE9" w14:textId="77777777" w:rsidR="008432E2" w:rsidRDefault="008432E2">
            <w:pPr>
              <w:jc w:val="right"/>
              <w:rPr>
                <w:rFonts w:ascii="Arial" w:hAnsi="Arial" w:cs="Arial"/>
                <w:color w:val="000000"/>
                <w:sz w:val="14"/>
                <w:szCs w:val="14"/>
              </w:rPr>
            </w:pPr>
          </w:p>
        </w:tc>
      </w:tr>
      <w:tr w:rsidR="008432E2" w:rsidRPr="009B49EE" w14:paraId="278FEEC3" w14:textId="77777777" w:rsidTr="00593272">
        <w:trPr>
          <w:cantSplit/>
          <w:trHeight w:hRule="exact" w:val="227"/>
        </w:trPr>
        <w:tc>
          <w:tcPr>
            <w:tcW w:w="2531" w:type="dxa"/>
            <w:tcBorders>
              <w:left w:val="single" w:sz="8" w:space="0" w:color="auto"/>
              <w:right w:val="single" w:sz="4" w:space="0" w:color="auto"/>
            </w:tcBorders>
            <w:vAlign w:val="center"/>
          </w:tcPr>
          <w:p w14:paraId="538704CD" w14:textId="77777777" w:rsidR="008432E2" w:rsidRPr="009B49EE" w:rsidRDefault="008432E2" w:rsidP="001C4843">
            <w:pPr>
              <w:rPr>
                <w:rFonts w:ascii="Arial" w:hAnsi="Arial" w:cs="Arial"/>
                <w:color w:val="000000"/>
                <w:sz w:val="13"/>
              </w:rPr>
            </w:pPr>
            <w:r>
              <w:rPr>
                <w:rFonts w:ascii="Arial" w:hAnsi="Arial" w:cs="Arial"/>
                <w:color w:val="000000"/>
                <w:sz w:val="13"/>
              </w:rPr>
              <w:t>O r</w:t>
            </w:r>
            <w:r w:rsidRPr="009B49EE">
              <w:rPr>
                <w:rFonts w:ascii="Arial" w:hAnsi="Arial" w:cs="Arial"/>
                <w:color w:val="000000"/>
                <w:sz w:val="13"/>
              </w:rPr>
              <w:t>ozwiązanie przysposobienia</w:t>
            </w:r>
          </w:p>
        </w:tc>
        <w:tc>
          <w:tcPr>
            <w:tcW w:w="477" w:type="dxa"/>
            <w:tcBorders>
              <w:top w:val="single" w:sz="4" w:space="0" w:color="auto"/>
              <w:left w:val="single" w:sz="4" w:space="0" w:color="auto"/>
              <w:bottom w:val="single" w:sz="4" w:space="0" w:color="auto"/>
              <w:right w:val="single" w:sz="18" w:space="0" w:color="auto"/>
            </w:tcBorders>
            <w:vAlign w:val="center"/>
          </w:tcPr>
          <w:p w14:paraId="7DD01764"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008</w:t>
            </w:r>
          </w:p>
        </w:tc>
        <w:tc>
          <w:tcPr>
            <w:tcW w:w="358" w:type="dxa"/>
            <w:tcBorders>
              <w:top w:val="single" w:sz="4" w:space="0" w:color="auto"/>
              <w:left w:val="single" w:sz="18" w:space="0" w:color="auto"/>
              <w:bottom w:val="single" w:sz="4" w:space="0" w:color="auto"/>
              <w:right w:val="single" w:sz="4" w:space="0" w:color="auto"/>
            </w:tcBorders>
            <w:vAlign w:val="center"/>
          </w:tcPr>
          <w:p w14:paraId="331E5F40" w14:textId="77777777" w:rsidR="008432E2" w:rsidRPr="009B49EE" w:rsidRDefault="008432E2" w:rsidP="009B4FE9">
            <w:pPr>
              <w:jc w:val="center"/>
              <w:rPr>
                <w:rFonts w:ascii="Arial" w:hAnsi="Arial" w:cs="Arial"/>
                <w:color w:val="000000"/>
                <w:sz w:val="12"/>
              </w:rPr>
            </w:pPr>
            <w:r w:rsidRPr="009B49EE">
              <w:rPr>
                <w:rFonts w:ascii="Arial" w:hAnsi="Arial" w:cs="Arial"/>
                <w:color w:val="000000"/>
                <w:sz w:val="12"/>
              </w:rPr>
              <w:t>10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2F38E0E9" w14:textId="77777777"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34190923" w14:textId="77777777"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3F8049EC"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37A0C424" w14:textId="77777777"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D917804"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0B5EA40"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DE866F4"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7C25FFA"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6E8E2A4"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F4BB246" w14:textId="77777777"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6031BA4"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0485837" w14:textId="77777777"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26D16B7"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E0D3123"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6B22F091" w14:textId="77777777"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3673D73F" w14:textId="77777777"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15156D5F"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7211950C" w14:textId="77777777" w:rsidR="008432E2" w:rsidRDefault="008432E2">
            <w:pPr>
              <w:jc w:val="right"/>
              <w:rPr>
                <w:rFonts w:ascii="Arial" w:hAnsi="Arial" w:cs="Arial"/>
                <w:color w:val="000000"/>
                <w:sz w:val="14"/>
                <w:szCs w:val="14"/>
              </w:rPr>
            </w:pPr>
          </w:p>
        </w:tc>
      </w:tr>
      <w:tr w:rsidR="008432E2" w:rsidRPr="009B49EE" w14:paraId="4133DABD" w14:textId="77777777" w:rsidTr="00593272">
        <w:trPr>
          <w:cantSplit/>
          <w:trHeight w:val="284"/>
        </w:trPr>
        <w:tc>
          <w:tcPr>
            <w:tcW w:w="2531" w:type="dxa"/>
            <w:tcBorders>
              <w:left w:val="single" w:sz="8" w:space="0" w:color="auto"/>
              <w:right w:val="single" w:sz="4" w:space="0" w:color="auto"/>
            </w:tcBorders>
            <w:vAlign w:val="center"/>
          </w:tcPr>
          <w:p w14:paraId="57C77CFD" w14:textId="77777777" w:rsidR="008432E2" w:rsidRPr="009B49EE" w:rsidRDefault="008432E2" w:rsidP="001C4843">
            <w:pPr>
              <w:rPr>
                <w:rFonts w:ascii="Arial" w:hAnsi="Arial" w:cs="Arial"/>
                <w:color w:val="000000"/>
                <w:sz w:val="12"/>
              </w:rPr>
            </w:pPr>
            <w:r w:rsidRPr="009B49EE">
              <w:rPr>
                <w:rFonts w:ascii="Arial" w:hAnsi="Arial" w:cs="Arial"/>
                <w:color w:val="000000"/>
                <w:sz w:val="12"/>
              </w:rPr>
              <w:t>o pozbawienie tytułu wykonawczego wykonalności</w:t>
            </w:r>
          </w:p>
        </w:tc>
        <w:tc>
          <w:tcPr>
            <w:tcW w:w="477" w:type="dxa"/>
            <w:tcBorders>
              <w:top w:val="single" w:sz="4" w:space="0" w:color="auto"/>
              <w:left w:val="single" w:sz="4" w:space="0" w:color="auto"/>
              <w:bottom w:val="single" w:sz="4" w:space="0" w:color="auto"/>
              <w:right w:val="single" w:sz="18" w:space="0" w:color="auto"/>
            </w:tcBorders>
            <w:vAlign w:val="center"/>
          </w:tcPr>
          <w:p w14:paraId="1B12E10F"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021</w:t>
            </w:r>
          </w:p>
        </w:tc>
        <w:tc>
          <w:tcPr>
            <w:tcW w:w="358" w:type="dxa"/>
            <w:tcBorders>
              <w:top w:val="single" w:sz="4" w:space="0" w:color="auto"/>
              <w:left w:val="single" w:sz="18" w:space="0" w:color="auto"/>
              <w:bottom w:val="single" w:sz="4" w:space="0" w:color="auto"/>
              <w:right w:val="single" w:sz="4" w:space="0" w:color="auto"/>
            </w:tcBorders>
            <w:vAlign w:val="center"/>
          </w:tcPr>
          <w:p w14:paraId="3E50CC8C" w14:textId="77777777" w:rsidR="008432E2" w:rsidRPr="009B49EE" w:rsidRDefault="008432E2" w:rsidP="009B4FE9">
            <w:pPr>
              <w:jc w:val="center"/>
              <w:rPr>
                <w:rFonts w:ascii="Arial" w:hAnsi="Arial" w:cs="Arial"/>
                <w:color w:val="000000"/>
                <w:sz w:val="12"/>
              </w:rPr>
            </w:pPr>
            <w:r w:rsidRPr="009B49EE">
              <w:rPr>
                <w:rFonts w:ascii="Arial" w:hAnsi="Arial" w:cs="Arial"/>
                <w:color w:val="000000"/>
                <w:sz w:val="12"/>
              </w:rPr>
              <w:t>11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3CC3F75E" w14:textId="77777777"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44F5A930" w14:textId="77777777"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1F6880B0"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071DA925" w14:textId="77777777"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7EEB5AE"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BBC8165"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9BCC779"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A3D473E"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BE31101"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1103A63" w14:textId="77777777"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69CDECD"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B1C3B76" w14:textId="77777777"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521E14D"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FCD3319"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4E2DFDAE" w14:textId="77777777"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5569CD82" w14:textId="77777777"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56FDD123"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624D0E8B" w14:textId="77777777" w:rsidR="008432E2" w:rsidRDefault="008432E2">
            <w:pPr>
              <w:jc w:val="right"/>
              <w:rPr>
                <w:rFonts w:ascii="Arial" w:hAnsi="Arial" w:cs="Arial"/>
                <w:color w:val="000000"/>
                <w:sz w:val="14"/>
                <w:szCs w:val="14"/>
              </w:rPr>
            </w:pPr>
          </w:p>
        </w:tc>
      </w:tr>
      <w:tr w:rsidR="008432E2" w:rsidRPr="009B49EE" w14:paraId="22E5F948" w14:textId="77777777" w:rsidTr="00593272">
        <w:trPr>
          <w:cantSplit/>
          <w:trHeight w:val="284"/>
        </w:trPr>
        <w:tc>
          <w:tcPr>
            <w:tcW w:w="2531" w:type="dxa"/>
            <w:tcBorders>
              <w:left w:val="single" w:sz="8" w:space="0" w:color="auto"/>
              <w:right w:val="single" w:sz="4" w:space="0" w:color="auto"/>
            </w:tcBorders>
            <w:vAlign w:val="center"/>
          </w:tcPr>
          <w:p w14:paraId="7D5B623E" w14:textId="77777777" w:rsidR="008432E2" w:rsidRPr="009B49EE" w:rsidRDefault="008432E2" w:rsidP="001C4843">
            <w:pPr>
              <w:rPr>
                <w:rFonts w:ascii="Arial" w:hAnsi="Arial" w:cs="Arial"/>
                <w:color w:val="000000"/>
                <w:sz w:val="12"/>
              </w:rPr>
            </w:pPr>
            <w:r w:rsidRPr="009B49EE">
              <w:rPr>
                <w:rFonts w:ascii="Arial" w:hAnsi="Arial" w:cs="Arial"/>
                <w:color w:val="000000"/>
                <w:sz w:val="12"/>
              </w:rPr>
              <w:t>o zwrot (zapłatę) wyegzekwowanego świadczenia</w:t>
            </w:r>
          </w:p>
        </w:tc>
        <w:tc>
          <w:tcPr>
            <w:tcW w:w="477" w:type="dxa"/>
            <w:tcBorders>
              <w:top w:val="single" w:sz="4" w:space="0" w:color="auto"/>
              <w:left w:val="single" w:sz="4" w:space="0" w:color="auto"/>
              <w:bottom w:val="single" w:sz="4" w:space="0" w:color="auto"/>
              <w:right w:val="single" w:sz="18" w:space="0" w:color="auto"/>
            </w:tcBorders>
            <w:vAlign w:val="center"/>
          </w:tcPr>
          <w:p w14:paraId="35D4DFB5"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077</w:t>
            </w:r>
          </w:p>
        </w:tc>
        <w:tc>
          <w:tcPr>
            <w:tcW w:w="358" w:type="dxa"/>
            <w:tcBorders>
              <w:top w:val="single" w:sz="4" w:space="0" w:color="auto"/>
              <w:left w:val="single" w:sz="18" w:space="0" w:color="auto"/>
              <w:bottom w:val="single" w:sz="4" w:space="0" w:color="auto"/>
              <w:right w:val="single" w:sz="4" w:space="0" w:color="auto"/>
            </w:tcBorders>
            <w:vAlign w:val="center"/>
          </w:tcPr>
          <w:p w14:paraId="4296EDE8" w14:textId="77777777" w:rsidR="008432E2" w:rsidRPr="009B49EE" w:rsidRDefault="008432E2" w:rsidP="000D1F56">
            <w:pPr>
              <w:jc w:val="center"/>
              <w:rPr>
                <w:rFonts w:ascii="Arial" w:hAnsi="Arial" w:cs="Arial"/>
                <w:color w:val="000000"/>
                <w:sz w:val="12"/>
              </w:rPr>
            </w:pPr>
            <w:r w:rsidRPr="009B49EE">
              <w:rPr>
                <w:rFonts w:ascii="Arial" w:hAnsi="Arial" w:cs="Arial"/>
                <w:color w:val="000000"/>
                <w:sz w:val="12"/>
              </w:rPr>
              <w:t>12</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3331BE3D" w14:textId="77777777"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165C05A7" w14:textId="77777777"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635182D3"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4914CA78" w14:textId="77777777"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DA83410"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8E214D0"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44568F3"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5D7EFA5"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8115DB8"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D4507FB" w14:textId="77777777"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C4FDB22"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E9694F9" w14:textId="77777777"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1DDE469"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8903C5B"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206828FB" w14:textId="77777777"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56F8E851" w14:textId="77777777"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25F5620A"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51BEE1B7" w14:textId="77777777" w:rsidR="008432E2" w:rsidRDefault="008432E2">
            <w:pPr>
              <w:jc w:val="right"/>
              <w:rPr>
                <w:rFonts w:ascii="Arial" w:hAnsi="Arial" w:cs="Arial"/>
                <w:color w:val="000000"/>
                <w:sz w:val="14"/>
                <w:szCs w:val="14"/>
              </w:rPr>
            </w:pPr>
            <w:r>
              <w:rPr>
                <w:rFonts w:ascii="Arial" w:hAnsi="Arial" w:cs="Arial"/>
                <w:color w:val="000000"/>
                <w:sz w:val="14"/>
                <w:szCs w:val="14"/>
              </w:rPr>
              <w:t>2</w:t>
            </w:r>
          </w:p>
        </w:tc>
      </w:tr>
      <w:tr w:rsidR="008432E2" w:rsidRPr="009B49EE" w14:paraId="6D70FB4E" w14:textId="77777777" w:rsidTr="00593272">
        <w:trPr>
          <w:cantSplit/>
          <w:trHeight w:hRule="exact" w:val="227"/>
        </w:trPr>
        <w:tc>
          <w:tcPr>
            <w:tcW w:w="2531" w:type="dxa"/>
            <w:tcBorders>
              <w:left w:val="single" w:sz="8" w:space="0" w:color="auto"/>
              <w:right w:val="single" w:sz="4" w:space="0" w:color="auto"/>
            </w:tcBorders>
            <w:vAlign w:val="center"/>
          </w:tcPr>
          <w:p w14:paraId="6B9903CA" w14:textId="77777777" w:rsidR="008432E2" w:rsidRPr="009B49EE" w:rsidRDefault="008432E2" w:rsidP="001C4843">
            <w:pPr>
              <w:rPr>
                <w:rFonts w:ascii="Arial" w:hAnsi="Arial" w:cs="Arial"/>
                <w:color w:val="000000"/>
                <w:sz w:val="12"/>
              </w:rPr>
            </w:pPr>
            <w:r w:rsidRPr="009B49EE">
              <w:rPr>
                <w:rFonts w:ascii="Arial" w:hAnsi="Arial" w:cs="Arial"/>
                <w:color w:val="000000"/>
                <w:sz w:val="12"/>
              </w:rPr>
              <w:t>O zaspokojenie potrzeb rodziny</w:t>
            </w:r>
          </w:p>
        </w:tc>
        <w:tc>
          <w:tcPr>
            <w:tcW w:w="477" w:type="dxa"/>
            <w:tcBorders>
              <w:top w:val="single" w:sz="4" w:space="0" w:color="auto"/>
              <w:left w:val="single" w:sz="4" w:space="0" w:color="auto"/>
              <w:bottom w:val="single" w:sz="4" w:space="0" w:color="auto"/>
              <w:right w:val="single" w:sz="18" w:space="0" w:color="auto"/>
            </w:tcBorders>
            <w:vAlign w:val="center"/>
          </w:tcPr>
          <w:p w14:paraId="683344E8"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080</w:t>
            </w:r>
          </w:p>
        </w:tc>
        <w:tc>
          <w:tcPr>
            <w:tcW w:w="358" w:type="dxa"/>
            <w:tcBorders>
              <w:top w:val="single" w:sz="4" w:space="0" w:color="auto"/>
              <w:left w:val="single" w:sz="18" w:space="0" w:color="auto"/>
              <w:bottom w:val="single" w:sz="4" w:space="0" w:color="auto"/>
              <w:right w:val="single" w:sz="4" w:space="0" w:color="auto"/>
            </w:tcBorders>
            <w:vAlign w:val="center"/>
          </w:tcPr>
          <w:p w14:paraId="11E7611C" w14:textId="77777777" w:rsidR="008432E2" w:rsidRPr="009B49EE" w:rsidRDefault="008432E2" w:rsidP="000D1F56">
            <w:pPr>
              <w:jc w:val="center"/>
              <w:rPr>
                <w:rFonts w:ascii="Arial" w:hAnsi="Arial" w:cs="Arial"/>
                <w:color w:val="000000"/>
                <w:sz w:val="12"/>
              </w:rPr>
            </w:pPr>
            <w:r w:rsidRPr="009B49EE">
              <w:rPr>
                <w:rFonts w:ascii="Arial" w:hAnsi="Arial" w:cs="Arial"/>
                <w:color w:val="000000"/>
                <w:sz w:val="12"/>
              </w:rPr>
              <w:t>13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74852711"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3338A459" w14:textId="77777777"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1F05B6D6"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3943F4AD" w14:textId="77777777"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F0E6EE1"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7C0AC5D"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5A16B16"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C961C21"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5C228D5"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4A53D2F" w14:textId="77777777"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2290AB0"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B8C013E" w14:textId="77777777"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5187261"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5E8B853"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4BF40DC3" w14:textId="77777777"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6CC0C1DC" w14:textId="77777777"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39DA14D3"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7E5DBEE3"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r>
    </w:tbl>
    <w:p w14:paraId="2265CE75" w14:textId="77777777" w:rsidR="0036453F" w:rsidRPr="00114C0C" w:rsidRDefault="00AA70B7" w:rsidP="00114C0C">
      <w:pPr>
        <w:rPr>
          <w:rFonts w:ascii="Arial" w:hAnsi="Arial" w:cs="Arial"/>
          <w:b/>
        </w:rPr>
      </w:pPr>
      <w:r>
        <w:br w:type="page"/>
      </w:r>
      <w:r w:rsidR="0036453F" w:rsidRPr="00114C0C">
        <w:rPr>
          <w:rFonts w:ascii="Arial" w:hAnsi="Arial" w:cs="Arial"/>
          <w:b/>
          <w:bCs/>
          <w:color w:val="000000"/>
        </w:rPr>
        <w:lastRenderedPageBreak/>
        <w:t>Dział 1.1</w:t>
      </w:r>
      <w:r w:rsidR="00482600" w:rsidRPr="00114C0C">
        <w:rPr>
          <w:rFonts w:ascii="Arial" w:hAnsi="Arial" w:cs="Arial"/>
          <w:b/>
          <w:bCs/>
          <w:color w:val="000000"/>
        </w:rPr>
        <w:t>.1.</w:t>
      </w:r>
      <w:r w:rsidR="0036453F" w:rsidRPr="00114C0C">
        <w:rPr>
          <w:rFonts w:ascii="Arial" w:hAnsi="Arial" w:cs="Arial"/>
          <w:b/>
          <w:bCs/>
          <w:color w:val="000000"/>
        </w:rPr>
        <w:t xml:space="preserve"> Ewidencja spraw rodzinnych ogółem (c.d.)</w:t>
      </w:r>
    </w:p>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757"/>
        <w:gridCol w:w="190"/>
        <w:gridCol w:w="186"/>
        <w:gridCol w:w="278"/>
        <w:gridCol w:w="1115"/>
        <w:gridCol w:w="15"/>
        <w:gridCol w:w="467"/>
        <w:gridCol w:w="358"/>
        <w:gridCol w:w="981"/>
        <w:gridCol w:w="1023"/>
        <w:gridCol w:w="685"/>
        <w:gridCol w:w="756"/>
        <w:gridCol w:w="658"/>
        <w:gridCol w:w="756"/>
        <w:gridCol w:w="616"/>
        <w:gridCol w:w="616"/>
        <w:gridCol w:w="644"/>
        <w:gridCol w:w="634"/>
        <w:gridCol w:w="588"/>
        <w:gridCol w:w="615"/>
        <w:gridCol w:w="8"/>
        <w:gridCol w:w="567"/>
        <w:gridCol w:w="691"/>
        <w:gridCol w:w="623"/>
        <w:gridCol w:w="687"/>
        <w:gridCol w:w="640"/>
        <w:gridCol w:w="866"/>
      </w:tblGrid>
      <w:tr w:rsidR="0036453F" w:rsidRPr="009B49EE" w14:paraId="14A11AB3" w14:textId="77777777" w:rsidTr="00D61516">
        <w:trPr>
          <w:cantSplit/>
          <w:tblHeader/>
        </w:trPr>
        <w:tc>
          <w:tcPr>
            <w:tcW w:w="2526" w:type="dxa"/>
            <w:gridSpan w:val="5"/>
            <w:vMerge w:val="restart"/>
            <w:tcBorders>
              <w:top w:val="single" w:sz="8" w:space="0" w:color="auto"/>
              <w:left w:val="single" w:sz="8" w:space="0" w:color="auto"/>
            </w:tcBorders>
            <w:vAlign w:val="center"/>
          </w:tcPr>
          <w:p w14:paraId="36AE205E" w14:textId="77777777" w:rsidR="0036453F" w:rsidRPr="009B49EE" w:rsidRDefault="0036453F" w:rsidP="00C46AB7">
            <w:pPr>
              <w:pStyle w:val="Tekstpodstawowy2"/>
              <w:jc w:val="center"/>
              <w:rPr>
                <w:color w:val="000000"/>
                <w:sz w:val="16"/>
              </w:rPr>
            </w:pPr>
            <w:r w:rsidRPr="009B49EE">
              <w:rPr>
                <w:color w:val="000000"/>
                <w:sz w:val="16"/>
              </w:rPr>
              <w:t>RODZAJE SPRAW</w:t>
            </w:r>
          </w:p>
          <w:p w14:paraId="511C8306" w14:textId="77777777" w:rsidR="0036453F" w:rsidRPr="009B49EE" w:rsidRDefault="0036453F" w:rsidP="00C46AB7">
            <w:pPr>
              <w:jc w:val="center"/>
              <w:rPr>
                <w:rFonts w:ascii="Arial" w:hAnsi="Arial" w:cs="Arial"/>
                <w:color w:val="000000"/>
                <w:sz w:val="16"/>
              </w:rPr>
            </w:pPr>
            <w:r w:rsidRPr="009B49EE">
              <w:rPr>
                <w:rFonts w:ascii="Arial" w:hAnsi="Arial" w:cs="Arial"/>
                <w:color w:val="000000"/>
                <w:sz w:val="16"/>
              </w:rPr>
              <w:t>wg  repertoriów</w:t>
            </w:r>
          </w:p>
          <w:p w14:paraId="4DDB64F4" w14:textId="77777777" w:rsidR="0036453F" w:rsidRPr="009B49EE" w:rsidRDefault="0036453F" w:rsidP="00C46AB7">
            <w:pPr>
              <w:jc w:val="center"/>
              <w:rPr>
                <w:rFonts w:ascii="Arial" w:hAnsi="Arial" w:cs="Arial"/>
                <w:color w:val="000000"/>
                <w:sz w:val="16"/>
              </w:rPr>
            </w:pPr>
            <w:r w:rsidRPr="009B49EE">
              <w:rPr>
                <w:rFonts w:ascii="Arial" w:hAnsi="Arial" w:cs="Arial"/>
                <w:color w:val="000000"/>
                <w:sz w:val="16"/>
              </w:rPr>
              <w:t>lub wykazów</w:t>
            </w:r>
          </w:p>
        </w:tc>
        <w:tc>
          <w:tcPr>
            <w:tcW w:w="482" w:type="dxa"/>
            <w:gridSpan w:val="2"/>
            <w:vMerge w:val="restart"/>
            <w:tcBorders>
              <w:top w:val="single" w:sz="8" w:space="0" w:color="auto"/>
            </w:tcBorders>
            <w:vAlign w:val="center"/>
          </w:tcPr>
          <w:p w14:paraId="74BCD46E" w14:textId="77777777" w:rsidR="0036453F" w:rsidRPr="009B49EE" w:rsidRDefault="0036453F" w:rsidP="00C46AB7">
            <w:pPr>
              <w:ind w:left="-70" w:right="-62"/>
              <w:jc w:val="center"/>
              <w:rPr>
                <w:rFonts w:ascii="Arial" w:hAnsi="Arial" w:cs="Arial"/>
                <w:color w:val="000000"/>
                <w:sz w:val="14"/>
              </w:rPr>
            </w:pPr>
            <w:r w:rsidRPr="009B49EE">
              <w:rPr>
                <w:rFonts w:ascii="Arial" w:hAnsi="Arial" w:cs="Arial"/>
                <w:color w:val="000000"/>
                <w:sz w:val="14"/>
              </w:rPr>
              <w:t>Symbol</w:t>
            </w:r>
          </w:p>
        </w:tc>
        <w:tc>
          <w:tcPr>
            <w:tcW w:w="358" w:type="dxa"/>
            <w:vMerge w:val="restart"/>
            <w:tcBorders>
              <w:top w:val="single" w:sz="8" w:space="0" w:color="auto"/>
            </w:tcBorders>
            <w:vAlign w:val="center"/>
          </w:tcPr>
          <w:p w14:paraId="0B2E8077" w14:textId="77777777" w:rsidR="0036453F" w:rsidRPr="009B49EE" w:rsidRDefault="0036453F" w:rsidP="00C46AB7">
            <w:pPr>
              <w:jc w:val="center"/>
              <w:rPr>
                <w:rFonts w:ascii="Arial" w:hAnsi="Arial" w:cs="Arial"/>
                <w:color w:val="000000"/>
                <w:sz w:val="14"/>
              </w:rPr>
            </w:pPr>
            <w:r w:rsidRPr="009B49EE">
              <w:rPr>
                <w:rFonts w:ascii="Arial" w:hAnsi="Arial" w:cs="Arial"/>
                <w:color w:val="000000"/>
                <w:sz w:val="14"/>
              </w:rPr>
              <w:t>Lp.</w:t>
            </w:r>
          </w:p>
        </w:tc>
        <w:tc>
          <w:tcPr>
            <w:tcW w:w="981" w:type="dxa"/>
            <w:vMerge w:val="restart"/>
            <w:tcBorders>
              <w:top w:val="single" w:sz="8" w:space="0" w:color="auto"/>
            </w:tcBorders>
            <w:vAlign w:val="center"/>
          </w:tcPr>
          <w:p w14:paraId="12031C7E" w14:textId="77777777" w:rsidR="0036453F" w:rsidRPr="009B49EE" w:rsidRDefault="0036453F" w:rsidP="00C46AB7">
            <w:pPr>
              <w:jc w:val="center"/>
              <w:rPr>
                <w:rFonts w:ascii="Arial" w:hAnsi="Arial" w:cs="Arial"/>
                <w:color w:val="000000"/>
                <w:sz w:val="16"/>
              </w:rPr>
            </w:pPr>
            <w:r w:rsidRPr="009B49EE">
              <w:rPr>
                <w:rFonts w:ascii="Arial" w:hAnsi="Arial" w:cs="Arial"/>
                <w:color w:val="000000"/>
                <w:sz w:val="16"/>
              </w:rPr>
              <w:t>Pozostało z ubiegłego roku</w:t>
            </w:r>
          </w:p>
        </w:tc>
        <w:tc>
          <w:tcPr>
            <w:tcW w:w="1023" w:type="dxa"/>
            <w:vMerge w:val="restart"/>
            <w:tcBorders>
              <w:top w:val="single" w:sz="8" w:space="0" w:color="auto"/>
            </w:tcBorders>
            <w:vAlign w:val="center"/>
          </w:tcPr>
          <w:p w14:paraId="1C68B749" w14:textId="77777777" w:rsidR="0036453F" w:rsidRPr="009B49EE" w:rsidRDefault="0036453F" w:rsidP="00C46AB7">
            <w:pPr>
              <w:ind w:left="-55" w:right="-56"/>
              <w:jc w:val="center"/>
              <w:rPr>
                <w:rFonts w:ascii="Arial" w:hAnsi="Arial" w:cs="Arial"/>
                <w:color w:val="000000"/>
                <w:sz w:val="16"/>
              </w:rPr>
            </w:pPr>
            <w:r w:rsidRPr="009B49EE">
              <w:rPr>
                <w:rFonts w:ascii="Arial" w:hAnsi="Arial" w:cs="Arial"/>
                <w:color w:val="000000"/>
                <w:sz w:val="16"/>
              </w:rPr>
              <w:t>WPŁYNĘŁO</w:t>
            </w:r>
          </w:p>
          <w:p w14:paraId="784C371E" w14:textId="77777777" w:rsidR="0036453F" w:rsidRPr="009B49EE" w:rsidRDefault="0036453F" w:rsidP="00C46AB7">
            <w:pPr>
              <w:jc w:val="center"/>
              <w:rPr>
                <w:rFonts w:ascii="Arial" w:hAnsi="Arial" w:cs="Arial"/>
                <w:color w:val="000000"/>
                <w:sz w:val="16"/>
              </w:rPr>
            </w:pPr>
            <w:r w:rsidRPr="009B49EE">
              <w:rPr>
                <w:rFonts w:ascii="Arial" w:hAnsi="Arial" w:cs="Arial"/>
                <w:color w:val="000000"/>
                <w:sz w:val="16"/>
              </w:rPr>
              <w:t>razem</w:t>
            </w:r>
          </w:p>
        </w:tc>
        <w:tc>
          <w:tcPr>
            <w:tcW w:w="8457" w:type="dxa"/>
            <w:gridSpan w:val="14"/>
            <w:tcBorders>
              <w:top w:val="single" w:sz="8" w:space="0" w:color="auto"/>
              <w:right w:val="single" w:sz="4" w:space="0" w:color="auto"/>
            </w:tcBorders>
            <w:vAlign w:val="center"/>
          </w:tcPr>
          <w:p w14:paraId="1EEB84AB" w14:textId="77777777" w:rsidR="0036453F" w:rsidRPr="009B49EE" w:rsidRDefault="0036453F" w:rsidP="00C46AB7">
            <w:pPr>
              <w:jc w:val="center"/>
              <w:rPr>
                <w:rFonts w:ascii="Arial" w:hAnsi="Arial" w:cs="Arial"/>
                <w:color w:val="000000"/>
                <w:sz w:val="16"/>
              </w:rPr>
            </w:pPr>
            <w:r w:rsidRPr="009B49EE">
              <w:rPr>
                <w:rFonts w:ascii="Arial" w:hAnsi="Arial" w:cs="Arial"/>
                <w:color w:val="000000"/>
                <w:sz w:val="16"/>
              </w:rPr>
              <w:t>ZAŁATWIONO</w:t>
            </w:r>
          </w:p>
        </w:tc>
        <w:tc>
          <w:tcPr>
            <w:tcW w:w="1327" w:type="dxa"/>
            <w:gridSpan w:val="2"/>
            <w:vMerge w:val="restart"/>
            <w:tcBorders>
              <w:top w:val="single" w:sz="8" w:space="0" w:color="auto"/>
              <w:left w:val="single" w:sz="4" w:space="0" w:color="auto"/>
              <w:right w:val="single" w:sz="4" w:space="0" w:color="auto"/>
            </w:tcBorders>
            <w:vAlign w:val="center"/>
          </w:tcPr>
          <w:p w14:paraId="4C4D56E2" w14:textId="77777777" w:rsidR="0036453F" w:rsidRPr="009B49EE" w:rsidRDefault="0036453F" w:rsidP="00C46AB7">
            <w:pPr>
              <w:ind w:left="-70" w:right="-70"/>
              <w:jc w:val="center"/>
              <w:rPr>
                <w:rFonts w:ascii="Arial" w:hAnsi="Arial" w:cs="Arial"/>
                <w:color w:val="000000"/>
                <w:sz w:val="16"/>
              </w:rPr>
            </w:pPr>
            <w:r w:rsidRPr="009B49EE">
              <w:rPr>
                <w:rFonts w:ascii="Arial" w:hAnsi="Arial" w:cs="Arial"/>
                <w:color w:val="000000"/>
                <w:sz w:val="14"/>
              </w:rPr>
              <w:t>Odroczono</w:t>
            </w:r>
          </w:p>
        </w:tc>
        <w:tc>
          <w:tcPr>
            <w:tcW w:w="866" w:type="dxa"/>
            <w:vMerge w:val="restart"/>
            <w:tcBorders>
              <w:top w:val="single" w:sz="8" w:space="0" w:color="auto"/>
              <w:left w:val="single" w:sz="4" w:space="0" w:color="auto"/>
              <w:right w:val="single" w:sz="8" w:space="0" w:color="auto"/>
            </w:tcBorders>
            <w:vAlign w:val="center"/>
          </w:tcPr>
          <w:p w14:paraId="4E0AEFDF" w14:textId="77777777" w:rsidR="0036453F" w:rsidRPr="009B49EE" w:rsidRDefault="0036453F" w:rsidP="00C46AB7">
            <w:pPr>
              <w:ind w:left="-70" w:right="-70"/>
              <w:jc w:val="center"/>
              <w:rPr>
                <w:rFonts w:ascii="Arial" w:hAnsi="Arial" w:cs="Arial"/>
                <w:color w:val="000000"/>
                <w:sz w:val="14"/>
                <w:szCs w:val="14"/>
              </w:rPr>
            </w:pPr>
            <w:r w:rsidRPr="009B49EE">
              <w:rPr>
                <w:rFonts w:ascii="Arial" w:hAnsi="Arial" w:cs="Arial"/>
                <w:color w:val="000000"/>
                <w:sz w:val="14"/>
                <w:szCs w:val="14"/>
              </w:rPr>
              <w:t>Pozostało na okres następny</w:t>
            </w:r>
          </w:p>
        </w:tc>
      </w:tr>
      <w:tr w:rsidR="0036453F" w:rsidRPr="009B49EE" w14:paraId="4415E448" w14:textId="77777777" w:rsidTr="00D61516">
        <w:trPr>
          <w:cantSplit/>
          <w:trHeight w:val="174"/>
          <w:tblHeader/>
        </w:trPr>
        <w:tc>
          <w:tcPr>
            <w:tcW w:w="2526" w:type="dxa"/>
            <w:gridSpan w:val="5"/>
            <w:vMerge/>
            <w:tcBorders>
              <w:left w:val="single" w:sz="8" w:space="0" w:color="auto"/>
            </w:tcBorders>
          </w:tcPr>
          <w:p w14:paraId="038A12F5" w14:textId="77777777" w:rsidR="0036453F" w:rsidRPr="009B49EE" w:rsidRDefault="0036453F" w:rsidP="00C46AB7">
            <w:pPr>
              <w:jc w:val="center"/>
              <w:rPr>
                <w:rFonts w:ascii="Arial" w:hAnsi="Arial" w:cs="Arial"/>
                <w:color w:val="000000"/>
                <w:sz w:val="12"/>
              </w:rPr>
            </w:pPr>
          </w:p>
        </w:tc>
        <w:tc>
          <w:tcPr>
            <w:tcW w:w="482" w:type="dxa"/>
            <w:gridSpan w:val="2"/>
            <w:vMerge/>
            <w:vAlign w:val="center"/>
          </w:tcPr>
          <w:p w14:paraId="6305F0E2" w14:textId="77777777" w:rsidR="0036453F" w:rsidRPr="009B49EE" w:rsidRDefault="0036453F" w:rsidP="00C46AB7">
            <w:pPr>
              <w:jc w:val="center"/>
              <w:rPr>
                <w:rFonts w:ascii="Arial" w:hAnsi="Arial" w:cs="Arial"/>
                <w:color w:val="000000"/>
                <w:sz w:val="12"/>
              </w:rPr>
            </w:pPr>
          </w:p>
        </w:tc>
        <w:tc>
          <w:tcPr>
            <w:tcW w:w="358" w:type="dxa"/>
            <w:vMerge/>
            <w:vAlign w:val="center"/>
          </w:tcPr>
          <w:p w14:paraId="75F6EA8F" w14:textId="77777777" w:rsidR="0036453F" w:rsidRPr="009B49EE" w:rsidRDefault="0036453F" w:rsidP="00C46AB7">
            <w:pPr>
              <w:jc w:val="center"/>
              <w:rPr>
                <w:rFonts w:ascii="Arial" w:hAnsi="Arial" w:cs="Arial"/>
                <w:color w:val="000000"/>
                <w:sz w:val="12"/>
              </w:rPr>
            </w:pPr>
          </w:p>
        </w:tc>
        <w:tc>
          <w:tcPr>
            <w:tcW w:w="981" w:type="dxa"/>
            <w:vMerge/>
            <w:vAlign w:val="center"/>
          </w:tcPr>
          <w:p w14:paraId="1C9175B3" w14:textId="77777777" w:rsidR="0036453F" w:rsidRPr="009B49EE" w:rsidRDefault="0036453F" w:rsidP="00C46AB7">
            <w:pPr>
              <w:jc w:val="center"/>
              <w:rPr>
                <w:rFonts w:ascii="Arial" w:hAnsi="Arial" w:cs="Arial"/>
                <w:color w:val="000000"/>
                <w:sz w:val="12"/>
              </w:rPr>
            </w:pPr>
          </w:p>
        </w:tc>
        <w:tc>
          <w:tcPr>
            <w:tcW w:w="1023" w:type="dxa"/>
            <w:vMerge/>
            <w:vAlign w:val="center"/>
          </w:tcPr>
          <w:p w14:paraId="135D1059" w14:textId="77777777" w:rsidR="0036453F" w:rsidRPr="009B49EE" w:rsidRDefault="0036453F" w:rsidP="00C46AB7">
            <w:pPr>
              <w:jc w:val="center"/>
              <w:rPr>
                <w:rFonts w:ascii="Arial" w:hAnsi="Arial" w:cs="Arial"/>
                <w:color w:val="000000"/>
                <w:sz w:val="14"/>
              </w:rPr>
            </w:pPr>
          </w:p>
        </w:tc>
        <w:tc>
          <w:tcPr>
            <w:tcW w:w="685" w:type="dxa"/>
            <w:vMerge w:val="restart"/>
            <w:vAlign w:val="center"/>
          </w:tcPr>
          <w:p w14:paraId="7448E246" w14:textId="77777777" w:rsidR="0036453F" w:rsidRPr="009B49EE" w:rsidRDefault="0036453F" w:rsidP="00C46AB7">
            <w:pPr>
              <w:jc w:val="center"/>
              <w:rPr>
                <w:rFonts w:ascii="Arial" w:hAnsi="Arial" w:cs="Arial"/>
                <w:color w:val="000000"/>
                <w:sz w:val="16"/>
              </w:rPr>
            </w:pPr>
            <w:r w:rsidRPr="009B49EE">
              <w:rPr>
                <w:rFonts w:ascii="Arial" w:hAnsi="Arial" w:cs="Arial"/>
                <w:color w:val="000000"/>
                <w:sz w:val="16"/>
              </w:rPr>
              <w:t>razem</w:t>
            </w:r>
          </w:p>
        </w:tc>
        <w:tc>
          <w:tcPr>
            <w:tcW w:w="7772" w:type="dxa"/>
            <w:gridSpan w:val="13"/>
            <w:tcBorders>
              <w:top w:val="single" w:sz="4" w:space="0" w:color="auto"/>
              <w:right w:val="single" w:sz="4" w:space="0" w:color="auto"/>
            </w:tcBorders>
          </w:tcPr>
          <w:p w14:paraId="2B1D7D42" w14:textId="77777777" w:rsidR="0036453F" w:rsidRPr="009B49EE" w:rsidRDefault="0036453F" w:rsidP="00C46AB7">
            <w:pPr>
              <w:jc w:val="center"/>
              <w:rPr>
                <w:rFonts w:ascii="Arial" w:hAnsi="Arial" w:cs="Arial"/>
                <w:color w:val="000000"/>
                <w:sz w:val="14"/>
              </w:rPr>
            </w:pPr>
            <w:r w:rsidRPr="009B49EE">
              <w:rPr>
                <w:rFonts w:ascii="Arial" w:hAnsi="Arial" w:cs="Arial"/>
                <w:color w:val="000000"/>
                <w:sz w:val="14"/>
              </w:rPr>
              <w:t>z tego</w:t>
            </w:r>
          </w:p>
        </w:tc>
        <w:tc>
          <w:tcPr>
            <w:tcW w:w="1327" w:type="dxa"/>
            <w:gridSpan w:val="2"/>
            <w:vMerge/>
            <w:tcBorders>
              <w:top w:val="single" w:sz="4" w:space="0" w:color="auto"/>
              <w:left w:val="single" w:sz="4" w:space="0" w:color="auto"/>
              <w:right w:val="single" w:sz="4" w:space="0" w:color="auto"/>
            </w:tcBorders>
          </w:tcPr>
          <w:p w14:paraId="255B211F" w14:textId="77777777" w:rsidR="0036453F" w:rsidRPr="009B49EE" w:rsidRDefault="0036453F" w:rsidP="00C46AB7">
            <w:pPr>
              <w:jc w:val="center"/>
              <w:rPr>
                <w:rFonts w:ascii="Arial" w:hAnsi="Arial" w:cs="Arial"/>
                <w:color w:val="000000"/>
                <w:sz w:val="14"/>
              </w:rPr>
            </w:pPr>
          </w:p>
        </w:tc>
        <w:tc>
          <w:tcPr>
            <w:tcW w:w="866" w:type="dxa"/>
            <w:vMerge/>
            <w:tcBorders>
              <w:top w:val="single" w:sz="4" w:space="0" w:color="auto"/>
              <w:left w:val="single" w:sz="4" w:space="0" w:color="auto"/>
              <w:right w:val="single" w:sz="8" w:space="0" w:color="auto"/>
            </w:tcBorders>
            <w:vAlign w:val="center"/>
          </w:tcPr>
          <w:p w14:paraId="34127B6D" w14:textId="77777777" w:rsidR="0036453F" w:rsidRPr="009B49EE" w:rsidRDefault="0036453F" w:rsidP="00C46AB7">
            <w:pPr>
              <w:jc w:val="center"/>
              <w:rPr>
                <w:rFonts w:ascii="Arial" w:hAnsi="Arial" w:cs="Arial"/>
                <w:color w:val="000000"/>
                <w:sz w:val="12"/>
              </w:rPr>
            </w:pPr>
          </w:p>
        </w:tc>
      </w:tr>
      <w:tr w:rsidR="0036453F" w:rsidRPr="009B49EE" w14:paraId="28E75ABD" w14:textId="77777777" w:rsidTr="00D61516">
        <w:trPr>
          <w:cantSplit/>
          <w:trHeight w:val="180"/>
          <w:tblHeader/>
        </w:trPr>
        <w:tc>
          <w:tcPr>
            <w:tcW w:w="2526" w:type="dxa"/>
            <w:gridSpan w:val="5"/>
            <w:vMerge/>
            <w:tcBorders>
              <w:left w:val="single" w:sz="8" w:space="0" w:color="auto"/>
            </w:tcBorders>
          </w:tcPr>
          <w:p w14:paraId="16E37646" w14:textId="77777777" w:rsidR="0036453F" w:rsidRPr="009B49EE" w:rsidRDefault="0036453F" w:rsidP="00C46AB7">
            <w:pPr>
              <w:jc w:val="center"/>
              <w:rPr>
                <w:rFonts w:ascii="Arial" w:hAnsi="Arial" w:cs="Arial"/>
                <w:color w:val="000000"/>
                <w:sz w:val="12"/>
              </w:rPr>
            </w:pPr>
          </w:p>
        </w:tc>
        <w:tc>
          <w:tcPr>
            <w:tcW w:w="482" w:type="dxa"/>
            <w:gridSpan w:val="2"/>
            <w:vMerge/>
            <w:vAlign w:val="center"/>
          </w:tcPr>
          <w:p w14:paraId="2F3D2649" w14:textId="77777777" w:rsidR="0036453F" w:rsidRPr="009B49EE" w:rsidRDefault="0036453F" w:rsidP="00C46AB7">
            <w:pPr>
              <w:jc w:val="center"/>
              <w:rPr>
                <w:rFonts w:ascii="Arial" w:hAnsi="Arial" w:cs="Arial"/>
                <w:color w:val="000000"/>
                <w:sz w:val="12"/>
              </w:rPr>
            </w:pPr>
          </w:p>
        </w:tc>
        <w:tc>
          <w:tcPr>
            <w:tcW w:w="358" w:type="dxa"/>
            <w:vMerge/>
            <w:vAlign w:val="center"/>
          </w:tcPr>
          <w:p w14:paraId="57F2839A" w14:textId="77777777" w:rsidR="0036453F" w:rsidRPr="009B49EE" w:rsidRDefault="0036453F" w:rsidP="00C46AB7">
            <w:pPr>
              <w:jc w:val="center"/>
              <w:rPr>
                <w:rFonts w:ascii="Arial" w:hAnsi="Arial" w:cs="Arial"/>
                <w:color w:val="000000"/>
                <w:sz w:val="12"/>
              </w:rPr>
            </w:pPr>
          </w:p>
        </w:tc>
        <w:tc>
          <w:tcPr>
            <w:tcW w:w="981" w:type="dxa"/>
            <w:vMerge/>
            <w:vAlign w:val="center"/>
          </w:tcPr>
          <w:p w14:paraId="0DAF96EC" w14:textId="77777777" w:rsidR="0036453F" w:rsidRPr="009B49EE" w:rsidRDefault="0036453F" w:rsidP="00C46AB7">
            <w:pPr>
              <w:jc w:val="center"/>
              <w:rPr>
                <w:rFonts w:ascii="Arial" w:hAnsi="Arial" w:cs="Arial"/>
                <w:color w:val="000000"/>
                <w:sz w:val="12"/>
              </w:rPr>
            </w:pPr>
          </w:p>
        </w:tc>
        <w:tc>
          <w:tcPr>
            <w:tcW w:w="1023" w:type="dxa"/>
            <w:vMerge/>
            <w:vAlign w:val="center"/>
          </w:tcPr>
          <w:p w14:paraId="243D8566" w14:textId="77777777" w:rsidR="0036453F" w:rsidRPr="009B49EE" w:rsidRDefault="0036453F" w:rsidP="00C46AB7">
            <w:pPr>
              <w:jc w:val="center"/>
              <w:rPr>
                <w:rFonts w:ascii="Arial" w:hAnsi="Arial" w:cs="Arial"/>
                <w:color w:val="000000"/>
                <w:sz w:val="14"/>
              </w:rPr>
            </w:pPr>
          </w:p>
        </w:tc>
        <w:tc>
          <w:tcPr>
            <w:tcW w:w="685" w:type="dxa"/>
            <w:vMerge/>
          </w:tcPr>
          <w:p w14:paraId="67334D3B" w14:textId="77777777" w:rsidR="0036453F" w:rsidRPr="009B49EE" w:rsidRDefault="0036453F" w:rsidP="00C46AB7">
            <w:pPr>
              <w:jc w:val="center"/>
              <w:rPr>
                <w:rFonts w:ascii="Arial" w:hAnsi="Arial" w:cs="Arial"/>
                <w:color w:val="000000"/>
                <w:sz w:val="12"/>
              </w:rPr>
            </w:pPr>
          </w:p>
        </w:tc>
        <w:tc>
          <w:tcPr>
            <w:tcW w:w="756" w:type="dxa"/>
            <w:vMerge w:val="restart"/>
            <w:vAlign w:val="center"/>
          </w:tcPr>
          <w:p w14:paraId="3626AC99"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uwzględniono w całości lub  części</w:t>
            </w:r>
          </w:p>
        </w:tc>
        <w:tc>
          <w:tcPr>
            <w:tcW w:w="1414" w:type="dxa"/>
            <w:gridSpan w:val="2"/>
            <w:shd w:val="clear" w:color="auto" w:fill="auto"/>
            <w:vAlign w:val="center"/>
          </w:tcPr>
          <w:p w14:paraId="04B82D19" w14:textId="77777777" w:rsidR="0036453F" w:rsidRPr="009B49EE" w:rsidRDefault="0036453F" w:rsidP="00C46AB7">
            <w:pPr>
              <w:ind w:left="-70" w:right="-70"/>
              <w:jc w:val="center"/>
              <w:rPr>
                <w:rFonts w:ascii="Arial" w:hAnsi="Arial" w:cs="Arial"/>
                <w:color w:val="000000"/>
                <w:sz w:val="12"/>
              </w:rPr>
            </w:pPr>
            <w:r w:rsidRPr="009B49EE">
              <w:rPr>
                <w:rFonts w:ascii="Arial" w:hAnsi="Arial" w:cs="Arial"/>
                <w:color w:val="000000"/>
                <w:sz w:val="12"/>
              </w:rPr>
              <w:t>orzeczono</w:t>
            </w:r>
          </w:p>
        </w:tc>
        <w:tc>
          <w:tcPr>
            <w:tcW w:w="616" w:type="dxa"/>
            <w:vMerge w:val="restart"/>
            <w:vAlign w:val="center"/>
          </w:tcPr>
          <w:p w14:paraId="28A6BE72" w14:textId="77777777" w:rsidR="0036453F" w:rsidRPr="009B49EE" w:rsidRDefault="0036453F" w:rsidP="00C46AB7">
            <w:pPr>
              <w:ind w:left="-70" w:right="-70"/>
              <w:jc w:val="center"/>
              <w:rPr>
                <w:rFonts w:ascii="Arial" w:hAnsi="Arial" w:cs="Arial"/>
                <w:color w:val="000000"/>
                <w:sz w:val="12"/>
              </w:rPr>
            </w:pPr>
            <w:r w:rsidRPr="009B49EE">
              <w:rPr>
                <w:rFonts w:ascii="Arial" w:hAnsi="Arial" w:cs="Arial"/>
                <w:color w:val="000000"/>
                <w:sz w:val="12"/>
              </w:rPr>
              <w:t>oddalono</w:t>
            </w:r>
          </w:p>
        </w:tc>
        <w:tc>
          <w:tcPr>
            <w:tcW w:w="616" w:type="dxa"/>
            <w:vMerge w:val="restart"/>
            <w:vAlign w:val="center"/>
          </w:tcPr>
          <w:p w14:paraId="1FE4F541" w14:textId="77777777" w:rsidR="0036453F" w:rsidRPr="009B49EE" w:rsidRDefault="0036453F" w:rsidP="00C46AB7">
            <w:pPr>
              <w:ind w:left="-70" w:right="-70"/>
              <w:jc w:val="center"/>
              <w:rPr>
                <w:rFonts w:ascii="Arial" w:hAnsi="Arial" w:cs="Arial"/>
                <w:color w:val="000000"/>
                <w:sz w:val="12"/>
              </w:rPr>
            </w:pPr>
            <w:r w:rsidRPr="009B49EE">
              <w:rPr>
                <w:rFonts w:ascii="Arial" w:hAnsi="Arial" w:cs="Arial"/>
                <w:color w:val="000000"/>
                <w:sz w:val="12"/>
              </w:rPr>
              <w:t>zwrócono</w:t>
            </w:r>
          </w:p>
        </w:tc>
        <w:tc>
          <w:tcPr>
            <w:tcW w:w="644" w:type="dxa"/>
            <w:vMerge w:val="restart"/>
            <w:tcBorders>
              <w:bottom w:val="single" w:sz="4" w:space="0" w:color="auto"/>
              <w:right w:val="single" w:sz="4" w:space="0" w:color="auto"/>
            </w:tcBorders>
            <w:shd w:val="clear" w:color="auto" w:fill="auto"/>
            <w:vAlign w:val="center"/>
          </w:tcPr>
          <w:p w14:paraId="2DA19049"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odrzucono</w:t>
            </w:r>
          </w:p>
        </w:tc>
        <w:tc>
          <w:tcPr>
            <w:tcW w:w="24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2919E9" w14:textId="77777777" w:rsidR="0036453F" w:rsidRPr="009B49EE" w:rsidRDefault="0036453F" w:rsidP="00C46AB7">
            <w:pPr>
              <w:ind w:left="-70" w:right="-70"/>
              <w:jc w:val="center"/>
              <w:rPr>
                <w:rFonts w:ascii="Arial" w:hAnsi="Arial" w:cs="Arial"/>
                <w:color w:val="000000"/>
                <w:sz w:val="12"/>
              </w:rPr>
            </w:pPr>
            <w:r w:rsidRPr="009B49EE">
              <w:rPr>
                <w:rFonts w:ascii="Arial" w:hAnsi="Arial" w:cs="Arial"/>
                <w:color w:val="000000"/>
                <w:sz w:val="12"/>
              </w:rPr>
              <w:t>umorzono</w:t>
            </w:r>
          </w:p>
        </w:tc>
        <w:tc>
          <w:tcPr>
            <w:tcW w:w="691" w:type="dxa"/>
            <w:vMerge w:val="restart"/>
            <w:tcBorders>
              <w:top w:val="single" w:sz="4" w:space="0" w:color="auto"/>
              <w:left w:val="single" w:sz="4" w:space="0" w:color="auto"/>
              <w:right w:val="single" w:sz="4" w:space="0" w:color="auto"/>
            </w:tcBorders>
            <w:shd w:val="clear" w:color="auto" w:fill="auto"/>
            <w:vAlign w:val="center"/>
          </w:tcPr>
          <w:p w14:paraId="05D3CDE0" w14:textId="77777777" w:rsidR="0036453F" w:rsidRPr="009B49EE" w:rsidRDefault="0036453F" w:rsidP="00C46AB7">
            <w:pPr>
              <w:ind w:left="-70" w:right="-70"/>
              <w:jc w:val="center"/>
              <w:rPr>
                <w:rFonts w:ascii="Arial" w:hAnsi="Arial" w:cs="Arial"/>
                <w:color w:val="000000"/>
                <w:sz w:val="12"/>
              </w:rPr>
            </w:pPr>
            <w:r w:rsidRPr="00C852AB">
              <w:rPr>
                <w:rFonts w:ascii="Arial" w:hAnsi="Arial" w:cs="Arial"/>
                <w:color w:val="000000"/>
                <w:sz w:val="11"/>
                <w:szCs w:val="11"/>
              </w:rPr>
              <w:t>w wyniku braku przesłanek merytorycznych</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14:paraId="298DAFC4"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Inne załatwienia</w:t>
            </w: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14:paraId="3B9CBE2E" w14:textId="77777777" w:rsidR="0036453F" w:rsidRPr="009B49EE" w:rsidRDefault="0036453F"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0738CB99" w14:textId="77777777" w:rsidR="0036453F" w:rsidRPr="009B49EE" w:rsidRDefault="0036453F" w:rsidP="00C46AB7">
            <w:pPr>
              <w:jc w:val="center"/>
              <w:rPr>
                <w:rFonts w:ascii="Arial" w:hAnsi="Arial" w:cs="Arial"/>
                <w:color w:val="000000"/>
                <w:sz w:val="12"/>
              </w:rPr>
            </w:pPr>
          </w:p>
        </w:tc>
      </w:tr>
      <w:tr w:rsidR="0036453F" w:rsidRPr="009B49EE" w14:paraId="388478B1" w14:textId="77777777" w:rsidTr="00D61516">
        <w:trPr>
          <w:cantSplit/>
          <w:trHeight w:val="138"/>
          <w:tblHeader/>
        </w:trPr>
        <w:tc>
          <w:tcPr>
            <w:tcW w:w="2526" w:type="dxa"/>
            <w:gridSpan w:val="5"/>
            <w:vMerge/>
            <w:tcBorders>
              <w:left w:val="single" w:sz="8" w:space="0" w:color="auto"/>
            </w:tcBorders>
          </w:tcPr>
          <w:p w14:paraId="4E90DA4D" w14:textId="77777777" w:rsidR="0036453F" w:rsidRPr="009B49EE" w:rsidRDefault="0036453F" w:rsidP="00C46AB7">
            <w:pPr>
              <w:jc w:val="center"/>
              <w:rPr>
                <w:rFonts w:ascii="Arial" w:hAnsi="Arial" w:cs="Arial"/>
                <w:color w:val="000000"/>
                <w:sz w:val="12"/>
              </w:rPr>
            </w:pPr>
          </w:p>
        </w:tc>
        <w:tc>
          <w:tcPr>
            <w:tcW w:w="482" w:type="dxa"/>
            <w:gridSpan w:val="2"/>
            <w:vMerge/>
            <w:vAlign w:val="center"/>
          </w:tcPr>
          <w:p w14:paraId="2613AD6A" w14:textId="77777777" w:rsidR="0036453F" w:rsidRPr="009B49EE" w:rsidRDefault="0036453F" w:rsidP="00C46AB7">
            <w:pPr>
              <w:jc w:val="center"/>
              <w:rPr>
                <w:rFonts w:ascii="Arial" w:hAnsi="Arial" w:cs="Arial"/>
                <w:color w:val="000000"/>
                <w:sz w:val="12"/>
              </w:rPr>
            </w:pPr>
          </w:p>
        </w:tc>
        <w:tc>
          <w:tcPr>
            <w:tcW w:w="358" w:type="dxa"/>
            <w:vMerge/>
            <w:vAlign w:val="center"/>
          </w:tcPr>
          <w:p w14:paraId="5BF0957F" w14:textId="77777777" w:rsidR="0036453F" w:rsidRPr="009B49EE" w:rsidRDefault="0036453F" w:rsidP="00C46AB7">
            <w:pPr>
              <w:jc w:val="center"/>
              <w:rPr>
                <w:rFonts w:ascii="Arial" w:hAnsi="Arial" w:cs="Arial"/>
                <w:color w:val="000000"/>
                <w:sz w:val="12"/>
              </w:rPr>
            </w:pPr>
          </w:p>
        </w:tc>
        <w:tc>
          <w:tcPr>
            <w:tcW w:w="981" w:type="dxa"/>
            <w:vMerge/>
            <w:vAlign w:val="center"/>
          </w:tcPr>
          <w:p w14:paraId="37A408BF" w14:textId="77777777" w:rsidR="0036453F" w:rsidRPr="009B49EE" w:rsidRDefault="0036453F" w:rsidP="00C46AB7">
            <w:pPr>
              <w:jc w:val="center"/>
              <w:rPr>
                <w:rFonts w:ascii="Arial" w:hAnsi="Arial" w:cs="Arial"/>
                <w:color w:val="000000"/>
                <w:sz w:val="12"/>
              </w:rPr>
            </w:pPr>
          </w:p>
        </w:tc>
        <w:tc>
          <w:tcPr>
            <w:tcW w:w="1023" w:type="dxa"/>
            <w:vMerge/>
            <w:vAlign w:val="center"/>
          </w:tcPr>
          <w:p w14:paraId="2AF05889" w14:textId="77777777" w:rsidR="0036453F" w:rsidRPr="009B49EE" w:rsidRDefault="0036453F" w:rsidP="00C46AB7">
            <w:pPr>
              <w:jc w:val="center"/>
              <w:rPr>
                <w:rFonts w:ascii="Arial" w:hAnsi="Arial" w:cs="Arial"/>
                <w:color w:val="000000"/>
                <w:sz w:val="14"/>
              </w:rPr>
            </w:pPr>
          </w:p>
        </w:tc>
        <w:tc>
          <w:tcPr>
            <w:tcW w:w="685" w:type="dxa"/>
            <w:vMerge/>
          </w:tcPr>
          <w:p w14:paraId="61814EBE" w14:textId="77777777" w:rsidR="0036453F" w:rsidRPr="009B49EE" w:rsidRDefault="0036453F" w:rsidP="00C46AB7">
            <w:pPr>
              <w:jc w:val="center"/>
              <w:rPr>
                <w:rFonts w:ascii="Arial" w:hAnsi="Arial" w:cs="Arial"/>
                <w:color w:val="000000"/>
                <w:sz w:val="12"/>
              </w:rPr>
            </w:pPr>
          </w:p>
        </w:tc>
        <w:tc>
          <w:tcPr>
            <w:tcW w:w="756" w:type="dxa"/>
            <w:vMerge/>
          </w:tcPr>
          <w:p w14:paraId="38B6BA19" w14:textId="77777777" w:rsidR="0036453F" w:rsidRPr="009B49EE" w:rsidRDefault="0036453F" w:rsidP="00C46AB7">
            <w:pPr>
              <w:jc w:val="center"/>
              <w:rPr>
                <w:rFonts w:ascii="Arial" w:hAnsi="Arial" w:cs="Arial"/>
                <w:color w:val="000000"/>
                <w:sz w:val="12"/>
              </w:rPr>
            </w:pPr>
          </w:p>
        </w:tc>
        <w:tc>
          <w:tcPr>
            <w:tcW w:w="658" w:type="dxa"/>
            <w:vMerge w:val="restart"/>
            <w:shd w:val="clear" w:color="auto" w:fill="auto"/>
            <w:vAlign w:val="center"/>
          </w:tcPr>
          <w:p w14:paraId="550E1A36"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liczba spraw</w:t>
            </w:r>
          </w:p>
        </w:tc>
        <w:tc>
          <w:tcPr>
            <w:tcW w:w="756" w:type="dxa"/>
            <w:vMerge w:val="restart"/>
            <w:shd w:val="clear" w:color="auto" w:fill="auto"/>
            <w:vAlign w:val="center"/>
          </w:tcPr>
          <w:p w14:paraId="19106E40"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liczba małoletnich, których sprawa dotyczy</w:t>
            </w:r>
          </w:p>
        </w:tc>
        <w:tc>
          <w:tcPr>
            <w:tcW w:w="616" w:type="dxa"/>
            <w:vMerge/>
            <w:vAlign w:val="center"/>
          </w:tcPr>
          <w:p w14:paraId="26623E8E" w14:textId="77777777" w:rsidR="0036453F" w:rsidRPr="009B49EE" w:rsidRDefault="0036453F" w:rsidP="00C46AB7">
            <w:pPr>
              <w:ind w:left="-70" w:right="-70"/>
              <w:jc w:val="center"/>
              <w:rPr>
                <w:rFonts w:ascii="Arial" w:hAnsi="Arial" w:cs="Arial"/>
                <w:color w:val="000000"/>
                <w:sz w:val="12"/>
              </w:rPr>
            </w:pPr>
          </w:p>
        </w:tc>
        <w:tc>
          <w:tcPr>
            <w:tcW w:w="616" w:type="dxa"/>
            <w:vMerge/>
            <w:vAlign w:val="center"/>
          </w:tcPr>
          <w:p w14:paraId="220694FF" w14:textId="77777777" w:rsidR="0036453F" w:rsidRPr="009B49EE" w:rsidRDefault="0036453F" w:rsidP="00C46AB7">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14:paraId="718EB215" w14:textId="77777777" w:rsidR="0036453F" w:rsidRPr="009B49EE" w:rsidRDefault="0036453F" w:rsidP="00C46AB7">
            <w:pPr>
              <w:jc w:val="center"/>
              <w:rPr>
                <w:rFonts w:ascii="Arial" w:hAnsi="Arial" w:cs="Arial"/>
                <w:color w:val="000000"/>
                <w:sz w:val="12"/>
              </w:rPr>
            </w:pP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52B95B"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ogółem</w:t>
            </w:r>
          </w:p>
        </w:tc>
        <w:tc>
          <w:tcPr>
            <w:tcW w:w="1778" w:type="dxa"/>
            <w:gridSpan w:val="4"/>
            <w:vMerge w:val="restart"/>
            <w:tcBorders>
              <w:top w:val="single" w:sz="4" w:space="0" w:color="auto"/>
              <w:left w:val="single" w:sz="4" w:space="0" w:color="auto"/>
              <w:right w:val="single" w:sz="4" w:space="0" w:color="auto"/>
            </w:tcBorders>
            <w:shd w:val="clear" w:color="auto" w:fill="auto"/>
            <w:vAlign w:val="center"/>
          </w:tcPr>
          <w:p w14:paraId="229D96ED" w14:textId="77777777" w:rsidR="0036453F" w:rsidRPr="009B49EE" w:rsidRDefault="0036453F" w:rsidP="00C46AB7">
            <w:pPr>
              <w:ind w:left="-70" w:right="-70"/>
              <w:jc w:val="center"/>
              <w:rPr>
                <w:rFonts w:ascii="Arial" w:hAnsi="Arial" w:cs="Arial"/>
                <w:color w:val="000000"/>
                <w:sz w:val="12"/>
              </w:rPr>
            </w:pPr>
            <w:r w:rsidRPr="009B49EE">
              <w:rPr>
                <w:rFonts w:ascii="Arial" w:hAnsi="Arial" w:cs="Arial"/>
                <w:color w:val="000000"/>
                <w:sz w:val="12"/>
              </w:rPr>
              <w:t>w tym w wyniku</w:t>
            </w:r>
          </w:p>
        </w:tc>
        <w:tc>
          <w:tcPr>
            <w:tcW w:w="691" w:type="dxa"/>
            <w:vMerge/>
            <w:tcBorders>
              <w:left w:val="single" w:sz="4" w:space="0" w:color="auto"/>
              <w:right w:val="single" w:sz="4" w:space="0" w:color="auto"/>
            </w:tcBorders>
            <w:shd w:val="clear" w:color="auto" w:fill="auto"/>
            <w:vAlign w:val="center"/>
          </w:tcPr>
          <w:p w14:paraId="12B3C4C9" w14:textId="77777777" w:rsidR="0036453F" w:rsidRPr="009B49EE" w:rsidRDefault="0036453F" w:rsidP="00C46AB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15911FD3" w14:textId="77777777" w:rsidR="0036453F" w:rsidRPr="009B49EE" w:rsidRDefault="0036453F" w:rsidP="00C46AB7">
            <w:pPr>
              <w:jc w:val="center"/>
              <w:rPr>
                <w:rFonts w:ascii="Arial" w:hAnsi="Arial" w:cs="Arial"/>
                <w:color w:val="000000"/>
                <w:sz w:val="12"/>
              </w:rPr>
            </w:pP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14:paraId="7B7E9C18" w14:textId="77777777" w:rsidR="0036453F" w:rsidRPr="009B49EE" w:rsidRDefault="0036453F"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433738A2" w14:textId="77777777" w:rsidR="0036453F" w:rsidRPr="009B49EE" w:rsidRDefault="0036453F" w:rsidP="00C46AB7">
            <w:pPr>
              <w:jc w:val="center"/>
              <w:rPr>
                <w:rFonts w:ascii="Arial" w:hAnsi="Arial" w:cs="Arial"/>
                <w:color w:val="000000"/>
                <w:sz w:val="12"/>
              </w:rPr>
            </w:pPr>
          </w:p>
        </w:tc>
      </w:tr>
      <w:tr w:rsidR="0036453F" w:rsidRPr="009B49EE" w14:paraId="3C2E1986" w14:textId="77777777" w:rsidTr="00D61516">
        <w:trPr>
          <w:cantSplit/>
          <w:trHeight w:val="210"/>
          <w:tblHeader/>
        </w:trPr>
        <w:tc>
          <w:tcPr>
            <w:tcW w:w="2526" w:type="dxa"/>
            <w:gridSpan w:val="5"/>
            <w:vMerge/>
            <w:tcBorders>
              <w:left w:val="single" w:sz="8" w:space="0" w:color="auto"/>
            </w:tcBorders>
          </w:tcPr>
          <w:p w14:paraId="4D16EFF9" w14:textId="77777777" w:rsidR="0036453F" w:rsidRPr="009B49EE" w:rsidRDefault="0036453F" w:rsidP="00C46AB7">
            <w:pPr>
              <w:jc w:val="center"/>
              <w:rPr>
                <w:rFonts w:ascii="Arial" w:hAnsi="Arial" w:cs="Arial"/>
                <w:color w:val="000000"/>
                <w:sz w:val="12"/>
              </w:rPr>
            </w:pPr>
          </w:p>
        </w:tc>
        <w:tc>
          <w:tcPr>
            <w:tcW w:w="482" w:type="dxa"/>
            <w:gridSpan w:val="2"/>
            <w:vMerge/>
            <w:vAlign w:val="center"/>
          </w:tcPr>
          <w:p w14:paraId="0400FCDA" w14:textId="77777777" w:rsidR="0036453F" w:rsidRPr="009B49EE" w:rsidRDefault="0036453F" w:rsidP="00C46AB7">
            <w:pPr>
              <w:jc w:val="center"/>
              <w:rPr>
                <w:rFonts w:ascii="Arial" w:hAnsi="Arial" w:cs="Arial"/>
                <w:color w:val="000000"/>
                <w:sz w:val="12"/>
              </w:rPr>
            </w:pPr>
          </w:p>
        </w:tc>
        <w:tc>
          <w:tcPr>
            <w:tcW w:w="358" w:type="dxa"/>
            <w:vMerge/>
            <w:vAlign w:val="center"/>
          </w:tcPr>
          <w:p w14:paraId="34F0DF0F" w14:textId="77777777" w:rsidR="0036453F" w:rsidRPr="009B49EE" w:rsidRDefault="0036453F" w:rsidP="00C46AB7">
            <w:pPr>
              <w:jc w:val="center"/>
              <w:rPr>
                <w:rFonts w:ascii="Arial" w:hAnsi="Arial" w:cs="Arial"/>
                <w:color w:val="000000"/>
                <w:sz w:val="12"/>
              </w:rPr>
            </w:pPr>
          </w:p>
        </w:tc>
        <w:tc>
          <w:tcPr>
            <w:tcW w:w="981" w:type="dxa"/>
            <w:vMerge/>
            <w:vAlign w:val="center"/>
          </w:tcPr>
          <w:p w14:paraId="17AA0E34" w14:textId="77777777" w:rsidR="0036453F" w:rsidRPr="009B49EE" w:rsidRDefault="0036453F" w:rsidP="00C46AB7">
            <w:pPr>
              <w:jc w:val="center"/>
              <w:rPr>
                <w:rFonts w:ascii="Arial" w:hAnsi="Arial" w:cs="Arial"/>
                <w:color w:val="000000"/>
                <w:sz w:val="12"/>
              </w:rPr>
            </w:pPr>
          </w:p>
        </w:tc>
        <w:tc>
          <w:tcPr>
            <w:tcW w:w="1023" w:type="dxa"/>
            <w:vMerge/>
            <w:vAlign w:val="center"/>
          </w:tcPr>
          <w:p w14:paraId="71EFACDD" w14:textId="77777777" w:rsidR="0036453F" w:rsidRPr="009B49EE" w:rsidRDefault="0036453F" w:rsidP="00C46AB7">
            <w:pPr>
              <w:jc w:val="center"/>
              <w:rPr>
                <w:rFonts w:ascii="Arial" w:hAnsi="Arial" w:cs="Arial"/>
                <w:color w:val="000000"/>
                <w:sz w:val="14"/>
              </w:rPr>
            </w:pPr>
          </w:p>
        </w:tc>
        <w:tc>
          <w:tcPr>
            <w:tcW w:w="685" w:type="dxa"/>
            <w:vMerge/>
          </w:tcPr>
          <w:p w14:paraId="12C7A189" w14:textId="77777777" w:rsidR="0036453F" w:rsidRPr="009B49EE" w:rsidRDefault="0036453F" w:rsidP="00C46AB7">
            <w:pPr>
              <w:jc w:val="center"/>
              <w:rPr>
                <w:rFonts w:ascii="Arial" w:hAnsi="Arial" w:cs="Arial"/>
                <w:color w:val="000000"/>
                <w:sz w:val="12"/>
              </w:rPr>
            </w:pPr>
          </w:p>
        </w:tc>
        <w:tc>
          <w:tcPr>
            <w:tcW w:w="756" w:type="dxa"/>
            <w:vMerge/>
          </w:tcPr>
          <w:p w14:paraId="0F8CB301" w14:textId="77777777" w:rsidR="0036453F" w:rsidRPr="009B49EE" w:rsidRDefault="0036453F" w:rsidP="00C46AB7">
            <w:pPr>
              <w:jc w:val="center"/>
              <w:rPr>
                <w:rFonts w:ascii="Arial" w:hAnsi="Arial" w:cs="Arial"/>
                <w:color w:val="000000"/>
                <w:sz w:val="12"/>
              </w:rPr>
            </w:pPr>
          </w:p>
        </w:tc>
        <w:tc>
          <w:tcPr>
            <w:tcW w:w="658" w:type="dxa"/>
            <w:vMerge/>
            <w:shd w:val="clear" w:color="auto" w:fill="auto"/>
            <w:vAlign w:val="center"/>
          </w:tcPr>
          <w:p w14:paraId="23BBE39D" w14:textId="77777777" w:rsidR="0036453F" w:rsidRPr="009B49EE" w:rsidRDefault="0036453F" w:rsidP="00C46AB7">
            <w:pPr>
              <w:jc w:val="center"/>
              <w:rPr>
                <w:rFonts w:ascii="Arial" w:hAnsi="Arial" w:cs="Arial"/>
                <w:color w:val="000000"/>
                <w:sz w:val="12"/>
              </w:rPr>
            </w:pPr>
          </w:p>
        </w:tc>
        <w:tc>
          <w:tcPr>
            <w:tcW w:w="756" w:type="dxa"/>
            <w:vMerge/>
            <w:shd w:val="clear" w:color="auto" w:fill="auto"/>
            <w:vAlign w:val="center"/>
          </w:tcPr>
          <w:p w14:paraId="7A17C4FD" w14:textId="77777777" w:rsidR="0036453F" w:rsidRPr="009B49EE" w:rsidRDefault="0036453F" w:rsidP="00C46AB7">
            <w:pPr>
              <w:jc w:val="center"/>
              <w:rPr>
                <w:rFonts w:ascii="Arial" w:hAnsi="Arial" w:cs="Arial"/>
                <w:color w:val="000000"/>
                <w:sz w:val="12"/>
              </w:rPr>
            </w:pPr>
          </w:p>
        </w:tc>
        <w:tc>
          <w:tcPr>
            <w:tcW w:w="616" w:type="dxa"/>
            <w:vMerge/>
            <w:vAlign w:val="center"/>
          </w:tcPr>
          <w:p w14:paraId="7CED1EA2" w14:textId="77777777" w:rsidR="0036453F" w:rsidRPr="009B49EE" w:rsidRDefault="0036453F" w:rsidP="00C46AB7">
            <w:pPr>
              <w:ind w:left="-70" w:right="-70"/>
              <w:jc w:val="center"/>
              <w:rPr>
                <w:rFonts w:ascii="Arial" w:hAnsi="Arial" w:cs="Arial"/>
                <w:color w:val="000000"/>
                <w:sz w:val="12"/>
              </w:rPr>
            </w:pPr>
          </w:p>
        </w:tc>
        <w:tc>
          <w:tcPr>
            <w:tcW w:w="616" w:type="dxa"/>
            <w:vMerge/>
            <w:vAlign w:val="center"/>
          </w:tcPr>
          <w:p w14:paraId="2FBD2F74" w14:textId="77777777" w:rsidR="0036453F" w:rsidRPr="009B49EE" w:rsidRDefault="0036453F" w:rsidP="00C46AB7">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14:paraId="07D23FB3" w14:textId="77777777" w:rsidR="0036453F" w:rsidRPr="009B49EE" w:rsidRDefault="0036453F" w:rsidP="00C46AB7">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E25F3D" w14:textId="77777777" w:rsidR="0036453F" w:rsidRPr="009B49EE" w:rsidRDefault="0036453F" w:rsidP="00C46AB7">
            <w:pPr>
              <w:jc w:val="center"/>
              <w:rPr>
                <w:rFonts w:ascii="Arial" w:hAnsi="Arial" w:cs="Arial"/>
                <w:color w:val="000000"/>
                <w:sz w:val="12"/>
              </w:rPr>
            </w:pPr>
          </w:p>
        </w:tc>
        <w:tc>
          <w:tcPr>
            <w:tcW w:w="1778" w:type="dxa"/>
            <w:gridSpan w:val="4"/>
            <w:vMerge/>
            <w:tcBorders>
              <w:left w:val="single" w:sz="4" w:space="0" w:color="auto"/>
              <w:bottom w:val="single" w:sz="4" w:space="0" w:color="auto"/>
              <w:right w:val="single" w:sz="4" w:space="0" w:color="auto"/>
            </w:tcBorders>
            <w:shd w:val="clear" w:color="auto" w:fill="auto"/>
            <w:vAlign w:val="center"/>
          </w:tcPr>
          <w:p w14:paraId="326C7D41" w14:textId="77777777" w:rsidR="0036453F" w:rsidRPr="009B49EE" w:rsidRDefault="0036453F" w:rsidP="00C46AB7">
            <w:pPr>
              <w:ind w:left="-70" w:right="-70"/>
              <w:jc w:val="center"/>
              <w:rPr>
                <w:rFonts w:ascii="Arial" w:hAnsi="Arial" w:cs="Arial"/>
                <w:color w:val="000000"/>
                <w:sz w:val="12"/>
              </w:rPr>
            </w:pPr>
          </w:p>
        </w:tc>
        <w:tc>
          <w:tcPr>
            <w:tcW w:w="691" w:type="dxa"/>
            <w:vMerge/>
            <w:tcBorders>
              <w:left w:val="single" w:sz="4" w:space="0" w:color="auto"/>
              <w:right w:val="single" w:sz="4" w:space="0" w:color="auto"/>
            </w:tcBorders>
            <w:shd w:val="clear" w:color="auto" w:fill="auto"/>
            <w:vAlign w:val="center"/>
          </w:tcPr>
          <w:p w14:paraId="070DF524" w14:textId="77777777" w:rsidR="0036453F" w:rsidRPr="009B49EE" w:rsidRDefault="0036453F" w:rsidP="00C46AB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3D822757" w14:textId="77777777" w:rsidR="0036453F" w:rsidRPr="009B49EE" w:rsidRDefault="0036453F" w:rsidP="00C46AB7">
            <w:pPr>
              <w:jc w:val="center"/>
              <w:rPr>
                <w:rFonts w:ascii="Arial" w:hAnsi="Arial" w:cs="Arial"/>
                <w:color w:val="000000"/>
                <w:sz w:val="12"/>
              </w:rPr>
            </w:pPr>
          </w:p>
        </w:tc>
        <w:tc>
          <w:tcPr>
            <w:tcW w:w="687" w:type="dxa"/>
            <w:vMerge w:val="restart"/>
            <w:tcBorders>
              <w:top w:val="single" w:sz="4" w:space="0" w:color="auto"/>
              <w:left w:val="single" w:sz="4" w:space="0" w:color="auto"/>
              <w:bottom w:val="single" w:sz="4" w:space="0" w:color="auto"/>
              <w:right w:val="single" w:sz="4" w:space="0" w:color="auto"/>
            </w:tcBorders>
            <w:vAlign w:val="center"/>
          </w:tcPr>
          <w:p w14:paraId="452C1676" w14:textId="77777777" w:rsidR="0036453F" w:rsidRPr="009B49EE" w:rsidRDefault="0036453F" w:rsidP="00C46AB7">
            <w:pPr>
              <w:jc w:val="center"/>
              <w:rPr>
                <w:rFonts w:ascii="Arial" w:hAnsi="Arial" w:cs="Arial"/>
                <w:color w:val="000000"/>
                <w:sz w:val="10"/>
                <w:szCs w:val="10"/>
              </w:rPr>
            </w:pPr>
            <w:r w:rsidRPr="009B49EE">
              <w:rPr>
                <w:rFonts w:ascii="Arial" w:hAnsi="Arial" w:cs="Arial"/>
                <w:color w:val="000000"/>
                <w:sz w:val="10"/>
                <w:szCs w:val="10"/>
              </w:rPr>
              <w:t>ogółem</w:t>
            </w:r>
          </w:p>
        </w:tc>
        <w:tc>
          <w:tcPr>
            <w:tcW w:w="640" w:type="dxa"/>
            <w:vMerge w:val="restart"/>
            <w:tcBorders>
              <w:top w:val="single" w:sz="4" w:space="0" w:color="auto"/>
              <w:left w:val="single" w:sz="4" w:space="0" w:color="auto"/>
              <w:bottom w:val="single" w:sz="4" w:space="0" w:color="auto"/>
              <w:right w:val="single" w:sz="4" w:space="0" w:color="auto"/>
            </w:tcBorders>
            <w:vAlign w:val="center"/>
          </w:tcPr>
          <w:p w14:paraId="47668F3F" w14:textId="77777777" w:rsidR="0036453F" w:rsidRPr="009B49EE" w:rsidRDefault="0036453F" w:rsidP="00C46AB7">
            <w:pPr>
              <w:jc w:val="center"/>
              <w:rPr>
                <w:rFonts w:ascii="Arial" w:hAnsi="Arial" w:cs="Arial"/>
                <w:color w:val="000000"/>
                <w:sz w:val="10"/>
                <w:szCs w:val="10"/>
              </w:rPr>
            </w:pPr>
            <w:r w:rsidRPr="009B49EE">
              <w:rPr>
                <w:rFonts w:ascii="Arial" w:hAnsi="Arial" w:cs="Arial"/>
                <w:color w:val="000000"/>
                <w:sz w:val="10"/>
                <w:szCs w:val="10"/>
              </w:rPr>
              <w:t>w tym publikację orzeczenia</w:t>
            </w:r>
          </w:p>
        </w:tc>
        <w:tc>
          <w:tcPr>
            <w:tcW w:w="866" w:type="dxa"/>
            <w:vMerge/>
            <w:tcBorders>
              <w:top w:val="single" w:sz="4" w:space="0" w:color="auto"/>
              <w:left w:val="single" w:sz="4" w:space="0" w:color="auto"/>
              <w:bottom w:val="single" w:sz="4" w:space="0" w:color="auto"/>
              <w:right w:val="single" w:sz="8" w:space="0" w:color="auto"/>
            </w:tcBorders>
            <w:vAlign w:val="center"/>
          </w:tcPr>
          <w:p w14:paraId="449250AF" w14:textId="77777777" w:rsidR="0036453F" w:rsidRPr="009B49EE" w:rsidRDefault="0036453F" w:rsidP="00C46AB7">
            <w:pPr>
              <w:jc w:val="center"/>
              <w:rPr>
                <w:rFonts w:ascii="Arial" w:hAnsi="Arial" w:cs="Arial"/>
                <w:color w:val="000000"/>
                <w:sz w:val="12"/>
              </w:rPr>
            </w:pPr>
          </w:p>
        </w:tc>
      </w:tr>
      <w:tr w:rsidR="0036453F" w:rsidRPr="009B49EE" w14:paraId="2CA70C86" w14:textId="77777777" w:rsidTr="00D61516">
        <w:trPr>
          <w:cantSplit/>
          <w:trHeight w:val="548"/>
          <w:tblHeader/>
        </w:trPr>
        <w:tc>
          <w:tcPr>
            <w:tcW w:w="2526" w:type="dxa"/>
            <w:gridSpan w:val="5"/>
            <w:vMerge/>
            <w:tcBorders>
              <w:left w:val="single" w:sz="8" w:space="0" w:color="auto"/>
            </w:tcBorders>
          </w:tcPr>
          <w:p w14:paraId="4F95FC40" w14:textId="77777777" w:rsidR="0036453F" w:rsidRPr="009B49EE" w:rsidRDefault="0036453F" w:rsidP="00C46AB7">
            <w:pPr>
              <w:jc w:val="center"/>
              <w:rPr>
                <w:rFonts w:ascii="Arial" w:hAnsi="Arial" w:cs="Arial"/>
                <w:color w:val="000000"/>
                <w:sz w:val="12"/>
              </w:rPr>
            </w:pPr>
          </w:p>
        </w:tc>
        <w:tc>
          <w:tcPr>
            <w:tcW w:w="482" w:type="dxa"/>
            <w:gridSpan w:val="2"/>
            <w:vMerge/>
            <w:vAlign w:val="center"/>
          </w:tcPr>
          <w:p w14:paraId="47FB0388" w14:textId="77777777" w:rsidR="0036453F" w:rsidRPr="009B49EE" w:rsidRDefault="0036453F" w:rsidP="00C46AB7">
            <w:pPr>
              <w:jc w:val="center"/>
              <w:rPr>
                <w:rFonts w:ascii="Arial" w:hAnsi="Arial" w:cs="Arial"/>
                <w:color w:val="000000"/>
                <w:sz w:val="12"/>
              </w:rPr>
            </w:pPr>
          </w:p>
        </w:tc>
        <w:tc>
          <w:tcPr>
            <w:tcW w:w="358" w:type="dxa"/>
            <w:vMerge/>
            <w:vAlign w:val="center"/>
          </w:tcPr>
          <w:p w14:paraId="03C361E9" w14:textId="77777777" w:rsidR="0036453F" w:rsidRPr="009B49EE" w:rsidRDefault="0036453F" w:rsidP="00C46AB7">
            <w:pPr>
              <w:jc w:val="center"/>
              <w:rPr>
                <w:rFonts w:ascii="Arial" w:hAnsi="Arial" w:cs="Arial"/>
                <w:color w:val="000000"/>
                <w:sz w:val="12"/>
              </w:rPr>
            </w:pPr>
          </w:p>
        </w:tc>
        <w:tc>
          <w:tcPr>
            <w:tcW w:w="981" w:type="dxa"/>
            <w:vMerge/>
            <w:tcBorders>
              <w:bottom w:val="single" w:sz="4" w:space="0" w:color="auto"/>
            </w:tcBorders>
            <w:vAlign w:val="center"/>
          </w:tcPr>
          <w:p w14:paraId="798FD187" w14:textId="77777777" w:rsidR="0036453F" w:rsidRPr="009B49EE" w:rsidRDefault="0036453F" w:rsidP="00C46AB7">
            <w:pPr>
              <w:jc w:val="center"/>
              <w:rPr>
                <w:rFonts w:ascii="Arial" w:hAnsi="Arial" w:cs="Arial"/>
                <w:color w:val="000000"/>
                <w:sz w:val="12"/>
              </w:rPr>
            </w:pPr>
          </w:p>
        </w:tc>
        <w:tc>
          <w:tcPr>
            <w:tcW w:w="1023" w:type="dxa"/>
            <w:vMerge/>
            <w:tcBorders>
              <w:bottom w:val="single" w:sz="4" w:space="0" w:color="auto"/>
            </w:tcBorders>
            <w:vAlign w:val="center"/>
          </w:tcPr>
          <w:p w14:paraId="1D66167D" w14:textId="77777777" w:rsidR="0036453F" w:rsidRPr="009B49EE" w:rsidRDefault="0036453F" w:rsidP="00C46AB7">
            <w:pPr>
              <w:jc w:val="center"/>
              <w:rPr>
                <w:rFonts w:ascii="Arial" w:hAnsi="Arial" w:cs="Arial"/>
                <w:color w:val="000000"/>
                <w:sz w:val="14"/>
              </w:rPr>
            </w:pPr>
          </w:p>
        </w:tc>
        <w:tc>
          <w:tcPr>
            <w:tcW w:w="685" w:type="dxa"/>
            <w:vMerge/>
            <w:tcBorders>
              <w:bottom w:val="single" w:sz="4" w:space="0" w:color="auto"/>
            </w:tcBorders>
          </w:tcPr>
          <w:p w14:paraId="7079895B" w14:textId="77777777" w:rsidR="0036453F" w:rsidRPr="009B49EE" w:rsidRDefault="0036453F" w:rsidP="00C46AB7">
            <w:pPr>
              <w:jc w:val="center"/>
              <w:rPr>
                <w:rFonts w:ascii="Arial" w:hAnsi="Arial" w:cs="Arial"/>
                <w:color w:val="000000"/>
                <w:sz w:val="12"/>
              </w:rPr>
            </w:pPr>
          </w:p>
        </w:tc>
        <w:tc>
          <w:tcPr>
            <w:tcW w:w="756" w:type="dxa"/>
            <w:vMerge/>
            <w:tcBorders>
              <w:bottom w:val="single" w:sz="4" w:space="0" w:color="auto"/>
            </w:tcBorders>
          </w:tcPr>
          <w:p w14:paraId="019760FF" w14:textId="77777777" w:rsidR="0036453F" w:rsidRPr="009B49EE" w:rsidRDefault="0036453F" w:rsidP="00C46AB7">
            <w:pPr>
              <w:jc w:val="center"/>
              <w:rPr>
                <w:rFonts w:ascii="Arial" w:hAnsi="Arial" w:cs="Arial"/>
                <w:color w:val="000000"/>
                <w:sz w:val="12"/>
              </w:rPr>
            </w:pPr>
          </w:p>
        </w:tc>
        <w:tc>
          <w:tcPr>
            <w:tcW w:w="658" w:type="dxa"/>
            <w:vMerge/>
            <w:shd w:val="clear" w:color="auto" w:fill="auto"/>
            <w:vAlign w:val="center"/>
          </w:tcPr>
          <w:p w14:paraId="2770D0B5" w14:textId="77777777" w:rsidR="0036453F" w:rsidRPr="009B49EE" w:rsidRDefault="0036453F" w:rsidP="00C46AB7">
            <w:pPr>
              <w:jc w:val="right"/>
              <w:rPr>
                <w:rFonts w:ascii="Arial" w:hAnsi="Arial" w:cs="Arial"/>
                <w:color w:val="000000"/>
                <w:sz w:val="12"/>
              </w:rPr>
            </w:pPr>
          </w:p>
        </w:tc>
        <w:tc>
          <w:tcPr>
            <w:tcW w:w="756" w:type="dxa"/>
            <w:vMerge/>
            <w:shd w:val="clear" w:color="auto" w:fill="auto"/>
            <w:vAlign w:val="center"/>
          </w:tcPr>
          <w:p w14:paraId="2E0380D4" w14:textId="77777777" w:rsidR="0036453F" w:rsidRPr="009B49EE" w:rsidRDefault="0036453F" w:rsidP="00C46AB7">
            <w:pPr>
              <w:jc w:val="right"/>
              <w:rPr>
                <w:rFonts w:ascii="Arial" w:hAnsi="Arial" w:cs="Arial"/>
                <w:color w:val="000000"/>
                <w:sz w:val="12"/>
              </w:rPr>
            </w:pPr>
          </w:p>
        </w:tc>
        <w:tc>
          <w:tcPr>
            <w:tcW w:w="616" w:type="dxa"/>
            <w:vMerge/>
            <w:tcBorders>
              <w:bottom w:val="single" w:sz="4" w:space="0" w:color="auto"/>
            </w:tcBorders>
            <w:vAlign w:val="center"/>
          </w:tcPr>
          <w:p w14:paraId="57721886" w14:textId="77777777" w:rsidR="0036453F" w:rsidRPr="009B49EE" w:rsidRDefault="0036453F" w:rsidP="00C46AB7">
            <w:pPr>
              <w:ind w:left="-70" w:right="-70"/>
              <w:jc w:val="center"/>
              <w:rPr>
                <w:rFonts w:ascii="Arial" w:hAnsi="Arial" w:cs="Arial"/>
                <w:color w:val="000000"/>
                <w:sz w:val="12"/>
              </w:rPr>
            </w:pPr>
          </w:p>
        </w:tc>
        <w:tc>
          <w:tcPr>
            <w:tcW w:w="616" w:type="dxa"/>
            <w:vMerge/>
            <w:tcBorders>
              <w:bottom w:val="single" w:sz="4" w:space="0" w:color="auto"/>
            </w:tcBorders>
            <w:vAlign w:val="center"/>
          </w:tcPr>
          <w:p w14:paraId="4F23A428" w14:textId="77777777" w:rsidR="0036453F" w:rsidRPr="009B49EE" w:rsidRDefault="0036453F" w:rsidP="00C46AB7">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14:paraId="255D8207" w14:textId="77777777" w:rsidR="0036453F" w:rsidRPr="009B49EE" w:rsidRDefault="0036453F" w:rsidP="00C46AB7">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5204D0" w14:textId="77777777" w:rsidR="0036453F" w:rsidRPr="009B49EE" w:rsidRDefault="0036453F" w:rsidP="00C46AB7">
            <w:pPr>
              <w:jc w:val="center"/>
              <w:rPr>
                <w:rFonts w:ascii="Arial" w:hAnsi="Arial" w:cs="Arial"/>
                <w:color w:val="000000"/>
                <w:sz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588F50DD" w14:textId="77777777" w:rsidR="0036453F" w:rsidRPr="009B49EE" w:rsidRDefault="0036453F" w:rsidP="00C46AB7">
            <w:pPr>
              <w:ind w:left="-70" w:right="-64"/>
              <w:jc w:val="center"/>
              <w:rPr>
                <w:rFonts w:ascii="Arial" w:hAnsi="Arial" w:cs="Arial"/>
                <w:color w:val="000000"/>
                <w:sz w:val="11"/>
                <w:szCs w:val="11"/>
              </w:rPr>
            </w:pPr>
            <w:r w:rsidRPr="009B49EE">
              <w:rPr>
                <w:rFonts w:ascii="Arial" w:hAnsi="Arial" w:cs="Arial"/>
                <w:color w:val="000000"/>
                <w:sz w:val="11"/>
                <w:szCs w:val="11"/>
              </w:rPr>
              <w:t>zawarcia ugody przed sądem</w:t>
            </w: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1E1C0F" w14:textId="77777777" w:rsidR="0036453F" w:rsidRDefault="0036453F" w:rsidP="00C46AB7">
            <w:pPr>
              <w:ind w:left="-70" w:right="-64"/>
              <w:jc w:val="center"/>
              <w:rPr>
                <w:rFonts w:ascii="Arial" w:hAnsi="Arial" w:cs="Arial"/>
                <w:color w:val="000000"/>
                <w:sz w:val="11"/>
                <w:szCs w:val="11"/>
              </w:rPr>
            </w:pPr>
            <w:r w:rsidRPr="009B49EE">
              <w:rPr>
                <w:rFonts w:ascii="Arial" w:hAnsi="Arial" w:cs="Arial"/>
                <w:color w:val="000000"/>
                <w:sz w:val="11"/>
                <w:szCs w:val="11"/>
              </w:rPr>
              <w:t>cofnięcie p</w:t>
            </w:r>
            <w:r>
              <w:rPr>
                <w:rFonts w:ascii="Arial" w:hAnsi="Arial" w:cs="Arial"/>
                <w:color w:val="000000"/>
                <w:sz w:val="11"/>
                <w:szCs w:val="11"/>
              </w:rPr>
              <w:t>o</w:t>
            </w:r>
            <w:r w:rsidRPr="009B49EE">
              <w:rPr>
                <w:rFonts w:ascii="Arial" w:hAnsi="Arial" w:cs="Arial"/>
                <w:color w:val="000000"/>
                <w:sz w:val="11"/>
                <w:szCs w:val="11"/>
              </w:rPr>
              <w:t>zwu</w:t>
            </w:r>
            <w:r>
              <w:rPr>
                <w:rFonts w:ascii="Arial" w:hAnsi="Arial" w:cs="Arial"/>
                <w:color w:val="000000"/>
                <w:sz w:val="11"/>
                <w:szCs w:val="11"/>
              </w:rPr>
              <w:t>/</w:t>
            </w:r>
          </w:p>
          <w:p w14:paraId="572722E5" w14:textId="77777777" w:rsidR="0036453F" w:rsidRDefault="0036453F" w:rsidP="00C46AB7">
            <w:pPr>
              <w:ind w:left="-70" w:right="-64"/>
              <w:jc w:val="center"/>
              <w:rPr>
                <w:rFonts w:ascii="Arial" w:hAnsi="Arial" w:cs="Arial"/>
                <w:color w:val="000000"/>
                <w:sz w:val="11"/>
                <w:szCs w:val="11"/>
              </w:rPr>
            </w:pPr>
            <w:r>
              <w:rPr>
                <w:rFonts w:ascii="Arial" w:hAnsi="Arial" w:cs="Arial"/>
                <w:color w:val="000000"/>
                <w:sz w:val="11"/>
                <w:szCs w:val="11"/>
              </w:rPr>
              <w:t>wniosku/</w:t>
            </w:r>
          </w:p>
          <w:p w14:paraId="137294EB" w14:textId="77777777" w:rsidR="0036453F" w:rsidRPr="009B49EE" w:rsidRDefault="0036453F" w:rsidP="00C46AB7">
            <w:pPr>
              <w:ind w:left="-70" w:right="-64"/>
              <w:jc w:val="center"/>
              <w:rPr>
                <w:rFonts w:ascii="Arial" w:hAnsi="Arial" w:cs="Arial"/>
                <w:color w:val="000000"/>
                <w:sz w:val="11"/>
                <w:szCs w:val="11"/>
              </w:rPr>
            </w:pPr>
            <w:r>
              <w:rPr>
                <w:rFonts w:ascii="Arial" w:hAnsi="Arial" w:cs="Arial"/>
                <w:color w:val="000000"/>
                <w:sz w:val="11"/>
                <w:szCs w:val="11"/>
              </w:rPr>
              <w:t>skargi</w:t>
            </w:r>
          </w:p>
        </w:tc>
        <w:tc>
          <w:tcPr>
            <w:tcW w:w="567" w:type="dxa"/>
            <w:tcBorders>
              <w:top w:val="single" w:sz="4" w:space="0" w:color="auto"/>
              <w:left w:val="single" w:sz="4" w:space="0" w:color="auto"/>
              <w:right w:val="single" w:sz="4" w:space="0" w:color="auto"/>
            </w:tcBorders>
            <w:shd w:val="clear" w:color="auto" w:fill="auto"/>
            <w:vAlign w:val="center"/>
          </w:tcPr>
          <w:p w14:paraId="2DC7BA2A" w14:textId="77777777" w:rsidR="0036453F" w:rsidRPr="009B49EE" w:rsidRDefault="0036453F" w:rsidP="00C46AB7">
            <w:pPr>
              <w:ind w:left="-90" w:right="-48"/>
              <w:jc w:val="center"/>
              <w:rPr>
                <w:rFonts w:ascii="Arial" w:hAnsi="Arial" w:cs="Arial"/>
                <w:color w:val="000000"/>
                <w:sz w:val="11"/>
                <w:szCs w:val="11"/>
              </w:rPr>
            </w:pPr>
            <w:r w:rsidRPr="009B49EE">
              <w:rPr>
                <w:rFonts w:ascii="Arial" w:hAnsi="Arial" w:cs="Arial"/>
                <w:color w:val="000000"/>
                <w:sz w:val="11"/>
                <w:szCs w:val="11"/>
              </w:rPr>
              <w:t>mediacji</w:t>
            </w:r>
          </w:p>
        </w:tc>
        <w:tc>
          <w:tcPr>
            <w:tcW w:w="691" w:type="dxa"/>
            <w:vMerge/>
            <w:tcBorders>
              <w:left w:val="single" w:sz="4" w:space="0" w:color="auto"/>
              <w:right w:val="single" w:sz="4" w:space="0" w:color="auto"/>
            </w:tcBorders>
            <w:shd w:val="clear" w:color="auto" w:fill="auto"/>
            <w:vAlign w:val="center"/>
          </w:tcPr>
          <w:p w14:paraId="623D98F9" w14:textId="77777777" w:rsidR="0036453F" w:rsidRPr="009B49EE" w:rsidRDefault="0036453F" w:rsidP="00C46AB7">
            <w:pPr>
              <w:ind w:left="-70" w:right="-70"/>
              <w:jc w:val="center"/>
              <w:rPr>
                <w:rFonts w:ascii="Arial" w:hAnsi="Arial" w:cs="Arial"/>
                <w:color w:val="000000"/>
                <w:sz w:val="11"/>
                <w:szCs w:val="11"/>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70227FBE" w14:textId="77777777" w:rsidR="0036453F" w:rsidRPr="009B49EE" w:rsidRDefault="0036453F" w:rsidP="00C46AB7">
            <w:pPr>
              <w:jc w:val="center"/>
              <w:rPr>
                <w:rFonts w:ascii="Arial" w:hAnsi="Arial" w:cs="Arial"/>
                <w:color w:val="000000"/>
                <w:sz w:val="12"/>
              </w:rPr>
            </w:pPr>
          </w:p>
        </w:tc>
        <w:tc>
          <w:tcPr>
            <w:tcW w:w="687" w:type="dxa"/>
            <w:vMerge/>
            <w:tcBorders>
              <w:top w:val="single" w:sz="4" w:space="0" w:color="auto"/>
              <w:left w:val="single" w:sz="4" w:space="0" w:color="auto"/>
              <w:bottom w:val="single" w:sz="4" w:space="0" w:color="auto"/>
              <w:right w:val="single" w:sz="4" w:space="0" w:color="auto"/>
            </w:tcBorders>
            <w:vAlign w:val="center"/>
          </w:tcPr>
          <w:p w14:paraId="768B7C74" w14:textId="77777777" w:rsidR="0036453F" w:rsidRPr="009B49EE" w:rsidRDefault="0036453F" w:rsidP="00C46AB7">
            <w:pPr>
              <w:jc w:val="center"/>
              <w:rPr>
                <w:rFonts w:ascii="Arial" w:hAnsi="Arial" w:cs="Arial"/>
                <w:color w:val="000000"/>
                <w:sz w:val="14"/>
              </w:rPr>
            </w:pPr>
          </w:p>
        </w:tc>
        <w:tc>
          <w:tcPr>
            <w:tcW w:w="640" w:type="dxa"/>
            <w:vMerge/>
            <w:tcBorders>
              <w:top w:val="single" w:sz="4" w:space="0" w:color="auto"/>
              <w:left w:val="single" w:sz="4" w:space="0" w:color="auto"/>
              <w:bottom w:val="single" w:sz="4" w:space="0" w:color="auto"/>
              <w:right w:val="single" w:sz="4" w:space="0" w:color="auto"/>
            </w:tcBorders>
            <w:vAlign w:val="center"/>
          </w:tcPr>
          <w:p w14:paraId="603265A6" w14:textId="77777777" w:rsidR="0036453F" w:rsidRPr="009B49EE" w:rsidRDefault="0036453F"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087286B9" w14:textId="77777777" w:rsidR="0036453F" w:rsidRPr="009B49EE" w:rsidRDefault="0036453F" w:rsidP="00C46AB7">
            <w:pPr>
              <w:jc w:val="center"/>
              <w:rPr>
                <w:rFonts w:ascii="Arial" w:hAnsi="Arial" w:cs="Arial"/>
                <w:color w:val="000000"/>
                <w:sz w:val="12"/>
              </w:rPr>
            </w:pPr>
          </w:p>
        </w:tc>
      </w:tr>
      <w:tr w:rsidR="0036453F" w:rsidRPr="009B49EE" w14:paraId="77EE70CB" w14:textId="77777777" w:rsidTr="005F2548">
        <w:trPr>
          <w:cantSplit/>
          <w:tblHeader/>
        </w:trPr>
        <w:tc>
          <w:tcPr>
            <w:tcW w:w="3366" w:type="dxa"/>
            <w:gridSpan w:val="8"/>
            <w:tcBorders>
              <w:left w:val="single" w:sz="8" w:space="0" w:color="auto"/>
            </w:tcBorders>
          </w:tcPr>
          <w:p w14:paraId="1F9835B1"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0</w:t>
            </w:r>
          </w:p>
        </w:tc>
        <w:tc>
          <w:tcPr>
            <w:tcW w:w="981" w:type="dxa"/>
            <w:tcBorders>
              <w:bottom w:val="single" w:sz="4" w:space="0" w:color="auto"/>
            </w:tcBorders>
            <w:vAlign w:val="center"/>
          </w:tcPr>
          <w:p w14:paraId="2D5085F1"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1</w:t>
            </w:r>
          </w:p>
        </w:tc>
        <w:tc>
          <w:tcPr>
            <w:tcW w:w="1023" w:type="dxa"/>
            <w:tcBorders>
              <w:bottom w:val="single" w:sz="4" w:space="0" w:color="auto"/>
            </w:tcBorders>
            <w:vAlign w:val="center"/>
          </w:tcPr>
          <w:p w14:paraId="052F42B3"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2</w:t>
            </w:r>
          </w:p>
        </w:tc>
        <w:tc>
          <w:tcPr>
            <w:tcW w:w="685" w:type="dxa"/>
            <w:tcBorders>
              <w:bottom w:val="single" w:sz="4" w:space="0" w:color="auto"/>
            </w:tcBorders>
            <w:vAlign w:val="center"/>
          </w:tcPr>
          <w:p w14:paraId="011E7FD5"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3</w:t>
            </w:r>
          </w:p>
        </w:tc>
        <w:tc>
          <w:tcPr>
            <w:tcW w:w="756" w:type="dxa"/>
            <w:tcBorders>
              <w:bottom w:val="single" w:sz="4" w:space="0" w:color="auto"/>
            </w:tcBorders>
            <w:vAlign w:val="center"/>
          </w:tcPr>
          <w:p w14:paraId="0A1AC7B4"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4</w:t>
            </w:r>
          </w:p>
        </w:tc>
        <w:tc>
          <w:tcPr>
            <w:tcW w:w="658" w:type="dxa"/>
            <w:tcBorders>
              <w:bottom w:val="single" w:sz="4" w:space="0" w:color="auto"/>
            </w:tcBorders>
            <w:shd w:val="clear" w:color="auto" w:fill="auto"/>
            <w:vAlign w:val="center"/>
          </w:tcPr>
          <w:p w14:paraId="406BF625"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5</w:t>
            </w:r>
          </w:p>
        </w:tc>
        <w:tc>
          <w:tcPr>
            <w:tcW w:w="756" w:type="dxa"/>
            <w:tcBorders>
              <w:bottom w:val="single" w:sz="4" w:space="0" w:color="auto"/>
            </w:tcBorders>
            <w:shd w:val="clear" w:color="auto" w:fill="auto"/>
          </w:tcPr>
          <w:p w14:paraId="08CEBFCD"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6</w:t>
            </w:r>
          </w:p>
        </w:tc>
        <w:tc>
          <w:tcPr>
            <w:tcW w:w="616" w:type="dxa"/>
            <w:tcBorders>
              <w:bottom w:val="single" w:sz="4" w:space="0" w:color="auto"/>
            </w:tcBorders>
            <w:vAlign w:val="center"/>
          </w:tcPr>
          <w:p w14:paraId="7EA0C8E0"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7</w:t>
            </w:r>
          </w:p>
        </w:tc>
        <w:tc>
          <w:tcPr>
            <w:tcW w:w="616" w:type="dxa"/>
            <w:tcBorders>
              <w:bottom w:val="single" w:sz="4" w:space="0" w:color="auto"/>
            </w:tcBorders>
            <w:vAlign w:val="center"/>
          </w:tcPr>
          <w:p w14:paraId="79473C6C"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8</w:t>
            </w:r>
          </w:p>
        </w:tc>
        <w:tc>
          <w:tcPr>
            <w:tcW w:w="644" w:type="dxa"/>
            <w:tcBorders>
              <w:top w:val="single" w:sz="4" w:space="0" w:color="auto"/>
              <w:bottom w:val="single" w:sz="4" w:space="0" w:color="auto"/>
              <w:right w:val="single" w:sz="4" w:space="0" w:color="auto"/>
            </w:tcBorders>
            <w:shd w:val="clear" w:color="auto" w:fill="auto"/>
            <w:vAlign w:val="center"/>
          </w:tcPr>
          <w:p w14:paraId="3CE5EF99"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9</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14:paraId="5C259DDE"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10</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2A262CF5"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11</w:t>
            </w: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978EA5"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12</w:t>
            </w:r>
          </w:p>
        </w:tc>
        <w:tc>
          <w:tcPr>
            <w:tcW w:w="567" w:type="dxa"/>
            <w:tcBorders>
              <w:left w:val="single" w:sz="4" w:space="0" w:color="auto"/>
              <w:bottom w:val="single" w:sz="4" w:space="0" w:color="auto"/>
              <w:right w:val="single" w:sz="4" w:space="0" w:color="auto"/>
            </w:tcBorders>
            <w:shd w:val="clear" w:color="auto" w:fill="auto"/>
            <w:vAlign w:val="center"/>
          </w:tcPr>
          <w:p w14:paraId="72480909"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13</w:t>
            </w:r>
          </w:p>
        </w:tc>
        <w:tc>
          <w:tcPr>
            <w:tcW w:w="691" w:type="dxa"/>
            <w:tcBorders>
              <w:left w:val="single" w:sz="4" w:space="0" w:color="auto"/>
              <w:bottom w:val="single" w:sz="4" w:space="0" w:color="auto"/>
              <w:right w:val="single" w:sz="4" w:space="0" w:color="auto"/>
            </w:tcBorders>
            <w:shd w:val="clear" w:color="auto" w:fill="auto"/>
            <w:vAlign w:val="center"/>
          </w:tcPr>
          <w:p w14:paraId="508F87D8"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14</w:t>
            </w:r>
          </w:p>
        </w:tc>
        <w:tc>
          <w:tcPr>
            <w:tcW w:w="623" w:type="dxa"/>
            <w:tcBorders>
              <w:top w:val="single" w:sz="4" w:space="0" w:color="auto"/>
              <w:left w:val="single" w:sz="4" w:space="0" w:color="auto"/>
              <w:bottom w:val="single" w:sz="4" w:space="0" w:color="auto"/>
              <w:right w:val="single" w:sz="4" w:space="0" w:color="auto"/>
            </w:tcBorders>
            <w:vAlign w:val="center"/>
          </w:tcPr>
          <w:p w14:paraId="2D5B40C3"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15</w:t>
            </w:r>
          </w:p>
        </w:tc>
        <w:tc>
          <w:tcPr>
            <w:tcW w:w="687" w:type="dxa"/>
            <w:tcBorders>
              <w:top w:val="single" w:sz="4" w:space="0" w:color="auto"/>
              <w:left w:val="single" w:sz="4" w:space="0" w:color="auto"/>
              <w:bottom w:val="single" w:sz="4" w:space="0" w:color="auto"/>
              <w:right w:val="single" w:sz="4" w:space="0" w:color="auto"/>
            </w:tcBorders>
            <w:vAlign w:val="center"/>
          </w:tcPr>
          <w:p w14:paraId="20D043C5"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16</w:t>
            </w:r>
          </w:p>
        </w:tc>
        <w:tc>
          <w:tcPr>
            <w:tcW w:w="640" w:type="dxa"/>
            <w:tcBorders>
              <w:top w:val="single" w:sz="4" w:space="0" w:color="auto"/>
              <w:left w:val="single" w:sz="4" w:space="0" w:color="auto"/>
              <w:bottom w:val="single" w:sz="4" w:space="0" w:color="auto"/>
              <w:right w:val="single" w:sz="4" w:space="0" w:color="auto"/>
            </w:tcBorders>
            <w:vAlign w:val="center"/>
          </w:tcPr>
          <w:p w14:paraId="70C4A89E"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17</w:t>
            </w:r>
          </w:p>
        </w:tc>
        <w:tc>
          <w:tcPr>
            <w:tcW w:w="866" w:type="dxa"/>
            <w:tcBorders>
              <w:top w:val="single" w:sz="4" w:space="0" w:color="auto"/>
              <w:left w:val="single" w:sz="4" w:space="0" w:color="auto"/>
              <w:bottom w:val="single" w:sz="4" w:space="0" w:color="auto"/>
              <w:right w:val="single" w:sz="8" w:space="0" w:color="auto"/>
            </w:tcBorders>
            <w:vAlign w:val="center"/>
          </w:tcPr>
          <w:p w14:paraId="43859D40"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18</w:t>
            </w:r>
          </w:p>
        </w:tc>
      </w:tr>
      <w:tr w:rsidR="008432E2" w:rsidRPr="009B49EE" w14:paraId="2D846783" w14:textId="77777777" w:rsidTr="00D61516">
        <w:trPr>
          <w:cantSplit/>
          <w:trHeight w:hRule="exact" w:val="227"/>
        </w:trPr>
        <w:tc>
          <w:tcPr>
            <w:tcW w:w="2526" w:type="dxa"/>
            <w:gridSpan w:val="5"/>
            <w:tcBorders>
              <w:left w:val="single" w:sz="8" w:space="0" w:color="auto"/>
              <w:right w:val="single" w:sz="4" w:space="0" w:color="auto"/>
            </w:tcBorders>
            <w:vAlign w:val="center"/>
          </w:tcPr>
          <w:p w14:paraId="116A2611" w14:textId="77777777" w:rsidR="008432E2" w:rsidRPr="009B49EE" w:rsidRDefault="008432E2" w:rsidP="001C4843">
            <w:pPr>
              <w:rPr>
                <w:rFonts w:ascii="Arial" w:hAnsi="Arial" w:cs="Arial"/>
                <w:color w:val="000000"/>
                <w:sz w:val="12"/>
              </w:rPr>
            </w:pPr>
            <w:r w:rsidRPr="009B49EE">
              <w:rPr>
                <w:rFonts w:ascii="Arial" w:hAnsi="Arial" w:cs="Arial"/>
                <w:color w:val="000000"/>
                <w:sz w:val="12"/>
              </w:rPr>
              <w:t>O roszczenie regresowe</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304319A4"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081</w:t>
            </w:r>
          </w:p>
        </w:tc>
        <w:tc>
          <w:tcPr>
            <w:tcW w:w="358" w:type="dxa"/>
            <w:tcBorders>
              <w:top w:val="single" w:sz="4" w:space="0" w:color="auto"/>
              <w:left w:val="single" w:sz="18" w:space="0" w:color="auto"/>
              <w:bottom w:val="single" w:sz="4" w:space="0" w:color="auto"/>
              <w:right w:val="single" w:sz="4" w:space="0" w:color="auto"/>
            </w:tcBorders>
            <w:vAlign w:val="center"/>
          </w:tcPr>
          <w:p w14:paraId="193B7CA6" w14:textId="77777777" w:rsidR="008432E2" w:rsidRPr="009B49EE" w:rsidRDefault="008432E2" w:rsidP="000D1F56">
            <w:pPr>
              <w:jc w:val="center"/>
              <w:rPr>
                <w:rFonts w:ascii="Arial" w:hAnsi="Arial" w:cs="Arial"/>
                <w:color w:val="000000"/>
                <w:sz w:val="12"/>
              </w:rPr>
            </w:pPr>
            <w:r w:rsidRPr="009B49EE">
              <w:rPr>
                <w:rFonts w:ascii="Arial" w:hAnsi="Arial" w:cs="Arial"/>
                <w:color w:val="000000"/>
                <w:sz w:val="12"/>
              </w:rPr>
              <w:t>14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1A29BE81" w14:textId="77777777"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4E7E184E" w14:textId="77777777"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56774013"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37E20DA4" w14:textId="77777777"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6322644"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CF2E8CC"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DD9E21C"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AC3F35B"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A5BEA30"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333FE4A" w14:textId="77777777"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CAF4855" w14:textId="77777777" w:rsidR="008432E2" w:rsidRDefault="008432E2">
            <w:pPr>
              <w:jc w:val="right"/>
              <w:rPr>
                <w:rFonts w:ascii="Arial" w:hAnsi="Arial" w:cs="Arial"/>
                <w:color w:val="000000"/>
                <w:sz w:val="14"/>
                <w:szCs w:val="14"/>
              </w:rPr>
            </w:pP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B76AA7D" w14:textId="77777777"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2774D70"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5E274DD"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4BAA1E73" w14:textId="77777777"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585EFC4A" w14:textId="77777777"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4F018CE8"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09877AF3" w14:textId="77777777" w:rsidR="008432E2" w:rsidRDefault="008432E2">
            <w:pPr>
              <w:jc w:val="right"/>
              <w:rPr>
                <w:rFonts w:ascii="Arial" w:hAnsi="Arial" w:cs="Arial"/>
                <w:color w:val="000000"/>
                <w:sz w:val="14"/>
                <w:szCs w:val="14"/>
              </w:rPr>
            </w:pPr>
          </w:p>
        </w:tc>
      </w:tr>
      <w:tr w:rsidR="008432E2" w:rsidRPr="009B49EE" w14:paraId="614839E3" w14:textId="77777777" w:rsidTr="00D61516">
        <w:trPr>
          <w:cantSplit/>
          <w:trHeight w:val="284"/>
        </w:trPr>
        <w:tc>
          <w:tcPr>
            <w:tcW w:w="2526" w:type="dxa"/>
            <w:gridSpan w:val="5"/>
            <w:tcBorders>
              <w:left w:val="single" w:sz="8" w:space="0" w:color="auto"/>
              <w:right w:val="single" w:sz="4" w:space="0" w:color="auto"/>
            </w:tcBorders>
            <w:vAlign w:val="center"/>
          </w:tcPr>
          <w:p w14:paraId="4B83DF03" w14:textId="77777777" w:rsidR="008432E2" w:rsidRPr="009B49EE" w:rsidRDefault="008432E2" w:rsidP="001C4843">
            <w:pPr>
              <w:rPr>
                <w:rFonts w:ascii="Arial" w:hAnsi="Arial" w:cs="Arial"/>
                <w:color w:val="000000"/>
                <w:sz w:val="12"/>
              </w:rPr>
            </w:pPr>
            <w:r>
              <w:rPr>
                <w:rFonts w:ascii="Arial" w:hAnsi="Arial" w:cs="Arial"/>
                <w:color w:val="000000"/>
                <w:sz w:val="12"/>
              </w:rPr>
              <w:t>O z</w:t>
            </w:r>
            <w:r w:rsidRPr="009B49EE">
              <w:rPr>
                <w:rFonts w:ascii="Arial" w:hAnsi="Arial" w:cs="Arial"/>
                <w:color w:val="000000"/>
                <w:sz w:val="12"/>
              </w:rPr>
              <w:t>wolnienie zajętego przedmiotu spod egzekucji (art.841 i 842 kpc)</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1D0F4870"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020</w:t>
            </w:r>
          </w:p>
        </w:tc>
        <w:tc>
          <w:tcPr>
            <w:tcW w:w="358" w:type="dxa"/>
            <w:tcBorders>
              <w:top w:val="single" w:sz="4" w:space="0" w:color="auto"/>
              <w:left w:val="single" w:sz="18" w:space="0" w:color="auto"/>
              <w:bottom w:val="single" w:sz="4" w:space="0" w:color="auto"/>
              <w:right w:val="single" w:sz="4" w:space="0" w:color="auto"/>
            </w:tcBorders>
            <w:vAlign w:val="center"/>
          </w:tcPr>
          <w:p w14:paraId="6E5ABC10" w14:textId="77777777" w:rsidR="008432E2" w:rsidRPr="009B49EE" w:rsidRDefault="008432E2" w:rsidP="000D1F56">
            <w:pPr>
              <w:jc w:val="center"/>
              <w:rPr>
                <w:rFonts w:ascii="Arial" w:hAnsi="Arial" w:cs="Arial"/>
                <w:color w:val="000000"/>
                <w:sz w:val="12"/>
              </w:rPr>
            </w:pPr>
            <w:r w:rsidRPr="009B49EE">
              <w:rPr>
                <w:rFonts w:ascii="Arial" w:hAnsi="Arial" w:cs="Arial"/>
                <w:color w:val="000000"/>
                <w:sz w:val="12"/>
              </w:rPr>
              <w:t>15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29EDA7AD" w14:textId="77777777"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1D46670D" w14:textId="77777777"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30EC10FA"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6B540396" w14:textId="77777777"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11A773F"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F5D7923"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FFD17F7"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B8D6048"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9B3863E"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731DB6E" w14:textId="77777777"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EBBDBCF" w14:textId="77777777" w:rsidR="008432E2" w:rsidRDefault="008432E2">
            <w:pPr>
              <w:jc w:val="right"/>
              <w:rPr>
                <w:rFonts w:ascii="Arial" w:hAnsi="Arial" w:cs="Arial"/>
                <w:color w:val="000000"/>
                <w:sz w:val="14"/>
                <w:szCs w:val="14"/>
              </w:rPr>
            </w:pP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7EC6DAA" w14:textId="77777777"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437E7F3"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FCA4345"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0D83A0C9" w14:textId="77777777"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0DBBF618" w14:textId="77777777"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7EDCBD99"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75629056" w14:textId="77777777" w:rsidR="008432E2" w:rsidRDefault="008432E2">
            <w:pPr>
              <w:jc w:val="right"/>
              <w:rPr>
                <w:rFonts w:ascii="Arial" w:hAnsi="Arial" w:cs="Arial"/>
                <w:color w:val="000000"/>
                <w:sz w:val="14"/>
                <w:szCs w:val="14"/>
              </w:rPr>
            </w:pPr>
          </w:p>
        </w:tc>
      </w:tr>
      <w:tr w:rsidR="008432E2" w:rsidRPr="009B49EE" w14:paraId="15008BB2" w14:textId="77777777" w:rsidTr="00D61516">
        <w:trPr>
          <w:cantSplit/>
          <w:trHeight w:hRule="exact" w:val="227"/>
        </w:trPr>
        <w:tc>
          <w:tcPr>
            <w:tcW w:w="2526" w:type="dxa"/>
            <w:gridSpan w:val="5"/>
            <w:tcBorders>
              <w:left w:val="single" w:sz="8" w:space="0" w:color="auto"/>
              <w:right w:val="single" w:sz="4" w:space="0" w:color="auto"/>
            </w:tcBorders>
            <w:vAlign w:val="center"/>
          </w:tcPr>
          <w:p w14:paraId="2AE1A30A" w14:textId="77777777" w:rsidR="008432E2" w:rsidRPr="009B49EE" w:rsidRDefault="008432E2" w:rsidP="001C4843">
            <w:pPr>
              <w:rPr>
                <w:rFonts w:ascii="Arial" w:hAnsi="Arial" w:cs="Arial"/>
                <w:color w:val="000000"/>
                <w:sz w:val="12"/>
              </w:rPr>
            </w:pPr>
            <w:r>
              <w:rPr>
                <w:rFonts w:ascii="Arial" w:hAnsi="Arial" w:cs="Arial"/>
                <w:color w:val="000000"/>
                <w:sz w:val="12"/>
              </w:rPr>
              <w:t>O u</w:t>
            </w:r>
            <w:r w:rsidRPr="009B49EE">
              <w:rPr>
                <w:rFonts w:ascii="Arial" w:hAnsi="Arial" w:cs="Arial"/>
                <w:color w:val="000000"/>
                <w:sz w:val="12"/>
              </w:rPr>
              <w:t>stalenie macierzyństwa</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2D388DDA"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078</w:t>
            </w:r>
          </w:p>
        </w:tc>
        <w:tc>
          <w:tcPr>
            <w:tcW w:w="358" w:type="dxa"/>
            <w:tcBorders>
              <w:top w:val="single" w:sz="4" w:space="0" w:color="auto"/>
              <w:left w:val="single" w:sz="18" w:space="0" w:color="auto"/>
              <w:bottom w:val="single" w:sz="4" w:space="0" w:color="auto"/>
              <w:right w:val="single" w:sz="4" w:space="0" w:color="auto"/>
            </w:tcBorders>
            <w:vAlign w:val="center"/>
          </w:tcPr>
          <w:p w14:paraId="6DA6A827" w14:textId="77777777" w:rsidR="008432E2" w:rsidRPr="009B49EE" w:rsidRDefault="008432E2" w:rsidP="000D1F56">
            <w:pPr>
              <w:jc w:val="center"/>
              <w:rPr>
                <w:rFonts w:ascii="Arial" w:hAnsi="Arial" w:cs="Arial"/>
                <w:color w:val="000000"/>
                <w:sz w:val="12"/>
              </w:rPr>
            </w:pPr>
            <w:r w:rsidRPr="009B49EE">
              <w:rPr>
                <w:rFonts w:ascii="Arial" w:hAnsi="Arial" w:cs="Arial"/>
                <w:color w:val="000000"/>
                <w:sz w:val="12"/>
              </w:rPr>
              <w:t>16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2D8DD6B5" w14:textId="77777777"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35729F04" w14:textId="77777777"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094B3E50"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26A23F15" w14:textId="77777777"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95ACF10"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BC668C2"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5ADD369"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8944393"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AF155D7"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776E11D" w14:textId="77777777"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6A6DE5D" w14:textId="77777777" w:rsidR="008432E2" w:rsidRDefault="008432E2">
            <w:pPr>
              <w:jc w:val="right"/>
              <w:rPr>
                <w:rFonts w:ascii="Arial" w:hAnsi="Arial" w:cs="Arial"/>
                <w:color w:val="000000"/>
                <w:sz w:val="14"/>
                <w:szCs w:val="14"/>
              </w:rPr>
            </w:pP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AAD84E8" w14:textId="77777777"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DD07A11"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1E7CA73"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544E634F" w14:textId="77777777"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5E44BD1E" w14:textId="77777777"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0E180590"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4A9A1ABC" w14:textId="77777777" w:rsidR="008432E2" w:rsidRDefault="008432E2">
            <w:pPr>
              <w:jc w:val="right"/>
              <w:rPr>
                <w:rFonts w:ascii="Arial" w:hAnsi="Arial" w:cs="Arial"/>
                <w:color w:val="000000"/>
                <w:sz w:val="14"/>
                <w:szCs w:val="14"/>
              </w:rPr>
            </w:pPr>
          </w:p>
        </w:tc>
      </w:tr>
      <w:tr w:rsidR="008432E2" w:rsidRPr="009B49EE" w14:paraId="3E74891E" w14:textId="77777777" w:rsidTr="00D61516">
        <w:trPr>
          <w:cantSplit/>
          <w:trHeight w:hRule="exact" w:val="227"/>
        </w:trPr>
        <w:tc>
          <w:tcPr>
            <w:tcW w:w="2526" w:type="dxa"/>
            <w:gridSpan w:val="5"/>
            <w:tcBorders>
              <w:left w:val="single" w:sz="8" w:space="0" w:color="auto"/>
              <w:right w:val="single" w:sz="4" w:space="0" w:color="auto"/>
            </w:tcBorders>
            <w:vAlign w:val="center"/>
          </w:tcPr>
          <w:p w14:paraId="50FBE6A2" w14:textId="77777777" w:rsidR="008432E2" w:rsidRPr="009B49EE" w:rsidRDefault="008432E2" w:rsidP="001C4843">
            <w:pPr>
              <w:rPr>
                <w:rFonts w:ascii="Arial" w:hAnsi="Arial" w:cs="Arial"/>
                <w:color w:val="000000"/>
                <w:sz w:val="12"/>
              </w:rPr>
            </w:pPr>
            <w:r>
              <w:rPr>
                <w:rFonts w:ascii="Arial" w:hAnsi="Arial" w:cs="Arial"/>
                <w:color w:val="000000"/>
                <w:sz w:val="12"/>
              </w:rPr>
              <w:t>O z</w:t>
            </w:r>
            <w:r w:rsidRPr="009B49EE">
              <w:rPr>
                <w:rFonts w:ascii="Arial" w:hAnsi="Arial" w:cs="Arial"/>
                <w:color w:val="000000"/>
                <w:sz w:val="12"/>
              </w:rPr>
              <w:t>aprzeczenie macierzyństwa</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6ACBACD1"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079</w:t>
            </w:r>
          </w:p>
        </w:tc>
        <w:tc>
          <w:tcPr>
            <w:tcW w:w="358" w:type="dxa"/>
            <w:tcBorders>
              <w:top w:val="single" w:sz="4" w:space="0" w:color="auto"/>
              <w:left w:val="single" w:sz="18" w:space="0" w:color="auto"/>
              <w:bottom w:val="single" w:sz="4" w:space="0" w:color="auto"/>
              <w:right w:val="single" w:sz="4" w:space="0" w:color="auto"/>
            </w:tcBorders>
            <w:vAlign w:val="center"/>
          </w:tcPr>
          <w:p w14:paraId="22B1B135" w14:textId="77777777" w:rsidR="008432E2" w:rsidRPr="009B49EE" w:rsidRDefault="008432E2" w:rsidP="000D1F56">
            <w:pPr>
              <w:jc w:val="center"/>
              <w:rPr>
                <w:rFonts w:ascii="Arial" w:hAnsi="Arial" w:cs="Arial"/>
                <w:color w:val="000000"/>
                <w:sz w:val="12"/>
              </w:rPr>
            </w:pPr>
            <w:r w:rsidRPr="009B49EE">
              <w:rPr>
                <w:rFonts w:ascii="Arial" w:hAnsi="Arial" w:cs="Arial"/>
                <w:color w:val="000000"/>
                <w:sz w:val="12"/>
              </w:rPr>
              <w:t>17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15E80BA8" w14:textId="77777777"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0213F7DD" w14:textId="77777777"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531885DE"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6ED47269" w14:textId="77777777"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736120A"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05EF90E"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6854561"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1C39C63"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8536F6F"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3E6DDB3" w14:textId="77777777"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AD3F6EA" w14:textId="77777777" w:rsidR="008432E2" w:rsidRDefault="008432E2">
            <w:pPr>
              <w:jc w:val="right"/>
              <w:rPr>
                <w:rFonts w:ascii="Arial" w:hAnsi="Arial" w:cs="Arial"/>
                <w:color w:val="000000"/>
                <w:sz w:val="14"/>
                <w:szCs w:val="14"/>
              </w:rPr>
            </w:pP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0B45582" w14:textId="77777777"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14148A6"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08CDBD9"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46DB01FA" w14:textId="77777777"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5AE7AE1C" w14:textId="77777777"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050F3D4B"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34AF26E9" w14:textId="77777777" w:rsidR="008432E2" w:rsidRDefault="008432E2">
            <w:pPr>
              <w:jc w:val="right"/>
              <w:rPr>
                <w:rFonts w:ascii="Arial" w:hAnsi="Arial" w:cs="Arial"/>
                <w:color w:val="000000"/>
                <w:sz w:val="14"/>
                <w:szCs w:val="14"/>
              </w:rPr>
            </w:pPr>
          </w:p>
        </w:tc>
      </w:tr>
      <w:tr w:rsidR="008432E2" w:rsidRPr="009B49EE" w14:paraId="260F5143" w14:textId="77777777" w:rsidTr="00D61516">
        <w:trPr>
          <w:cantSplit/>
          <w:trHeight w:val="284"/>
        </w:trPr>
        <w:tc>
          <w:tcPr>
            <w:tcW w:w="2526" w:type="dxa"/>
            <w:gridSpan w:val="5"/>
            <w:tcBorders>
              <w:left w:val="single" w:sz="8" w:space="0" w:color="auto"/>
              <w:bottom w:val="single" w:sz="12" w:space="0" w:color="auto"/>
              <w:right w:val="single" w:sz="4" w:space="0" w:color="auto"/>
            </w:tcBorders>
            <w:vAlign w:val="center"/>
          </w:tcPr>
          <w:p w14:paraId="17BD20E3" w14:textId="77777777" w:rsidR="008432E2" w:rsidRPr="009B49EE" w:rsidRDefault="008432E2" w:rsidP="001C4843">
            <w:pPr>
              <w:rPr>
                <w:rFonts w:ascii="Arial" w:hAnsi="Arial" w:cs="Arial"/>
                <w:color w:val="000000"/>
                <w:sz w:val="12"/>
                <w:szCs w:val="12"/>
              </w:rPr>
            </w:pPr>
            <w:r w:rsidRPr="009B49EE">
              <w:rPr>
                <w:rFonts w:ascii="Arial" w:hAnsi="Arial" w:cs="Arial"/>
                <w:color w:val="000000"/>
                <w:sz w:val="12"/>
                <w:szCs w:val="12"/>
              </w:rPr>
              <w:t>Inne bez symbolu i o symbolu wyżej niewymienionym</w:t>
            </w:r>
          </w:p>
        </w:tc>
        <w:tc>
          <w:tcPr>
            <w:tcW w:w="482" w:type="dxa"/>
            <w:gridSpan w:val="2"/>
            <w:tcBorders>
              <w:top w:val="single" w:sz="4" w:space="0" w:color="auto"/>
              <w:left w:val="single" w:sz="4" w:space="0" w:color="auto"/>
              <w:bottom w:val="single" w:sz="12" w:space="0" w:color="auto"/>
              <w:right w:val="single" w:sz="18" w:space="0" w:color="auto"/>
            </w:tcBorders>
            <w:vAlign w:val="center"/>
          </w:tcPr>
          <w:p w14:paraId="4DA367E6"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12" w:space="0" w:color="auto"/>
              <w:right w:val="single" w:sz="4" w:space="0" w:color="auto"/>
            </w:tcBorders>
            <w:vAlign w:val="center"/>
          </w:tcPr>
          <w:p w14:paraId="10D5CEAE" w14:textId="77777777" w:rsidR="008432E2" w:rsidRPr="009B49EE" w:rsidRDefault="008432E2" w:rsidP="000D1F56">
            <w:pPr>
              <w:jc w:val="center"/>
              <w:rPr>
                <w:rFonts w:ascii="Arial" w:hAnsi="Arial" w:cs="Arial"/>
                <w:color w:val="000000"/>
                <w:sz w:val="12"/>
              </w:rPr>
            </w:pPr>
            <w:r w:rsidRPr="009B49EE">
              <w:rPr>
                <w:rFonts w:ascii="Arial" w:hAnsi="Arial" w:cs="Arial"/>
                <w:color w:val="000000"/>
                <w:sz w:val="12"/>
              </w:rPr>
              <w:t>18</w:t>
            </w:r>
          </w:p>
        </w:tc>
        <w:tc>
          <w:tcPr>
            <w:tcW w:w="981" w:type="dxa"/>
            <w:tcBorders>
              <w:top w:val="single" w:sz="4" w:space="0" w:color="auto"/>
              <w:left w:val="single" w:sz="4" w:space="0" w:color="auto"/>
              <w:bottom w:val="single" w:sz="12" w:space="0" w:color="auto"/>
              <w:right w:val="single" w:sz="4" w:space="0" w:color="auto"/>
            </w:tcBorders>
            <w:tcMar>
              <w:right w:w="57" w:type="dxa"/>
            </w:tcMar>
            <w:vAlign w:val="center"/>
          </w:tcPr>
          <w:p w14:paraId="7566A0CE" w14:textId="77777777"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12" w:space="0" w:color="auto"/>
              <w:right w:val="single" w:sz="4" w:space="0" w:color="auto"/>
            </w:tcBorders>
            <w:tcMar>
              <w:right w:w="57" w:type="dxa"/>
            </w:tcMar>
            <w:vAlign w:val="center"/>
          </w:tcPr>
          <w:p w14:paraId="7D33F67E"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12" w:space="0" w:color="auto"/>
              <w:right w:val="single" w:sz="4" w:space="0" w:color="auto"/>
            </w:tcBorders>
            <w:tcMar>
              <w:right w:w="57" w:type="dxa"/>
            </w:tcMar>
            <w:vAlign w:val="center"/>
          </w:tcPr>
          <w:p w14:paraId="4D84431F"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12" w:space="0" w:color="auto"/>
              <w:right w:val="single" w:sz="4" w:space="0" w:color="auto"/>
            </w:tcBorders>
            <w:tcMar>
              <w:right w:w="57" w:type="dxa"/>
            </w:tcMar>
            <w:vAlign w:val="center"/>
          </w:tcPr>
          <w:p w14:paraId="660FE622" w14:textId="77777777"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0AFC9972"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17975DE5"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14:paraId="24F9C580"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14:paraId="1D1A98E4"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2068310E"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582EB1D6" w14:textId="77777777"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12695116" w14:textId="77777777" w:rsidR="008432E2" w:rsidRDefault="008432E2">
            <w:pPr>
              <w:jc w:val="right"/>
              <w:rPr>
                <w:rFonts w:ascii="Arial" w:hAnsi="Arial" w:cs="Arial"/>
                <w:color w:val="000000"/>
                <w:sz w:val="14"/>
                <w:szCs w:val="14"/>
              </w:rPr>
            </w:pPr>
          </w:p>
        </w:tc>
        <w:tc>
          <w:tcPr>
            <w:tcW w:w="623"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6D587382" w14:textId="77777777"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75543D1B"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3BB930D1"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14:paraId="4A928D14"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87" w:type="dxa"/>
            <w:tcBorders>
              <w:top w:val="single" w:sz="4" w:space="0" w:color="auto"/>
              <w:left w:val="single" w:sz="4" w:space="0" w:color="auto"/>
              <w:bottom w:val="single" w:sz="12" w:space="0" w:color="auto"/>
              <w:right w:val="single" w:sz="4" w:space="0" w:color="auto"/>
            </w:tcBorders>
            <w:tcMar>
              <w:right w:w="57" w:type="dxa"/>
            </w:tcMar>
            <w:vAlign w:val="center"/>
          </w:tcPr>
          <w:p w14:paraId="733B1938" w14:textId="77777777"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12" w:space="0" w:color="auto"/>
              <w:right w:val="single" w:sz="4" w:space="0" w:color="auto"/>
            </w:tcBorders>
            <w:tcMar>
              <w:right w:w="57" w:type="dxa"/>
            </w:tcMar>
            <w:vAlign w:val="center"/>
          </w:tcPr>
          <w:p w14:paraId="3D437B32"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14:paraId="60D9FEC2" w14:textId="77777777" w:rsidR="008432E2" w:rsidRDefault="008432E2">
            <w:pPr>
              <w:jc w:val="right"/>
              <w:rPr>
                <w:rFonts w:ascii="Arial" w:hAnsi="Arial" w:cs="Arial"/>
                <w:color w:val="000000"/>
                <w:sz w:val="14"/>
                <w:szCs w:val="14"/>
              </w:rPr>
            </w:pPr>
          </w:p>
        </w:tc>
      </w:tr>
      <w:tr w:rsidR="008432E2" w:rsidRPr="009B49EE" w14:paraId="7169D2CE" w14:textId="77777777" w:rsidTr="00D61516">
        <w:trPr>
          <w:cantSplit/>
          <w:trHeight w:val="284"/>
        </w:trPr>
        <w:tc>
          <w:tcPr>
            <w:tcW w:w="2526" w:type="dxa"/>
            <w:gridSpan w:val="5"/>
            <w:tcBorders>
              <w:top w:val="single" w:sz="12" w:space="0" w:color="auto"/>
              <w:left w:val="single" w:sz="12" w:space="0" w:color="auto"/>
              <w:bottom w:val="single" w:sz="12" w:space="0" w:color="auto"/>
              <w:right w:val="single" w:sz="4" w:space="0" w:color="auto"/>
            </w:tcBorders>
            <w:vAlign w:val="center"/>
          </w:tcPr>
          <w:p w14:paraId="34AD49B0" w14:textId="77777777" w:rsidR="008432E2" w:rsidRPr="009B49EE" w:rsidRDefault="008432E2" w:rsidP="00623108">
            <w:pPr>
              <w:ind w:right="-68"/>
              <w:rPr>
                <w:rFonts w:ascii="Arial" w:hAnsi="Arial" w:cs="Arial"/>
                <w:color w:val="000000"/>
                <w:sz w:val="12"/>
              </w:rPr>
            </w:pPr>
            <w:r w:rsidRPr="009B49EE">
              <w:rPr>
                <w:rFonts w:ascii="Arial" w:hAnsi="Arial" w:cs="Arial"/>
                <w:b/>
                <w:bCs/>
                <w:color w:val="000000"/>
                <w:sz w:val="14"/>
              </w:rPr>
              <w:t>Sprawy nieprocesowe - RNs</w:t>
            </w:r>
            <w:r w:rsidRPr="009B49EE">
              <w:rPr>
                <w:rFonts w:ascii="Arial" w:hAnsi="Arial" w:cs="Arial"/>
                <w:color w:val="000000"/>
                <w:sz w:val="14"/>
              </w:rPr>
              <w:t xml:space="preserve"> </w:t>
            </w:r>
            <w:r w:rsidRPr="009B49EE">
              <w:rPr>
                <w:rFonts w:ascii="Arial" w:hAnsi="Arial" w:cs="Arial"/>
                <w:color w:val="000000"/>
                <w:sz w:val="14"/>
              </w:rPr>
              <w:br/>
            </w:r>
            <w:r w:rsidRPr="009B49EE">
              <w:rPr>
                <w:rFonts w:ascii="Arial" w:hAnsi="Arial" w:cs="Arial"/>
                <w:color w:val="000000"/>
                <w:sz w:val="11"/>
                <w:szCs w:val="11"/>
              </w:rPr>
              <w:t>(razem wiersze 20 do 22, 25 do 30,33, 41-45)</w:t>
            </w:r>
          </w:p>
        </w:tc>
        <w:tc>
          <w:tcPr>
            <w:tcW w:w="482" w:type="dxa"/>
            <w:gridSpan w:val="2"/>
            <w:tcBorders>
              <w:top w:val="single" w:sz="12" w:space="0" w:color="auto"/>
              <w:left w:val="single" w:sz="4" w:space="0" w:color="auto"/>
              <w:bottom w:val="single" w:sz="12" w:space="0" w:color="auto"/>
              <w:right w:val="single" w:sz="18" w:space="0" w:color="auto"/>
            </w:tcBorders>
            <w:vAlign w:val="center"/>
          </w:tcPr>
          <w:p w14:paraId="76F0B050"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12" w:space="0" w:color="auto"/>
              <w:left w:val="single" w:sz="18" w:space="0" w:color="auto"/>
              <w:bottom w:val="single" w:sz="12" w:space="0" w:color="auto"/>
              <w:right w:val="single" w:sz="4" w:space="0" w:color="auto"/>
            </w:tcBorders>
            <w:vAlign w:val="center"/>
          </w:tcPr>
          <w:p w14:paraId="0AA8E2EE" w14:textId="77777777" w:rsidR="008432E2" w:rsidRPr="009B49EE" w:rsidRDefault="008432E2" w:rsidP="00526BF6">
            <w:pPr>
              <w:jc w:val="center"/>
              <w:rPr>
                <w:rFonts w:ascii="Arial" w:hAnsi="Arial" w:cs="Arial"/>
                <w:color w:val="000000"/>
                <w:sz w:val="12"/>
              </w:rPr>
            </w:pPr>
            <w:r w:rsidRPr="009B49EE">
              <w:rPr>
                <w:rFonts w:ascii="Arial" w:hAnsi="Arial" w:cs="Arial"/>
                <w:color w:val="000000"/>
                <w:sz w:val="12"/>
              </w:rPr>
              <w:t>19</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14:paraId="0C166D4D" w14:textId="77777777" w:rsidR="008432E2" w:rsidRDefault="008432E2">
            <w:pPr>
              <w:jc w:val="right"/>
              <w:rPr>
                <w:rFonts w:ascii="Arial" w:hAnsi="Arial" w:cs="Arial"/>
                <w:color w:val="000000"/>
                <w:sz w:val="14"/>
                <w:szCs w:val="14"/>
              </w:rPr>
            </w:pPr>
            <w:r>
              <w:rPr>
                <w:rFonts w:ascii="Arial" w:hAnsi="Arial" w:cs="Arial"/>
                <w:color w:val="000000"/>
                <w:sz w:val="14"/>
                <w:szCs w:val="14"/>
              </w:rPr>
              <w:t>28</w:t>
            </w: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14:paraId="536BD639" w14:textId="77777777" w:rsidR="008432E2" w:rsidRDefault="008432E2">
            <w:pPr>
              <w:jc w:val="right"/>
              <w:rPr>
                <w:rFonts w:ascii="Arial" w:hAnsi="Arial" w:cs="Arial"/>
                <w:color w:val="000000"/>
                <w:sz w:val="14"/>
                <w:szCs w:val="14"/>
              </w:rPr>
            </w:pPr>
            <w:r>
              <w:rPr>
                <w:rFonts w:ascii="Arial" w:hAnsi="Arial" w:cs="Arial"/>
                <w:color w:val="000000"/>
                <w:sz w:val="14"/>
                <w:szCs w:val="14"/>
              </w:rPr>
              <w:t>214</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14:paraId="6B062BD6" w14:textId="77777777" w:rsidR="008432E2" w:rsidRDefault="008432E2">
            <w:pPr>
              <w:jc w:val="right"/>
              <w:rPr>
                <w:rFonts w:ascii="Arial" w:hAnsi="Arial" w:cs="Arial"/>
                <w:color w:val="000000"/>
                <w:sz w:val="14"/>
                <w:szCs w:val="14"/>
              </w:rPr>
            </w:pPr>
            <w:r>
              <w:rPr>
                <w:rFonts w:ascii="Arial" w:hAnsi="Arial" w:cs="Arial"/>
                <w:color w:val="000000"/>
                <w:sz w:val="14"/>
                <w:szCs w:val="14"/>
              </w:rPr>
              <w:t>181</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14:paraId="66CC967E" w14:textId="77777777" w:rsidR="008432E2" w:rsidRDefault="008432E2">
            <w:pPr>
              <w:jc w:val="right"/>
              <w:rPr>
                <w:rFonts w:ascii="Arial" w:hAnsi="Arial" w:cs="Arial"/>
                <w:color w:val="000000"/>
                <w:sz w:val="14"/>
                <w:szCs w:val="14"/>
              </w:rPr>
            </w:pPr>
            <w:r>
              <w:rPr>
                <w:rFonts w:ascii="Arial" w:hAnsi="Arial" w:cs="Arial"/>
                <w:color w:val="000000"/>
                <w:sz w:val="14"/>
                <w:szCs w:val="14"/>
              </w:rPr>
              <w:t>146</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51B65363" w14:textId="77777777" w:rsidR="008432E2" w:rsidRDefault="008432E2">
            <w:pPr>
              <w:jc w:val="right"/>
              <w:rPr>
                <w:rFonts w:ascii="Arial" w:hAnsi="Arial" w:cs="Arial"/>
                <w:color w:val="000000"/>
                <w:sz w:val="14"/>
                <w:szCs w:val="14"/>
              </w:rPr>
            </w:pP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5AA9E138" w14:textId="77777777" w:rsidR="008432E2" w:rsidRDefault="008432E2">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14:paraId="4231FC88" w14:textId="77777777"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14:paraId="12B1C96C" w14:textId="77777777" w:rsidR="008432E2" w:rsidRDefault="008432E2">
            <w:pPr>
              <w:jc w:val="right"/>
              <w:rPr>
                <w:rFonts w:ascii="Arial" w:hAnsi="Arial" w:cs="Arial"/>
                <w:color w:val="000000"/>
                <w:sz w:val="14"/>
                <w:szCs w:val="14"/>
              </w:rPr>
            </w:pPr>
            <w:r>
              <w:rPr>
                <w:rFonts w:ascii="Arial" w:hAnsi="Arial" w:cs="Arial"/>
                <w:color w:val="000000"/>
                <w:sz w:val="14"/>
                <w:szCs w:val="14"/>
              </w:rPr>
              <w:t>6</w:t>
            </w: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4988E9CF" w14:textId="77777777" w:rsidR="008432E2" w:rsidRDefault="008432E2">
            <w:pPr>
              <w:jc w:val="right"/>
              <w:rPr>
                <w:rFonts w:ascii="Arial" w:hAnsi="Arial" w:cs="Arial"/>
                <w:color w:val="000000"/>
                <w:sz w:val="14"/>
                <w:szCs w:val="14"/>
              </w:rPr>
            </w:pPr>
          </w:p>
        </w:tc>
        <w:tc>
          <w:tcPr>
            <w:tcW w:w="63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247E7F2B" w14:textId="77777777" w:rsidR="008432E2" w:rsidRDefault="008432E2">
            <w:pPr>
              <w:jc w:val="right"/>
              <w:rPr>
                <w:rFonts w:ascii="Arial" w:hAnsi="Arial" w:cs="Arial"/>
                <w:color w:val="000000"/>
                <w:sz w:val="14"/>
                <w:szCs w:val="14"/>
              </w:rPr>
            </w:pPr>
            <w:r>
              <w:rPr>
                <w:rFonts w:ascii="Arial" w:hAnsi="Arial" w:cs="Arial"/>
                <w:color w:val="000000"/>
                <w:sz w:val="14"/>
                <w:szCs w:val="14"/>
              </w:rPr>
              <w:t>17</w:t>
            </w:r>
          </w:p>
        </w:tc>
        <w:tc>
          <w:tcPr>
            <w:tcW w:w="58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23E16DB6" w14:textId="77777777" w:rsidR="008432E2" w:rsidRDefault="008432E2">
            <w:pPr>
              <w:jc w:val="right"/>
              <w:rPr>
                <w:rFonts w:ascii="Arial" w:hAnsi="Arial" w:cs="Arial"/>
                <w:color w:val="000000"/>
                <w:sz w:val="14"/>
                <w:szCs w:val="14"/>
              </w:rPr>
            </w:pPr>
          </w:p>
        </w:tc>
        <w:tc>
          <w:tcPr>
            <w:tcW w:w="623"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1A3AB7D6" w14:textId="77777777" w:rsidR="008432E2" w:rsidRDefault="008432E2">
            <w:pPr>
              <w:jc w:val="right"/>
              <w:rPr>
                <w:rFonts w:ascii="Arial" w:hAnsi="Arial" w:cs="Arial"/>
                <w:color w:val="000000"/>
                <w:sz w:val="14"/>
                <w:szCs w:val="14"/>
              </w:rPr>
            </w:pPr>
            <w:r>
              <w:rPr>
                <w:rFonts w:ascii="Arial" w:hAnsi="Arial" w:cs="Arial"/>
                <w:color w:val="000000"/>
                <w:sz w:val="14"/>
                <w:szCs w:val="14"/>
              </w:rPr>
              <w:t>17</w:t>
            </w:r>
          </w:p>
        </w:tc>
        <w:tc>
          <w:tcPr>
            <w:tcW w:w="567"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59AB429D" w14:textId="77777777" w:rsidR="008432E2" w:rsidRDefault="008432E2">
            <w:pPr>
              <w:jc w:val="right"/>
              <w:rPr>
                <w:rFonts w:ascii="Arial" w:hAnsi="Arial" w:cs="Arial"/>
                <w:color w:val="000000"/>
                <w:sz w:val="14"/>
                <w:szCs w:val="14"/>
              </w:rPr>
            </w:pPr>
          </w:p>
        </w:tc>
        <w:tc>
          <w:tcPr>
            <w:tcW w:w="691"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1A2771E1" w14:textId="77777777" w:rsidR="008432E2" w:rsidRDefault="008432E2">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14:paraId="76488D57" w14:textId="77777777" w:rsidR="008432E2" w:rsidRDefault="008432E2">
            <w:pPr>
              <w:jc w:val="right"/>
              <w:rPr>
                <w:rFonts w:ascii="Arial" w:hAnsi="Arial" w:cs="Arial"/>
                <w:color w:val="000000"/>
                <w:sz w:val="14"/>
                <w:szCs w:val="14"/>
              </w:rPr>
            </w:pPr>
            <w:r>
              <w:rPr>
                <w:rFonts w:ascii="Arial" w:hAnsi="Arial" w:cs="Arial"/>
                <w:color w:val="000000"/>
                <w:sz w:val="14"/>
                <w:szCs w:val="14"/>
              </w:rPr>
              <w:t>7</w:t>
            </w:r>
          </w:p>
        </w:tc>
        <w:tc>
          <w:tcPr>
            <w:tcW w:w="687" w:type="dxa"/>
            <w:tcBorders>
              <w:top w:val="single" w:sz="12" w:space="0" w:color="auto"/>
              <w:left w:val="single" w:sz="4" w:space="0" w:color="auto"/>
              <w:bottom w:val="single" w:sz="12" w:space="0" w:color="auto"/>
              <w:right w:val="single" w:sz="4" w:space="0" w:color="auto"/>
            </w:tcBorders>
            <w:tcMar>
              <w:right w:w="57" w:type="dxa"/>
            </w:tcMar>
            <w:vAlign w:val="center"/>
          </w:tcPr>
          <w:p w14:paraId="5863432E" w14:textId="77777777" w:rsidR="008432E2" w:rsidRDefault="008432E2">
            <w:pPr>
              <w:jc w:val="right"/>
              <w:rPr>
                <w:rFonts w:ascii="Arial" w:hAnsi="Arial" w:cs="Arial"/>
                <w:color w:val="000000"/>
                <w:sz w:val="14"/>
                <w:szCs w:val="14"/>
              </w:rPr>
            </w:pPr>
            <w:r>
              <w:rPr>
                <w:rFonts w:ascii="Arial" w:hAnsi="Arial" w:cs="Arial"/>
                <w:color w:val="000000"/>
                <w:sz w:val="14"/>
                <w:szCs w:val="14"/>
              </w:rPr>
              <w:t>110</w:t>
            </w:r>
          </w:p>
        </w:tc>
        <w:tc>
          <w:tcPr>
            <w:tcW w:w="640" w:type="dxa"/>
            <w:tcBorders>
              <w:top w:val="single" w:sz="12" w:space="0" w:color="auto"/>
              <w:left w:val="single" w:sz="4" w:space="0" w:color="auto"/>
              <w:bottom w:val="single" w:sz="12" w:space="0" w:color="auto"/>
              <w:right w:val="single" w:sz="4" w:space="0" w:color="auto"/>
            </w:tcBorders>
            <w:tcMar>
              <w:right w:w="57" w:type="dxa"/>
            </w:tcMar>
            <w:vAlign w:val="center"/>
          </w:tcPr>
          <w:p w14:paraId="73153039" w14:textId="77777777" w:rsidR="008432E2" w:rsidRDefault="008432E2">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14:paraId="0EE7E5DC" w14:textId="77777777" w:rsidR="008432E2" w:rsidRDefault="008432E2">
            <w:pPr>
              <w:jc w:val="right"/>
              <w:rPr>
                <w:rFonts w:ascii="Arial" w:hAnsi="Arial" w:cs="Arial"/>
                <w:color w:val="000000"/>
                <w:sz w:val="14"/>
                <w:szCs w:val="14"/>
              </w:rPr>
            </w:pPr>
            <w:r>
              <w:rPr>
                <w:rFonts w:ascii="Arial" w:hAnsi="Arial" w:cs="Arial"/>
                <w:color w:val="000000"/>
                <w:sz w:val="14"/>
                <w:szCs w:val="14"/>
              </w:rPr>
              <w:t>61</w:t>
            </w:r>
          </w:p>
        </w:tc>
      </w:tr>
      <w:tr w:rsidR="008432E2" w:rsidRPr="009B49EE" w14:paraId="433653DB" w14:textId="77777777" w:rsidTr="00D61516">
        <w:trPr>
          <w:cantSplit/>
          <w:trHeight w:val="284"/>
        </w:trPr>
        <w:tc>
          <w:tcPr>
            <w:tcW w:w="2526" w:type="dxa"/>
            <w:gridSpan w:val="5"/>
            <w:tcBorders>
              <w:top w:val="single" w:sz="12" w:space="0" w:color="auto"/>
              <w:left w:val="single" w:sz="8" w:space="0" w:color="auto"/>
              <w:right w:val="single" w:sz="4" w:space="0" w:color="auto"/>
            </w:tcBorders>
            <w:vAlign w:val="center"/>
          </w:tcPr>
          <w:p w14:paraId="03C91749" w14:textId="77777777" w:rsidR="008432E2" w:rsidRPr="009B49EE" w:rsidRDefault="008432E2">
            <w:pPr>
              <w:rPr>
                <w:rFonts w:ascii="Arial" w:hAnsi="Arial" w:cs="Arial"/>
                <w:color w:val="000000"/>
                <w:sz w:val="12"/>
              </w:rPr>
            </w:pPr>
            <w:r w:rsidRPr="009B49EE">
              <w:rPr>
                <w:rFonts w:ascii="Arial" w:hAnsi="Arial" w:cs="Arial"/>
                <w:color w:val="000000"/>
                <w:sz w:val="12"/>
              </w:rPr>
              <w:t>Zezwolenie na zawarcie małżeństwa przez pełnomocnika</w:t>
            </w:r>
          </w:p>
        </w:tc>
        <w:tc>
          <w:tcPr>
            <w:tcW w:w="482" w:type="dxa"/>
            <w:gridSpan w:val="2"/>
            <w:tcBorders>
              <w:top w:val="single" w:sz="12" w:space="0" w:color="auto"/>
              <w:left w:val="single" w:sz="4" w:space="0" w:color="auto"/>
              <w:bottom w:val="single" w:sz="4" w:space="0" w:color="auto"/>
              <w:right w:val="single" w:sz="18" w:space="0" w:color="auto"/>
            </w:tcBorders>
            <w:vAlign w:val="center"/>
          </w:tcPr>
          <w:p w14:paraId="548EF51B"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204</w:t>
            </w:r>
          </w:p>
        </w:tc>
        <w:tc>
          <w:tcPr>
            <w:tcW w:w="358" w:type="dxa"/>
            <w:tcBorders>
              <w:top w:val="single" w:sz="12" w:space="0" w:color="auto"/>
              <w:left w:val="single" w:sz="18" w:space="0" w:color="auto"/>
              <w:bottom w:val="single" w:sz="4" w:space="0" w:color="auto"/>
              <w:right w:val="single" w:sz="4" w:space="0" w:color="auto"/>
            </w:tcBorders>
            <w:vAlign w:val="center"/>
          </w:tcPr>
          <w:p w14:paraId="0B5DDF62" w14:textId="77777777" w:rsidR="008432E2" w:rsidRPr="009B49EE" w:rsidRDefault="008432E2" w:rsidP="00526BF6">
            <w:pPr>
              <w:jc w:val="center"/>
              <w:rPr>
                <w:rFonts w:ascii="Arial" w:hAnsi="Arial" w:cs="Arial"/>
                <w:color w:val="000000"/>
                <w:sz w:val="12"/>
              </w:rPr>
            </w:pPr>
            <w:r w:rsidRPr="009B49EE">
              <w:rPr>
                <w:rFonts w:ascii="Arial" w:hAnsi="Arial" w:cs="Arial"/>
                <w:color w:val="000000"/>
                <w:sz w:val="12"/>
              </w:rPr>
              <w:t>20</w:t>
            </w:r>
          </w:p>
        </w:tc>
        <w:tc>
          <w:tcPr>
            <w:tcW w:w="981" w:type="dxa"/>
            <w:tcBorders>
              <w:top w:val="single" w:sz="12" w:space="0" w:color="auto"/>
              <w:left w:val="single" w:sz="4" w:space="0" w:color="auto"/>
              <w:bottom w:val="single" w:sz="4" w:space="0" w:color="auto"/>
              <w:right w:val="single" w:sz="4" w:space="0" w:color="auto"/>
            </w:tcBorders>
            <w:tcMar>
              <w:right w:w="57" w:type="dxa"/>
            </w:tcMar>
            <w:vAlign w:val="center"/>
          </w:tcPr>
          <w:p w14:paraId="2B4F6C86" w14:textId="77777777" w:rsidR="008432E2" w:rsidRDefault="008432E2">
            <w:pPr>
              <w:jc w:val="right"/>
              <w:rPr>
                <w:rFonts w:ascii="Arial" w:hAnsi="Arial" w:cs="Arial"/>
                <w:color w:val="000000"/>
                <w:sz w:val="14"/>
                <w:szCs w:val="14"/>
              </w:rPr>
            </w:pPr>
          </w:p>
        </w:tc>
        <w:tc>
          <w:tcPr>
            <w:tcW w:w="1023" w:type="dxa"/>
            <w:tcBorders>
              <w:top w:val="single" w:sz="12" w:space="0" w:color="auto"/>
              <w:left w:val="single" w:sz="4" w:space="0" w:color="auto"/>
              <w:bottom w:val="single" w:sz="4" w:space="0" w:color="auto"/>
              <w:right w:val="single" w:sz="4" w:space="0" w:color="auto"/>
            </w:tcBorders>
            <w:tcMar>
              <w:right w:w="57" w:type="dxa"/>
            </w:tcMar>
            <w:vAlign w:val="center"/>
          </w:tcPr>
          <w:p w14:paraId="210313D1" w14:textId="77777777" w:rsidR="008432E2" w:rsidRDefault="008432E2">
            <w:pPr>
              <w:jc w:val="right"/>
              <w:rPr>
                <w:rFonts w:ascii="Arial" w:hAnsi="Arial" w:cs="Arial"/>
                <w:color w:val="000000"/>
                <w:sz w:val="14"/>
                <w:szCs w:val="14"/>
              </w:rPr>
            </w:pPr>
          </w:p>
        </w:tc>
        <w:tc>
          <w:tcPr>
            <w:tcW w:w="685" w:type="dxa"/>
            <w:tcBorders>
              <w:top w:val="single" w:sz="12" w:space="0" w:color="auto"/>
              <w:left w:val="single" w:sz="4" w:space="0" w:color="auto"/>
              <w:bottom w:val="single" w:sz="4" w:space="0" w:color="auto"/>
              <w:right w:val="single" w:sz="4" w:space="0" w:color="auto"/>
            </w:tcBorders>
            <w:tcMar>
              <w:right w:w="57" w:type="dxa"/>
            </w:tcMar>
            <w:vAlign w:val="center"/>
          </w:tcPr>
          <w:p w14:paraId="0E1C092D" w14:textId="77777777" w:rsidR="008432E2" w:rsidRDefault="008432E2">
            <w:pPr>
              <w:jc w:val="right"/>
              <w:rPr>
                <w:rFonts w:ascii="Arial" w:hAnsi="Arial" w:cs="Arial"/>
                <w:color w:val="000000"/>
                <w:sz w:val="14"/>
                <w:szCs w:val="14"/>
              </w:rPr>
            </w:pPr>
          </w:p>
        </w:tc>
        <w:tc>
          <w:tcPr>
            <w:tcW w:w="756" w:type="dxa"/>
            <w:tcBorders>
              <w:top w:val="single" w:sz="12" w:space="0" w:color="auto"/>
              <w:left w:val="single" w:sz="4" w:space="0" w:color="auto"/>
              <w:bottom w:val="single" w:sz="4" w:space="0" w:color="auto"/>
              <w:right w:val="single" w:sz="4" w:space="0" w:color="auto"/>
            </w:tcBorders>
            <w:tcMar>
              <w:right w:w="57" w:type="dxa"/>
            </w:tcMar>
            <w:vAlign w:val="center"/>
          </w:tcPr>
          <w:p w14:paraId="6498CB6D" w14:textId="77777777" w:rsidR="008432E2" w:rsidRDefault="008432E2">
            <w:pPr>
              <w:jc w:val="right"/>
              <w:rPr>
                <w:rFonts w:ascii="Arial" w:hAnsi="Arial" w:cs="Arial"/>
                <w:color w:val="000000"/>
                <w:sz w:val="14"/>
                <w:szCs w:val="14"/>
              </w:rPr>
            </w:pPr>
          </w:p>
        </w:tc>
        <w:tc>
          <w:tcPr>
            <w:tcW w:w="65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54C10AC2" w14:textId="77777777" w:rsidR="008432E2" w:rsidRDefault="008432E2">
            <w:pPr>
              <w:jc w:val="right"/>
              <w:rPr>
                <w:rFonts w:ascii="Arial" w:hAnsi="Arial" w:cs="Arial"/>
                <w:color w:val="000000"/>
                <w:sz w:val="14"/>
                <w:szCs w:val="14"/>
              </w:rPr>
            </w:pPr>
          </w:p>
        </w:tc>
        <w:tc>
          <w:tcPr>
            <w:tcW w:w="756"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0CC69F7A" w14:textId="77777777" w:rsidR="008432E2" w:rsidRDefault="008432E2">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14:paraId="3AE0CD7C" w14:textId="77777777" w:rsidR="008432E2" w:rsidRDefault="008432E2">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14:paraId="5D37D06F" w14:textId="77777777" w:rsidR="008432E2" w:rsidRDefault="008432E2">
            <w:pPr>
              <w:jc w:val="right"/>
              <w:rPr>
                <w:rFonts w:ascii="Arial" w:hAnsi="Arial" w:cs="Arial"/>
                <w:color w:val="000000"/>
                <w:sz w:val="14"/>
                <w:szCs w:val="14"/>
              </w:rPr>
            </w:pPr>
          </w:p>
        </w:tc>
        <w:tc>
          <w:tcPr>
            <w:tcW w:w="64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4144099E" w14:textId="77777777" w:rsidR="008432E2" w:rsidRDefault="008432E2">
            <w:pPr>
              <w:jc w:val="right"/>
              <w:rPr>
                <w:rFonts w:ascii="Arial" w:hAnsi="Arial" w:cs="Arial"/>
                <w:color w:val="000000"/>
                <w:sz w:val="14"/>
                <w:szCs w:val="14"/>
              </w:rPr>
            </w:pPr>
          </w:p>
        </w:tc>
        <w:tc>
          <w:tcPr>
            <w:tcW w:w="63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6A31BD53" w14:textId="77777777" w:rsidR="008432E2" w:rsidRDefault="008432E2">
            <w:pPr>
              <w:jc w:val="right"/>
              <w:rPr>
                <w:rFonts w:ascii="Arial" w:hAnsi="Arial" w:cs="Arial"/>
                <w:color w:val="000000"/>
                <w:sz w:val="14"/>
                <w:szCs w:val="14"/>
              </w:rPr>
            </w:pPr>
          </w:p>
        </w:tc>
        <w:tc>
          <w:tcPr>
            <w:tcW w:w="58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11390B92" w14:textId="77777777" w:rsidR="008432E2" w:rsidRDefault="008432E2">
            <w:pPr>
              <w:jc w:val="right"/>
              <w:rPr>
                <w:rFonts w:ascii="Arial" w:hAnsi="Arial" w:cs="Arial"/>
                <w:color w:val="000000"/>
                <w:sz w:val="14"/>
                <w:szCs w:val="14"/>
              </w:rPr>
            </w:pPr>
          </w:p>
        </w:tc>
        <w:tc>
          <w:tcPr>
            <w:tcW w:w="623" w:type="dxa"/>
            <w:gridSpan w:val="2"/>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547DA187" w14:textId="77777777" w:rsidR="008432E2" w:rsidRDefault="008432E2">
            <w:pPr>
              <w:jc w:val="right"/>
              <w:rPr>
                <w:rFonts w:ascii="Arial" w:hAnsi="Arial" w:cs="Arial"/>
                <w:color w:val="000000"/>
                <w:sz w:val="14"/>
                <w:szCs w:val="14"/>
              </w:rPr>
            </w:pPr>
          </w:p>
        </w:tc>
        <w:tc>
          <w:tcPr>
            <w:tcW w:w="567"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72AA8870" w14:textId="77777777" w:rsidR="008432E2" w:rsidRDefault="008432E2">
            <w:pPr>
              <w:jc w:val="right"/>
              <w:rPr>
                <w:rFonts w:ascii="Arial" w:hAnsi="Arial" w:cs="Arial"/>
                <w:color w:val="000000"/>
                <w:sz w:val="14"/>
                <w:szCs w:val="14"/>
              </w:rPr>
            </w:pPr>
          </w:p>
        </w:tc>
        <w:tc>
          <w:tcPr>
            <w:tcW w:w="691"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13412D12" w14:textId="77777777" w:rsidR="008432E2" w:rsidRDefault="008432E2">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tcMar>
              <w:right w:w="57" w:type="dxa"/>
            </w:tcMar>
            <w:vAlign w:val="center"/>
          </w:tcPr>
          <w:p w14:paraId="466AD318" w14:textId="77777777" w:rsidR="008432E2" w:rsidRDefault="008432E2">
            <w:pPr>
              <w:jc w:val="right"/>
              <w:rPr>
                <w:rFonts w:ascii="Arial" w:hAnsi="Arial" w:cs="Arial"/>
                <w:color w:val="000000"/>
                <w:sz w:val="14"/>
                <w:szCs w:val="14"/>
              </w:rPr>
            </w:pPr>
          </w:p>
        </w:tc>
        <w:tc>
          <w:tcPr>
            <w:tcW w:w="687" w:type="dxa"/>
            <w:tcBorders>
              <w:top w:val="single" w:sz="12" w:space="0" w:color="auto"/>
              <w:left w:val="single" w:sz="4" w:space="0" w:color="auto"/>
              <w:bottom w:val="single" w:sz="4" w:space="0" w:color="auto"/>
              <w:right w:val="single" w:sz="4" w:space="0" w:color="auto"/>
            </w:tcBorders>
            <w:tcMar>
              <w:right w:w="57" w:type="dxa"/>
            </w:tcMar>
            <w:vAlign w:val="center"/>
          </w:tcPr>
          <w:p w14:paraId="0B312B78" w14:textId="77777777" w:rsidR="008432E2" w:rsidRDefault="008432E2">
            <w:pPr>
              <w:jc w:val="right"/>
              <w:rPr>
                <w:rFonts w:ascii="Arial" w:hAnsi="Arial" w:cs="Arial"/>
                <w:color w:val="000000"/>
                <w:sz w:val="14"/>
                <w:szCs w:val="14"/>
              </w:rPr>
            </w:pPr>
          </w:p>
        </w:tc>
        <w:tc>
          <w:tcPr>
            <w:tcW w:w="640" w:type="dxa"/>
            <w:tcBorders>
              <w:top w:val="single" w:sz="12" w:space="0" w:color="auto"/>
              <w:left w:val="single" w:sz="4" w:space="0" w:color="auto"/>
              <w:bottom w:val="single" w:sz="4" w:space="0" w:color="auto"/>
              <w:right w:val="single" w:sz="4" w:space="0" w:color="auto"/>
            </w:tcBorders>
            <w:tcMar>
              <w:right w:w="57" w:type="dxa"/>
            </w:tcMar>
            <w:vAlign w:val="center"/>
          </w:tcPr>
          <w:p w14:paraId="785D55B6" w14:textId="77777777" w:rsidR="008432E2" w:rsidRDefault="008432E2">
            <w:pPr>
              <w:jc w:val="right"/>
              <w:rPr>
                <w:rFonts w:ascii="Arial" w:hAnsi="Arial" w:cs="Arial"/>
                <w:color w:val="000000"/>
                <w:sz w:val="14"/>
                <w:szCs w:val="14"/>
              </w:rPr>
            </w:pPr>
          </w:p>
        </w:tc>
        <w:tc>
          <w:tcPr>
            <w:tcW w:w="866" w:type="dxa"/>
            <w:tcBorders>
              <w:top w:val="single" w:sz="12" w:space="0" w:color="auto"/>
              <w:left w:val="single" w:sz="4" w:space="0" w:color="auto"/>
              <w:bottom w:val="single" w:sz="4" w:space="0" w:color="auto"/>
              <w:right w:val="single" w:sz="18" w:space="0" w:color="auto"/>
            </w:tcBorders>
            <w:tcMar>
              <w:right w:w="57" w:type="dxa"/>
            </w:tcMar>
            <w:vAlign w:val="center"/>
          </w:tcPr>
          <w:p w14:paraId="2FAE0D05" w14:textId="77777777" w:rsidR="008432E2" w:rsidRDefault="008432E2">
            <w:pPr>
              <w:jc w:val="right"/>
              <w:rPr>
                <w:rFonts w:ascii="Arial" w:hAnsi="Arial" w:cs="Arial"/>
                <w:color w:val="000000"/>
                <w:sz w:val="14"/>
                <w:szCs w:val="14"/>
              </w:rPr>
            </w:pPr>
          </w:p>
        </w:tc>
      </w:tr>
      <w:tr w:rsidR="008432E2" w:rsidRPr="009B49EE" w14:paraId="46F9F1D3" w14:textId="77777777" w:rsidTr="006D5AB6">
        <w:trPr>
          <w:cantSplit/>
          <w:trHeight w:val="284"/>
        </w:trPr>
        <w:tc>
          <w:tcPr>
            <w:tcW w:w="2541" w:type="dxa"/>
            <w:gridSpan w:val="6"/>
            <w:tcBorders>
              <w:top w:val="single" w:sz="4" w:space="0" w:color="auto"/>
              <w:left w:val="single" w:sz="8" w:space="0" w:color="auto"/>
              <w:right w:val="single" w:sz="4" w:space="0" w:color="auto"/>
            </w:tcBorders>
            <w:vAlign w:val="center"/>
          </w:tcPr>
          <w:p w14:paraId="163BC6A3" w14:textId="77777777" w:rsidR="008432E2" w:rsidRPr="009B49EE" w:rsidRDefault="008432E2">
            <w:pPr>
              <w:rPr>
                <w:rFonts w:ascii="Arial" w:hAnsi="Arial" w:cs="Arial"/>
                <w:color w:val="000000"/>
                <w:sz w:val="12"/>
              </w:rPr>
            </w:pPr>
            <w:r w:rsidRPr="009B49EE">
              <w:rPr>
                <w:rFonts w:ascii="Arial" w:hAnsi="Arial" w:cs="Arial"/>
                <w:color w:val="000000"/>
                <w:sz w:val="12"/>
              </w:rPr>
              <w:t>Zwolnienie od obowiązku przedstawienia d</w:t>
            </w:r>
            <w:r>
              <w:rPr>
                <w:rFonts w:ascii="Arial" w:hAnsi="Arial" w:cs="Arial"/>
                <w:color w:val="000000"/>
                <w:sz w:val="12"/>
              </w:rPr>
              <w:t>okumentu potrzebnego do zawarcia</w:t>
            </w:r>
            <w:r w:rsidRPr="009B49EE">
              <w:rPr>
                <w:rFonts w:ascii="Arial" w:hAnsi="Arial" w:cs="Arial"/>
                <w:color w:val="000000"/>
                <w:sz w:val="12"/>
              </w:rPr>
              <w:t xml:space="preserve"> małżeństwa</w:t>
            </w:r>
          </w:p>
        </w:tc>
        <w:tc>
          <w:tcPr>
            <w:tcW w:w="467" w:type="dxa"/>
            <w:tcBorders>
              <w:top w:val="single" w:sz="4" w:space="0" w:color="auto"/>
              <w:left w:val="single" w:sz="4" w:space="0" w:color="auto"/>
              <w:bottom w:val="single" w:sz="4" w:space="0" w:color="auto"/>
              <w:right w:val="single" w:sz="18" w:space="0" w:color="auto"/>
            </w:tcBorders>
            <w:vAlign w:val="center"/>
          </w:tcPr>
          <w:p w14:paraId="0E401909"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205</w:t>
            </w:r>
          </w:p>
        </w:tc>
        <w:tc>
          <w:tcPr>
            <w:tcW w:w="358" w:type="dxa"/>
            <w:tcBorders>
              <w:top w:val="single" w:sz="4" w:space="0" w:color="auto"/>
              <w:left w:val="single" w:sz="18" w:space="0" w:color="auto"/>
              <w:bottom w:val="single" w:sz="4" w:space="0" w:color="auto"/>
              <w:right w:val="single" w:sz="4" w:space="0" w:color="auto"/>
            </w:tcBorders>
            <w:vAlign w:val="center"/>
          </w:tcPr>
          <w:p w14:paraId="4C0D1C20" w14:textId="77777777" w:rsidR="008432E2" w:rsidRPr="009B49EE" w:rsidRDefault="008432E2" w:rsidP="00526BF6">
            <w:pPr>
              <w:jc w:val="center"/>
              <w:rPr>
                <w:rFonts w:ascii="Arial" w:hAnsi="Arial" w:cs="Arial"/>
                <w:color w:val="000000"/>
                <w:sz w:val="12"/>
              </w:rPr>
            </w:pPr>
            <w:r w:rsidRPr="009B49EE">
              <w:rPr>
                <w:rFonts w:ascii="Arial" w:hAnsi="Arial" w:cs="Arial"/>
                <w:color w:val="000000"/>
                <w:sz w:val="12"/>
              </w:rPr>
              <w:t>21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2DFCD7C2" w14:textId="77777777"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57EE090A" w14:textId="77777777"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61DD9D1F"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0DE19BF6" w14:textId="77777777"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328DCD9"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1AD3850"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D5639D8"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FF5D2C9"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4A42F27"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9B1C59C" w14:textId="77777777"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3F6AE5E" w14:textId="77777777" w:rsidR="008432E2" w:rsidRDefault="008432E2">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98C0492" w14:textId="77777777" w:rsidR="008432E2" w:rsidRDefault="008432E2">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B982642"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700AE49"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102AE730" w14:textId="77777777"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58F3C68C" w14:textId="77777777"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1B14C5D9"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06F6D945" w14:textId="77777777" w:rsidR="008432E2" w:rsidRDefault="008432E2">
            <w:pPr>
              <w:jc w:val="right"/>
              <w:rPr>
                <w:rFonts w:ascii="Arial" w:hAnsi="Arial" w:cs="Arial"/>
                <w:color w:val="000000"/>
                <w:sz w:val="14"/>
                <w:szCs w:val="14"/>
              </w:rPr>
            </w:pPr>
          </w:p>
        </w:tc>
      </w:tr>
      <w:tr w:rsidR="0038106B" w:rsidRPr="009B49EE" w14:paraId="0D7F04F2" w14:textId="77777777" w:rsidTr="006D5AB6">
        <w:trPr>
          <w:cantSplit/>
          <w:trHeight w:hRule="exact" w:val="227"/>
        </w:trPr>
        <w:tc>
          <w:tcPr>
            <w:tcW w:w="947" w:type="dxa"/>
            <w:gridSpan w:val="2"/>
            <w:vMerge w:val="restart"/>
            <w:tcBorders>
              <w:left w:val="single" w:sz="8" w:space="0" w:color="auto"/>
              <w:right w:val="single" w:sz="4" w:space="0" w:color="auto"/>
            </w:tcBorders>
            <w:vAlign w:val="center"/>
          </w:tcPr>
          <w:p w14:paraId="7DBF099C" w14:textId="77777777" w:rsidR="0038106B" w:rsidRPr="009B49EE" w:rsidRDefault="0038106B" w:rsidP="00326FCB">
            <w:pPr>
              <w:rPr>
                <w:rFonts w:ascii="Arial" w:hAnsi="Arial" w:cs="Arial"/>
                <w:color w:val="000000"/>
                <w:sz w:val="12"/>
              </w:rPr>
            </w:pPr>
            <w:r w:rsidRPr="009B49EE">
              <w:rPr>
                <w:rFonts w:ascii="Arial" w:hAnsi="Arial" w:cs="Arial"/>
                <w:color w:val="000000"/>
                <w:sz w:val="12"/>
              </w:rPr>
              <w:t xml:space="preserve">Opieka nad osobą pełnoletnią </w:t>
            </w:r>
          </w:p>
        </w:tc>
        <w:tc>
          <w:tcPr>
            <w:tcW w:w="1594" w:type="dxa"/>
            <w:gridSpan w:val="4"/>
            <w:tcBorders>
              <w:left w:val="single" w:sz="4" w:space="0" w:color="auto"/>
              <w:right w:val="single" w:sz="4" w:space="0" w:color="auto"/>
            </w:tcBorders>
            <w:vAlign w:val="center"/>
          </w:tcPr>
          <w:p w14:paraId="24E09D56" w14:textId="77777777" w:rsidR="0038106B" w:rsidRPr="009B49EE" w:rsidRDefault="0038106B">
            <w:pPr>
              <w:rPr>
                <w:rFonts w:ascii="Arial" w:hAnsi="Arial" w:cs="Arial"/>
                <w:color w:val="000000"/>
                <w:sz w:val="12"/>
              </w:rPr>
            </w:pPr>
            <w:r w:rsidRPr="009B49EE">
              <w:rPr>
                <w:rFonts w:ascii="Arial" w:hAnsi="Arial" w:cs="Arial"/>
                <w:color w:val="000000"/>
                <w:sz w:val="12"/>
              </w:rPr>
              <w:t>razem (w. 23 + 24)</w:t>
            </w:r>
          </w:p>
        </w:tc>
        <w:tc>
          <w:tcPr>
            <w:tcW w:w="467" w:type="dxa"/>
            <w:tcBorders>
              <w:top w:val="single" w:sz="4" w:space="0" w:color="auto"/>
              <w:left w:val="single" w:sz="4" w:space="0" w:color="auto"/>
              <w:bottom w:val="single" w:sz="4" w:space="0" w:color="auto"/>
              <w:right w:val="single" w:sz="18" w:space="0" w:color="auto"/>
            </w:tcBorders>
            <w:vAlign w:val="center"/>
          </w:tcPr>
          <w:p w14:paraId="5800A2DD" w14:textId="77777777" w:rsidR="0038106B" w:rsidRPr="009B49EE" w:rsidRDefault="0038106B" w:rsidP="006B6CA6">
            <w:pPr>
              <w:jc w:val="center"/>
              <w:rPr>
                <w:rFonts w:ascii="Arial" w:hAnsi="Arial" w:cs="Arial"/>
                <w:color w:val="000000"/>
              </w:rPr>
            </w:pPr>
            <w:r w:rsidRPr="009B49EE">
              <w:rPr>
                <w:rFonts w:ascii="Arial" w:hAnsi="Arial" w:cs="Arial"/>
                <w:color w:val="000000"/>
                <w:sz w:val="12"/>
              </w:rPr>
              <w:t>-</w:t>
            </w:r>
          </w:p>
        </w:tc>
        <w:tc>
          <w:tcPr>
            <w:tcW w:w="358" w:type="dxa"/>
            <w:tcBorders>
              <w:top w:val="single" w:sz="4" w:space="0" w:color="auto"/>
              <w:left w:val="single" w:sz="18" w:space="0" w:color="auto"/>
              <w:bottom w:val="single" w:sz="4" w:space="0" w:color="auto"/>
              <w:right w:val="single" w:sz="4" w:space="0" w:color="auto"/>
            </w:tcBorders>
            <w:vAlign w:val="center"/>
          </w:tcPr>
          <w:p w14:paraId="2B74E216" w14:textId="77777777" w:rsidR="0038106B" w:rsidRPr="009B49EE" w:rsidRDefault="0038106B" w:rsidP="00BC1067">
            <w:pPr>
              <w:jc w:val="center"/>
              <w:rPr>
                <w:rFonts w:ascii="Arial" w:hAnsi="Arial" w:cs="Arial"/>
                <w:color w:val="000000"/>
                <w:sz w:val="12"/>
              </w:rPr>
            </w:pPr>
            <w:r w:rsidRPr="009B49EE">
              <w:rPr>
                <w:rFonts w:ascii="Arial" w:hAnsi="Arial" w:cs="Arial"/>
                <w:color w:val="000000"/>
                <w:sz w:val="12"/>
              </w:rPr>
              <w:t>22</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3E122BC0" w14:textId="77777777"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5A2542B5" w14:textId="77777777" w:rsidR="0038106B" w:rsidRDefault="0038106B">
            <w:pPr>
              <w:jc w:val="right"/>
              <w:rPr>
                <w:rFonts w:ascii="Arial" w:hAnsi="Arial" w:cs="Arial"/>
                <w:color w:val="000000"/>
                <w:sz w:val="14"/>
                <w:szCs w:val="14"/>
              </w:rPr>
            </w:pPr>
            <w:r>
              <w:rPr>
                <w:rFonts w:ascii="Arial" w:hAnsi="Arial" w:cs="Arial"/>
                <w:color w:val="000000"/>
                <w:sz w:val="14"/>
                <w:szCs w:val="14"/>
              </w:rPr>
              <w:t>22</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627D116A" w14:textId="77777777" w:rsidR="0038106B" w:rsidRDefault="0038106B">
            <w:pPr>
              <w:jc w:val="right"/>
              <w:rPr>
                <w:rFonts w:ascii="Arial" w:hAnsi="Arial" w:cs="Arial"/>
                <w:color w:val="000000"/>
                <w:sz w:val="14"/>
                <w:szCs w:val="14"/>
              </w:rPr>
            </w:pPr>
            <w:r>
              <w:rPr>
                <w:rFonts w:ascii="Arial" w:hAnsi="Arial" w:cs="Arial"/>
                <w:color w:val="000000"/>
                <w:sz w:val="14"/>
                <w:szCs w:val="14"/>
              </w:rPr>
              <w:t>18</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7311EC6B" w14:textId="77777777" w:rsidR="0038106B" w:rsidRDefault="0038106B">
            <w:pPr>
              <w:jc w:val="right"/>
              <w:rPr>
                <w:rFonts w:ascii="Arial" w:hAnsi="Arial" w:cs="Arial"/>
                <w:color w:val="000000"/>
                <w:sz w:val="14"/>
                <w:szCs w:val="14"/>
              </w:rPr>
            </w:pPr>
            <w:r>
              <w:rPr>
                <w:rFonts w:ascii="Arial" w:hAnsi="Arial" w:cs="Arial"/>
                <w:color w:val="000000"/>
                <w:sz w:val="14"/>
                <w:szCs w:val="14"/>
              </w:rPr>
              <w:t>18</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1A7A7B4"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7D96E58"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B6B0A86"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47F8760" w14:textId="77777777"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B795FC4" w14:textId="77777777"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A5BBFA3" w14:textId="77777777"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CD3BD77" w14:textId="77777777"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2182B43" w14:textId="77777777"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440898C" w14:textId="77777777"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AE9A265" w14:textId="77777777"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1007AAB3" w14:textId="77777777"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112C5CBD" w14:textId="77777777"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6DEE6B9D" w14:textId="77777777"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6EA365A3" w14:textId="77777777" w:rsidR="0038106B" w:rsidRDefault="0038106B">
            <w:pPr>
              <w:jc w:val="right"/>
              <w:rPr>
                <w:rFonts w:ascii="Arial" w:hAnsi="Arial" w:cs="Arial"/>
                <w:color w:val="000000"/>
                <w:sz w:val="14"/>
                <w:szCs w:val="14"/>
              </w:rPr>
            </w:pPr>
            <w:r>
              <w:rPr>
                <w:rFonts w:ascii="Arial" w:hAnsi="Arial" w:cs="Arial"/>
                <w:color w:val="000000"/>
                <w:sz w:val="14"/>
                <w:szCs w:val="14"/>
              </w:rPr>
              <w:t>4</w:t>
            </w:r>
          </w:p>
        </w:tc>
      </w:tr>
      <w:tr w:rsidR="0038106B" w:rsidRPr="009B49EE" w14:paraId="7CA5FFDD" w14:textId="77777777" w:rsidTr="006D5AB6">
        <w:trPr>
          <w:cantSplit/>
          <w:trHeight w:hRule="exact" w:val="227"/>
        </w:trPr>
        <w:tc>
          <w:tcPr>
            <w:tcW w:w="947" w:type="dxa"/>
            <w:gridSpan w:val="2"/>
            <w:vMerge/>
            <w:tcBorders>
              <w:left w:val="single" w:sz="8" w:space="0" w:color="auto"/>
              <w:right w:val="single" w:sz="4" w:space="0" w:color="auto"/>
            </w:tcBorders>
            <w:vAlign w:val="center"/>
          </w:tcPr>
          <w:p w14:paraId="5CED6C96" w14:textId="77777777" w:rsidR="0038106B" w:rsidRPr="009B49EE" w:rsidRDefault="0038106B">
            <w:pPr>
              <w:rPr>
                <w:rFonts w:ascii="Arial" w:hAnsi="Arial" w:cs="Arial"/>
                <w:color w:val="000000"/>
                <w:sz w:val="12"/>
              </w:rPr>
            </w:pPr>
          </w:p>
        </w:tc>
        <w:tc>
          <w:tcPr>
            <w:tcW w:w="1594" w:type="dxa"/>
            <w:gridSpan w:val="4"/>
            <w:tcBorders>
              <w:left w:val="single" w:sz="4" w:space="0" w:color="auto"/>
              <w:right w:val="single" w:sz="4" w:space="0" w:color="auto"/>
            </w:tcBorders>
            <w:vAlign w:val="center"/>
          </w:tcPr>
          <w:p w14:paraId="1B6BAAEF" w14:textId="77777777" w:rsidR="0038106B" w:rsidRPr="009B49EE" w:rsidRDefault="0038106B" w:rsidP="003A584A">
            <w:pPr>
              <w:rPr>
                <w:rFonts w:ascii="Arial" w:hAnsi="Arial" w:cs="Arial"/>
                <w:color w:val="000000"/>
                <w:sz w:val="12"/>
              </w:rPr>
            </w:pPr>
            <w:r w:rsidRPr="009B49EE">
              <w:rPr>
                <w:rFonts w:ascii="Arial" w:hAnsi="Arial" w:cs="Arial"/>
                <w:color w:val="000000"/>
                <w:sz w:val="12"/>
              </w:rPr>
              <w:t>o ustanowienie opieki</w:t>
            </w:r>
          </w:p>
        </w:tc>
        <w:tc>
          <w:tcPr>
            <w:tcW w:w="467" w:type="dxa"/>
            <w:tcBorders>
              <w:top w:val="single" w:sz="4" w:space="0" w:color="auto"/>
              <w:left w:val="single" w:sz="4" w:space="0" w:color="auto"/>
              <w:bottom w:val="single" w:sz="4" w:space="0" w:color="auto"/>
              <w:right w:val="single" w:sz="18" w:space="0" w:color="auto"/>
            </w:tcBorders>
            <w:vAlign w:val="center"/>
          </w:tcPr>
          <w:p w14:paraId="0C8950A5" w14:textId="77777777" w:rsidR="0038106B" w:rsidRPr="009B49EE" w:rsidRDefault="0038106B" w:rsidP="006B6CA6">
            <w:pPr>
              <w:jc w:val="center"/>
              <w:rPr>
                <w:rFonts w:ascii="Arial" w:hAnsi="Arial" w:cs="Arial"/>
                <w:color w:val="000000"/>
              </w:rPr>
            </w:pPr>
            <w:r w:rsidRPr="009B49EE">
              <w:rPr>
                <w:rFonts w:ascii="Arial" w:hAnsi="Arial" w:cs="Arial"/>
                <w:color w:val="000000"/>
                <w:sz w:val="12"/>
              </w:rPr>
              <w:t xml:space="preserve">210 </w:t>
            </w:r>
          </w:p>
        </w:tc>
        <w:tc>
          <w:tcPr>
            <w:tcW w:w="358" w:type="dxa"/>
            <w:tcBorders>
              <w:top w:val="single" w:sz="4" w:space="0" w:color="auto"/>
              <w:left w:val="single" w:sz="18" w:space="0" w:color="auto"/>
              <w:bottom w:val="single" w:sz="4" w:space="0" w:color="auto"/>
              <w:right w:val="single" w:sz="4" w:space="0" w:color="auto"/>
            </w:tcBorders>
            <w:vAlign w:val="center"/>
          </w:tcPr>
          <w:p w14:paraId="0AE777CD" w14:textId="77777777" w:rsidR="0038106B" w:rsidRPr="009B49EE" w:rsidRDefault="0038106B" w:rsidP="00BC1067">
            <w:pPr>
              <w:jc w:val="center"/>
              <w:rPr>
                <w:rFonts w:ascii="Arial" w:hAnsi="Arial" w:cs="Arial"/>
                <w:color w:val="000000"/>
                <w:sz w:val="12"/>
              </w:rPr>
            </w:pPr>
            <w:r w:rsidRPr="009B49EE">
              <w:rPr>
                <w:rFonts w:ascii="Arial" w:hAnsi="Arial" w:cs="Arial"/>
                <w:color w:val="000000"/>
                <w:sz w:val="12"/>
              </w:rPr>
              <w:t>23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6CEBAD3D" w14:textId="77777777"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2861FF16" w14:textId="77777777" w:rsidR="0038106B" w:rsidRDefault="0038106B">
            <w:pPr>
              <w:jc w:val="right"/>
              <w:rPr>
                <w:rFonts w:ascii="Arial" w:hAnsi="Arial" w:cs="Arial"/>
                <w:color w:val="000000"/>
                <w:sz w:val="14"/>
                <w:szCs w:val="14"/>
              </w:rPr>
            </w:pPr>
            <w:r>
              <w:rPr>
                <w:rFonts w:ascii="Arial" w:hAnsi="Arial" w:cs="Arial"/>
                <w:color w:val="000000"/>
                <w:sz w:val="14"/>
                <w:szCs w:val="14"/>
              </w:rPr>
              <w:t>19</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5283C7A2" w14:textId="77777777" w:rsidR="0038106B" w:rsidRDefault="0038106B">
            <w:pPr>
              <w:jc w:val="right"/>
              <w:rPr>
                <w:rFonts w:ascii="Arial" w:hAnsi="Arial" w:cs="Arial"/>
                <w:color w:val="000000"/>
                <w:sz w:val="14"/>
                <w:szCs w:val="14"/>
              </w:rPr>
            </w:pPr>
            <w:r>
              <w:rPr>
                <w:rFonts w:ascii="Arial" w:hAnsi="Arial" w:cs="Arial"/>
                <w:color w:val="000000"/>
                <w:sz w:val="14"/>
                <w:szCs w:val="14"/>
              </w:rPr>
              <w:t>15</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248E671F" w14:textId="77777777" w:rsidR="0038106B" w:rsidRDefault="0038106B">
            <w:pPr>
              <w:jc w:val="right"/>
              <w:rPr>
                <w:rFonts w:ascii="Arial" w:hAnsi="Arial" w:cs="Arial"/>
                <w:color w:val="000000"/>
                <w:sz w:val="14"/>
                <w:szCs w:val="14"/>
              </w:rPr>
            </w:pPr>
            <w:r>
              <w:rPr>
                <w:rFonts w:ascii="Arial" w:hAnsi="Arial" w:cs="Arial"/>
                <w:color w:val="000000"/>
                <w:sz w:val="14"/>
                <w:szCs w:val="14"/>
              </w:rPr>
              <w:t>15</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616DEDE"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6708C84"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6CB81B1"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83B1FB2" w14:textId="77777777"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F3BB294" w14:textId="77777777"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03E931C" w14:textId="77777777"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B9E6D9E" w14:textId="77777777"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7E01513" w14:textId="77777777"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A95491A" w14:textId="77777777"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C224410" w14:textId="77777777"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3999D694" w14:textId="77777777"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5DC9D184" w14:textId="77777777"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2277A86B" w14:textId="77777777"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6384E730" w14:textId="77777777" w:rsidR="0038106B" w:rsidRDefault="0038106B">
            <w:pPr>
              <w:jc w:val="right"/>
              <w:rPr>
                <w:rFonts w:ascii="Arial" w:hAnsi="Arial" w:cs="Arial"/>
                <w:color w:val="000000"/>
                <w:sz w:val="14"/>
                <w:szCs w:val="14"/>
              </w:rPr>
            </w:pPr>
            <w:r>
              <w:rPr>
                <w:rFonts w:ascii="Arial" w:hAnsi="Arial" w:cs="Arial"/>
                <w:color w:val="000000"/>
                <w:sz w:val="14"/>
                <w:szCs w:val="14"/>
              </w:rPr>
              <w:t>4</w:t>
            </w:r>
          </w:p>
        </w:tc>
      </w:tr>
      <w:tr w:rsidR="0038106B" w:rsidRPr="009B49EE" w14:paraId="47926F15" w14:textId="77777777" w:rsidTr="006D5AB6">
        <w:trPr>
          <w:cantSplit/>
          <w:trHeight w:hRule="exact" w:val="227"/>
        </w:trPr>
        <w:tc>
          <w:tcPr>
            <w:tcW w:w="947" w:type="dxa"/>
            <w:gridSpan w:val="2"/>
            <w:vMerge/>
            <w:tcBorders>
              <w:left w:val="single" w:sz="8" w:space="0" w:color="auto"/>
              <w:right w:val="single" w:sz="4" w:space="0" w:color="auto"/>
            </w:tcBorders>
            <w:vAlign w:val="center"/>
          </w:tcPr>
          <w:p w14:paraId="0755C2EA" w14:textId="77777777" w:rsidR="0038106B" w:rsidRPr="009B49EE" w:rsidRDefault="0038106B">
            <w:pPr>
              <w:rPr>
                <w:rFonts w:ascii="Arial" w:hAnsi="Arial" w:cs="Arial"/>
                <w:color w:val="000000"/>
                <w:sz w:val="12"/>
              </w:rPr>
            </w:pPr>
          </w:p>
        </w:tc>
        <w:tc>
          <w:tcPr>
            <w:tcW w:w="1594" w:type="dxa"/>
            <w:gridSpan w:val="4"/>
            <w:tcBorders>
              <w:left w:val="single" w:sz="4" w:space="0" w:color="auto"/>
              <w:right w:val="single" w:sz="4" w:space="0" w:color="auto"/>
            </w:tcBorders>
            <w:vAlign w:val="center"/>
          </w:tcPr>
          <w:p w14:paraId="002347C7" w14:textId="77777777" w:rsidR="0038106B" w:rsidRPr="009B49EE" w:rsidRDefault="0038106B" w:rsidP="003A584A">
            <w:pPr>
              <w:rPr>
                <w:rFonts w:ascii="Arial" w:hAnsi="Arial" w:cs="Arial"/>
                <w:color w:val="000000"/>
                <w:sz w:val="12"/>
              </w:rPr>
            </w:pPr>
            <w:r w:rsidRPr="009B49EE">
              <w:rPr>
                <w:rFonts w:ascii="Arial" w:hAnsi="Arial" w:cs="Arial"/>
                <w:color w:val="000000"/>
                <w:sz w:val="12"/>
              </w:rPr>
              <w:t>o zmianę opiekuna</w:t>
            </w:r>
          </w:p>
        </w:tc>
        <w:tc>
          <w:tcPr>
            <w:tcW w:w="467" w:type="dxa"/>
            <w:tcBorders>
              <w:top w:val="single" w:sz="4" w:space="0" w:color="auto"/>
              <w:left w:val="single" w:sz="4" w:space="0" w:color="auto"/>
              <w:bottom w:val="single" w:sz="4" w:space="0" w:color="auto"/>
              <w:right w:val="single" w:sz="18" w:space="0" w:color="auto"/>
            </w:tcBorders>
            <w:vAlign w:val="center"/>
          </w:tcPr>
          <w:p w14:paraId="64855CAE" w14:textId="77777777" w:rsidR="0038106B" w:rsidRPr="009B49EE" w:rsidRDefault="0038106B" w:rsidP="006B6CA6">
            <w:pPr>
              <w:jc w:val="center"/>
              <w:rPr>
                <w:rFonts w:ascii="Arial" w:hAnsi="Arial" w:cs="Arial"/>
                <w:color w:val="000000"/>
              </w:rPr>
            </w:pPr>
            <w:r w:rsidRPr="009B49EE">
              <w:rPr>
                <w:rFonts w:ascii="Arial" w:hAnsi="Arial" w:cs="Arial"/>
                <w:color w:val="000000"/>
                <w:sz w:val="12"/>
              </w:rPr>
              <w:t>210 z</w:t>
            </w:r>
          </w:p>
        </w:tc>
        <w:tc>
          <w:tcPr>
            <w:tcW w:w="358" w:type="dxa"/>
            <w:tcBorders>
              <w:top w:val="single" w:sz="4" w:space="0" w:color="auto"/>
              <w:left w:val="single" w:sz="18" w:space="0" w:color="auto"/>
              <w:bottom w:val="single" w:sz="4" w:space="0" w:color="auto"/>
              <w:right w:val="single" w:sz="4" w:space="0" w:color="auto"/>
            </w:tcBorders>
            <w:vAlign w:val="center"/>
          </w:tcPr>
          <w:p w14:paraId="6B4172AD" w14:textId="77777777" w:rsidR="0038106B" w:rsidRPr="009B49EE" w:rsidRDefault="0038106B" w:rsidP="003A584A">
            <w:pPr>
              <w:jc w:val="center"/>
              <w:rPr>
                <w:rFonts w:ascii="Arial" w:hAnsi="Arial" w:cs="Arial"/>
                <w:color w:val="000000"/>
                <w:sz w:val="12"/>
              </w:rPr>
            </w:pPr>
            <w:r w:rsidRPr="009B49EE">
              <w:rPr>
                <w:rFonts w:ascii="Arial" w:hAnsi="Arial" w:cs="Arial"/>
                <w:color w:val="000000"/>
                <w:sz w:val="12"/>
              </w:rPr>
              <w:t>24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48D93B8D" w14:textId="77777777"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50CE6EDB" w14:textId="77777777" w:rsidR="0038106B" w:rsidRDefault="0038106B">
            <w:pPr>
              <w:jc w:val="right"/>
              <w:rPr>
                <w:rFonts w:ascii="Arial" w:hAnsi="Arial" w:cs="Arial"/>
                <w:color w:val="000000"/>
                <w:sz w:val="14"/>
                <w:szCs w:val="14"/>
              </w:rPr>
            </w:pPr>
            <w:r>
              <w:rPr>
                <w:rFonts w:ascii="Arial" w:hAnsi="Arial" w:cs="Arial"/>
                <w:color w:val="000000"/>
                <w:sz w:val="14"/>
                <w:szCs w:val="14"/>
              </w:rPr>
              <w:t>3</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1A7FB136" w14:textId="77777777" w:rsidR="0038106B" w:rsidRDefault="0038106B">
            <w:pPr>
              <w:jc w:val="right"/>
              <w:rPr>
                <w:rFonts w:ascii="Arial" w:hAnsi="Arial" w:cs="Arial"/>
                <w:color w:val="000000"/>
                <w:sz w:val="14"/>
                <w:szCs w:val="14"/>
              </w:rPr>
            </w:pPr>
            <w:r>
              <w:rPr>
                <w:rFonts w:ascii="Arial" w:hAnsi="Arial" w:cs="Arial"/>
                <w:color w:val="000000"/>
                <w:sz w:val="14"/>
                <w:szCs w:val="14"/>
              </w:rPr>
              <w:t>3</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2FBE1C71" w14:textId="77777777" w:rsidR="0038106B" w:rsidRDefault="0038106B">
            <w:pPr>
              <w:jc w:val="right"/>
              <w:rPr>
                <w:rFonts w:ascii="Arial" w:hAnsi="Arial" w:cs="Arial"/>
                <w:color w:val="000000"/>
                <w:sz w:val="14"/>
                <w:szCs w:val="14"/>
              </w:rPr>
            </w:pPr>
            <w:r>
              <w:rPr>
                <w:rFonts w:ascii="Arial" w:hAnsi="Arial" w:cs="Arial"/>
                <w:color w:val="000000"/>
                <w:sz w:val="14"/>
                <w:szCs w:val="14"/>
              </w:rPr>
              <w:t>3</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B55DAE4"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7BB2D61"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2C89FD5"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5A86DB1" w14:textId="77777777"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9850BCE" w14:textId="77777777"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022828D" w14:textId="77777777"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6F73536" w14:textId="77777777"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4C13839" w14:textId="77777777"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396DA37" w14:textId="77777777"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D3E6552" w14:textId="77777777"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4DC1BF7F" w14:textId="77777777"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1CDC5AA2" w14:textId="77777777"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4C8DB71E" w14:textId="77777777"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73B6D190" w14:textId="77777777" w:rsidR="0038106B" w:rsidRDefault="0038106B">
            <w:pPr>
              <w:jc w:val="right"/>
              <w:rPr>
                <w:rFonts w:ascii="Arial" w:hAnsi="Arial" w:cs="Arial"/>
                <w:color w:val="000000"/>
                <w:sz w:val="14"/>
                <w:szCs w:val="14"/>
              </w:rPr>
            </w:pPr>
          </w:p>
        </w:tc>
      </w:tr>
      <w:tr w:rsidR="0038106B" w:rsidRPr="009B49EE" w14:paraId="1C43412E" w14:textId="77777777" w:rsidTr="006D5AB6">
        <w:trPr>
          <w:cantSplit/>
          <w:trHeight w:hRule="exact" w:val="340"/>
        </w:trPr>
        <w:tc>
          <w:tcPr>
            <w:tcW w:w="2541" w:type="dxa"/>
            <w:gridSpan w:val="6"/>
            <w:tcBorders>
              <w:top w:val="single" w:sz="4" w:space="0" w:color="auto"/>
              <w:left w:val="single" w:sz="8" w:space="0" w:color="auto"/>
              <w:right w:val="single" w:sz="4" w:space="0" w:color="auto"/>
            </w:tcBorders>
            <w:vAlign w:val="center"/>
          </w:tcPr>
          <w:p w14:paraId="57BC5683" w14:textId="77777777" w:rsidR="0038106B" w:rsidRPr="009B49EE" w:rsidRDefault="0038106B">
            <w:pPr>
              <w:rPr>
                <w:rFonts w:ascii="Arial" w:hAnsi="Arial" w:cs="Arial"/>
                <w:color w:val="000000"/>
                <w:sz w:val="12"/>
              </w:rPr>
            </w:pPr>
            <w:r>
              <w:rPr>
                <w:rFonts w:ascii="Arial" w:hAnsi="Arial" w:cs="Arial"/>
                <w:color w:val="000000"/>
                <w:sz w:val="12"/>
              </w:rPr>
              <w:t>Rozstrzygnięcie o</w:t>
            </w:r>
            <w:r w:rsidRPr="009B49EE">
              <w:rPr>
                <w:rFonts w:ascii="Arial" w:hAnsi="Arial" w:cs="Arial"/>
                <w:color w:val="000000"/>
                <w:sz w:val="12"/>
              </w:rPr>
              <w:t xml:space="preserve"> istotnych sprawach rodziny (art. 24 k.r. i op.)</w:t>
            </w:r>
          </w:p>
        </w:tc>
        <w:tc>
          <w:tcPr>
            <w:tcW w:w="467" w:type="dxa"/>
            <w:tcBorders>
              <w:top w:val="single" w:sz="4" w:space="0" w:color="auto"/>
              <w:left w:val="single" w:sz="4" w:space="0" w:color="auto"/>
              <w:bottom w:val="single" w:sz="4" w:space="0" w:color="auto"/>
              <w:right w:val="single" w:sz="18" w:space="0" w:color="auto"/>
            </w:tcBorders>
            <w:vAlign w:val="center"/>
          </w:tcPr>
          <w:p w14:paraId="6F4FD048" w14:textId="77777777" w:rsidR="0038106B" w:rsidRPr="009B49EE" w:rsidRDefault="0038106B" w:rsidP="00E86A7A">
            <w:pPr>
              <w:jc w:val="center"/>
              <w:rPr>
                <w:rFonts w:ascii="Arial" w:hAnsi="Arial" w:cs="Arial"/>
                <w:color w:val="000000"/>
                <w:sz w:val="12"/>
              </w:rPr>
            </w:pPr>
            <w:r w:rsidRPr="009B49EE">
              <w:rPr>
                <w:rFonts w:ascii="Arial" w:hAnsi="Arial" w:cs="Arial"/>
                <w:color w:val="000000"/>
                <w:sz w:val="12"/>
              </w:rPr>
              <w:t>211</w:t>
            </w:r>
          </w:p>
        </w:tc>
        <w:tc>
          <w:tcPr>
            <w:tcW w:w="358" w:type="dxa"/>
            <w:tcBorders>
              <w:top w:val="single" w:sz="4" w:space="0" w:color="auto"/>
              <w:left w:val="single" w:sz="18" w:space="0" w:color="auto"/>
              <w:bottom w:val="single" w:sz="4" w:space="0" w:color="auto"/>
              <w:right w:val="single" w:sz="4" w:space="0" w:color="auto"/>
            </w:tcBorders>
            <w:vAlign w:val="center"/>
          </w:tcPr>
          <w:p w14:paraId="63F63B30" w14:textId="77777777" w:rsidR="0038106B" w:rsidRPr="009B49EE" w:rsidRDefault="0038106B" w:rsidP="000D1F56">
            <w:pPr>
              <w:jc w:val="center"/>
              <w:rPr>
                <w:rFonts w:ascii="Arial" w:hAnsi="Arial" w:cs="Arial"/>
                <w:color w:val="000000"/>
                <w:sz w:val="12"/>
              </w:rPr>
            </w:pPr>
            <w:r w:rsidRPr="009B49EE">
              <w:rPr>
                <w:rFonts w:ascii="Arial" w:hAnsi="Arial" w:cs="Arial"/>
                <w:color w:val="000000"/>
                <w:sz w:val="12"/>
              </w:rPr>
              <w:t>25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784982F7" w14:textId="77777777"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37323877" w14:textId="77777777" w:rsidR="0038106B" w:rsidRDefault="0038106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1CACF517"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32432E40" w14:textId="77777777" w:rsidR="0038106B" w:rsidRDefault="0038106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6521E3F"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75F3E4A"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BE569D6"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B19FF1F" w14:textId="77777777"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F5D33EF" w14:textId="77777777"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59E326A" w14:textId="77777777"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100D723" w14:textId="77777777"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84A3042" w14:textId="77777777"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12A25F3" w14:textId="77777777"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8FEAA2D" w14:textId="77777777"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1CD36474" w14:textId="77777777"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74C18364" w14:textId="77777777"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3EDA7795" w14:textId="77777777"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5E2A6A77" w14:textId="77777777" w:rsidR="0038106B" w:rsidRDefault="0038106B">
            <w:pPr>
              <w:jc w:val="right"/>
              <w:rPr>
                <w:rFonts w:ascii="Arial" w:hAnsi="Arial" w:cs="Arial"/>
                <w:color w:val="000000"/>
                <w:sz w:val="14"/>
                <w:szCs w:val="14"/>
              </w:rPr>
            </w:pPr>
          </w:p>
        </w:tc>
      </w:tr>
      <w:tr w:rsidR="0038106B" w:rsidRPr="009B49EE" w14:paraId="4EDD5FF0" w14:textId="77777777" w:rsidTr="006D5AB6">
        <w:trPr>
          <w:cantSplit/>
          <w:trHeight w:hRule="exact" w:val="340"/>
        </w:trPr>
        <w:tc>
          <w:tcPr>
            <w:tcW w:w="2541" w:type="dxa"/>
            <w:gridSpan w:val="6"/>
            <w:tcBorders>
              <w:left w:val="single" w:sz="8" w:space="0" w:color="auto"/>
              <w:right w:val="single" w:sz="4" w:space="0" w:color="auto"/>
            </w:tcBorders>
            <w:vAlign w:val="center"/>
          </w:tcPr>
          <w:p w14:paraId="5B285568" w14:textId="77777777" w:rsidR="0038106B" w:rsidRPr="009B49EE" w:rsidRDefault="0038106B" w:rsidP="00FD6F79">
            <w:pPr>
              <w:rPr>
                <w:rFonts w:ascii="Arial" w:hAnsi="Arial" w:cs="Arial"/>
                <w:color w:val="000000"/>
                <w:sz w:val="12"/>
              </w:rPr>
            </w:pPr>
            <w:r w:rsidRPr="009B49EE">
              <w:rPr>
                <w:rFonts w:ascii="Arial" w:hAnsi="Arial" w:cs="Arial"/>
                <w:color w:val="000000"/>
                <w:sz w:val="12"/>
              </w:rPr>
              <w:t>Zastosowanie obowiązku poddania się leczeniu odwykowemu</w:t>
            </w:r>
          </w:p>
        </w:tc>
        <w:tc>
          <w:tcPr>
            <w:tcW w:w="467" w:type="dxa"/>
            <w:tcBorders>
              <w:top w:val="single" w:sz="4" w:space="0" w:color="auto"/>
              <w:left w:val="single" w:sz="4" w:space="0" w:color="auto"/>
              <w:bottom w:val="single" w:sz="4" w:space="0" w:color="auto"/>
              <w:right w:val="single" w:sz="18" w:space="0" w:color="auto"/>
            </w:tcBorders>
            <w:vAlign w:val="center"/>
          </w:tcPr>
          <w:p w14:paraId="35614C80" w14:textId="77777777" w:rsidR="0038106B" w:rsidRPr="009B49EE" w:rsidRDefault="0038106B" w:rsidP="00FD6F79">
            <w:pPr>
              <w:jc w:val="center"/>
              <w:rPr>
                <w:rFonts w:ascii="Arial" w:hAnsi="Arial" w:cs="Arial"/>
                <w:color w:val="000000"/>
                <w:sz w:val="12"/>
              </w:rPr>
            </w:pPr>
            <w:r w:rsidRPr="009B49EE">
              <w:rPr>
                <w:rFonts w:ascii="Arial" w:hAnsi="Arial" w:cs="Arial"/>
                <w:color w:val="000000"/>
                <w:sz w:val="12"/>
              </w:rPr>
              <w:t>228</w:t>
            </w:r>
          </w:p>
        </w:tc>
        <w:tc>
          <w:tcPr>
            <w:tcW w:w="358" w:type="dxa"/>
            <w:tcBorders>
              <w:top w:val="single" w:sz="4" w:space="0" w:color="auto"/>
              <w:left w:val="single" w:sz="18" w:space="0" w:color="auto"/>
              <w:bottom w:val="single" w:sz="4" w:space="0" w:color="auto"/>
              <w:right w:val="single" w:sz="4" w:space="0" w:color="auto"/>
            </w:tcBorders>
            <w:vAlign w:val="center"/>
          </w:tcPr>
          <w:p w14:paraId="70C09C8B" w14:textId="77777777" w:rsidR="0038106B" w:rsidRPr="009B49EE" w:rsidRDefault="0038106B" w:rsidP="000D1F56">
            <w:pPr>
              <w:jc w:val="center"/>
              <w:rPr>
                <w:rFonts w:ascii="Arial" w:hAnsi="Arial" w:cs="Arial"/>
                <w:color w:val="000000"/>
                <w:sz w:val="12"/>
              </w:rPr>
            </w:pPr>
            <w:r w:rsidRPr="009B49EE">
              <w:rPr>
                <w:rFonts w:ascii="Arial" w:hAnsi="Arial" w:cs="Arial"/>
                <w:color w:val="000000"/>
                <w:sz w:val="12"/>
              </w:rPr>
              <w:t>26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28427CBB" w14:textId="77777777" w:rsidR="0038106B" w:rsidRDefault="0038106B">
            <w:pPr>
              <w:jc w:val="right"/>
              <w:rPr>
                <w:rFonts w:ascii="Arial" w:hAnsi="Arial" w:cs="Arial"/>
                <w:color w:val="000000"/>
                <w:sz w:val="14"/>
                <w:szCs w:val="14"/>
              </w:rPr>
            </w:pPr>
            <w:r>
              <w:rPr>
                <w:rFonts w:ascii="Arial" w:hAnsi="Arial" w:cs="Arial"/>
                <w:color w:val="000000"/>
                <w:sz w:val="14"/>
                <w:szCs w:val="14"/>
              </w:rPr>
              <w:t>23</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19B7CBB5" w14:textId="77777777" w:rsidR="0038106B" w:rsidRDefault="0038106B">
            <w:pPr>
              <w:jc w:val="right"/>
              <w:rPr>
                <w:rFonts w:ascii="Arial" w:hAnsi="Arial" w:cs="Arial"/>
                <w:color w:val="000000"/>
                <w:sz w:val="14"/>
                <w:szCs w:val="14"/>
              </w:rPr>
            </w:pPr>
            <w:r>
              <w:rPr>
                <w:rFonts w:ascii="Arial" w:hAnsi="Arial" w:cs="Arial"/>
                <w:color w:val="000000"/>
                <w:sz w:val="14"/>
                <w:szCs w:val="14"/>
              </w:rPr>
              <w:t>70</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3B0E93F4" w14:textId="77777777" w:rsidR="0038106B" w:rsidRDefault="0038106B">
            <w:pPr>
              <w:jc w:val="right"/>
              <w:rPr>
                <w:rFonts w:ascii="Arial" w:hAnsi="Arial" w:cs="Arial"/>
                <w:color w:val="000000"/>
                <w:sz w:val="14"/>
                <w:szCs w:val="14"/>
              </w:rPr>
            </w:pPr>
            <w:r>
              <w:rPr>
                <w:rFonts w:ascii="Arial" w:hAnsi="Arial" w:cs="Arial"/>
                <w:color w:val="000000"/>
                <w:sz w:val="14"/>
                <w:szCs w:val="14"/>
              </w:rPr>
              <w:t>51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394ED022" w14:textId="77777777" w:rsidR="0038106B" w:rsidRDefault="00CE7DFC">
            <w:pPr>
              <w:jc w:val="right"/>
              <w:rPr>
                <w:rFonts w:ascii="Arial" w:hAnsi="Arial" w:cs="Arial"/>
                <w:color w:val="000000"/>
                <w:sz w:val="14"/>
                <w:szCs w:val="14"/>
              </w:rPr>
            </w:pPr>
            <w:r w:rsidRPr="00CE7DFC">
              <w:rPr>
                <w:rFonts w:ascii="Arial" w:hAnsi="Arial" w:cs="Arial"/>
                <w:color w:val="000000"/>
                <w:sz w:val="14"/>
                <w:szCs w:val="14"/>
              </w:rPr>
              <w:t>a)</w:t>
            </w:r>
            <w:r w:rsidR="0038106B">
              <w:rPr>
                <w:rFonts w:ascii="Arial" w:hAnsi="Arial" w:cs="Arial"/>
                <w:color w:val="000000"/>
                <w:sz w:val="14"/>
                <w:szCs w:val="14"/>
              </w:rPr>
              <w:t>41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F936FB0"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630636A"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962C75A"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D86ACA0" w14:textId="77777777"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299434D" w14:textId="77777777"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CB7BE42" w14:textId="77777777" w:rsidR="0038106B" w:rsidRDefault="0038106B">
            <w:pPr>
              <w:jc w:val="right"/>
              <w:rPr>
                <w:rFonts w:ascii="Arial" w:hAnsi="Arial" w:cs="Arial"/>
                <w:color w:val="000000"/>
                <w:sz w:val="14"/>
                <w:szCs w:val="14"/>
              </w:rPr>
            </w:pPr>
            <w:r>
              <w:rPr>
                <w:rFonts w:ascii="Arial" w:hAnsi="Arial" w:cs="Arial"/>
                <w:color w:val="000000"/>
                <w:sz w:val="14"/>
                <w:szCs w:val="14"/>
              </w:rPr>
              <w:t>10</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00AC94A" w14:textId="77777777"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8D8D129" w14:textId="77777777" w:rsidR="0038106B" w:rsidRDefault="0038106B">
            <w:pPr>
              <w:jc w:val="right"/>
              <w:rPr>
                <w:rFonts w:ascii="Arial" w:hAnsi="Arial" w:cs="Arial"/>
                <w:color w:val="000000"/>
                <w:sz w:val="14"/>
                <w:szCs w:val="14"/>
              </w:rPr>
            </w:pPr>
            <w:r>
              <w:rPr>
                <w:rFonts w:ascii="Arial" w:hAnsi="Arial" w:cs="Arial"/>
                <w:color w:val="000000"/>
                <w:sz w:val="14"/>
                <w:szCs w:val="14"/>
              </w:rPr>
              <w:t>10</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0DCCAFE" w14:textId="77777777"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164357C" w14:textId="77777777"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6C64AD43" w14:textId="77777777"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6D57D92A" w14:textId="77777777" w:rsidR="0038106B" w:rsidRDefault="0038106B">
            <w:pPr>
              <w:jc w:val="right"/>
              <w:rPr>
                <w:rFonts w:ascii="Arial" w:hAnsi="Arial" w:cs="Arial"/>
                <w:color w:val="000000"/>
                <w:sz w:val="14"/>
                <w:szCs w:val="14"/>
              </w:rPr>
            </w:pPr>
            <w:r>
              <w:rPr>
                <w:rFonts w:ascii="Arial" w:hAnsi="Arial" w:cs="Arial"/>
                <w:color w:val="000000"/>
                <w:sz w:val="14"/>
                <w:szCs w:val="14"/>
              </w:rPr>
              <w:t>80</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5E32FF31" w14:textId="77777777"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6574DA08" w14:textId="77777777" w:rsidR="0038106B" w:rsidRDefault="0038106B">
            <w:pPr>
              <w:jc w:val="right"/>
              <w:rPr>
                <w:rFonts w:ascii="Arial" w:hAnsi="Arial" w:cs="Arial"/>
                <w:color w:val="000000"/>
                <w:sz w:val="14"/>
                <w:szCs w:val="14"/>
              </w:rPr>
            </w:pPr>
            <w:r>
              <w:rPr>
                <w:rFonts w:ascii="Arial" w:hAnsi="Arial" w:cs="Arial"/>
                <w:color w:val="000000"/>
                <w:sz w:val="14"/>
                <w:szCs w:val="14"/>
              </w:rPr>
              <w:t>42</w:t>
            </w:r>
          </w:p>
        </w:tc>
      </w:tr>
      <w:tr w:rsidR="0038106B" w:rsidRPr="009B49EE" w14:paraId="4368ABAD" w14:textId="77777777" w:rsidTr="006D5AB6">
        <w:trPr>
          <w:cantSplit/>
          <w:trHeight w:hRule="exact" w:val="340"/>
        </w:trPr>
        <w:tc>
          <w:tcPr>
            <w:tcW w:w="2541" w:type="dxa"/>
            <w:gridSpan w:val="6"/>
            <w:tcBorders>
              <w:left w:val="single" w:sz="8" w:space="0" w:color="auto"/>
              <w:right w:val="single" w:sz="4" w:space="0" w:color="auto"/>
            </w:tcBorders>
            <w:vAlign w:val="center"/>
          </w:tcPr>
          <w:p w14:paraId="1DB65DC5" w14:textId="77777777" w:rsidR="0038106B" w:rsidRPr="009B49EE" w:rsidRDefault="0038106B">
            <w:pPr>
              <w:rPr>
                <w:rFonts w:ascii="Arial" w:hAnsi="Arial" w:cs="Arial"/>
                <w:color w:val="000000"/>
                <w:sz w:val="12"/>
              </w:rPr>
            </w:pPr>
            <w:r w:rsidRPr="009B49EE">
              <w:rPr>
                <w:rFonts w:ascii="Arial" w:hAnsi="Arial" w:cs="Arial"/>
                <w:color w:val="000000"/>
                <w:sz w:val="12"/>
              </w:rPr>
              <w:t xml:space="preserve">Zmiana orzeczenia o obowiązku leczenia odwykowego  </w:t>
            </w:r>
          </w:p>
        </w:tc>
        <w:tc>
          <w:tcPr>
            <w:tcW w:w="467" w:type="dxa"/>
            <w:tcBorders>
              <w:top w:val="single" w:sz="4" w:space="0" w:color="auto"/>
              <w:left w:val="single" w:sz="4" w:space="0" w:color="auto"/>
              <w:bottom w:val="single" w:sz="4" w:space="0" w:color="auto"/>
              <w:right w:val="single" w:sz="18" w:space="0" w:color="auto"/>
            </w:tcBorders>
            <w:vAlign w:val="center"/>
          </w:tcPr>
          <w:p w14:paraId="78381166" w14:textId="77777777" w:rsidR="0038106B" w:rsidRPr="009B49EE" w:rsidRDefault="0038106B" w:rsidP="00E86A7A">
            <w:pPr>
              <w:jc w:val="center"/>
              <w:rPr>
                <w:rFonts w:ascii="Arial" w:hAnsi="Arial" w:cs="Arial"/>
                <w:color w:val="000000"/>
                <w:sz w:val="12"/>
              </w:rPr>
            </w:pPr>
            <w:r w:rsidRPr="009B49EE">
              <w:rPr>
                <w:rFonts w:ascii="Arial" w:hAnsi="Arial" w:cs="Arial"/>
                <w:color w:val="000000"/>
                <w:sz w:val="12"/>
              </w:rPr>
              <w:t>228 z</w:t>
            </w:r>
          </w:p>
        </w:tc>
        <w:tc>
          <w:tcPr>
            <w:tcW w:w="358" w:type="dxa"/>
            <w:tcBorders>
              <w:top w:val="single" w:sz="4" w:space="0" w:color="auto"/>
              <w:left w:val="single" w:sz="18" w:space="0" w:color="auto"/>
              <w:bottom w:val="single" w:sz="4" w:space="0" w:color="auto"/>
              <w:right w:val="single" w:sz="4" w:space="0" w:color="auto"/>
            </w:tcBorders>
            <w:vAlign w:val="center"/>
          </w:tcPr>
          <w:p w14:paraId="1A007729" w14:textId="77777777" w:rsidR="0038106B" w:rsidRPr="009B49EE" w:rsidRDefault="0038106B" w:rsidP="000D1F56">
            <w:pPr>
              <w:jc w:val="center"/>
              <w:rPr>
                <w:rFonts w:ascii="Arial" w:hAnsi="Arial" w:cs="Arial"/>
                <w:color w:val="000000"/>
                <w:sz w:val="12"/>
              </w:rPr>
            </w:pPr>
            <w:r w:rsidRPr="009B49EE">
              <w:rPr>
                <w:rFonts w:ascii="Arial" w:hAnsi="Arial" w:cs="Arial"/>
                <w:color w:val="000000"/>
                <w:sz w:val="12"/>
              </w:rPr>
              <w:t>27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1EE8122C" w14:textId="77777777" w:rsidR="0038106B" w:rsidRDefault="0038106B">
            <w:pPr>
              <w:jc w:val="right"/>
              <w:rPr>
                <w:rFonts w:ascii="Arial" w:hAnsi="Arial" w:cs="Arial"/>
                <w:color w:val="000000"/>
                <w:sz w:val="14"/>
                <w:szCs w:val="14"/>
              </w:rPr>
            </w:pPr>
            <w:r>
              <w:rPr>
                <w:rFonts w:ascii="Arial" w:hAnsi="Arial" w:cs="Arial"/>
                <w:color w:val="000000"/>
                <w:sz w:val="14"/>
                <w:szCs w:val="14"/>
              </w:rPr>
              <w:t>3</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480DF741" w14:textId="77777777" w:rsidR="0038106B" w:rsidRDefault="0038106B">
            <w:pPr>
              <w:jc w:val="right"/>
              <w:rPr>
                <w:rFonts w:ascii="Arial" w:hAnsi="Arial" w:cs="Arial"/>
                <w:color w:val="000000"/>
                <w:sz w:val="14"/>
                <w:szCs w:val="14"/>
              </w:rPr>
            </w:pPr>
            <w:r>
              <w:rPr>
                <w:rFonts w:ascii="Arial" w:hAnsi="Arial" w:cs="Arial"/>
                <w:color w:val="000000"/>
                <w:sz w:val="14"/>
                <w:szCs w:val="14"/>
              </w:rPr>
              <w:t>26</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5AD34736" w14:textId="77777777" w:rsidR="0038106B" w:rsidRDefault="0038106B">
            <w:pPr>
              <w:jc w:val="right"/>
              <w:rPr>
                <w:rFonts w:ascii="Arial" w:hAnsi="Arial" w:cs="Arial"/>
                <w:color w:val="000000"/>
                <w:sz w:val="14"/>
                <w:szCs w:val="14"/>
              </w:rPr>
            </w:pPr>
            <w:r>
              <w:rPr>
                <w:rFonts w:ascii="Arial" w:hAnsi="Arial" w:cs="Arial"/>
                <w:color w:val="000000"/>
                <w:sz w:val="14"/>
                <w:szCs w:val="14"/>
              </w:rPr>
              <w:t>22</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765FD135" w14:textId="77777777" w:rsidR="0038106B" w:rsidRDefault="0038106B">
            <w:pPr>
              <w:jc w:val="right"/>
              <w:rPr>
                <w:rFonts w:ascii="Arial" w:hAnsi="Arial" w:cs="Arial"/>
                <w:color w:val="000000"/>
                <w:sz w:val="14"/>
                <w:szCs w:val="14"/>
              </w:rPr>
            </w:pPr>
            <w:r>
              <w:rPr>
                <w:rFonts w:ascii="Arial" w:hAnsi="Arial" w:cs="Arial"/>
                <w:color w:val="000000"/>
                <w:sz w:val="14"/>
                <w:szCs w:val="14"/>
              </w:rPr>
              <w:t>18</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4E9E25A"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B9D7987"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34BF9EC" w14:textId="77777777"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4BFB052" w14:textId="77777777"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8DC0E9B" w14:textId="77777777"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D2941D3" w14:textId="77777777" w:rsidR="0038106B" w:rsidRDefault="0038106B">
            <w:pPr>
              <w:jc w:val="right"/>
              <w:rPr>
                <w:rFonts w:ascii="Arial" w:hAnsi="Arial" w:cs="Arial"/>
                <w:color w:val="000000"/>
                <w:sz w:val="14"/>
                <w:szCs w:val="14"/>
              </w:rPr>
            </w:pPr>
            <w:r>
              <w:rPr>
                <w:rFonts w:ascii="Arial" w:hAnsi="Arial" w:cs="Arial"/>
                <w:color w:val="000000"/>
                <w:sz w:val="14"/>
                <w:szCs w:val="14"/>
              </w:rPr>
              <w:t>3</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2CF1C9D" w14:textId="77777777"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E896829" w14:textId="77777777" w:rsidR="0038106B" w:rsidRDefault="0038106B">
            <w:pPr>
              <w:jc w:val="right"/>
              <w:rPr>
                <w:rFonts w:ascii="Arial" w:hAnsi="Arial" w:cs="Arial"/>
                <w:color w:val="000000"/>
                <w:sz w:val="14"/>
                <w:szCs w:val="14"/>
              </w:rPr>
            </w:pPr>
            <w:r>
              <w:rPr>
                <w:rFonts w:ascii="Arial" w:hAnsi="Arial" w:cs="Arial"/>
                <w:color w:val="000000"/>
                <w:sz w:val="14"/>
                <w:szCs w:val="14"/>
              </w:rPr>
              <w:t>3</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86DBE6A" w14:textId="77777777"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52EDA53" w14:textId="77777777"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017A78A0" w14:textId="77777777"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527236C4" w14:textId="77777777" w:rsidR="0038106B" w:rsidRDefault="0038106B">
            <w:pPr>
              <w:jc w:val="right"/>
              <w:rPr>
                <w:rFonts w:ascii="Arial" w:hAnsi="Arial" w:cs="Arial"/>
                <w:color w:val="000000"/>
                <w:sz w:val="14"/>
                <w:szCs w:val="14"/>
              </w:rPr>
            </w:pPr>
            <w:r>
              <w:rPr>
                <w:rFonts w:ascii="Arial" w:hAnsi="Arial" w:cs="Arial"/>
                <w:color w:val="000000"/>
                <w:sz w:val="14"/>
                <w:szCs w:val="14"/>
              </w:rPr>
              <w:t>9</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02ABD03B" w14:textId="77777777"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146009E7" w14:textId="77777777" w:rsidR="0038106B" w:rsidRDefault="0038106B">
            <w:pPr>
              <w:jc w:val="right"/>
              <w:rPr>
                <w:rFonts w:ascii="Arial" w:hAnsi="Arial" w:cs="Arial"/>
                <w:color w:val="000000"/>
                <w:sz w:val="14"/>
                <w:szCs w:val="14"/>
              </w:rPr>
            </w:pPr>
            <w:r>
              <w:rPr>
                <w:rFonts w:ascii="Arial" w:hAnsi="Arial" w:cs="Arial"/>
                <w:color w:val="000000"/>
                <w:sz w:val="14"/>
                <w:szCs w:val="14"/>
              </w:rPr>
              <w:t>7</w:t>
            </w:r>
          </w:p>
        </w:tc>
      </w:tr>
      <w:tr w:rsidR="0038106B" w:rsidRPr="009B49EE" w14:paraId="609E2BD9" w14:textId="77777777" w:rsidTr="006D5AB6">
        <w:trPr>
          <w:cantSplit/>
          <w:trHeight w:hRule="exact" w:val="227"/>
        </w:trPr>
        <w:tc>
          <w:tcPr>
            <w:tcW w:w="2541" w:type="dxa"/>
            <w:gridSpan w:val="6"/>
            <w:tcBorders>
              <w:left w:val="single" w:sz="8" w:space="0" w:color="auto"/>
              <w:right w:val="single" w:sz="4" w:space="0" w:color="auto"/>
            </w:tcBorders>
            <w:vAlign w:val="center"/>
          </w:tcPr>
          <w:p w14:paraId="218EE4A4" w14:textId="77777777" w:rsidR="0038106B" w:rsidRPr="009B49EE" w:rsidRDefault="0038106B" w:rsidP="00282ACC">
            <w:pPr>
              <w:ind w:right="-52"/>
              <w:rPr>
                <w:rFonts w:ascii="Arial" w:hAnsi="Arial" w:cs="Arial"/>
                <w:color w:val="000000"/>
                <w:sz w:val="12"/>
              </w:rPr>
            </w:pPr>
            <w:r w:rsidRPr="009B49EE">
              <w:rPr>
                <w:rFonts w:ascii="Arial" w:hAnsi="Arial" w:cs="Arial"/>
                <w:color w:val="000000"/>
                <w:sz w:val="12"/>
              </w:rPr>
              <w:t>Ustanie obowiązku leczenia odwykowego</w:t>
            </w:r>
          </w:p>
        </w:tc>
        <w:tc>
          <w:tcPr>
            <w:tcW w:w="467" w:type="dxa"/>
            <w:tcBorders>
              <w:top w:val="single" w:sz="4" w:space="0" w:color="auto"/>
              <w:left w:val="single" w:sz="4" w:space="0" w:color="auto"/>
              <w:bottom w:val="single" w:sz="4" w:space="0" w:color="auto"/>
              <w:right w:val="single" w:sz="18" w:space="0" w:color="auto"/>
            </w:tcBorders>
            <w:vAlign w:val="center"/>
          </w:tcPr>
          <w:p w14:paraId="01E6246D" w14:textId="77777777" w:rsidR="0038106B" w:rsidRPr="009B49EE" w:rsidRDefault="0038106B" w:rsidP="00E86A7A">
            <w:pPr>
              <w:jc w:val="center"/>
              <w:rPr>
                <w:rFonts w:ascii="Arial" w:hAnsi="Arial" w:cs="Arial"/>
                <w:color w:val="000000"/>
                <w:sz w:val="12"/>
              </w:rPr>
            </w:pPr>
            <w:r w:rsidRPr="009B49EE">
              <w:rPr>
                <w:rFonts w:ascii="Arial" w:hAnsi="Arial" w:cs="Arial"/>
                <w:color w:val="000000"/>
                <w:sz w:val="12"/>
              </w:rPr>
              <w:t>228 w</w:t>
            </w:r>
          </w:p>
        </w:tc>
        <w:tc>
          <w:tcPr>
            <w:tcW w:w="358" w:type="dxa"/>
            <w:tcBorders>
              <w:top w:val="single" w:sz="4" w:space="0" w:color="auto"/>
              <w:left w:val="single" w:sz="18" w:space="0" w:color="auto"/>
              <w:bottom w:val="single" w:sz="4" w:space="0" w:color="auto"/>
              <w:right w:val="single" w:sz="4" w:space="0" w:color="auto"/>
            </w:tcBorders>
            <w:vAlign w:val="center"/>
          </w:tcPr>
          <w:p w14:paraId="75100997" w14:textId="77777777" w:rsidR="0038106B" w:rsidRPr="009B49EE" w:rsidRDefault="0038106B" w:rsidP="00526BF6">
            <w:pPr>
              <w:jc w:val="center"/>
              <w:rPr>
                <w:rFonts w:ascii="Arial" w:hAnsi="Arial" w:cs="Arial"/>
                <w:color w:val="000000"/>
                <w:sz w:val="12"/>
              </w:rPr>
            </w:pPr>
            <w:r w:rsidRPr="009B49EE">
              <w:rPr>
                <w:rFonts w:ascii="Arial" w:hAnsi="Arial" w:cs="Arial"/>
                <w:color w:val="000000"/>
                <w:sz w:val="12"/>
              </w:rPr>
              <w:t>28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034CD535" w14:textId="77777777"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359BF34C" w14:textId="77777777" w:rsidR="0038106B" w:rsidRDefault="0038106B">
            <w:pPr>
              <w:jc w:val="right"/>
              <w:rPr>
                <w:rFonts w:ascii="Arial" w:hAnsi="Arial" w:cs="Arial"/>
                <w:color w:val="000000"/>
                <w:sz w:val="14"/>
                <w:szCs w:val="14"/>
              </w:rPr>
            </w:pPr>
            <w:r>
              <w:rPr>
                <w:rFonts w:ascii="Arial" w:hAnsi="Arial" w:cs="Arial"/>
                <w:color w:val="000000"/>
                <w:sz w:val="14"/>
                <w:szCs w:val="14"/>
              </w:rPr>
              <w:t>5</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3AD1886C" w14:textId="77777777" w:rsidR="0038106B" w:rsidRDefault="0038106B">
            <w:pPr>
              <w:jc w:val="right"/>
              <w:rPr>
                <w:rFonts w:ascii="Arial" w:hAnsi="Arial" w:cs="Arial"/>
                <w:color w:val="000000"/>
                <w:sz w:val="14"/>
                <w:szCs w:val="14"/>
              </w:rPr>
            </w:pPr>
            <w:r>
              <w:rPr>
                <w:rFonts w:ascii="Arial" w:hAnsi="Arial" w:cs="Arial"/>
                <w:color w:val="000000"/>
                <w:sz w:val="14"/>
                <w:szCs w:val="14"/>
              </w:rPr>
              <w:t>4</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136B719A" w14:textId="77777777" w:rsidR="0038106B" w:rsidRDefault="0038106B">
            <w:pPr>
              <w:jc w:val="right"/>
              <w:rPr>
                <w:rFonts w:ascii="Arial" w:hAnsi="Arial" w:cs="Arial"/>
                <w:color w:val="000000"/>
                <w:sz w:val="14"/>
                <w:szCs w:val="14"/>
              </w:rPr>
            </w:pPr>
            <w:r>
              <w:rPr>
                <w:rFonts w:ascii="Arial" w:hAnsi="Arial" w:cs="Arial"/>
                <w:color w:val="000000"/>
                <w:sz w:val="14"/>
                <w:szCs w:val="14"/>
              </w:rPr>
              <w:t>3</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BF1D6AC"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7C54107"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55C7A64" w14:textId="77777777"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7D027CB" w14:textId="77777777"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7936BF0" w14:textId="77777777"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DA0C42F" w14:textId="77777777"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B930B6D" w14:textId="77777777"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32A31F6" w14:textId="77777777"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4CB6A48" w14:textId="77777777"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AB923AD" w14:textId="77777777"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4B9A5D51" w14:textId="77777777"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7BFAD27A" w14:textId="77777777"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60697B4B" w14:textId="77777777"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49ABD884" w14:textId="77777777" w:rsidR="0038106B" w:rsidRDefault="0038106B">
            <w:pPr>
              <w:jc w:val="right"/>
              <w:rPr>
                <w:rFonts w:ascii="Arial" w:hAnsi="Arial" w:cs="Arial"/>
                <w:color w:val="000000"/>
                <w:sz w:val="14"/>
                <w:szCs w:val="14"/>
              </w:rPr>
            </w:pPr>
            <w:r>
              <w:rPr>
                <w:rFonts w:ascii="Arial" w:hAnsi="Arial" w:cs="Arial"/>
                <w:color w:val="000000"/>
                <w:sz w:val="14"/>
                <w:szCs w:val="14"/>
              </w:rPr>
              <w:t>1</w:t>
            </w:r>
          </w:p>
        </w:tc>
      </w:tr>
      <w:tr w:rsidR="0038106B" w:rsidRPr="009B49EE" w14:paraId="00B3A063" w14:textId="77777777" w:rsidTr="006D5AB6">
        <w:trPr>
          <w:cantSplit/>
          <w:trHeight w:val="284"/>
        </w:trPr>
        <w:tc>
          <w:tcPr>
            <w:tcW w:w="2541" w:type="dxa"/>
            <w:gridSpan w:val="6"/>
            <w:tcBorders>
              <w:left w:val="single" w:sz="8" w:space="0" w:color="auto"/>
              <w:right w:val="single" w:sz="4" w:space="0" w:color="auto"/>
            </w:tcBorders>
            <w:vAlign w:val="center"/>
          </w:tcPr>
          <w:p w14:paraId="2F051340" w14:textId="77777777" w:rsidR="0038106B" w:rsidRPr="009B49EE" w:rsidRDefault="00A206FB">
            <w:pPr>
              <w:rPr>
                <w:rFonts w:ascii="Arial" w:hAnsi="Arial" w:cs="Arial"/>
                <w:color w:val="000000"/>
                <w:sz w:val="12"/>
              </w:rPr>
            </w:pPr>
            <w:r w:rsidRPr="00A206FB">
              <w:rPr>
                <w:rFonts w:ascii="Arial" w:hAnsi="Arial" w:cs="Arial"/>
                <w:color w:val="000000"/>
                <w:sz w:val="12"/>
              </w:rPr>
              <w:t>Nakazanie wypłacenia wynagrodzenia za pracę albo innych należności przypadających jednemu z małżonków do rąk drugiego małżonka (art. 28 §1 kr i op.)</w:t>
            </w:r>
          </w:p>
        </w:tc>
        <w:tc>
          <w:tcPr>
            <w:tcW w:w="467" w:type="dxa"/>
            <w:tcBorders>
              <w:top w:val="single" w:sz="4" w:space="0" w:color="auto"/>
              <w:left w:val="single" w:sz="4" w:space="0" w:color="auto"/>
              <w:bottom w:val="single" w:sz="4" w:space="0" w:color="auto"/>
              <w:right w:val="single" w:sz="18" w:space="0" w:color="auto"/>
            </w:tcBorders>
            <w:vAlign w:val="center"/>
          </w:tcPr>
          <w:p w14:paraId="70C05BE8" w14:textId="77777777" w:rsidR="0038106B" w:rsidRPr="009B49EE" w:rsidRDefault="0038106B" w:rsidP="00E86A7A">
            <w:pPr>
              <w:jc w:val="center"/>
              <w:rPr>
                <w:rFonts w:ascii="Arial" w:hAnsi="Arial" w:cs="Arial"/>
                <w:color w:val="000000"/>
                <w:sz w:val="12"/>
              </w:rPr>
            </w:pPr>
            <w:r w:rsidRPr="009B49EE">
              <w:rPr>
                <w:rFonts w:ascii="Arial" w:hAnsi="Arial" w:cs="Arial"/>
                <w:color w:val="000000"/>
                <w:sz w:val="12"/>
              </w:rPr>
              <w:t>230</w:t>
            </w:r>
          </w:p>
        </w:tc>
        <w:tc>
          <w:tcPr>
            <w:tcW w:w="358" w:type="dxa"/>
            <w:tcBorders>
              <w:top w:val="single" w:sz="4" w:space="0" w:color="auto"/>
              <w:left w:val="single" w:sz="18" w:space="0" w:color="auto"/>
              <w:bottom w:val="single" w:sz="4" w:space="0" w:color="auto"/>
              <w:right w:val="single" w:sz="4" w:space="0" w:color="auto"/>
            </w:tcBorders>
            <w:vAlign w:val="center"/>
          </w:tcPr>
          <w:p w14:paraId="1E92D56F" w14:textId="77777777" w:rsidR="0038106B" w:rsidRPr="009B49EE" w:rsidRDefault="0038106B" w:rsidP="00526BF6">
            <w:pPr>
              <w:jc w:val="center"/>
              <w:rPr>
                <w:rFonts w:ascii="Arial" w:hAnsi="Arial" w:cs="Arial"/>
                <w:color w:val="000000"/>
                <w:sz w:val="12"/>
              </w:rPr>
            </w:pPr>
            <w:r w:rsidRPr="009B49EE">
              <w:rPr>
                <w:rFonts w:ascii="Arial" w:hAnsi="Arial" w:cs="Arial"/>
                <w:color w:val="000000"/>
                <w:sz w:val="12"/>
              </w:rPr>
              <w:t>29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0212CA6F" w14:textId="77777777"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25ECC643" w14:textId="77777777" w:rsidR="0038106B" w:rsidRDefault="0038106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077ECC31"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266C21BC" w14:textId="77777777" w:rsidR="0038106B" w:rsidRDefault="0038106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D56EA0A"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A5D32B6"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46F48FB"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C4FAF5B" w14:textId="77777777"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8071EA9" w14:textId="77777777"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43002C0" w14:textId="77777777"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0E652EC" w14:textId="77777777"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F07F30A" w14:textId="77777777"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F038F2A" w14:textId="77777777"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6981182" w14:textId="77777777"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12E45423" w14:textId="77777777"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5C7C871F" w14:textId="77777777"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3058AA3F" w14:textId="77777777"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548801A3" w14:textId="77777777" w:rsidR="0038106B" w:rsidRDefault="0038106B">
            <w:pPr>
              <w:jc w:val="right"/>
              <w:rPr>
                <w:rFonts w:ascii="Arial" w:hAnsi="Arial" w:cs="Arial"/>
                <w:color w:val="000000"/>
                <w:sz w:val="14"/>
                <w:szCs w:val="14"/>
              </w:rPr>
            </w:pPr>
          </w:p>
        </w:tc>
      </w:tr>
      <w:tr w:rsidR="0038106B" w:rsidRPr="009B49EE" w14:paraId="63EB410A" w14:textId="77777777" w:rsidTr="006D5AB6">
        <w:trPr>
          <w:cantSplit/>
          <w:trHeight w:hRule="exact" w:val="284"/>
        </w:trPr>
        <w:tc>
          <w:tcPr>
            <w:tcW w:w="1133" w:type="dxa"/>
            <w:gridSpan w:val="3"/>
            <w:vMerge w:val="restart"/>
            <w:tcBorders>
              <w:left w:val="single" w:sz="8" w:space="0" w:color="auto"/>
              <w:right w:val="single" w:sz="4" w:space="0" w:color="auto"/>
            </w:tcBorders>
            <w:vAlign w:val="center"/>
          </w:tcPr>
          <w:p w14:paraId="061CA519" w14:textId="77777777" w:rsidR="0038106B" w:rsidRPr="009B49EE" w:rsidRDefault="0038106B">
            <w:pPr>
              <w:rPr>
                <w:rFonts w:ascii="Arial" w:hAnsi="Arial" w:cs="Arial"/>
                <w:color w:val="000000"/>
                <w:sz w:val="12"/>
              </w:rPr>
            </w:pPr>
            <w:r w:rsidRPr="009B49EE">
              <w:rPr>
                <w:rFonts w:ascii="Arial" w:hAnsi="Arial" w:cs="Arial"/>
                <w:color w:val="000000"/>
                <w:sz w:val="12"/>
              </w:rPr>
              <w:t>Ustanowienie kurateli dla osoby częściowo ubezwłasnowolnionej</w:t>
            </w:r>
          </w:p>
        </w:tc>
        <w:tc>
          <w:tcPr>
            <w:tcW w:w="1408" w:type="dxa"/>
            <w:gridSpan w:val="3"/>
            <w:tcBorders>
              <w:left w:val="single" w:sz="4" w:space="0" w:color="auto"/>
              <w:right w:val="single" w:sz="4" w:space="0" w:color="auto"/>
            </w:tcBorders>
            <w:vAlign w:val="center"/>
          </w:tcPr>
          <w:p w14:paraId="13F66D3A" w14:textId="77777777" w:rsidR="0038106B" w:rsidRPr="009B49EE" w:rsidRDefault="0038106B">
            <w:pPr>
              <w:rPr>
                <w:rFonts w:ascii="Arial" w:hAnsi="Arial" w:cs="Arial"/>
                <w:color w:val="000000"/>
                <w:sz w:val="12"/>
              </w:rPr>
            </w:pPr>
            <w:r w:rsidRPr="009B49EE">
              <w:rPr>
                <w:rFonts w:ascii="Arial" w:hAnsi="Arial" w:cs="Arial"/>
                <w:color w:val="000000"/>
                <w:sz w:val="12"/>
              </w:rPr>
              <w:t>razem (w. 31 + 32)</w:t>
            </w:r>
          </w:p>
        </w:tc>
        <w:tc>
          <w:tcPr>
            <w:tcW w:w="467" w:type="dxa"/>
            <w:tcBorders>
              <w:top w:val="single" w:sz="4" w:space="0" w:color="auto"/>
              <w:left w:val="single" w:sz="4" w:space="0" w:color="auto"/>
              <w:bottom w:val="single" w:sz="4" w:space="0" w:color="auto"/>
              <w:right w:val="single" w:sz="18" w:space="0" w:color="auto"/>
            </w:tcBorders>
            <w:vAlign w:val="center"/>
          </w:tcPr>
          <w:p w14:paraId="6FC9116F" w14:textId="77777777" w:rsidR="0038106B" w:rsidRPr="009B49EE" w:rsidRDefault="0038106B"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4" w:space="0" w:color="auto"/>
              <w:right w:val="single" w:sz="4" w:space="0" w:color="auto"/>
            </w:tcBorders>
            <w:vAlign w:val="center"/>
          </w:tcPr>
          <w:p w14:paraId="0FAEB536" w14:textId="77777777" w:rsidR="0038106B" w:rsidRPr="009B49EE" w:rsidRDefault="0038106B" w:rsidP="00526BF6">
            <w:pPr>
              <w:jc w:val="center"/>
              <w:rPr>
                <w:rFonts w:ascii="Arial" w:hAnsi="Arial" w:cs="Arial"/>
                <w:color w:val="000000"/>
                <w:sz w:val="12"/>
              </w:rPr>
            </w:pPr>
            <w:r w:rsidRPr="009B49EE">
              <w:rPr>
                <w:rFonts w:ascii="Arial" w:hAnsi="Arial" w:cs="Arial"/>
                <w:color w:val="000000"/>
                <w:sz w:val="12"/>
              </w:rPr>
              <w:t>30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3C6A953C" w14:textId="77777777"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5FEBF69C" w14:textId="77777777" w:rsidR="0038106B" w:rsidRDefault="0038106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7A60BA60"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6BDAF0CE" w14:textId="77777777" w:rsidR="0038106B" w:rsidRDefault="0038106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954F975"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BF2E9A0"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0F97D17"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E40864A" w14:textId="77777777"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C6CA1CC" w14:textId="77777777"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E87CB94" w14:textId="77777777"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A99B6A6" w14:textId="77777777"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600B587" w14:textId="77777777"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440D0DD" w14:textId="77777777"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5997970" w14:textId="77777777"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4BD49EA5" w14:textId="77777777"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36D6FB6E" w14:textId="77777777"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70787C7B" w14:textId="77777777"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594C6C80" w14:textId="77777777" w:rsidR="0038106B" w:rsidRDefault="0038106B">
            <w:pPr>
              <w:jc w:val="right"/>
              <w:rPr>
                <w:rFonts w:ascii="Arial" w:hAnsi="Arial" w:cs="Arial"/>
                <w:color w:val="000000"/>
                <w:sz w:val="14"/>
                <w:szCs w:val="14"/>
              </w:rPr>
            </w:pPr>
          </w:p>
        </w:tc>
      </w:tr>
      <w:tr w:rsidR="0038106B" w:rsidRPr="009B49EE" w14:paraId="79BAE504" w14:textId="77777777" w:rsidTr="006D5AB6">
        <w:trPr>
          <w:cantSplit/>
          <w:trHeight w:hRule="exact" w:val="284"/>
        </w:trPr>
        <w:tc>
          <w:tcPr>
            <w:tcW w:w="1133" w:type="dxa"/>
            <w:gridSpan w:val="3"/>
            <w:vMerge/>
            <w:tcBorders>
              <w:left w:val="single" w:sz="8" w:space="0" w:color="auto"/>
              <w:right w:val="single" w:sz="4" w:space="0" w:color="auto"/>
            </w:tcBorders>
            <w:vAlign w:val="center"/>
          </w:tcPr>
          <w:p w14:paraId="532B14F8" w14:textId="77777777" w:rsidR="0038106B" w:rsidRPr="009B49EE" w:rsidRDefault="0038106B" w:rsidP="000D1F56">
            <w:pPr>
              <w:rPr>
                <w:rFonts w:ascii="Arial" w:hAnsi="Arial" w:cs="Arial"/>
                <w:color w:val="000000"/>
                <w:sz w:val="12"/>
              </w:rPr>
            </w:pPr>
          </w:p>
        </w:tc>
        <w:tc>
          <w:tcPr>
            <w:tcW w:w="1408" w:type="dxa"/>
            <w:gridSpan w:val="3"/>
            <w:tcBorders>
              <w:left w:val="single" w:sz="4" w:space="0" w:color="auto"/>
              <w:right w:val="single" w:sz="4" w:space="0" w:color="auto"/>
            </w:tcBorders>
            <w:vAlign w:val="center"/>
          </w:tcPr>
          <w:p w14:paraId="36D03CFE" w14:textId="77777777" w:rsidR="0038106B" w:rsidRPr="009B49EE" w:rsidRDefault="0038106B" w:rsidP="000D1F56">
            <w:pPr>
              <w:rPr>
                <w:rFonts w:ascii="Arial" w:hAnsi="Arial" w:cs="Arial"/>
                <w:color w:val="000000"/>
                <w:sz w:val="12"/>
              </w:rPr>
            </w:pPr>
            <w:r w:rsidRPr="009B49EE">
              <w:rPr>
                <w:rFonts w:ascii="Arial" w:hAnsi="Arial" w:cs="Arial"/>
                <w:color w:val="000000"/>
                <w:sz w:val="12"/>
              </w:rPr>
              <w:t>o ustanowienie kurateli</w:t>
            </w:r>
          </w:p>
        </w:tc>
        <w:tc>
          <w:tcPr>
            <w:tcW w:w="467" w:type="dxa"/>
            <w:tcBorders>
              <w:top w:val="single" w:sz="4" w:space="0" w:color="auto"/>
              <w:left w:val="single" w:sz="4" w:space="0" w:color="auto"/>
              <w:bottom w:val="single" w:sz="4" w:space="0" w:color="auto"/>
              <w:right w:val="single" w:sz="18" w:space="0" w:color="auto"/>
            </w:tcBorders>
            <w:vAlign w:val="center"/>
          </w:tcPr>
          <w:p w14:paraId="6DC0C060" w14:textId="77777777" w:rsidR="0038106B" w:rsidRPr="009B49EE" w:rsidRDefault="0038106B" w:rsidP="000D1F56">
            <w:pPr>
              <w:jc w:val="center"/>
              <w:rPr>
                <w:rFonts w:ascii="Arial" w:hAnsi="Arial" w:cs="Arial"/>
                <w:color w:val="000000"/>
              </w:rPr>
            </w:pPr>
            <w:r w:rsidRPr="009B49EE">
              <w:rPr>
                <w:rFonts w:ascii="Arial" w:hAnsi="Arial" w:cs="Arial"/>
                <w:color w:val="000000"/>
                <w:sz w:val="12"/>
              </w:rPr>
              <w:t xml:space="preserve">231 </w:t>
            </w:r>
          </w:p>
        </w:tc>
        <w:tc>
          <w:tcPr>
            <w:tcW w:w="358" w:type="dxa"/>
            <w:tcBorders>
              <w:top w:val="single" w:sz="4" w:space="0" w:color="auto"/>
              <w:left w:val="single" w:sz="18" w:space="0" w:color="auto"/>
              <w:bottom w:val="single" w:sz="4" w:space="0" w:color="auto"/>
              <w:right w:val="single" w:sz="4" w:space="0" w:color="auto"/>
            </w:tcBorders>
            <w:vAlign w:val="center"/>
          </w:tcPr>
          <w:p w14:paraId="16A1167E" w14:textId="77777777" w:rsidR="0038106B" w:rsidRPr="009B49EE" w:rsidRDefault="0038106B" w:rsidP="00526BF6">
            <w:pPr>
              <w:jc w:val="center"/>
              <w:rPr>
                <w:rFonts w:ascii="Arial" w:hAnsi="Arial" w:cs="Arial"/>
                <w:color w:val="000000"/>
                <w:sz w:val="12"/>
              </w:rPr>
            </w:pPr>
            <w:r w:rsidRPr="009B49EE">
              <w:rPr>
                <w:rFonts w:ascii="Arial" w:hAnsi="Arial" w:cs="Arial"/>
                <w:color w:val="000000"/>
                <w:sz w:val="12"/>
              </w:rPr>
              <w:t>31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3CE89DBD" w14:textId="77777777"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42F83DD1" w14:textId="77777777" w:rsidR="0038106B" w:rsidRDefault="0038106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486852D1"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653DF83C" w14:textId="77777777" w:rsidR="0038106B" w:rsidRDefault="0038106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5690D9C"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A3BDE27"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5C67F1E"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B0792F8" w14:textId="77777777"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C9DEB3E" w14:textId="77777777"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1567761" w14:textId="77777777"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D2E6D26" w14:textId="77777777"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91E2B63" w14:textId="77777777"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57353F9" w14:textId="77777777"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4695D96" w14:textId="77777777"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19380D13" w14:textId="77777777"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165A539E" w14:textId="77777777"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22469357" w14:textId="77777777"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088F3A44" w14:textId="77777777" w:rsidR="0038106B" w:rsidRDefault="0038106B">
            <w:pPr>
              <w:jc w:val="right"/>
              <w:rPr>
                <w:rFonts w:ascii="Arial" w:hAnsi="Arial" w:cs="Arial"/>
                <w:color w:val="000000"/>
                <w:sz w:val="14"/>
                <w:szCs w:val="14"/>
              </w:rPr>
            </w:pPr>
          </w:p>
        </w:tc>
      </w:tr>
      <w:tr w:rsidR="0038106B" w:rsidRPr="009B49EE" w14:paraId="7ED10412" w14:textId="77777777" w:rsidTr="006D5AB6">
        <w:trPr>
          <w:cantSplit/>
          <w:trHeight w:hRule="exact" w:val="178"/>
        </w:trPr>
        <w:tc>
          <w:tcPr>
            <w:tcW w:w="1133" w:type="dxa"/>
            <w:gridSpan w:val="3"/>
            <w:vMerge/>
            <w:tcBorders>
              <w:left w:val="single" w:sz="8" w:space="0" w:color="auto"/>
              <w:right w:val="single" w:sz="4" w:space="0" w:color="auto"/>
            </w:tcBorders>
            <w:vAlign w:val="center"/>
          </w:tcPr>
          <w:p w14:paraId="11F0D200" w14:textId="77777777" w:rsidR="0038106B" w:rsidRPr="009B49EE" w:rsidRDefault="0038106B">
            <w:pPr>
              <w:rPr>
                <w:rFonts w:ascii="Arial" w:hAnsi="Arial" w:cs="Arial"/>
                <w:color w:val="000000"/>
                <w:sz w:val="12"/>
              </w:rPr>
            </w:pPr>
          </w:p>
        </w:tc>
        <w:tc>
          <w:tcPr>
            <w:tcW w:w="1408" w:type="dxa"/>
            <w:gridSpan w:val="3"/>
            <w:tcBorders>
              <w:left w:val="single" w:sz="4" w:space="0" w:color="auto"/>
              <w:right w:val="single" w:sz="4" w:space="0" w:color="auto"/>
            </w:tcBorders>
            <w:vAlign w:val="center"/>
          </w:tcPr>
          <w:p w14:paraId="5EB5141A" w14:textId="77777777" w:rsidR="0038106B" w:rsidRPr="009B49EE" w:rsidRDefault="0038106B">
            <w:pPr>
              <w:rPr>
                <w:rFonts w:ascii="Arial" w:hAnsi="Arial" w:cs="Arial"/>
                <w:color w:val="000000"/>
                <w:sz w:val="12"/>
              </w:rPr>
            </w:pPr>
            <w:r w:rsidRPr="009B49EE">
              <w:rPr>
                <w:rFonts w:ascii="Arial" w:hAnsi="Arial" w:cs="Arial"/>
                <w:color w:val="000000"/>
                <w:sz w:val="12"/>
              </w:rPr>
              <w:t>o zmianę kuratora</w:t>
            </w:r>
          </w:p>
        </w:tc>
        <w:tc>
          <w:tcPr>
            <w:tcW w:w="467" w:type="dxa"/>
            <w:tcBorders>
              <w:top w:val="single" w:sz="4" w:space="0" w:color="auto"/>
              <w:left w:val="single" w:sz="4" w:space="0" w:color="auto"/>
              <w:bottom w:val="single" w:sz="4" w:space="0" w:color="auto"/>
              <w:right w:val="single" w:sz="18" w:space="0" w:color="auto"/>
            </w:tcBorders>
            <w:vAlign w:val="center"/>
          </w:tcPr>
          <w:p w14:paraId="63D11BEF" w14:textId="77777777" w:rsidR="0038106B" w:rsidRPr="009B49EE" w:rsidRDefault="0038106B" w:rsidP="00E86A7A">
            <w:pPr>
              <w:jc w:val="center"/>
              <w:rPr>
                <w:rFonts w:ascii="Arial" w:hAnsi="Arial" w:cs="Arial"/>
                <w:color w:val="000000"/>
                <w:sz w:val="12"/>
              </w:rPr>
            </w:pPr>
            <w:r w:rsidRPr="009B49EE">
              <w:rPr>
                <w:rFonts w:ascii="Arial" w:hAnsi="Arial" w:cs="Arial"/>
                <w:color w:val="000000"/>
                <w:sz w:val="12"/>
              </w:rPr>
              <w:t>231 z</w:t>
            </w:r>
          </w:p>
        </w:tc>
        <w:tc>
          <w:tcPr>
            <w:tcW w:w="358" w:type="dxa"/>
            <w:tcBorders>
              <w:top w:val="single" w:sz="4" w:space="0" w:color="auto"/>
              <w:left w:val="single" w:sz="18" w:space="0" w:color="auto"/>
              <w:bottom w:val="single" w:sz="4" w:space="0" w:color="auto"/>
              <w:right w:val="single" w:sz="4" w:space="0" w:color="auto"/>
            </w:tcBorders>
            <w:vAlign w:val="center"/>
          </w:tcPr>
          <w:p w14:paraId="68298EA4" w14:textId="77777777" w:rsidR="0038106B" w:rsidRPr="009B49EE" w:rsidRDefault="0038106B" w:rsidP="00526BF6">
            <w:pPr>
              <w:jc w:val="center"/>
              <w:rPr>
                <w:rFonts w:ascii="Arial" w:hAnsi="Arial" w:cs="Arial"/>
                <w:color w:val="000000"/>
                <w:sz w:val="12"/>
              </w:rPr>
            </w:pPr>
            <w:r w:rsidRPr="009B49EE">
              <w:rPr>
                <w:rFonts w:ascii="Arial" w:hAnsi="Arial" w:cs="Arial"/>
                <w:color w:val="000000"/>
                <w:sz w:val="12"/>
              </w:rPr>
              <w:t>32</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1D521C39" w14:textId="77777777"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721166BC" w14:textId="77777777" w:rsidR="0038106B" w:rsidRDefault="0038106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209F24B3"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144F97CF" w14:textId="77777777" w:rsidR="0038106B" w:rsidRDefault="0038106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C7F9D31"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6BE3518"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A07C0D2"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67D0FBA" w14:textId="77777777"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6D151CD" w14:textId="77777777"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73BE96F" w14:textId="77777777"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077177F" w14:textId="77777777"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3CD4A9D" w14:textId="77777777"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5B43D08" w14:textId="77777777"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E962722" w14:textId="77777777"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21682B47" w14:textId="77777777"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34511A29" w14:textId="77777777"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266568CB" w14:textId="77777777"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1B71FBAE" w14:textId="77777777" w:rsidR="0038106B" w:rsidRDefault="0038106B">
            <w:pPr>
              <w:jc w:val="right"/>
              <w:rPr>
                <w:rFonts w:ascii="Arial" w:hAnsi="Arial" w:cs="Arial"/>
                <w:color w:val="000000"/>
                <w:sz w:val="14"/>
                <w:szCs w:val="14"/>
              </w:rPr>
            </w:pPr>
          </w:p>
        </w:tc>
      </w:tr>
      <w:tr w:rsidR="008A2753" w:rsidRPr="009B49EE" w14:paraId="2B28EAC5" w14:textId="77777777" w:rsidTr="006D5AB6">
        <w:trPr>
          <w:cantSplit/>
          <w:trHeight w:val="161"/>
        </w:trPr>
        <w:tc>
          <w:tcPr>
            <w:tcW w:w="757" w:type="dxa"/>
            <w:vMerge w:val="restart"/>
            <w:tcBorders>
              <w:left w:val="single" w:sz="8" w:space="0" w:color="auto"/>
            </w:tcBorders>
            <w:vAlign w:val="center"/>
          </w:tcPr>
          <w:p w14:paraId="339619C8" w14:textId="77777777" w:rsidR="008A2753" w:rsidRPr="009B49EE" w:rsidRDefault="008A2753">
            <w:pPr>
              <w:rPr>
                <w:rFonts w:ascii="Arial" w:hAnsi="Arial" w:cs="Arial"/>
                <w:b/>
                <w:bCs/>
                <w:color w:val="000000"/>
                <w:sz w:val="12"/>
              </w:rPr>
            </w:pPr>
            <w:r w:rsidRPr="009B49EE">
              <w:rPr>
                <w:rFonts w:ascii="Arial" w:hAnsi="Arial" w:cs="Arial"/>
                <w:b/>
                <w:bCs/>
                <w:color w:val="000000"/>
                <w:sz w:val="12"/>
              </w:rPr>
              <w:t>Sprawy z ustawy o ochronie zdrowia psychicznego osób pełnoletnich</w:t>
            </w:r>
          </w:p>
          <w:p w14:paraId="2067CF39" w14:textId="77777777" w:rsidR="008A2753" w:rsidRPr="009B49EE" w:rsidRDefault="008A2753">
            <w:pPr>
              <w:rPr>
                <w:rFonts w:ascii="Arial" w:hAnsi="Arial" w:cs="Arial"/>
                <w:b/>
                <w:bCs/>
                <w:color w:val="000000"/>
                <w:sz w:val="12"/>
              </w:rPr>
            </w:pPr>
            <w:r w:rsidRPr="009B49EE">
              <w:rPr>
                <w:rFonts w:ascii="Arial" w:hAnsi="Arial" w:cs="Arial"/>
                <w:b/>
                <w:bCs/>
                <w:color w:val="000000"/>
                <w:sz w:val="12"/>
              </w:rPr>
              <w:t xml:space="preserve">(RNs Psych.) </w:t>
            </w:r>
            <w:r w:rsidRPr="009B49EE">
              <w:rPr>
                <w:rFonts w:ascii="Arial" w:hAnsi="Arial" w:cs="Arial"/>
                <w:b/>
                <w:bCs/>
                <w:color w:val="000000"/>
                <w:sz w:val="12"/>
                <w:szCs w:val="12"/>
                <w:vertAlign w:val="superscript"/>
              </w:rPr>
              <w:t>**)</w:t>
            </w:r>
          </w:p>
        </w:tc>
        <w:tc>
          <w:tcPr>
            <w:tcW w:w="1784" w:type="dxa"/>
            <w:gridSpan w:val="5"/>
            <w:tcBorders>
              <w:right w:val="single" w:sz="4" w:space="0" w:color="auto"/>
            </w:tcBorders>
            <w:vAlign w:val="center"/>
          </w:tcPr>
          <w:p w14:paraId="49856EB6" w14:textId="77777777" w:rsidR="008A2753" w:rsidRPr="009B49EE" w:rsidRDefault="008A2753">
            <w:pPr>
              <w:rPr>
                <w:rFonts w:ascii="Arial" w:hAnsi="Arial" w:cs="Arial"/>
                <w:color w:val="000000"/>
                <w:sz w:val="12"/>
              </w:rPr>
            </w:pPr>
            <w:r w:rsidRPr="009B49EE">
              <w:rPr>
                <w:rFonts w:ascii="Arial" w:hAnsi="Arial" w:cs="Arial"/>
                <w:b/>
                <w:bCs/>
                <w:color w:val="000000"/>
                <w:sz w:val="12"/>
              </w:rPr>
              <w:t>razem</w:t>
            </w:r>
            <w:r w:rsidRPr="009B49EE">
              <w:rPr>
                <w:rFonts w:ascii="Arial" w:hAnsi="Arial" w:cs="Arial"/>
                <w:color w:val="000000"/>
                <w:sz w:val="12"/>
              </w:rPr>
              <w:t xml:space="preserve"> (wiersze 34 do 40)</w:t>
            </w:r>
          </w:p>
        </w:tc>
        <w:tc>
          <w:tcPr>
            <w:tcW w:w="467" w:type="dxa"/>
            <w:tcBorders>
              <w:top w:val="single" w:sz="4" w:space="0" w:color="auto"/>
              <w:left w:val="single" w:sz="4" w:space="0" w:color="auto"/>
              <w:bottom w:val="single" w:sz="4" w:space="0" w:color="auto"/>
              <w:right w:val="single" w:sz="18" w:space="0" w:color="auto"/>
            </w:tcBorders>
            <w:vAlign w:val="center"/>
          </w:tcPr>
          <w:p w14:paraId="1EF50E04" w14:textId="77777777" w:rsidR="008A2753" w:rsidRPr="009B49EE" w:rsidRDefault="008A2753"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4" w:space="0" w:color="auto"/>
              <w:right w:val="single" w:sz="4" w:space="0" w:color="auto"/>
            </w:tcBorders>
            <w:vAlign w:val="center"/>
          </w:tcPr>
          <w:p w14:paraId="3A277763" w14:textId="77777777" w:rsidR="008A2753" w:rsidRPr="009B49EE" w:rsidRDefault="008A2753" w:rsidP="00526BF6">
            <w:pPr>
              <w:jc w:val="center"/>
              <w:rPr>
                <w:rFonts w:ascii="Arial" w:hAnsi="Arial" w:cs="Arial"/>
                <w:color w:val="000000"/>
                <w:sz w:val="12"/>
              </w:rPr>
            </w:pPr>
            <w:r w:rsidRPr="009B49EE">
              <w:rPr>
                <w:rFonts w:ascii="Arial" w:hAnsi="Arial" w:cs="Arial"/>
                <w:color w:val="000000"/>
                <w:sz w:val="12"/>
              </w:rPr>
              <w:t>33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171BD2D4" w14:textId="77777777"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2173DBE5" w14:textId="77777777" w:rsidR="008A2753" w:rsidRDefault="008A2753">
            <w:pPr>
              <w:jc w:val="right"/>
              <w:rPr>
                <w:rFonts w:ascii="Arial" w:hAnsi="Arial" w:cs="Arial"/>
                <w:color w:val="000000"/>
                <w:sz w:val="14"/>
                <w:szCs w:val="14"/>
              </w:rPr>
            </w:pPr>
            <w:r>
              <w:rPr>
                <w:rFonts w:ascii="Arial" w:hAnsi="Arial" w:cs="Arial"/>
                <w:color w:val="000000"/>
                <w:sz w:val="14"/>
                <w:szCs w:val="14"/>
              </w:rPr>
              <w:t>24</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74C7A19A" w14:textId="77777777" w:rsidR="008A2753" w:rsidRDefault="008A2753">
            <w:pPr>
              <w:jc w:val="right"/>
              <w:rPr>
                <w:rFonts w:ascii="Arial" w:hAnsi="Arial" w:cs="Arial"/>
                <w:color w:val="000000"/>
                <w:sz w:val="14"/>
                <w:szCs w:val="14"/>
              </w:rPr>
            </w:pPr>
            <w:r>
              <w:rPr>
                <w:rFonts w:ascii="Arial" w:hAnsi="Arial" w:cs="Arial"/>
                <w:color w:val="000000"/>
                <w:sz w:val="14"/>
                <w:szCs w:val="14"/>
              </w:rPr>
              <w:t>23</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298F80BD" w14:textId="77777777" w:rsidR="008A2753" w:rsidRDefault="008A2753">
            <w:pPr>
              <w:jc w:val="right"/>
              <w:rPr>
                <w:rFonts w:ascii="Arial" w:hAnsi="Arial" w:cs="Arial"/>
                <w:color w:val="000000"/>
                <w:sz w:val="14"/>
                <w:szCs w:val="14"/>
              </w:rPr>
            </w:pPr>
            <w:r>
              <w:rPr>
                <w:rFonts w:ascii="Arial" w:hAnsi="Arial" w:cs="Arial"/>
                <w:color w:val="000000"/>
                <w:sz w:val="14"/>
                <w:szCs w:val="14"/>
              </w:rPr>
              <w:t>9</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14AACCE" w14:textId="77777777"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8D3FBA8" w14:textId="77777777"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76A24F0" w14:textId="77777777"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E17E669" w14:textId="77777777" w:rsidR="008A2753" w:rsidRDefault="008A2753">
            <w:pPr>
              <w:jc w:val="right"/>
              <w:rPr>
                <w:rFonts w:ascii="Arial" w:hAnsi="Arial" w:cs="Arial"/>
                <w:color w:val="000000"/>
                <w:sz w:val="14"/>
                <w:szCs w:val="14"/>
              </w:rPr>
            </w:pPr>
            <w:r>
              <w:rPr>
                <w:rFonts w:ascii="Arial" w:hAnsi="Arial" w:cs="Arial"/>
                <w:color w:val="000000"/>
                <w:sz w:val="14"/>
                <w:szCs w:val="14"/>
              </w:rPr>
              <w:t>5</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5EF3CC9" w14:textId="77777777" w:rsidR="008A2753" w:rsidRDefault="008A275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5FBC18F" w14:textId="77777777" w:rsidR="008A2753" w:rsidRDefault="008A2753">
            <w:pPr>
              <w:jc w:val="right"/>
              <w:rPr>
                <w:rFonts w:ascii="Arial" w:hAnsi="Arial" w:cs="Arial"/>
                <w:color w:val="000000"/>
                <w:sz w:val="14"/>
                <w:szCs w:val="14"/>
              </w:rPr>
            </w:pPr>
            <w:r>
              <w:rPr>
                <w:rFonts w:ascii="Arial" w:hAnsi="Arial" w:cs="Arial"/>
                <w:color w:val="000000"/>
                <w:sz w:val="14"/>
                <w:szCs w:val="14"/>
              </w:rPr>
              <w:t>3</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63D834A" w14:textId="77777777"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0E2566C" w14:textId="77777777" w:rsidR="008A2753" w:rsidRDefault="008A2753">
            <w:pPr>
              <w:jc w:val="right"/>
              <w:rPr>
                <w:rFonts w:ascii="Arial" w:hAnsi="Arial" w:cs="Arial"/>
                <w:color w:val="000000"/>
                <w:sz w:val="14"/>
                <w:szCs w:val="14"/>
              </w:rPr>
            </w:pPr>
            <w:r>
              <w:rPr>
                <w:rFonts w:ascii="Arial" w:hAnsi="Arial" w:cs="Arial"/>
                <w:color w:val="000000"/>
                <w:sz w:val="14"/>
                <w:szCs w:val="14"/>
              </w:rPr>
              <w:t>3</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61A2AFB" w14:textId="77777777"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4EF8613" w14:textId="77777777" w:rsidR="008A2753" w:rsidRDefault="008A275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63F7504A" w14:textId="77777777" w:rsidR="008A2753" w:rsidRDefault="008A2753">
            <w:pPr>
              <w:jc w:val="right"/>
              <w:rPr>
                <w:rFonts w:ascii="Arial" w:hAnsi="Arial" w:cs="Arial"/>
                <w:color w:val="000000"/>
                <w:sz w:val="14"/>
                <w:szCs w:val="14"/>
              </w:rPr>
            </w:pPr>
            <w:r>
              <w:rPr>
                <w:rFonts w:ascii="Arial" w:hAnsi="Arial" w:cs="Arial"/>
                <w:color w:val="000000"/>
                <w:sz w:val="14"/>
                <w:szCs w:val="14"/>
              </w:rPr>
              <w:t>5</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21D00914" w14:textId="77777777" w:rsidR="008A2753" w:rsidRDefault="008A2753">
            <w:pPr>
              <w:jc w:val="right"/>
              <w:rPr>
                <w:rFonts w:ascii="Arial" w:hAnsi="Arial" w:cs="Arial"/>
                <w:color w:val="000000"/>
                <w:sz w:val="14"/>
                <w:szCs w:val="14"/>
              </w:rPr>
            </w:pPr>
            <w:r>
              <w:rPr>
                <w:rFonts w:ascii="Arial" w:hAnsi="Arial" w:cs="Arial"/>
                <w:color w:val="000000"/>
                <w:sz w:val="14"/>
                <w:szCs w:val="14"/>
              </w:rPr>
              <w:t>19</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44F90C7F" w14:textId="77777777"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216141E0" w14:textId="77777777" w:rsidR="008A2753" w:rsidRDefault="008A2753">
            <w:pPr>
              <w:jc w:val="right"/>
              <w:rPr>
                <w:rFonts w:ascii="Arial" w:hAnsi="Arial" w:cs="Arial"/>
                <w:color w:val="000000"/>
                <w:sz w:val="14"/>
                <w:szCs w:val="14"/>
              </w:rPr>
            </w:pPr>
            <w:r>
              <w:rPr>
                <w:rFonts w:ascii="Arial" w:hAnsi="Arial" w:cs="Arial"/>
                <w:color w:val="000000"/>
                <w:sz w:val="14"/>
                <w:szCs w:val="14"/>
              </w:rPr>
              <w:t>2</w:t>
            </w:r>
          </w:p>
        </w:tc>
      </w:tr>
      <w:tr w:rsidR="008A2753" w:rsidRPr="009B49EE" w14:paraId="43A99A0C" w14:textId="77777777" w:rsidTr="006D5AB6">
        <w:trPr>
          <w:cantSplit/>
          <w:trHeight w:val="284"/>
        </w:trPr>
        <w:tc>
          <w:tcPr>
            <w:tcW w:w="757" w:type="dxa"/>
            <w:vMerge/>
            <w:tcBorders>
              <w:left w:val="single" w:sz="8" w:space="0" w:color="auto"/>
            </w:tcBorders>
          </w:tcPr>
          <w:p w14:paraId="5BC34A7A" w14:textId="77777777" w:rsidR="008A2753" w:rsidRPr="009B49EE" w:rsidRDefault="008A2753">
            <w:pPr>
              <w:jc w:val="center"/>
              <w:rPr>
                <w:rFonts w:ascii="Arial" w:hAnsi="Arial" w:cs="Arial"/>
                <w:color w:val="000000"/>
                <w:sz w:val="12"/>
              </w:rPr>
            </w:pPr>
          </w:p>
        </w:tc>
        <w:tc>
          <w:tcPr>
            <w:tcW w:w="654" w:type="dxa"/>
            <w:gridSpan w:val="3"/>
            <w:vMerge w:val="restart"/>
            <w:vAlign w:val="center"/>
          </w:tcPr>
          <w:p w14:paraId="6E0D0C06" w14:textId="77777777" w:rsidR="008A2753" w:rsidRPr="009B49EE" w:rsidRDefault="008A2753">
            <w:pPr>
              <w:rPr>
                <w:rFonts w:ascii="Arial" w:hAnsi="Arial" w:cs="Arial"/>
                <w:color w:val="000000"/>
                <w:sz w:val="12"/>
              </w:rPr>
            </w:pPr>
            <w:r w:rsidRPr="009B49EE">
              <w:rPr>
                <w:rFonts w:ascii="Arial" w:hAnsi="Arial" w:cs="Arial"/>
                <w:color w:val="000000"/>
                <w:sz w:val="12"/>
              </w:rPr>
              <w:t>umieszczenie w szpitalu psychiatrycznym bez zgody:</w:t>
            </w:r>
          </w:p>
        </w:tc>
        <w:tc>
          <w:tcPr>
            <w:tcW w:w="1130" w:type="dxa"/>
            <w:gridSpan w:val="2"/>
            <w:tcBorders>
              <w:right w:val="single" w:sz="4" w:space="0" w:color="auto"/>
            </w:tcBorders>
            <w:vAlign w:val="center"/>
          </w:tcPr>
          <w:p w14:paraId="05933CFE" w14:textId="77777777" w:rsidR="008A2753" w:rsidRPr="009B49EE" w:rsidRDefault="008A2753" w:rsidP="00623108">
            <w:pPr>
              <w:ind w:right="-40"/>
              <w:rPr>
                <w:rFonts w:ascii="Arial" w:hAnsi="Arial" w:cs="Arial"/>
                <w:color w:val="000000"/>
                <w:sz w:val="12"/>
              </w:rPr>
            </w:pPr>
            <w:r w:rsidRPr="009B49EE">
              <w:rPr>
                <w:rFonts w:ascii="Arial" w:hAnsi="Arial" w:cs="Arial"/>
                <w:color w:val="000000"/>
                <w:sz w:val="12"/>
              </w:rPr>
              <w:t xml:space="preserve">osoby chorej psychicznie </w:t>
            </w:r>
            <w:r w:rsidRPr="009B49EE">
              <w:rPr>
                <w:rFonts w:ascii="Arial" w:hAnsi="Arial" w:cs="Arial"/>
                <w:color w:val="000000"/>
                <w:sz w:val="12"/>
              </w:rPr>
              <w:br/>
              <w:t>(art. 23 ustawy)</w:t>
            </w:r>
          </w:p>
        </w:tc>
        <w:tc>
          <w:tcPr>
            <w:tcW w:w="467" w:type="dxa"/>
            <w:tcBorders>
              <w:top w:val="single" w:sz="4" w:space="0" w:color="auto"/>
              <w:left w:val="single" w:sz="4" w:space="0" w:color="auto"/>
              <w:bottom w:val="single" w:sz="4" w:space="0" w:color="auto"/>
              <w:right w:val="single" w:sz="18" w:space="0" w:color="auto"/>
            </w:tcBorders>
            <w:vAlign w:val="center"/>
          </w:tcPr>
          <w:p w14:paraId="7C9784A8" w14:textId="77777777" w:rsidR="008A2753" w:rsidRPr="009B49EE" w:rsidRDefault="008A2753" w:rsidP="00E86A7A">
            <w:pPr>
              <w:jc w:val="center"/>
              <w:rPr>
                <w:rFonts w:ascii="Arial" w:hAnsi="Arial" w:cs="Arial"/>
                <w:color w:val="000000"/>
                <w:sz w:val="12"/>
              </w:rPr>
            </w:pPr>
            <w:r w:rsidRPr="009B49EE">
              <w:rPr>
                <w:rFonts w:ascii="Arial" w:hAnsi="Arial" w:cs="Arial"/>
                <w:color w:val="000000"/>
                <w:sz w:val="12"/>
              </w:rPr>
              <w:t>236</w:t>
            </w:r>
          </w:p>
        </w:tc>
        <w:tc>
          <w:tcPr>
            <w:tcW w:w="358" w:type="dxa"/>
            <w:tcBorders>
              <w:top w:val="single" w:sz="4" w:space="0" w:color="auto"/>
              <w:left w:val="single" w:sz="18" w:space="0" w:color="auto"/>
              <w:bottom w:val="single" w:sz="4" w:space="0" w:color="auto"/>
              <w:right w:val="single" w:sz="4" w:space="0" w:color="auto"/>
            </w:tcBorders>
            <w:vAlign w:val="center"/>
          </w:tcPr>
          <w:p w14:paraId="5BC91D90" w14:textId="77777777" w:rsidR="008A2753" w:rsidRPr="009B49EE" w:rsidRDefault="008A2753" w:rsidP="00BC1067">
            <w:pPr>
              <w:jc w:val="center"/>
              <w:rPr>
                <w:rFonts w:ascii="Arial" w:hAnsi="Arial" w:cs="Arial"/>
                <w:color w:val="000000"/>
                <w:sz w:val="14"/>
                <w:szCs w:val="14"/>
              </w:rPr>
            </w:pPr>
            <w:r w:rsidRPr="009B49EE">
              <w:rPr>
                <w:rFonts w:ascii="Arial" w:hAnsi="Arial" w:cs="Arial"/>
                <w:color w:val="000000"/>
                <w:sz w:val="14"/>
                <w:szCs w:val="14"/>
              </w:rPr>
              <w:t>34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4D7FF2F4" w14:textId="77777777" w:rsidR="008A2753" w:rsidRDefault="008A2753">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40986C15" w14:textId="77777777"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32773B9E" w14:textId="77777777"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2336FC02" w14:textId="77777777" w:rsidR="008A2753" w:rsidRDefault="008A2753">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F6EA9E1" w14:textId="77777777"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377C55A" w14:textId="77777777"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4DAD268" w14:textId="77777777"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9C6A8EA" w14:textId="77777777" w:rsidR="008A2753" w:rsidRDefault="008A2753">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54AD745" w14:textId="77777777" w:rsidR="008A2753" w:rsidRDefault="008A275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3317018" w14:textId="77777777"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AA636A4" w14:textId="77777777"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58AF6F6" w14:textId="77777777"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F311CD8" w14:textId="77777777"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A2C96BD" w14:textId="77777777" w:rsidR="008A2753" w:rsidRDefault="008A275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3B9F8556" w14:textId="77777777" w:rsidR="008A2753" w:rsidRDefault="008A2753">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71CB0251" w14:textId="77777777"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1424C19C" w14:textId="77777777"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61242B9A" w14:textId="77777777" w:rsidR="008A2753" w:rsidRDefault="008A2753">
            <w:pPr>
              <w:jc w:val="right"/>
              <w:rPr>
                <w:rFonts w:ascii="Arial" w:hAnsi="Arial" w:cs="Arial"/>
                <w:color w:val="000000"/>
                <w:sz w:val="14"/>
                <w:szCs w:val="14"/>
              </w:rPr>
            </w:pPr>
          </w:p>
        </w:tc>
      </w:tr>
      <w:tr w:rsidR="008A2753" w:rsidRPr="009B49EE" w14:paraId="42E0DF0C" w14:textId="77777777" w:rsidTr="006D5AB6">
        <w:trPr>
          <w:cantSplit/>
          <w:trHeight w:val="284"/>
        </w:trPr>
        <w:tc>
          <w:tcPr>
            <w:tcW w:w="757" w:type="dxa"/>
            <w:vMerge/>
            <w:tcBorders>
              <w:left w:val="single" w:sz="8" w:space="0" w:color="auto"/>
            </w:tcBorders>
          </w:tcPr>
          <w:p w14:paraId="5C8795CD" w14:textId="77777777" w:rsidR="008A2753" w:rsidRPr="009B49EE" w:rsidRDefault="008A2753">
            <w:pPr>
              <w:jc w:val="center"/>
              <w:rPr>
                <w:rFonts w:ascii="Arial" w:hAnsi="Arial" w:cs="Arial"/>
                <w:color w:val="000000"/>
                <w:sz w:val="12"/>
              </w:rPr>
            </w:pPr>
          </w:p>
        </w:tc>
        <w:tc>
          <w:tcPr>
            <w:tcW w:w="654" w:type="dxa"/>
            <w:gridSpan w:val="3"/>
            <w:vMerge/>
            <w:vAlign w:val="center"/>
          </w:tcPr>
          <w:p w14:paraId="588AB256" w14:textId="77777777" w:rsidR="008A2753" w:rsidRPr="009B49EE" w:rsidRDefault="008A2753">
            <w:pPr>
              <w:rPr>
                <w:rFonts w:ascii="Arial" w:hAnsi="Arial" w:cs="Arial"/>
                <w:color w:val="000000"/>
                <w:sz w:val="12"/>
              </w:rPr>
            </w:pPr>
          </w:p>
        </w:tc>
        <w:tc>
          <w:tcPr>
            <w:tcW w:w="1130" w:type="dxa"/>
            <w:gridSpan w:val="2"/>
            <w:tcBorders>
              <w:right w:val="single" w:sz="4" w:space="0" w:color="auto"/>
            </w:tcBorders>
            <w:vAlign w:val="center"/>
          </w:tcPr>
          <w:p w14:paraId="5BE8776A" w14:textId="77777777" w:rsidR="008A2753" w:rsidRPr="009B49EE" w:rsidRDefault="008A2753" w:rsidP="00623108">
            <w:pPr>
              <w:ind w:right="-40"/>
              <w:rPr>
                <w:rFonts w:ascii="Arial" w:hAnsi="Arial" w:cs="Arial"/>
                <w:color w:val="000000"/>
                <w:sz w:val="12"/>
              </w:rPr>
            </w:pPr>
            <w:r w:rsidRPr="009B49EE">
              <w:rPr>
                <w:rFonts w:ascii="Arial" w:hAnsi="Arial" w:cs="Arial"/>
                <w:color w:val="000000"/>
                <w:sz w:val="12"/>
              </w:rPr>
              <w:t xml:space="preserve">osoby z zaburzeniami psychicznymi </w:t>
            </w:r>
          </w:p>
          <w:p w14:paraId="003A061D" w14:textId="77777777" w:rsidR="008A2753" w:rsidRPr="009B49EE" w:rsidRDefault="008A2753" w:rsidP="00623108">
            <w:pPr>
              <w:ind w:right="-40"/>
              <w:rPr>
                <w:rFonts w:ascii="Arial" w:hAnsi="Arial" w:cs="Arial"/>
                <w:color w:val="000000"/>
                <w:sz w:val="12"/>
              </w:rPr>
            </w:pPr>
            <w:r w:rsidRPr="009B49EE">
              <w:rPr>
                <w:rFonts w:ascii="Arial" w:hAnsi="Arial" w:cs="Arial"/>
                <w:color w:val="000000"/>
                <w:sz w:val="12"/>
              </w:rPr>
              <w:t>(art. 24 ustawy)</w:t>
            </w:r>
          </w:p>
        </w:tc>
        <w:tc>
          <w:tcPr>
            <w:tcW w:w="467" w:type="dxa"/>
            <w:tcBorders>
              <w:top w:val="single" w:sz="4" w:space="0" w:color="auto"/>
              <w:left w:val="single" w:sz="4" w:space="0" w:color="auto"/>
              <w:bottom w:val="single" w:sz="4" w:space="0" w:color="auto"/>
              <w:right w:val="single" w:sz="18" w:space="0" w:color="auto"/>
            </w:tcBorders>
            <w:vAlign w:val="center"/>
          </w:tcPr>
          <w:p w14:paraId="4D092987" w14:textId="77777777" w:rsidR="008A2753" w:rsidRPr="009B49EE" w:rsidRDefault="008A2753" w:rsidP="00E86A7A">
            <w:pPr>
              <w:jc w:val="center"/>
              <w:rPr>
                <w:rFonts w:ascii="Arial" w:hAnsi="Arial" w:cs="Arial"/>
                <w:color w:val="000000"/>
                <w:sz w:val="12"/>
              </w:rPr>
            </w:pPr>
            <w:r w:rsidRPr="009B49EE">
              <w:rPr>
                <w:rFonts w:ascii="Arial" w:hAnsi="Arial" w:cs="Arial"/>
                <w:color w:val="000000"/>
                <w:sz w:val="12"/>
              </w:rPr>
              <w:t>237</w:t>
            </w:r>
          </w:p>
        </w:tc>
        <w:tc>
          <w:tcPr>
            <w:tcW w:w="358" w:type="dxa"/>
            <w:tcBorders>
              <w:top w:val="single" w:sz="4" w:space="0" w:color="auto"/>
              <w:left w:val="single" w:sz="18" w:space="0" w:color="auto"/>
              <w:bottom w:val="single" w:sz="4" w:space="0" w:color="auto"/>
              <w:right w:val="single" w:sz="4" w:space="0" w:color="auto"/>
            </w:tcBorders>
            <w:vAlign w:val="center"/>
          </w:tcPr>
          <w:p w14:paraId="738AF336" w14:textId="77777777" w:rsidR="008A2753" w:rsidRPr="009B49EE" w:rsidRDefault="008A2753" w:rsidP="00BC1067">
            <w:pPr>
              <w:jc w:val="center"/>
              <w:rPr>
                <w:rFonts w:ascii="Arial" w:hAnsi="Arial" w:cs="Arial"/>
                <w:color w:val="000000"/>
                <w:sz w:val="14"/>
                <w:szCs w:val="14"/>
              </w:rPr>
            </w:pPr>
            <w:r w:rsidRPr="009B49EE">
              <w:rPr>
                <w:rFonts w:ascii="Arial" w:hAnsi="Arial" w:cs="Arial"/>
                <w:color w:val="000000"/>
                <w:sz w:val="14"/>
                <w:szCs w:val="14"/>
              </w:rPr>
              <w:t>35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34A15EAC" w14:textId="77777777"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2DB9B04C" w14:textId="77777777" w:rsidR="008A2753" w:rsidRDefault="008A2753">
            <w:pPr>
              <w:jc w:val="right"/>
              <w:rPr>
                <w:rFonts w:ascii="Arial" w:hAnsi="Arial" w:cs="Arial"/>
                <w:color w:val="000000"/>
                <w:sz w:val="14"/>
                <w:szCs w:val="14"/>
              </w:rPr>
            </w:pPr>
            <w:r>
              <w:rPr>
                <w:rFonts w:ascii="Arial" w:hAnsi="Arial" w:cs="Arial"/>
                <w:color w:val="000000"/>
                <w:sz w:val="14"/>
                <w:szCs w:val="14"/>
              </w:rPr>
              <w:t>6</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47AD15D9" w14:textId="77777777" w:rsidR="008A2753" w:rsidRDefault="008A2753">
            <w:pPr>
              <w:jc w:val="right"/>
              <w:rPr>
                <w:rFonts w:ascii="Arial" w:hAnsi="Arial" w:cs="Arial"/>
                <w:color w:val="000000"/>
                <w:sz w:val="14"/>
                <w:szCs w:val="14"/>
              </w:rPr>
            </w:pPr>
            <w:r>
              <w:rPr>
                <w:rFonts w:ascii="Arial" w:hAnsi="Arial" w:cs="Arial"/>
                <w:color w:val="000000"/>
                <w:sz w:val="14"/>
                <w:szCs w:val="14"/>
              </w:rPr>
              <w:t>7</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562BEF30" w14:textId="77777777" w:rsidR="008A2753" w:rsidRDefault="008A2753">
            <w:pPr>
              <w:jc w:val="right"/>
              <w:rPr>
                <w:rFonts w:ascii="Arial" w:hAnsi="Arial" w:cs="Arial"/>
                <w:color w:val="000000"/>
                <w:sz w:val="14"/>
                <w:szCs w:val="14"/>
              </w:rPr>
            </w:pPr>
            <w:r>
              <w:rPr>
                <w:rFonts w:ascii="Arial" w:hAnsi="Arial" w:cs="Arial"/>
                <w:color w:val="000000"/>
                <w:sz w:val="14"/>
                <w:szCs w:val="14"/>
              </w:rPr>
              <w:t>4</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E83D79B" w14:textId="77777777"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2F346F9" w14:textId="77777777"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9F6AD6D" w14:textId="77777777"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76808CF" w14:textId="77777777"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D26E1B7" w14:textId="77777777" w:rsidR="008A2753" w:rsidRDefault="008A275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7ADEE43" w14:textId="77777777"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69A76CD" w14:textId="77777777"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ECC770E" w14:textId="77777777"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5003319" w14:textId="77777777"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3B505D9" w14:textId="77777777" w:rsidR="008A2753" w:rsidRDefault="008A275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12AE1F6A" w14:textId="77777777" w:rsidR="008A2753" w:rsidRDefault="008A2753">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3CF7E738" w14:textId="77777777" w:rsidR="008A2753" w:rsidRDefault="008A2753">
            <w:pPr>
              <w:jc w:val="right"/>
              <w:rPr>
                <w:rFonts w:ascii="Arial" w:hAnsi="Arial" w:cs="Arial"/>
                <w:color w:val="000000"/>
                <w:sz w:val="14"/>
                <w:szCs w:val="14"/>
              </w:rPr>
            </w:pPr>
            <w:r>
              <w:rPr>
                <w:rFonts w:ascii="Arial" w:hAnsi="Arial" w:cs="Arial"/>
                <w:color w:val="000000"/>
                <w:sz w:val="14"/>
                <w:szCs w:val="14"/>
              </w:rPr>
              <w:t>10</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0D6E34A6" w14:textId="77777777"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57E68DF5" w14:textId="77777777" w:rsidR="008A2753" w:rsidRDefault="008A2753">
            <w:pPr>
              <w:jc w:val="right"/>
              <w:rPr>
                <w:rFonts w:ascii="Arial" w:hAnsi="Arial" w:cs="Arial"/>
                <w:color w:val="000000"/>
                <w:sz w:val="14"/>
                <w:szCs w:val="14"/>
              </w:rPr>
            </w:pPr>
          </w:p>
        </w:tc>
      </w:tr>
      <w:tr w:rsidR="008A2753" w:rsidRPr="009B49EE" w14:paraId="1FB58BAA" w14:textId="77777777" w:rsidTr="006D5AB6">
        <w:trPr>
          <w:cantSplit/>
          <w:trHeight w:val="284"/>
        </w:trPr>
        <w:tc>
          <w:tcPr>
            <w:tcW w:w="757" w:type="dxa"/>
            <w:vMerge/>
            <w:tcBorders>
              <w:left w:val="single" w:sz="8" w:space="0" w:color="auto"/>
            </w:tcBorders>
          </w:tcPr>
          <w:p w14:paraId="47D9B08B" w14:textId="77777777" w:rsidR="008A2753" w:rsidRPr="009B49EE" w:rsidRDefault="008A2753">
            <w:pPr>
              <w:jc w:val="center"/>
              <w:rPr>
                <w:rFonts w:ascii="Arial" w:hAnsi="Arial" w:cs="Arial"/>
                <w:color w:val="000000"/>
                <w:sz w:val="12"/>
              </w:rPr>
            </w:pPr>
          </w:p>
        </w:tc>
        <w:tc>
          <w:tcPr>
            <w:tcW w:w="654" w:type="dxa"/>
            <w:gridSpan w:val="3"/>
            <w:vMerge/>
            <w:vAlign w:val="center"/>
          </w:tcPr>
          <w:p w14:paraId="05568E87" w14:textId="77777777" w:rsidR="008A2753" w:rsidRPr="009B49EE" w:rsidRDefault="008A2753">
            <w:pPr>
              <w:rPr>
                <w:rFonts w:ascii="Arial" w:hAnsi="Arial" w:cs="Arial"/>
                <w:color w:val="000000"/>
                <w:sz w:val="12"/>
              </w:rPr>
            </w:pPr>
          </w:p>
        </w:tc>
        <w:tc>
          <w:tcPr>
            <w:tcW w:w="1130" w:type="dxa"/>
            <w:gridSpan w:val="2"/>
            <w:tcBorders>
              <w:right w:val="single" w:sz="4" w:space="0" w:color="auto"/>
            </w:tcBorders>
            <w:vAlign w:val="center"/>
          </w:tcPr>
          <w:p w14:paraId="64A69633" w14:textId="77777777" w:rsidR="008A2753" w:rsidRPr="009B49EE" w:rsidRDefault="008A2753" w:rsidP="00623108">
            <w:pPr>
              <w:ind w:right="-40"/>
              <w:rPr>
                <w:rFonts w:ascii="Arial" w:hAnsi="Arial" w:cs="Arial"/>
                <w:color w:val="000000"/>
                <w:sz w:val="12"/>
              </w:rPr>
            </w:pPr>
            <w:r w:rsidRPr="009B49EE">
              <w:rPr>
                <w:rFonts w:ascii="Arial" w:hAnsi="Arial" w:cs="Arial"/>
                <w:color w:val="000000"/>
                <w:sz w:val="12"/>
              </w:rPr>
              <w:t xml:space="preserve">osoby chorej psychicznie na wniosek </w:t>
            </w:r>
          </w:p>
          <w:p w14:paraId="65DD1577" w14:textId="77777777" w:rsidR="008A2753" w:rsidRPr="009B49EE" w:rsidRDefault="008A2753" w:rsidP="00623108">
            <w:pPr>
              <w:ind w:right="-40"/>
              <w:rPr>
                <w:rFonts w:ascii="Arial" w:hAnsi="Arial" w:cs="Arial"/>
                <w:color w:val="000000"/>
                <w:sz w:val="12"/>
              </w:rPr>
            </w:pPr>
            <w:r w:rsidRPr="009B49EE">
              <w:rPr>
                <w:rFonts w:ascii="Arial" w:hAnsi="Arial" w:cs="Arial"/>
                <w:color w:val="000000"/>
                <w:sz w:val="12"/>
              </w:rPr>
              <w:t>(art. 29 ustawy)</w:t>
            </w:r>
          </w:p>
        </w:tc>
        <w:tc>
          <w:tcPr>
            <w:tcW w:w="467" w:type="dxa"/>
            <w:tcBorders>
              <w:top w:val="single" w:sz="4" w:space="0" w:color="auto"/>
              <w:left w:val="single" w:sz="4" w:space="0" w:color="auto"/>
              <w:bottom w:val="single" w:sz="4" w:space="0" w:color="auto"/>
              <w:right w:val="single" w:sz="18" w:space="0" w:color="auto"/>
            </w:tcBorders>
            <w:vAlign w:val="center"/>
          </w:tcPr>
          <w:p w14:paraId="6D8D687E" w14:textId="77777777" w:rsidR="008A2753" w:rsidRPr="009B49EE" w:rsidRDefault="008A2753" w:rsidP="00E86A7A">
            <w:pPr>
              <w:jc w:val="center"/>
              <w:rPr>
                <w:rFonts w:ascii="Arial" w:hAnsi="Arial" w:cs="Arial"/>
                <w:color w:val="000000"/>
                <w:sz w:val="12"/>
              </w:rPr>
            </w:pPr>
            <w:r w:rsidRPr="009B49EE">
              <w:rPr>
                <w:rFonts w:ascii="Arial" w:hAnsi="Arial" w:cs="Arial"/>
                <w:color w:val="000000"/>
                <w:sz w:val="12"/>
              </w:rPr>
              <w:t>238</w:t>
            </w:r>
          </w:p>
        </w:tc>
        <w:tc>
          <w:tcPr>
            <w:tcW w:w="358" w:type="dxa"/>
            <w:tcBorders>
              <w:top w:val="single" w:sz="4" w:space="0" w:color="auto"/>
              <w:left w:val="single" w:sz="18" w:space="0" w:color="auto"/>
              <w:bottom w:val="single" w:sz="4" w:space="0" w:color="auto"/>
              <w:right w:val="single" w:sz="4" w:space="0" w:color="auto"/>
            </w:tcBorders>
            <w:vAlign w:val="center"/>
          </w:tcPr>
          <w:p w14:paraId="64EEAA0C" w14:textId="77777777" w:rsidR="008A2753" w:rsidRPr="009B49EE" w:rsidRDefault="008A2753" w:rsidP="00BC1067">
            <w:pPr>
              <w:jc w:val="center"/>
              <w:rPr>
                <w:rFonts w:ascii="Arial" w:hAnsi="Arial" w:cs="Arial"/>
                <w:color w:val="000000"/>
                <w:sz w:val="12"/>
              </w:rPr>
            </w:pPr>
            <w:r w:rsidRPr="009B49EE">
              <w:rPr>
                <w:rFonts w:ascii="Arial" w:hAnsi="Arial" w:cs="Arial"/>
                <w:color w:val="000000"/>
                <w:sz w:val="12"/>
              </w:rPr>
              <w:t>36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32FE8D5D" w14:textId="77777777" w:rsidR="008A2753" w:rsidRDefault="008A2753">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6A81FE0D" w14:textId="77777777" w:rsidR="008A2753" w:rsidRDefault="008A2753">
            <w:pPr>
              <w:jc w:val="right"/>
              <w:rPr>
                <w:rFonts w:ascii="Arial" w:hAnsi="Arial" w:cs="Arial"/>
                <w:color w:val="000000"/>
                <w:sz w:val="14"/>
                <w:szCs w:val="14"/>
              </w:rPr>
            </w:pPr>
            <w:r>
              <w:rPr>
                <w:rFonts w:ascii="Arial" w:hAnsi="Arial" w:cs="Arial"/>
                <w:color w:val="000000"/>
                <w:sz w:val="14"/>
                <w:szCs w:val="14"/>
              </w:rPr>
              <w:t>4</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17FC2DB0" w14:textId="77777777" w:rsidR="008A2753" w:rsidRDefault="008A2753">
            <w:pPr>
              <w:jc w:val="right"/>
              <w:rPr>
                <w:rFonts w:ascii="Arial" w:hAnsi="Arial" w:cs="Arial"/>
                <w:color w:val="000000"/>
                <w:sz w:val="14"/>
                <w:szCs w:val="14"/>
              </w:rPr>
            </w:pPr>
            <w:r>
              <w:rPr>
                <w:rFonts w:ascii="Arial" w:hAnsi="Arial" w:cs="Arial"/>
                <w:color w:val="000000"/>
                <w:sz w:val="14"/>
                <w:szCs w:val="14"/>
              </w:rPr>
              <w:t>4</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4071812B" w14:textId="77777777"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D752C5B" w14:textId="77777777"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33381D0" w14:textId="77777777"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A07F1D7" w14:textId="77777777"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DD58086" w14:textId="77777777" w:rsidR="008A2753" w:rsidRDefault="008A2753">
            <w:pPr>
              <w:jc w:val="right"/>
              <w:rPr>
                <w:rFonts w:ascii="Arial" w:hAnsi="Arial" w:cs="Arial"/>
                <w:color w:val="000000"/>
                <w:sz w:val="14"/>
                <w:szCs w:val="14"/>
              </w:rPr>
            </w:pPr>
            <w:r>
              <w:rPr>
                <w:rFonts w:ascii="Arial" w:hAnsi="Arial" w:cs="Arial"/>
                <w:color w:val="000000"/>
                <w:sz w:val="14"/>
                <w:szCs w:val="14"/>
              </w:rPr>
              <w:t>3</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2B07018" w14:textId="77777777" w:rsidR="008A2753" w:rsidRDefault="008A275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5C91347" w14:textId="77777777" w:rsidR="008A2753" w:rsidRDefault="008A2753">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DF53402" w14:textId="77777777"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2D8E075" w14:textId="77777777" w:rsidR="008A2753" w:rsidRDefault="008A2753">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527B708" w14:textId="77777777"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FA56F2A" w14:textId="77777777" w:rsidR="008A2753" w:rsidRDefault="008A275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08A6A67B" w14:textId="77777777" w:rsidR="008A2753" w:rsidRDefault="008A2753">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7C4D78D9" w14:textId="77777777"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43221791" w14:textId="77777777"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0DEEDD89" w14:textId="77777777" w:rsidR="008A2753" w:rsidRDefault="008A2753">
            <w:pPr>
              <w:jc w:val="right"/>
              <w:rPr>
                <w:rFonts w:ascii="Arial" w:hAnsi="Arial" w:cs="Arial"/>
                <w:color w:val="000000"/>
                <w:sz w:val="14"/>
                <w:szCs w:val="14"/>
              </w:rPr>
            </w:pPr>
          </w:p>
        </w:tc>
      </w:tr>
      <w:tr w:rsidR="008A2753" w:rsidRPr="009B49EE" w14:paraId="3E36827F" w14:textId="77777777" w:rsidTr="006D5AB6">
        <w:trPr>
          <w:cantSplit/>
          <w:trHeight w:val="284"/>
        </w:trPr>
        <w:tc>
          <w:tcPr>
            <w:tcW w:w="757" w:type="dxa"/>
            <w:vMerge/>
            <w:tcBorders>
              <w:left w:val="single" w:sz="8" w:space="0" w:color="auto"/>
            </w:tcBorders>
          </w:tcPr>
          <w:p w14:paraId="12BBC9C2" w14:textId="77777777" w:rsidR="008A2753" w:rsidRPr="009B49EE" w:rsidRDefault="008A2753">
            <w:pPr>
              <w:jc w:val="center"/>
              <w:rPr>
                <w:rFonts w:ascii="Arial" w:hAnsi="Arial" w:cs="Arial"/>
                <w:color w:val="000000"/>
                <w:sz w:val="12"/>
              </w:rPr>
            </w:pPr>
          </w:p>
        </w:tc>
        <w:tc>
          <w:tcPr>
            <w:tcW w:w="1784" w:type="dxa"/>
            <w:gridSpan w:val="5"/>
            <w:tcBorders>
              <w:right w:val="single" w:sz="4" w:space="0" w:color="auto"/>
            </w:tcBorders>
            <w:vAlign w:val="center"/>
          </w:tcPr>
          <w:p w14:paraId="4937D884" w14:textId="77777777" w:rsidR="008A2753" w:rsidRPr="009B49EE" w:rsidRDefault="008A2753">
            <w:pPr>
              <w:rPr>
                <w:rFonts w:ascii="Arial" w:hAnsi="Arial" w:cs="Arial"/>
                <w:color w:val="000000"/>
                <w:sz w:val="12"/>
              </w:rPr>
            </w:pPr>
            <w:r w:rsidRPr="009B49EE">
              <w:rPr>
                <w:rFonts w:ascii="Arial" w:hAnsi="Arial" w:cs="Arial"/>
                <w:color w:val="000000"/>
                <w:sz w:val="12"/>
              </w:rPr>
              <w:t xml:space="preserve">nakazanie wypisania ze szpitala psychiatrycznego </w:t>
            </w:r>
          </w:p>
        </w:tc>
        <w:tc>
          <w:tcPr>
            <w:tcW w:w="467" w:type="dxa"/>
            <w:tcBorders>
              <w:top w:val="single" w:sz="4" w:space="0" w:color="auto"/>
              <w:left w:val="single" w:sz="4" w:space="0" w:color="auto"/>
              <w:bottom w:val="single" w:sz="4" w:space="0" w:color="auto"/>
              <w:right w:val="single" w:sz="18" w:space="0" w:color="auto"/>
            </w:tcBorders>
            <w:vAlign w:val="center"/>
          </w:tcPr>
          <w:p w14:paraId="7E7A0CE7" w14:textId="77777777" w:rsidR="008A2753" w:rsidRPr="009B49EE" w:rsidRDefault="008A2753" w:rsidP="00E86A7A">
            <w:pPr>
              <w:jc w:val="center"/>
              <w:rPr>
                <w:rFonts w:ascii="Arial" w:hAnsi="Arial" w:cs="Arial"/>
                <w:color w:val="000000"/>
                <w:sz w:val="12"/>
              </w:rPr>
            </w:pPr>
            <w:r w:rsidRPr="009B49EE">
              <w:rPr>
                <w:rFonts w:ascii="Arial" w:hAnsi="Arial" w:cs="Arial"/>
                <w:color w:val="000000"/>
                <w:sz w:val="12"/>
              </w:rPr>
              <w:t>239</w:t>
            </w:r>
          </w:p>
        </w:tc>
        <w:tc>
          <w:tcPr>
            <w:tcW w:w="358" w:type="dxa"/>
            <w:tcBorders>
              <w:top w:val="single" w:sz="4" w:space="0" w:color="auto"/>
              <w:left w:val="single" w:sz="18" w:space="0" w:color="auto"/>
              <w:bottom w:val="single" w:sz="4" w:space="0" w:color="auto"/>
              <w:right w:val="single" w:sz="4" w:space="0" w:color="auto"/>
            </w:tcBorders>
            <w:vAlign w:val="center"/>
          </w:tcPr>
          <w:p w14:paraId="2B4DE8AA" w14:textId="77777777" w:rsidR="008A2753" w:rsidRPr="009B49EE" w:rsidRDefault="008A2753" w:rsidP="00526BF6">
            <w:pPr>
              <w:jc w:val="center"/>
              <w:rPr>
                <w:rFonts w:ascii="Arial" w:hAnsi="Arial" w:cs="Arial"/>
                <w:color w:val="000000"/>
                <w:sz w:val="12"/>
              </w:rPr>
            </w:pPr>
            <w:r w:rsidRPr="009B49EE">
              <w:rPr>
                <w:rFonts w:ascii="Arial" w:hAnsi="Arial" w:cs="Arial"/>
                <w:color w:val="000000"/>
                <w:sz w:val="12"/>
              </w:rPr>
              <w:t>37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66E38737" w14:textId="77777777" w:rsidR="008A2753" w:rsidRDefault="008A2753">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41C7316E" w14:textId="77777777" w:rsidR="008A2753" w:rsidRDefault="008A2753">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11C02ABF" w14:textId="77777777"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14349670" w14:textId="77777777" w:rsidR="008A2753" w:rsidRDefault="008A2753">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07C113E" w14:textId="77777777"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2AE4718" w14:textId="77777777"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2EA602D" w14:textId="77777777"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4786CF3" w14:textId="77777777" w:rsidR="008A2753" w:rsidRDefault="008A2753">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AF86E82" w14:textId="77777777" w:rsidR="008A2753" w:rsidRDefault="008A275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7B44EF6" w14:textId="77777777" w:rsidR="008A2753" w:rsidRDefault="008A2753">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B461633" w14:textId="77777777"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ACE6C69" w14:textId="77777777" w:rsidR="008A2753" w:rsidRDefault="008A2753">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C21AF5E" w14:textId="77777777"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3517DF8" w14:textId="77777777" w:rsidR="008A2753" w:rsidRDefault="008A275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085A5E40" w14:textId="77777777" w:rsidR="008A2753" w:rsidRDefault="008A2753">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0DDE77D9" w14:textId="77777777" w:rsidR="008A2753" w:rsidRDefault="008A2753">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2AA874F5" w14:textId="77777777"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1B9BAC87" w14:textId="77777777" w:rsidR="008A2753" w:rsidRDefault="008A2753">
            <w:pPr>
              <w:jc w:val="right"/>
              <w:rPr>
                <w:rFonts w:ascii="Arial" w:hAnsi="Arial" w:cs="Arial"/>
                <w:color w:val="000000"/>
                <w:sz w:val="14"/>
                <w:szCs w:val="14"/>
              </w:rPr>
            </w:pPr>
          </w:p>
        </w:tc>
      </w:tr>
      <w:tr w:rsidR="008A2753" w:rsidRPr="009B49EE" w14:paraId="79ED0B80" w14:textId="77777777" w:rsidTr="006D5AB6">
        <w:trPr>
          <w:cantSplit/>
          <w:trHeight w:val="284"/>
        </w:trPr>
        <w:tc>
          <w:tcPr>
            <w:tcW w:w="757" w:type="dxa"/>
            <w:vMerge/>
            <w:tcBorders>
              <w:left w:val="single" w:sz="8" w:space="0" w:color="auto"/>
            </w:tcBorders>
          </w:tcPr>
          <w:p w14:paraId="4C39189B" w14:textId="77777777" w:rsidR="008A2753" w:rsidRPr="009B49EE" w:rsidRDefault="008A2753">
            <w:pPr>
              <w:jc w:val="center"/>
              <w:rPr>
                <w:rFonts w:ascii="Arial" w:hAnsi="Arial" w:cs="Arial"/>
                <w:color w:val="000000"/>
                <w:sz w:val="12"/>
              </w:rPr>
            </w:pPr>
          </w:p>
        </w:tc>
        <w:tc>
          <w:tcPr>
            <w:tcW w:w="1784" w:type="dxa"/>
            <w:gridSpan w:val="5"/>
            <w:tcBorders>
              <w:right w:val="single" w:sz="4" w:space="0" w:color="auto"/>
            </w:tcBorders>
            <w:vAlign w:val="center"/>
          </w:tcPr>
          <w:p w14:paraId="4571BD50" w14:textId="77777777" w:rsidR="008A2753" w:rsidRPr="009B49EE" w:rsidRDefault="008A2753">
            <w:pPr>
              <w:rPr>
                <w:rFonts w:ascii="Arial" w:hAnsi="Arial" w:cs="Arial"/>
                <w:color w:val="000000"/>
                <w:sz w:val="12"/>
              </w:rPr>
            </w:pPr>
            <w:r w:rsidRPr="009B49EE">
              <w:rPr>
                <w:rFonts w:ascii="Arial" w:hAnsi="Arial" w:cs="Arial"/>
                <w:color w:val="000000"/>
                <w:sz w:val="12"/>
              </w:rPr>
              <w:t>umieszczenie w domu pomocy społecznej</w:t>
            </w:r>
          </w:p>
        </w:tc>
        <w:tc>
          <w:tcPr>
            <w:tcW w:w="467" w:type="dxa"/>
            <w:tcBorders>
              <w:top w:val="single" w:sz="4" w:space="0" w:color="auto"/>
              <w:left w:val="single" w:sz="4" w:space="0" w:color="auto"/>
              <w:bottom w:val="single" w:sz="4" w:space="0" w:color="auto"/>
              <w:right w:val="single" w:sz="18" w:space="0" w:color="auto"/>
            </w:tcBorders>
            <w:vAlign w:val="center"/>
          </w:tcPr>
          <w:p w14:paraId="37787915" w14:textId="77777777" w:rsidR="008A2753" w:rsidRPr="009B49EE" w:rsidRDefault="008A2753" w:rsidP="00E86A7A">
            <w:pPr>
              <w:jc w:val="center"/>
              <w:rPr>
                <w:rFonts w:ascii="Arial" w:hAnsi="Arial" w:cs="Arial"/>
                <w:color w:val="000000"/>
                <w:sz w:val="12"/>
              </w:rPr>
            </w:pPr>
            <w:r w:rsidRPr="009B49EE">
              <w:rPr>
                <w:rFonts w:ascii="Arial" w:hAnsi="Arial" w:cs="Arial"/>
                <w:color w:val="000000"/>
                <w:sz w:val="12"/>
              </w:rPr>
              <w:t>240</w:t>
            </w:r>
          </w:p>
        </w:tc>
        <w:tc>
          <w:tcPr>
            <w:tcW w:w="358" w:type="dxa"/>
            <w:tcBorders>
              <w:top w:val="single" w:sz="4" w:space="0" w:color="auto"/>
              <w:left w:val="single" w:sz="18" w:space="0" w:color="auto"/>
              <w:bottom w:val="single" w:sz="4" w:space="0" w:color="auto"/>
              <w:right w:val="single" w:sz="4" w:space="0" w:color="auto"/>
            </w:tcBorders>
            <w:vAlign w:val="center"/>
          </w:tcPr>
          <w:p w14:paraId="23C9FE5C" w14:textId="77777777" w:rsidR="008A2753" w:rsidRPr="009B49EE" w:rsidRDefault="008A2753" w:rsidP="00526BF6">
            <w:pPr>
              <w:jc w:val="center"/>
              <w:rPr>
                <w:rFonts w:ascii="Arial" w:hAnsi="Arial" w:cs="Arial"/>
                <w:color w:val="000000"/>
                <w:sz w:val="12"/>
              </w:rPr>
            </w:pPr>
            <w:r w:rsidRPr="009B49EE">
              <w:rPr>
                <w:rFonts w:ascii="Arial" w:hAnsi="Arial" w:cs="Arial"/>
                <w:color w:val="000000"/>
                <w:sz w:val="12"/>
              </w:rPr>
              <w:t>38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172FE033" w14:textId="77777777" w:rsidR="008A2753" w:rsidRDefault="008A2753">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22B8B0AA" w14:textId="77777777" w:rsidR="008A2753" w:rsidRDefault="008A2753">
            <w:pPr>
              <w:jc w:val="right"/>
              <w:rPr>
                <w:rFonts w:ascii="Arial" w:hAnsi="Arial" w:cs="Arial"/>
                <w:color w:val="000000"/>
                <w:sz w:val="14"/>
                <w:szCs w:val="14"/>
              </w:rPr>
            </w:pPr>
            <w:r>
              <w:rPr>
                <w:rFonts w:ascii="Arial" w:hAnsi="Arial" w:cs="Arial"/>
                <w:color w:val="000000"/>
                <w:sz w:val="14"/>
                <w:szCs w:val="14"/>
              </w:rPr>
              <w:t>5</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225E1CB6" w14:textId="77777777" w:rsidR="008A2753" w:rsidRDefault="008A2753">
            <w:pPr>
              <w:jc w:val="right"/>
              <w:rPr>
                <w:rFonts w:ascii="Arial" w:hAnsi="Arial" w:cs="Arial"/>
                <w:color w:val="000000"/>
                <w:sz w:val="14"/>
                <w:szCs w:val="14"/>
              </w:rPr>
            </w:pPr>
            <w:r>
              <w:rPr>
                <w:rFonts w:ascii="Arial" w:hAnsi="Arial" w:cs="Arial"/>
                <w:color w:val="000000"/>
                <w:sz w:val="14"/>
                <w:szCs w:val="14"/>
              </w:rPr>
              <w:t>3</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0F803961" w14:textId="77777777" w:rsidR="008A2753" w:rsidRDefault="008A2753">
            <w:pPr>
              <w:jc w:val="right"/>
              <w:rPr>
                <w:rFonts w:ascii="Arial" w:hAnsi="Arial" w:cs="Arial"/>
                <w:color w:val="000000"/>
                <w:sz w:val="14"/>
                <w:szCs w:val="14"/>
              </w:rPr>
            </w:pPr>
            <w:r>
              <w:rPr>
                <w:rFonts w:ascii="Arial" w:hAnsi="Arial" w:cs="Arial"/>
                <w:color w:val="000000"/>
                <w:sz w:val="14"/>
                <w:szCs w:val="14"/>
              </w:rPr>
              <w:t>2</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525E7C0" w14:textId="77777777"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A387C5A" w14:textId="77777777"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4076D19" w14:textId="77777777"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BF14134" w14:textId="77777777" w:rsidR="008A2753" w:rsidRDefault="008A2753">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15F6207" w14:textId="77777777" w:rsidR="008A2753" w:rsidRDefault="008A275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3405D04" w14:textId="77777777" w:rsidR="008A2753" w:rsidRDefault="008A2753">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73D3E51" w14:textId="77777777"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38C776D" w14:textId="77777777" w:rsidR="008A2753" w:rsidRDefault="008A2753">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ECE6DCE" w14:textId="77777777"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057768A" w14:textId="77777777" w:rsidR="008A2753" w:rsidRDefault="008A275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466B6BF7" w14:textId="77777777"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2219C8C9" w14:textId="77777777" w:rsidR="008A2753" w:rsidRDefault="008A2753">
            <w:pPr>
              <w:jc w:val="right"/>
              <w:rPr>
                <w:rFonts w:ascii="Arial" w:hAnsi="Arial" w:cs="Arial"/>
                <w:color w:val="000000"/>
                <w:sz w:val="14"/>
                <w:szCs w:val="14"/>
              </w:rPr>
            </w:pPr>
            <w:r>
              <w:rPr>
                <w:rFonts w:ascii="Arial" w:hAnsi="Arial" w:cs="Arial"/>
                <w:color w:val="000000"/>
                <w:sz w:val="14"/>
                <w:szCs w:val="14"/>
              </w:rPr>
              <w:t>6</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523889A1" w14:textId="77777777"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5E04D1AF" w14:textId="77777777" w:rsidR="008A2753" w:rsidRDefault="008A2753">
            <w:pPr>
              <w:jc w:val="right"/>
              <w:rPr>
                <w:rFonts w:ascii="Arial" w:hAnsi="Arial" w:cs="Arial"/>
                <w:color w:val="000000"/>
                <w:sz w:val="14"/>
                <w:szCs w:val="14"/>
              </w:rPr>
            </w:pPr>
            <w:r>
              <w:rPr>
                <w:rFonts w:ascii="Arial" w:hAnsi="Arial" w:cs="Arial"/>
                <w:color w:val="000000"/>
                <w:sz w:val="14"/>
                <w:szCs w:val="14"/>
              </w:rPr>
              <w:t>2</w:t>
            </w:r>
          </w:p>
        </w:tc>
      </w:tr>
      <w:tr w:rsidR="008A2753" w:rsidRPr="009B49EE" w14:paraId="53707301" w14:textId="77777777" w:rsidTr="006D5AB6">
        <w:trPr>
          <w:cantSplit/>
          <w:trHeight w:val="284"/>
        </w:trPr>
        <w:tc>
          <w:tcPr>
            <w:tcW w:w="757" w:type="dxa"/>
            <w:vMerge/>
            <w:tcBorders>
              <w:left w:val="single" w:sz="8" w:space="0" w:color="auto"/>
            </w:tcBorders>
          </w:tcPr>
          <w:p w14:paraId="15DF210B" w14:textId="77777777" w:rsidR="008A2753" w:rsidRPr="009B49EE" w:rsidRDefault="008A2753">
            <w:pPr>
              <w:jc w:val="center"/>
              <w:rPr>
                <w:rFonts w:ascii="Arial" w:hAnsi="Arial" w:cs="Arial"/>
                <w:color w:val="000000"/>
                <w:sz w:val="12"/>
              </w:rPr>
            </w:pPr>
          </w:p>
        </w:tc>
        <w:tc>
          <w:tcPr>
            <w:tcW w:w="1784" w:type="dxa"/>
            <w:gridSpan w:val="5"/>
            <w:tcBorders>
              <w:right w:val="single" w:sz="4" w:space="0" w:color="auto"/>
            </w:tcBorders>
            <w:vAlign w:val="center"/>
          </w:tcPr>
          <w:p w14:paraId="2C035A12" w14:textId="77777777" w:rsidR="008A2753" w:rsidRPr="009B49EE" w:rsidRDefault="008A2753">
            <w:pPr>
              <w:rPr>
                <w:rFonts w:ascii="Arial" w:hAnsi="Arial" w:cs="Arial"/>
                <w:color w:val="000000"/>
                <w:sz w:val="12"/>
              </w:rPr>
            </w:pPr>
            <w:r w:rsidRPr="009B49EE">
              <w:rPr>
                <w:rFonts w:ascii="Arial" w:hAnsi="Arial" w:cs="Arial"/>
                <w:color w:val="000000"/>
                <w:sz w:val="12"/>
              </w:rPr>
              <w:t>zmianę orzeczenia o przyjęciu do domu pomocy społecznej</w:t>
            </w:r>
          </w:p>
        </w:tc>
        <w:tc>
          <w:tcPr>
            <w:tcW w:w="467" w:type="dxa"/>
            <w:tcBorders>
              <w:top w:val="single" w:sz="4" w:space="0" w:color="auto"/>
              <w:left w:val="single" w:sz="4" w:space="0" w:color="auto"/>
              <w:bottom w:val="single" w:sz="4" w:space="0" w:color="auto"/>
              <w:right w:val="single" w:sz="18" w:space="0" w:color="auto"/>
            </w:tcBorders>
            <w:vAlign w:val="center"/>
          </w:tcPr>
          <w:p w14:paraId="17A32B6D" w14:textId="77777777" w:rsidR="008A2753" w:rsidRPr="009B49EE" w:rsidRDefault="008A2753" w:rsidP="00E86A7A">
            <w:pPr>
              <w:jc w:val="center"/>
              <w:rPr>
                <w:rFonts w:ascii="Arial" w:hAnsi="Arial" w:cs="Arial"/>
                <w:color w:val="000000"/>
                <w:sz w:val="12"/>
              </w:rPr>
            </w:pPr>
            <w:r w:rsidRPr="009B49EE">
              <w:rPr>
                <w:rFonts w:ascii="Arial" w:hAnsi="Arial" w:cs="Arial"/>
                <w:color w:val="000000"/>
                <w:sz w:val="12"/>
              </w:rPr>
              <w:t>240z</w:t>
            </w:r>
          </w:p>
        </w:tc>
        <w:tc>
          <w:tcPr>
            <w:tcW w:w="358" w:type="dxa"/>
            <w:tcBorders>
              <w:top w:val="single" w:sz="4" w:space="0" w:color="auto"/>
              <w:left w:val="single" w:sz="18" w:space="0" w:color="auto"/>
              <w:bottom w:val="single" w:sz="4" w:space="0" w:color="auto"/>
              <w:right w:val="single" w:sz="4" w:space="0" w:color="auto"/>
            </w:tcBorders>
            <w:vAlign w:val="center"/>
          </w:tcPr>
          <w:p w14:paraId="69C5A1A1" w14:textId="77777777" w:rsidR="008A2753" w:rsidRPr="009B49EE" w:rsidRDefault="008A2753" w:rsidP="00526BF6">
            <w:pPr>
              <w:jc w:val="center"/>
              <w:rPr>
                <w:rFonts w:ascii="Arial" w:hAnsi="Arial" w:cs="Arial"/>
                <w:color w:val="000000"/>
                <w:sz w:val="12"/>
              </w:rPr>
            </w:pPr>
            <w:r w:rsidRPr="009B49EE">
              <w:rPr>
                <w:rFonts w:ascii="Arial" w:hAnsi="Arial" w:cs="Arial"/>
                <w:color w:val="000000"/>
                <w:sz w:val="12"/>
              </w:rPr>
              <w:t>39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5DD67DB2" w14:textId="77777777" w:rsidR="008A2753" w:rsidRDefault="008A2753">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08A0F833" w14:textId="77777777"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225E6A89" w14:textId="77777777"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1B29D17A" w14:textId="77777777" w:rsidR="008A2753" w:rsidRDefault="008A2753">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E5608A4" w14:textId="77777777"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59654D2" w14:textId="77777777"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340BC93" w14:textId="77777777"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58F4DC3" w14:textId="77777777" w:rsidR="008A2753" w:rsidRDefault="008A2753">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5A6FD12" w14:textId="77777777" w:rsidR="008A2753" w:rsidRDefault="008A275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2475D1B" w14:textId="77777777" w:rsidR="008A2753" w:rsidRDefault="008A2753">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6CB85D0" w14:textId="77777777"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8D94E75" w14:textId="77777777" w:rsidR="008A2753" w:rsidRDefault="008A2753">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3A3CCCD" w14:textId="77777777"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DF49655" w14:textId="77777777" w:rsidR="008A2753" w:rsidRDefault="008A275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0B382E1F" w14:textId="77777777"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054E1CAE" w14:textId="77777777" w:rsidR="008A2753" w:rsidRDefault="008A2753">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20AEE248" w14:textId="77777777"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702B97EE" w14:textId="77777777" w:rsidR="008A2753" w:rsidRDefault="008A2753">
            <w:pPr>
              <w:jc w:val="right"/>
              <w:rPr>
                <w:rFonts w:ascii="Arial" w:hAnsi="Arial" w:cs="Arial"/>
                <w:color w:val="000000"/>
                <w:sz w:val="14"/>
                <w:szCs w:val="14"/>
              </w:rPr>
            </w:pPr>
          </w:p>
        </w:tc>
      </w:tr>
      <w:tr w:rsidR="008A2753" w:rsidRPr="009B49EE" w14:paraId="7DE09D3C" w14:textId="77777777" w:rsidTr="006D5AB6">
        <w:trPr>
          <w:cantSplit/>
          <w:trHeight w:val="284"/>
        </w:trPr>
        <w:tc>
          <w:tcPr>
            <w:tcW w:w="757" w:type="dxa"/>
            <w:vMerge/>
            <w:tcBorders>
              <w:left w:val="single" w:sz="8" w:space="0" w:color="auto"/>
            </w:tcBorders>
          </w:tcPr>
          <w:p w14:paraId="1BF8DCC9" w14:textId="77777777" w:rsidR="008A2753" w:rsidRPr="009B49EE" w:rsidRDefault="008A2753">
            <w:pPr>
              <w:jc w:val="center"/>
              <w:rPr>
                <w:rFonts w:ascii="Arial" w:hAnsi="Arial" w:cs="Arial"/>
                <w:color w:val="000000"/>
                <w:sz w:val="12"/>
              </w:rPr>
            </w:pPr>
          </w:p>
        </w:tc>
        <w:tc>
          <w:tcPr>
            <w:tcW w:w="1784" w:type="dxa"/>
            <w:gridSpan w:val="5"/>
            <w:tcBorders>
              <w:right w:val="single" w:sz="4" w:space="0" w:color="auto"/>
            </w:tcBorders>
            <w:vAlign w:val="center"/>
          </w:tcPr>
          <w:p w14:paraId="353AC251" w14:textId="77777777" w:rsidR="008A2753" w:rsidRPr="009B49EE" w:rsidRDefault="008A2753">
            <w:pPr>
              <w:rPr>
                <w:rFonts w:ascii="Arial" w:hAnsi="Arial" w:cs="Arial"/>
                <w:color w:val="000000"/>
                <w:sz w:val="12"/>
              </w:rPr>
            </w:pPr>
            <w:r w:rsidRPr="009B49EE">
              <w:rPr>
                <w:rFonts w:ascii="Arial" w:hAnsi="Arial" w:cs="Arial"/>
                <w:color w:val="000000"/>
                <w:sz w:val="12"/>
              </w:rPr>
              <w:t>inne z ustawy o ochronie zdrowia psychicznego</w:t>
            </w:r>
          </w:p>
        </w:tc>
        <w:tc>
          <w:tcPr>
            <w:tcW w:w="467" w:type="dxa"/>
            <w:tcBorders>
              <w:top w:val="single" w:sz="4" w:space="0" w:color="auto"/>
              <w:left w:val="single" w:sz="4" w:space="0" w:color="auto"/>
              <w:bottom w:val="single" w:sz="4" w:space="0" w:color="auto"/>
              <w:right w:val="single" w:sz="18" w:space="0" w:color="auto"/>
            </w:tcBorders>
            <w:vAlign w:val="center"/>
          </w:tcPr>
          <w:p w14:paraId="2A3D7937" w14:textId="77777777" w:rsidR="008A2753" w:rsidRPr="009B49EE" w:rsidRDefault="008A2753" w:rsidP="00E86A7A">
            <w:pPr>
              <w:jc w:val="center"/>
              <w:rPr>
                <w:rFonts w:ascii="Arial" w:hAnsi="Arial" w:cs="Arial"/>
                <w:color w:val="000000"/>
                <w:sz w:val="12"/>
              </w:rPr>
            </w:pPr>
            <w:r w:rsidRPr="009B49EE">
              <w:rPr>
                <w:rFonts w:ascii="Arial" w:hAnsi="Arial" w:cs="Arial"/>
                <w:color w:val="000000"/>
                <w:sz w:val="12"/>
              </w:rPr>
              <w:t>241</w:t>
            </w:r>
          </w:p>
        </w:tc>
        <w:tc>
          <w:tcPr>
            <w:tcW w:w="358" w:type="dxa"/>
            <w:tcBorders>
              <w:top w:val="single" w:sz="4" w:space="0" w:color="auto"/>
              <w:left w:val="single" w:sz="18" w:space="0" w:color="auto"/>
              <w:bottom w:val="single" w:sz="4" w:space="0" w:color="auto"/>
              <w:right w:val="single" w:sz="4" w:space="0" w:color="auto"/>
            </w:tcBorders>
            <w:vAlign w:val="center"/>
          </w:tcPr>
          <w:p w14:paraId="135FFA04" w14:textId="77777777" w:rsidR="008A2753" w:rsidRPr="009B49EE" w:rsidRDefault="008A2753" w:rsidP="00526BF6">
            <w:pPr>
              <w:jc w:val="center"/>
              <w:rPr>
                <w:rFonts w:ascii="Arial" w:hAnsi="Arial" w:cs="Arial"/>
                <w:color w:val="000000"/>
                <w:sz w:val="12"/>
              </w:rPr>
            </w:pPr>
            <w:r w:rsidRPr="009B49EE">
              <w:rPr>
                <w:rFonts w:ascii="Arial" w:hAnsi="Arial" w:cs="Arial"/>
                <w:color w:val="000000"/>
                <w:sz w:val="12"/>
              </w:rPr>
              <w:t>40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6407266B" w14:textId="77777777" w:rsidR="008A2753" w:rsidRDefault="008A2753">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0159D534" w14:textId="77777777" w:rsidR="008A2753" w:rsidRDefault="008A2753">
            <w:pPr>
              <w:jc w:val="right"/>
              <w:rPr>
                <w:rFonts w:ascii="Arial" w:hAnsi="Arial" w:cs="Arial"/>
                <w:color w:val="000000"/>
                <w:sz w:val="14"/>
                <w:szCs w:val="14"/>
              </w:rPr>
            </w:pPr>
            <w:r>
              <w:rPr>
                <w:rFonts w:ascii="Arial" w:hAnsi="Arial" w:cs="Arial"/>
                <w:color w:val="000000"/>
                <w:sz w:val="14"/>
                <w:szCs w:val="14"/>
              </w:rPr>
              <w:t>7</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6E54E8CE" w14:textId="77777777" w:rsidR="008A2753" w:rsidRDefault="008A2753">
            <w:pPr>
              <w:jc w:val="right"/>
              <w:rPr>
                <w:rFonts w:ascii="Arial" w:hAnsi="Arial" w:cs="Arial"/>
                <w:color w:val="000000"/>
                <w:sz w:val="14"/>
                <w:szCs w:val="14"/>
              </w:rPr>
            </w:pPr>
            <w:r>
              <w:rPr>
                <w:rFonts w:ascii="Arial" w:hAnsi="Arial" w:cs="Arial"/>
                <w:color w:val="000000"/>
                <w:sz w:val="14"/>
                <w:szCs w:val="14"/>
              </w:rPr>
              <w:t>7</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4A741A87" w14:textId="77777777" w:rsidR="008A2753" w:rsidRDefault="008A2753">
            <w:pPr>
              <w:jc w:val="right"/>
              <w:rPr>
                <w:rFonts w:ascii="Arial" w:hAnsi="Arial" w:cs="Arial"/>
                <w:color w:val="000000"/>
                <w:sz w:val="14"/>
                <w:szCs w:val="14"/>
              </w:rPr>
            </w:pPr>
            <w:r>
              <w:rPr>
                <w:rFonts w:ascii="Arial" w:hAnsi="Arial" w:cs="Arial"/>
                <w:color w:val="000000"/>
                <w:sz w:val="14"/>
                <w:szCs w:val="14"/>
              </w:rPr>
              <w:t>2</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32A7D70" w14:textId="77777777"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01B2E11" w14:textId="77777777"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DC33018" w14:textId="77777777"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418F48B" w14:textId="77777777"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C6A3A95" w14:textId="77777777" w:rsidR="008A2753" w:rsidRDefault="008A275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25647E9" w14:textId="77777777"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3119123" w14:textId="77777777"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3F996DF" w14:textId="77777777"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91DDAD5" w14:textId="77777777"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960E47C" w14:textId="77777777" w:rsidR="008A2753" w:rsidRDefault="008A275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152A515A" w14:textId="77777777" w:rsidR="008A2753" w:rsidRDefault="008A2753">
            <w:pPr>
              <w:jc w:val="right"/>
              <w:rPr>
                <w:rFonts w:ascii="Arial" w:hAnsi="Arial" w:cs="Arial"/>
                <w:color w:val="000000"/>
                <w:sz w:val="14"/>
                <w:szCs w:val="14"/>
              </w:rPr>
            </w:pPr>
            <w:r>
              <w:rPr>
                <w:rFonts w:ascii="Arial" w:hAnsi="Arial" w:cs="Arial"/>
                <w:color w:val="000000"/>
                <w:sz w:val="14"/>
                <w:szCs w:val="14"/>
              </w:rPr>
              <w:t>3</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137F972E" w14:textId="77777777"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20D77D01" w14:textId="77777777"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05E3592C" w14:textId="77777777" w:rsidR="008A2753" w:rsidRDefault="008A2753">
            <w:pPr>
              <w:jc w:val="right"/>
              <w:rPr>
                <w:rFonts w:ascii="Arial" w:hAnsi="Arial" w:cs="Arial"/>
                <w:color w:val="000000"/>
                <w:sz w:val="14"/>
                <w:szCs w:val="14"/>
              </w:rPr>
            </w:pPr>
          </w:p>
        </w:tc>
      </w:tr>
    </w:tbl>
    <w:p w14:paraId="2CFD061A" w14:textId="77777777" w:rsidR="00F46DDD" w:rsidRDefault="00F46DDD" w:rsidP="00F46DDD"/>
    <w:p w14:paraId="01DFDE4E" w14:textId="77777777" w:rsidR="007F43F9" w:rsidRDefault="00F46DDD" w:rsidP="00F46DDD">
      <w:r>
        <w:br w:type="page"/>
      </w:r>
    </w:p>
    <w:p w14:paraId="045FF50F" w14:textId="77777777" w:rsidR="00F46DDD" w:rsidRPr="00114C0C" w:rsidRDefault="00F46DDD" w:rsidP="00F46DDD">
      <w:pPr>
        <w:rPr>
          <w:rFonts w:ascii="Arial" w:hAnsi="Arial" w:cs="Arial"/>
          <w:b/>
        </w:rPr>
      </w:pPr>
      <w:r w:rsidRPr="00114C0C">
        <w:rPr>
          <w:rFonts w:ascii="Arial" w:hAnsi="Arial" w:cs="Arial"/>
          <w:b/>
          <w:bCs/>
          <w:color w:val="000000"/>
        </w:rPr>
        <w:t>Dział 1.1.1. Ewidencja spraw rodzinnych ogółem (c.d.)</w:t>
      </w:r>
    </w:p>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947"/>
        <w:gridCol w:w="1579"/>
        <w:gridCol w:w="15"/>
        <w:gridCol w:w="467"/>
        <w:gridCol w:w="358"/>
        <w:gridCol w:w="925"/>
        <w:gridCol w:w="992"/>
        <w:gridCol w:w="709"/>
        <w:gridCol w:w="709"/>
        <w:gridCol w:w="768"/>
        <w:gridCol w:w="756"/>
        <w:gridCol w:w="616"/>
        <w:gridCol w:w="616"/>
        <w:gridCol w:w="644"/>
        <w:gridCol w:w="634"/>
        <w:gridCol w:w="10"/>
        <w:gridCol w:w="550"/>
        <w:gridCol w:w="28"/>
        <w:gridCol w:w="615"/>
        <w:gridCol w:w="8"/>
        <w:gridCol w:w="567"/>
        <w:gridCol w:w="691"/>
        <w:gridCol w:w="623"/>
        <w:gridCol w:w="659"/>
        <w:gridCol w:w="668"/>
        <w:gridCol w:w="866"/>
      </w:tblGrid>
      <w:tr w:rsidR="00F46DDD" w:rsidRPr="009B49EE" w14:paraId="5551C65F" w14:textId="77777777" w:rsidTr="009C41BC">
        <w:trPr>
          <w:cantSplit/>
          <w:tblHeader/>
        </w:trPr>
        <w:tc>
          <w:tcPr>
            <w:tcW w:w="2526" w:type="dxa"/>
            <w:gridSpan w:val="2"/>
            <w:vMerge w:val="restart"/>
            <w:tcBorders>
              <w:top w:val="single" w:sz="8" w:space="0" w:color="auto"/>
              <w:left w:val="single" w:sz="8" w:space="0" w:color="auto"/>
            </w:tcBorders>
            <w:vAlign w:val="center"/>
          </w:tcPr>
          <w:p w14:paraId="7049060F" w14:textId="77777777" w:rsidR="00F46DDD" w:rsidRPr="009B49EE" w:rsidRDefault="00F46DDD" w:rsidP="00D2588A">
            <w:pPr>
              <w:pStyle w:val="Tekstpodstawowy2"/>
              <w:jc w:val="center"/>
              <w:rPr>
                <w:color w:val="000000"/>
                <w:sz w:val="16"/>
              </w:rPr>
            </w:pPr>
            <w:r w:rsidRPr="009B49EE">
              <w:rPr>
                <w:color w:val="000000"/>
                <w:sz w:val="16"/>
              </w:rPr>
              <w:t>RODZAJE SPRAW</w:t>
            </w:r>
          </w:p>
          <w:p w14:paraId="3C7A5478" w14:textId="77777777" w:rsidR="00F46DDD" w:rsidRPr="009B49EE" w:rsidRDefault="00F46DDD" w:rsidP="00D2588A">
            <w:pPr>
              <w:jc w:val="center"/>
              <w:rPr>
                <w:rFonts w:ascii="Arial" w:hAnsi="Arial" w:cs="Arial"/>
                <w:color w:val="000000"/>
                <w:sz w:val="16"/>
              </w:rPr>
            </w:pPr>
            <w:r w:rsidRPr="009B49EE">
              <w:rPr>
                <w:rFonts w:ascii="Arial" w:hAnsi="Arial" w:cs="Arial"/>
                <w:color w:val="000000"/>
                <w:sz w:val="16"/>
              </w:rPr>
              <w:t>wg  repertoriów</w:t>
            </w:r>
          </w:p>
          <w:p w14:paraId="3C0740DB" w14:textId="77777777" w:rsidR="00F46DDD" w:rsidRPr="009B49EE" w:rsidRDefault="00F46DDD" w:rsidP="00D2588A">
            <w:pPr>
              <w:jc w:val="center"/>
              <w:rPr>
                <w:rFonts w:ascii="Arial" w:hAnsi="Arial" w:cs="Arial"/>
                <w:color w:val="000000"/>
                <w:sz w:val="16"/>
              </w:rPr>
            </w:pPr>
            <w:r w:rsidRPr="009B49EE">
              <w:rPr>
                <w:rFonts w:ascii="Arial" w:hAnsi="Arial" w:cs="Arial"/>
                <w:color w:val="000000"/>
                <w:sz w:val="16"/>
              </w:rPr>
              <w:t>lub wykazów</w:t>
            </w:r>
          </w:p>
        </w:tc>
        <w:tc>
          <w:tcPr>
            <w:tcW w:w="482" w:type="dxa"/>
            <w:gridSpan w:val="2"/>
            <w:vMerge w:val="restart"/>
            <w:tcBorders>
              <w:top w:val="single" w:sz="8" w:space="0" w:color="auto"/>
            </w:tcBorders>
            <w:vAlign w:val="center"/>
          </w:tcPr>
          <w:p w14:paraId="7D4FF369" w14:textId="77777777" w:rsidR="00F46DDD" w:rsidRPr="009B49EE" w:rsidRDefault="00F46DDD" w:rsidP="00D2588A">
            <w:pPr>
              <w:ind w:left="-70" w:right="-62"/>
              <w:jc w:val="center"/>
              <w:rPr>
                <w:rFonts w:ascii="Arial" w:hAnsi="Arial" w:cs="Arial"/>
                <w:color w:val="000000"/>
                <w:sz w:val="14"/>
              </w:rPr>
            </w:pPr>
            <w:r w:rsidRPr="009B49EE">
              <w:rPr>
                <w:rFonts w:ascii="Arial" w:hAnsi="Arial" w:cs="Arial"/>
                <w:color w:val="000000"/>
                <w:sz w:val="14"/>
              </w:rPr>
              <w:t>Symbol</w:t>
            </w:r>
          </w:p>
        </w:tc>
        <w:tc>
          <w:tcPr>
            <w:tcW w:w="358" w:type="dxa"/>
            <w:vMerge w:val="restart"/>
            <w:tcBorders>
              <w:top w:val="single" w:sz="8" w:space="0" w:color="auto"/>
            </w:tcBorders>
            <w:vAlign w:val="center"/>
          </w:tcPr>
          <w:p w14:paraId="7F3A0BE3" w14:textId="77777777" w:rsidR="00F46DDD" w:rsidRPr="009B49EE" w:rsidRDefault="00F46DDD" w:rsidP="00D2588A">
            <w:pPr>
              <w:jc w:val="center"/>
              <w:rPr>
                <w:rFonts w:ascii="Arial" w:hAnsi="Arial" w:cs="Arial"/>
                <w:color w:val="000000"/>
                <w:sz w:val="14"/>
              </w:rPr>
            </w:pPr>
            <w:r w:rsidRPr="009B49EE">
              <w:rPr>
                <w:rFonts w:ascii="Arial" w:hAnsi="Arial" w:cs="Arial"/>
                <w:color w:val="000000"/>
                <w:sz w:val="14"/>
              </w:rPr>
              <w:t>Lp.</w:t>
            </w:r>
          </w:p>
        </w:tc>
        <w:tc>
          <w:tcPr>
            <w:tcW w:w="925" w:type="dxa"/>
            <w:vMerge w:val="restart"/>
            <w:tcBorders>
              <w:top w:val="single" w:sz="8" w:space="0" w:color="auto"/>
            </w:tcBorders>
            <w:vAlign w:val="center"/>
          </w:tcPr>
          <w:p w14:paraId="70E6F055" w14:textId="77777777" w:rsidR="00F46DDD" w:rsidRPr="009B49EE" w:rsidRDefault="00F46DDD" w:rsidP="00D2588A">
            <w:pPr>
              <w:jc w:val="center"/>
              <w:rPr>
                <w:rFonts w:ascii="Arial" w:hAnsi="Arial" w:cs="Arial"/>
                <w:color w:val="000000"/>
                <w:sz w:val="16"/>
              </w:rPr>
            </w:pPr>
            <w:r w:rsidRPr="009B49EE">
              <w:rPr>
                <w:rFonts w:ascii="Arial" w:hAnsi="Arial" w:cs="Arial"/>
                <w:color w:val="000000"/>
                <w:sz w:val="16"/>
              </w:rPr>
              <w:t>Pozostało z ubiegłego roku</w:t>
            </w:r>
          </w:p>
        </w:tc>
        <w:tc>
          <w:tcPr>
            <w:tcW w:w="992" w:type="dxa"/>
            <w:vMerge w:val="restart"/>
            <w:tcBorders>
              <w:top w:val="single" w:sz="8" w:space="0" w:color="auto"/>
            </w:tcBorders>
            <w:vAlign w:val="center"/>
          </w:tcPr>
          <w:p w14:paraId="669EEA3B" w14:textId="77777777" w:rsidR="00F46DDD" w:rsidRPr="009B49EE" w:rsidRDefault="00F46DDD" w:rsidP="00D2588A">
            <w:pPr>
              <w:ind w:left="-55" w:right="-56"/>
              <w:jc w:val="center"/>
              <w:rPr>
                <w:rFonts w:ascii="Arial" w:hAnsi="Arial" w:cs="Arial"/>
                <w:color w:val="000000"/>
                <w:sz w:val="16"/>
              </w:rPr>
            </w:pPr>
            <w:r w:rsidRPr="009B49EE">
              <w:rPr>
                <w:rFonts w:ascii="Arial" w:hAnsi="Arial" w:cs="Arial"/>
                <w:color w:val="000000"/>
                <w:sz w:val="16"/>
              </w:rPr>
              <w:t>WPŁYNĘŁO</w:t>
            </w:r>
          </w:p>
          <w:p w14:paraId="798CD549" w14:textId="77777777" w:rsidR="00F46DDD" w:rsidRPr="009B49EE" w:rsidRDefault="00F46DDD" w:rsidP="00D2588A">
            <w:pPr>
              <w:jc w:val="center"/>
              <w:rPr>
                <w:rFonts w:ascii="Arial" w:hAnsi="Arial" w:cs="Arial"/>
                <w:color w:val="000000"/>
                <w:sz w:val="16"/>
              </w:rPr>
            </w:pPr>
            <w:r w:rsidRPr="009B49EE">
              <w:rPr>
                <w:rFonts w:ascii="Arial" w:hAnsi="Arial" w:cs="Arial"/>
                <w:color w:val="000000"/>
                <w:sz w:val="16"/>
              </w:rPr>
              <w:t>razem</w:t>
            </w:r>
          </w:p>
        </w:tc>
        <w:tc>
          <w:tcPr>
            <w:tcW w:w="8544" w:type="dxa"/>
            <w:gridSpan w:val="16"/>
            <w:tcBorders>
              <w:top w:val="single" w:sz="8" w:space="0" w:color="auto"/>
              <w:right w:val="single" w:sz="4" w:space="0" w:color="auto"/>
            </w:tcBorders>
            <w:vAlign w:val="center"/>
          </w:tcPr>
          <w:p w14:paraId="2ADF5B64" w14:textId="77777777" w:rsidR="00F46DDD" w:rsidRPr="009B49EE" w:rsidRDefault="00F46DDD" w:rsidP="00D2588A">
            <w:pPr>
              <w:jc w:val="center"/>
              <w:rPr>
                <w:rFonts w:ascii="Arial" w:hAnsi="Arial" w:cs="Arial"/>
                <w:color w:val="000000"/>
                <w:sz w:val="16"/>
              </w:rPr>
            </w:pPr>
            <w:r w:rsidRPr="009B49EE">
              <w:rPr>
                <w:rFonts w:ascii="Arial" w:hAnsi="Arial" w:cs="Arial"/>
                <w:color w:val="000000"/>
                <w:sz w:val="16"/>
              </w:rPr>
              <w:t>ZAŁATWIONO</w:t>
            </w:r>
          </w:p>
        </w:tc>
        <w:tc>
          <w:tcPr>
            <w:tcW w:w="1327" w:type="dxa"/>
            <w:gridSpan w:val="2"/>
            <w:vMerge w:val="restart"/>
            <w:tcBorders>
              <w:top w:val="single" w:sz="8" w:space="0" w:color="auto"/>
              <w:left w:val="single" w:sz="4" w:space="0" w:color="auto"/>
              <w:right w:val="single" w:sz="4" w:space="0" w:color="auto"/>
            </w:tcBorders>
            <w:vAlign w:val="center"/>
          </w:tcPr>
          <w:p w14:paraId="55C1C732" w14:textId="77777777" w:rsidR="00F46DDD" w:rsidRPr="009B49EE" w:rsidRDefault="00F46DDD" w:rsidP="00D2588A">
            <w:pPr>
              <w:ind w:left="-70" w:right="-70"/>
              <w:jc w:val="center"/>
              <w:rPr>
                <w:rFonts w:ascii="Arial" w:hAnsi="Arial" w:cs="Arial"/>
                <w:color w:val="000000"/>
                <w:sz w:val="16"/>
              </w:rPr>
            </w:pPr>
            <w:r w:rsidRPr="009B49EE">
              <w:rPr>
                <w:rFonts w:ascii="Arial" w:hAnsi="Arial" w:cs="Arial"/>
                <w:color w:val="000000"/>
                <w:sz w:val="14"/>
              </w:rPr>
              <w:t>Odroczono</w:t>
            </w:r>
          </w:p>
        </w:tc>
        <w:tc>
          <w:tcPr>
            <w:tcW w:w="866" w:type="dxa"/>
            <w:vMerge w:val="restart"/>
            <w:tcBorders>
              <w:top w:val="single" w:sz="8" w:space="0" w:color="auto"/>
              <w:left w:val="single" w:sz="4" w:space="0" w:color="auto"/>
              <w:right w:val="single" w:sz="8" w:space="0" w:color="auto"/>
            </w:tcBorders>
            <w:vAlign w:val="center"/>
          </w:tcPr>
          <w:p w14:paraId="0603A807" w14:textId="77777777" w:rsidR="00F46DDD" w:rsidRPr="009B49EE" w:rsidRDefault="00F46DDD" w:rsidP="00D2588A">
            <w:pPr>
              <w:ind w:left="-70" w:right="-70"/>
              <w:jc w:val="center"/>
              <w:rPr>
                <w:rFonts w:ascii="Arial" w:hAnsi="Arial" w:cs="Arial"/>
                <w:color w:val="000000"/>
                <w:sz w:val="14"/>
                <w:szCs w:val="14"/>
              </w:rPr>
            </w:pPr>
            <w:r w:rsidRPr="009B49EE">
              <w:rPr>
                <w:rFonts w:ascii="Arial" w:hAnsi="Arial" w:cs="Arial"/>
                <w:color w:val="000000"/>
                <w:sz w:val="14"/>
                <w:szCs w:val="14"/>
              </w:rPr>
              <w:t>Pozostało na okres następny</w:t>
            </w:r>
          </w:p>
        </w:tc>
      </w:tr>
      <w:tr w:rsidR="00F46DDD" w:rsidRPr="009B49EE" w14:paraId="739C4D9F" w14:textId="77777777" w:rsidTr="009C41BC">
        <w:trPr>
          <w:cantSplit/>
          <w:trHeight w:val="174"/>
          <w:tblHeader/>
        </w:trPr>
        <w:tc>
          <w:tcPr>
            <w:tcW w:w="2526" w:type="dxa"/>
            <w:gridSpan w:val="2"/>
            <w:vMerge/>
            <w:tcBorders>
              <w:left w:val="single" w:sz="8" w:space="0" w:color="auto"/>
            </w:tcBorders>
          </w:tcPr>
          <w:p w14:paraId="3D33FC55" w14:textId="77777777" w:rsidR="00F46DDD" w:rsidRPr="009B49EE" w:rsidRDefault="00F46DDD" w:rsidP="00D2588A">
            <w:pPr>
              <w:jc w:val="center"/>
              <w:rPr>
                <w:rFonts w:ascii="Arial" w:hAnsi="Arial" w:cs="Arial"/>
                <w:color w:val="000000"/>
                <w:sz w:val="12"/>
              </w:rPr>
            </w:pPr>
          </w:p>
        </w:tc>
        <w:tc>
          <w:tcPr>
            <w:tcW w:w="482" w:type="dxa"/>
            <w:gridSpan w:val="2"/>
            <w:vMerge/>
            <w:vAlign w:val="center"/>
          </w:tcPr>
          <w:p w14:paraId="0E643035" w14:textId="77777777" w:rsidR="00F46DDD" w:rsidRPr="009B49EE" w:rsidRDefault="00F46DDD" w:rsidP="00D2588A">
            <w:pPr>
              <w:jc w:val="center"/>
              <w:rPr>
                <w:rFonts w:ascii="Arial" w:hAnsi="Arial" w:cs="Arial"/>
                <w:color w:val="000000"/>
                <w:sz w:val="12"/>
              </w:rPr>
            </w:pPr>
          </w:p>
        </w:tc>
        <w:tc>
          <w:tcPr>
            <w:tcW w:w="358" w:type="dxa"/>
            <w:vMerge/>
            <w:vAlign w:val="center"/>
          </w:tcPr>
          <w:p w14:paraId="349A273D" w14:textId="77777777" w:rsidR="00F46DDD" w:rsidRPr="009B49EE" w:rsidRDefault="00F46DDD" w:rsidP="00D2588A">
            <w:pPr>
              <w:jc w:val="center"/>
              <w:rPr>
                <w:rFonts w:ascii="Arial" w:hAnsi="Arial" w:cs="Arial"/>
                <w:color w:val="000000"/>
                <w:sz w:val="12"/>
              </w:rPr>
            </w:pPr>
          </w:p>
        </w:tc>
        <w:tc>
          <w:tcPr>
            <w:tcW w:w="925" w:type="dxa"/>
            <w:vMerge/>
            <w:vAlign w:val="center"/>
          </w:tcPr>
          <w:p w14:paraId="18E01BAA" w14:textId="77777777" w:rsidR="00F46DDD" w:rsidRPr="009B49EE" w:rsidRDefault="00F46DDD" w:rsidP="00D2588A">
            <w:pPr>
              <w:jc w:val="center"/>
              <w:rPr>
                <w:rFonts w:ascii="Arial" w:hAnsi="Arial" w:cs="Arial"/>
                <w:color w:val="000000"/>
                <w:sz w:val="12"/>
              </w:rPr>
            </w:pPr>
          </w:p>
        </w:tc>
        <w:tc>
          <w:tcPr>
            <w:tcW w:w="992" w:type="dxa"/>
            <w:vMerge/>
            <w:vAlign w:val="center"/>
          </w:tcPr>
          <w:p w14:paraId="68920DB1" w14:textId="77777777" w:rsidR="00F46DDD" w:rsidRPr="009B49EE" w:rsidRDefault="00F46DDD" w:rsidP="00D2588A">
            <w:pPr>
              <w:jc w:val="center"/>
              <w:rPr>
                <w:rFonts w:ascii="Arial" w:hAnsi="Arial" w:cs="Arial"/>
                <w:color w:val="000000"/>
                <w:sz w:val="14"/>
              </w:rPr>
            </w:pPr>
          </w:p>
        </w:tc>
        <w:tc>
          <w:tcPr>
            <w:tcW w:w="709" w:type="dxa"/>
            <w:vMerge w:val="restart"/>
            <w:vAlign w:val="center"/>
          </w:tcPr>
          <w:p w14:paraId="46241D56" w14:textId="77777777" w:rsidR="00F46DDD" w:rsidRPr="009B49EE" w:rsidRDefault="00F46DDD" w:rsidP="00D2588A">
            <w:pPr>
              <w:jc w:val="center"/>
              <w:rPr>
                <w:rFonts w:ascii="Arial" w:hAnsi="Arial" w:cs="Arial"/>
                <w:color w:val="000000"/>
                <w:sz w:val="16"/>
              </w:rPr>
            </w:pPr>
            <w:r w:rsidRPr="009B49EE">
              <w:rPr>
                <w:rFonts w:ascii="Arial" w:hAnsi="Arial" w:cs="Arial"/>
                <w:color w:val="000000"/>
                <w:sz w:val="16"/>
              </w:rPr>
              <w:t>razem</w:t>
            </w:r>
          </w:p>
        </w:tc>
        <w:tc>
          <w:tcPr>
            <w:tcW w:w="7835" w:type="dxa"/>
            <w:gridSpan w:val="15"/>
            <w:tcBorders>
              <w:top w:val="single" w:sz="4" w:space="0" w:color="auto"/>
              <w:right w:val="single" w:sz="4" w:space="0" w:color="auto"/>
            </w:tcBorders>
          </w:tcPr>
          <w:p w14:paraId="72864481" w14:textId="77777777" w:rsidR="00F46DDD" w:rsidRPr="009B49EE" w:rsidRDefault="00F46DDD" w:rsidP="00D2588A">
            <w:pPr>
              <w:jc w:val="center"/>
              <w:rPr>
                <w:rFonts w:ascii="Arial" w:hAnsi="Arial" w:cs="Arial"/>
                <w:color w:val="000000"/>
                <w:sz w:val="14"/>
              </w:rPr>
            </w:pPr>
            <w:r w:rsidRPr="009B49EE">
              <w:rPr>
                <w:rFonts w:ascii="Arial" w:hAnsi="Arial" w:cs="Arial"/>
                <w:color w:val="000000"/>
                <w:sz w:val="14"/>
              </w:rPr>
              <w:t>z tego</w:t>
            </w:r>
          </w:p>
        </w:tc>
        <w:tc>
          <w:tcPr>
            <w:tcW w:w="1327" w:type="dxa"/>
            <w:gridSpan w:val="2"/>
            <w:vMerge/>
            <w:tcBorders>
              <w:top w:val="single" w:sz="4" w:space="0" w:color="auto"/>
              <w:left w:val="single" w:sz="4" w:space="0" w:color="auto"/>
              <w:right w:val="single" w:sz="4" w:space="0" w:color="auto"/>
            </w:tcBorders>
          </w:tcPr>
          <w:p w14:paraId="23FF0805" w14:textId="77777777" w:rsidR="00F46DDD" w:rsidRPr="009B49EE" w:rsidRDefault="00F46DDD" w:rsidP="00D2588A">
            <w:pPr>
              <w:jc w:val="center"/>
              <w:rPr>
                <w:rFonts w:ascii="Arial" w:hAnsi="Arial" w:cs="Arial"/>
                <w:color w:val="000000"/>
                <w:sz w:val="14"/>
              </w:rPr>
            </w:pPr>
          </w:p>
        </w:tc>
        <w:tc>
          <w:tcPr>
            <w:tcW w:w="866" w:type="dxa"/>
            <w:vMerge/>
            <w:tcBorders>
              <w:top w:val="single" w:sz="4" w:space="0" w:color="auto"/>
              <w:left w:val="single" w:sz="4" w:space="0" w:color="auto"/>
              <w:right w:val="single" w:sz="8" w:space="0" w:color="auto"/>
            </w:tcBorders>
            <w:vAlign w:val="center"/>
          </w:tcPr>
          <w:p w14:paraId="09E364BD" w14:textId="77777777" w:rsidR="00F46DDD" w:rsidRPr="009B49EE" w:rsidRDefault="00F46DDD" w:rsidP="00D2588A">
            <w:pPr>
              <w:jc w:val="center"/>
              <w:rPr>
                <w:rFonts w:ascii="Arial" w:hAnsi="Arial" w:cs="Arial"/>
                <w:color w:val="000000"/>
                <w:sz w:val="12"/>
              </w:rPr>
            </w:pPr>
          </w:p>
        </w:tc>
      </w:tr>
      <w:tr w:rsidR="00F46DDD" w:rsidRPr="009B49EE" w14:paraId="151E5C1E" w14:textId="77777777" w:rsidTr="009C41BC">
        <w:trPr>
          <w:cantSplit/>
          <w:trHeight w:val="180"/>
          <w:tblHeader/>
        </w:trPr>
        <w:tc>
          <w:tcPr>
            <w:tcW w:w="2526" w:type="dxa"/>
            <w:gridSpan w:val="2"/>
            <w:vMerge/>
            <w:tcBorders>
              <w:left w:val="single" w:sz="8" w:space="0" w:color="auto"/>
            </w:tcBorders>
          </w:tcPr>
          <w:p w14:paraId="4E5AB7FC" w14:textId="77777777" w:rsidR="00F46DDD" w:rsidRPr="009B49EE" w:rsidRDefault="00F46DDD" w:rsidP="00D2588A">
            <w:pPr>
              <w:jc w:val="center"/>
              <w:rPr>
                <w:rFonts w:ascii="Arial" w:hAnsi="Arial" w:cs="Arial"/>
                <w:color w:val="000000"/>
                <w:sz w:val="12"/>
              </w:rPr>
            </w:pPr>
          </w:p>
        </w:tc>
        <w:tc>
          <w:tcPr>
            <w:tcW w:w="482" w:type="dxa"/>
            <w:gridSpan w:val="2"/>
            <w:vMerge/>
            <w:vAlign w:val="center"/>
          </w:tcPr>
          <w:p w14:paraId="095115B1" w14:textId="77777777" w:rsidR="00F46DDD" w:rsidRPr="009B49EE" w:rsidRDefault="00F46DDD" w:rsidP="00D2588A">
            <w:pPr>
              <w:jc w:val="center"/>
              <w:rPr>
                <w:rFonts w:ascii="Arial" w:hAnsi="Arial" w:cs="Arial"/>
                <w:color w:val="000000"/>
                <w:sz w:val="12"/>
              </w:rPr>
            </w:pPr>
          </w:p>
        </w:tc>
        <w:tc>
          <w:tcPr>
            <w:tcW w:w="358" w:type="dxa"/>
            <w:vMerge/>
            <w:vAlign w:val="center"/>
          </w:tcPr>
          <w:p w14:paraId="06B9E44C" w14:textId="77777777" w:rsidR="00F46DDD" w:rsidRPr="009B49EE" w:rsidRDefault="00F46DDD" w:rsidP="00D2588A">
            <w:pPr>
              <w:jc w:val="center"/>
              <w:rPr>
                <w:rFonts w:ascii="Arial" w:hAnsi="Arial" w:cs="Arial"/>
                <w:color w:val="000000"/>
                <w:sz w:val="12"/>
              </w:rPr>
            </w:pPr>
          </w:p>
        </w:tc>
        <w:tc>
          <w:tcPr>
            <w:tcW w:w="925" w:type="dxa"/>
            <w:vMerge/>
            <w:vAlign w:val="center"/>
          </w:tcPr>
          <w:p w14:paraId="2477E58B" w14:textId="77777777" w:rsidR="00F46DDD" w:rsidRPr="009B49EE" w:rsidRDefault="00F46DDD" w:rsidP="00D2588A">
            <w:pPr>
              <w:jc w:val="center"/>
              <w:rPr>
                <w:rFonts w:ascii="Arial" w:hAnsi="Arial" w:cs="Arial"/>
                <w:color w:val="000000"/>
                <w:sz w:val="12"/>
              </w:rPr>
            </w:pPr>
          </w:p>
        </w:tc>
        <w:tc>
          <w:tcPr>
            <w:tcW w:w="992" w:type="dxa"/>
            <w:vMerge/>
            <w:vAlign w:val="center"/>
          </w:tcPr>
          <w:p w14:paraId="26ADC63C" w14:textId="77777777" w:rsidR="00F46DDD" w:rsidRPr="009B49EE" w:rsidRDefault="00F46DDD" w:rsidP="00D2588A">
            <w:pPr>
              <w:jc w:val="center"/>
              <w:rPr>
                <w:rFonts w:ascii="Arial" w:hAnsi="Arial" w:cs="Arial"/>
                <w:color w:val="000000"/>
                <w:sz w:val="14"/>
              </w:rPr>
            </w:pPr>
          </w:p>
        </w:tc>
        <w:tc>
          <w:tcPr>
            <w:tcW w:w="709" w:type="dxa"/>
            <w:vMerge/>
          </w:tcPr>
          <w:p w14:paraId="739AC33C" w14:textId="77777777" w:rsidR="00F46DDD" w:rsidRPr="009B49EE" w:rsidRDefault="00F46DDD" w:rsidP="00D2588A">
            <w:pPr>
              <w:jc w:val="center"/>
              <w:rPr>
                <w:rFonts w:ascii="Arial" w:hAnsi="Arial" w:cs="Arial"/>
                <w:color w:val="000000"/>
                <w:sz w:val="12"/>
              </w:rPr>
            </w:pPr>
          </w:p>
        </w:tc>
        <w:tc>
          <w:tcPr>
            <w:tcW w:w="709" w:type="dxa"/>
            <w:vMerge w:val="restart"/>
            <w:vAlign w:val="center"/>
          </w:tcPr>
          <w:p w14:paraId="1340D407"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uwzględniono w całości lub  części</w:t>
            </w:r>
          </w:p>
        </w:tc>
        <w:tc>
          <w:tcPr>
            <w:tcW w:w="1524" w:type="dxa"/>
            <w:gridSpan w:val="2"/>
            <w:shd w:val="clear" w:color="auto" w:fill="auto"/>
            <w:vAlign w:val="center"/>
          </w:tcPr>
          <w:p w14:paraId="3912D481" w14:textId="77777777" w:rsidR="00F46DDD" w:rsidRPr="009B49EE" w:rsidRDefault="00F46DDD" w:rsidP="00D2588A">
            <w:pPr>
              <w:ind w:left="-70" w:right="-70"/>
              <w:jc w:val="center"/>
              <w:rPr>
                <w:rFonts w:ascii="Arial" w:hAnsi="Arial" w:cs="Arial"/>
                <w:color w:val="000000"/>
                <w:sz w:val="12"/>
              </w:rPr>
            </w:pPr>
            <w:r w:rsidRPr="009B49EE">
              <w:rPr>
                <w:rFonts w:ascii="Arial" w:hAnsi="Arial" w:cs="Arial"/>
                <w:color w:val="000000"/>
                <w:sz w:val="12"/>
              </w:rPr>
              <w:t>orzeczono</w:t>
            </w:r>
          </w:p>
        </w:tc>
        <w:tc>
          <w:tcPr>
            <w:tcW w:w="616" w:type="dxa"/>
            <w:vMerge w:val="restart"/>
            <w:vAlign w:val="center"/>
          </w:tcPr>
          <w:p w14:paraId="226F290A" w14:textId="77777777" w:rsidR="00F46DDD" w:rsidRPr="009B49EE" w:rsidRDefault="00F46DDD" w:rsidP="00D2588A">
            <w:pPr>
              <w:ind w:left="-70" w:right="-70"/>
              <w:jc w:val="center"/>
              <w:rPr>
                <w:rFonts w:ascii="Arial" w:hAnsi="Arial" w:cs="Arial"/>
                <w:color w:val="000000"/>
                <w:sz w:val="12"/>
              </w:rPr>
            </w:pPr>
            <w:r w:rsidRPr="009B49EE">
              <w:rPr>
                <w:rFonts w:ascii="Arial" w:hAnsi="Arial" w:cs="Arial"/>
                <w:color w:val="000000"/>
                <w:sz w:val="12"/>
              </w:rPr>
              <w:t>oddalono</w:t>
            </w:r>
          </w:p>
        </w:tc>
        <w:tc>
          <w:tcPr>
            <w:tcW w:w="616" w:type="dxa"/>
            <w:vMerge w:val="restart"/>
            <w:vAlign w:val="center"/>
          </w:tcPr>
          <w:p w14:paraId="1D8625BF" w14:textId="77777777" w:rsidR="00F46DDD" w:rsidRPr="009B49EE" w:rsidRDefault="00F46DDD" w:rsidP="00D2588A">
            <w:pPr>
              <w:ind w:left="-70" w:right="-70"/>
              <w:jc w:val="center"/>
              <w:rPr>
                <w:rFonts w:ascii="Arial" w:hAnsi="Arial" w:cs="Arial"/>
                <w:color w:val="000000"/>
                <w:sz w:val="12"/>
              </w:rPr>
            </w:pPr>
            <w:r w:rsidRPr="009B49EE">
              <w:rPr>
                <w:rFonts w:ascii="Arial" w:hAnsi="Arial" w:cs="Arial"/>
                <w:color w:val="000000"/>
                <w:sz w:val="12"/>
              </w:rPr>
              <w:t>zwrócono</w:t>
            </w:r>
          </w:p>
        </w:tc>
        <w:tc>
          <w:tcPr>
            <w:tcW w:w="644" w:type="dxa"/>
            <w:vMerge w:val="restart"/>
            <w:tcBorders>
              <w:bottom w:val="single" w:sz="4" w:space="0" w:color="auto"/>
              <w:right w:val="single" w:sz="4" w:space="0" w:color="auto"/>
            </w:tcBorders>
            <w:shd w:val="clear" w:color="auto" w:fill="auto"/>
            <w:vAlign w:val="center"/>
          </w:tcPr>
          <w:p w14:paraId="3E62E44F"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odrzucono</w:t>
            </w:r>
          </w:p>
        </w:tc>
        <w:tc>
          <w:tcPr>
            <w:tcW w:w="241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2DD6EF5" w14:textId="77777777" w:rsidR="00F46DDD" w:rsidRPr="009B49EE" w:rsidRDefault="00F46DDD" w:rsidP="00D2588A">
            <w:pPr>
              <w:ind w:left="-70" w:right="-70"/>
              <w:jc w:val="center"/>
              <w:rPr>
                <w:rFonts w:ascii="Arial" w:hAnsi="Arial" w:cs="Arial"/>
                <w:color w:val="000000"/>
                <w:sz w:val="12"/>
              </w:rPr>
            </w:pPr>
            <w:r w:rsidRPr="009B49EE">
              <w:rPr>
                <w:rFonts w:ascii="Arial" w:hAnsi="Arial" w:cs="Arial"/>
                <w:color w:val="000000"/>
                <w:sz w:val="12"/>
              </w:rPr>
              <w:t>umorzono</w:t>
            </w:r>
          </w:p>
        </w:tc>
        <w:tc>
          <w:tcPr>
            <w:tcW w:w="691" w:type="dxa"/>
            <w:vMerge w:val="restart"/>
            <w:tcBorders>
              <w:top w:val="single" w:sz="4" w:space="0" w:color="auto"/>
              <w:left w:val="single" w:sz="4" w:space="0" w:color="auto"/>
              <w:right w:val="single" w:sz="4" w:space="0" w:color="auto"/>
            </w:tcBorders>
            <w:shd w:val="clear" w:color="auto" w:fill="auto"/>
            <w:vAlign w:val="center"/>
          </w:tcPr>
          <w:p w14:paraId="33F6990D" w14:textId="77777777" w:rsidR="00F46DDD" w:rsidRPr="009B49EE" w:rsidRDefault="00F46DDD" w:rsidP="00D2588A">
            <w:pPr>
              <w:ind w:left="-70" w:right="-70"/>
              <w:jc w:val="center"/>
              <w:rPr>
                <w:rFonts w:ascii="Arial" w:hAnsi="Arial" w:cs="Arial"/>
                <w:color w:val="000000"/>
                <w:sz w:val="12"/>
              </w:rPr>
            </w:pPr>
            <w:r w:rsidRPr="00C852AB">
              <w:rPr>
                <w:rFonts w:ascii="Arial" w:hAnsi="Arial" w:cs="Arial"/>
                <w:color w:val="000000"/>
                <w:sz w:val="11"/>
                <w:szCs w:val="11"/>
              </w:rPr>
              <w:t>w wyniku braku przesłanek merytorycznych</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14:paraId="165A5EDE"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Inne załatwienia</w:t>
            </w: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14:paraId="23F627A4" w14:textId="77777777" w:rsidR="00F46DDD" w:rsidRPr="009B49EE" w:rsidRDefault="00F46DDD"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355B92E0" w14:textId="77777777" w:rsidR="00F46DDD" w:rsidRPr="009B49EE" w:rsidRDefault="00F46DDD" w:rsidP="00D2588A">
            <w:pPr>
              <w:jc w:val="center"/>
              <w:rPr>
                <w:rFonts w:ascii="Arial" w:hAnsi="Arial" w:cs="Arial"/>
                <w:color w:val="000000"/>
                <w:sz w:val="12"/>
              </w:rPr>
            </w:pPr>
          </w:p>
        </w:tc>
      </w:tr>
      <w:tr w:rsidR="00F46DDD" w:rsidRPr="009B49EE" w14:paraId="1A5BC36B" w14:textId="77777777" w:rsidTr="009C41BC">
        <w:trPr>
          <w:cantSplit/>
          <w:trHeight w:val="138"/>
          <w:tblHeader/>
        </w:trPr>
        <w:tc>
          <w:tcPr>
            <w:tcW w:w="2526" w:type="dxa"/>
            <w:gridSpan w:val="2"/>
            <w:vMerge/>
            <w:tcBorders>
              <w:left w:val="single" w:sz="8" w:space="0" w:color="auto"/>
            </w:tcBorders>
          </w:tcPr>
          <w:p w14:paraId="48C09BFA" w14:textId="77777777" w:rsidR="00F46DDD" w:rsidRPr="009B49EE" w:rsidRDefault="00F46DDD" w:rsidP="00D2588A">
            <w:pPr>
              <w:jc w:val="center"/>
              <w:rPr>
                <w:rFonts w:ascii="Arial" w:hAnsi="Arial" w:cs="Arial"/>
                <w:color w:val="000000"/>
                <w:sz w:val="12"/>
              </w:rPr>
            </w:pPr>
          </w:p>
        </w:tc>
        <w:tc>
          <w:tcPr>
            <w:tcW w:w="482" w:type="dxa"/>
            <w:gridSpan w:val="2"/>
            <w:vMerge/>
            <w:vAlign w:val="center"/>
          </w:tcPr>
          <w:p w14:paraId="202C9EB0" w14:textId="77777777" w:rsidR="00F46DDD" w:rsidRPr="009B49EE" w:rsidRDefault="00F46DDD" w:rsidP="00D2588A">
            <w:pPr>
              <w:jc w:val="center"/>
              <w:rPr>
                <w:rFonts w:ascii="Arial" w:hAnsi="Arial" w:cs="Arial"/>
                <w:color w:val="000000"/>
                <w:sz w:val="12"/>
              </w:rPr>
            </w:pPr>
          </w:p>
        </w:tc>
        <w:tc>
          <w:tcPr>
            <w:tcW w:w="358" w:type="dxa"/>
            <w:vMerge/>
            <w:vAlign w:val="center"/>
          </w:tcPr>
          <w:p w14:paraId="6AD089BF" w14:textId="77777777" w:rsidR="00F46DDD" w:rsidRPr="009B49EE" w:rsidRDefault="00F46DDD" w:rsidP="00D2588A">
            <w:pPr>
              <w:jc w:val="center"/>
              <w:rPr>
                <w:rFonts w:ascii="Arial" w:hAnsi="Arial" w:cs="Arial"/>
                <w:color w:val="000000"/>
                <w:sz w:val="12"/>
              </w:rPr>
            </w:pPr>
          </w:p>
        </w:tc>
        <w:tc>
          <w:tcPr>
            <w:tcW w:w="925" w:type="dxa"/>
            <w:vMerge/>
            <w:vAlign w:val="center"/>
          </w:tcPr>
          <w:p w14:paraId="5D414CFC" w14:textId="77777777" w:rsidR="00F46DDD" w:rsidRPr="009B49EE" w:rsidRDefault="00F46DDD" w:rsidP="00D2588A">
            <w:pPr>
              <w:jc w:val="center"/>
              <w:rPr>
                <w:rFonts w:ascii="Arial" w:hAnsi="Arial" w:cs="Arial"/>
                <w:color w:val="000000"/>
                <w:sz w:val="12"/>
              </w:rPr>
            </w:pPr>
          </w:p>
        </w:tc>
        <w:tc>
          <w:tcPr>
            <w:tcW w:w="992" w:type="dxa"/>
            <w:vMerge/>
            <w:vAlign w:val="center"/>
          </w:tcPr>
          <w:p w14:paraId="2D334F44" w14:textId="77777777" w:rsidR="00F46DDD" w:rsidRPr="009B49EE" w:rsidRDefault="00F46DDD" w:rsidP="00D2588A">
            <w:pPr>
              <w:jc w:val="center"/>
              <w:rPr>
                <w:rFonts w:ascii="Arial" w:hAnsi="Arial" w:cs="Arial"/>
                <w:color w:val="000000"/>
                <w:sz w:val="14"/>
              </w:rPr>
            </w:pPr>
          </w:p>
        </w:tc>
        <w:tc>
          <w:tcPr>
            <w:tcW w:w="709" w:type="dxa"/>
            <w:vMerge/>
          </w:tcPr>
          <w:p w14:paraId="2474B6E0" w14:textId="77777777" w:rsidR="00F46DDD" w:rsidRPr="009B49EE" w:rsidRDefault="00F46DDD" w:rsidP="00D2588A">
            <w:pPr>
              <w:jc w:val="center"/>
              <w:rPr>
                <w:rFonts w:ascii="Arial" w:hAnsi="Arial" w:cs="Arial"/>
                <w:color w:val="000000"/>
                <w:sz w:val="12"/>
              </w:rPr>
            </w:pPr>
          </w:p>
        </w:tc>
        <w:tc>
          <w:tcPr>
            <w:tcW w:w="709" w:type="dxa"/>
            <w:vMerge/>
          </w:tcPr>
          <w:p w14:paraId="2C987AAE" w14:textId="77777777" w:rsidR="00F46DDD" w:rsidRPr="009B49EE" w:rsidRDefault="00F46DDD" w:rsidP="00D2588A">
            <w:pPr>
              <w:jc w:val="center"/>
              <w:rPr>
                <w:rFonts w:ascii="Arial" w:hAnsi="Arial" w:cs="Arial"/>
                <w:color w:val="000000"/>
                <w:sz w:val="12"/>
              </w:rPr>
            </w:pPr>
          </w:p>
        </w:tc>
        <w:tc>
          <w:tcPr>
            <w:tcW w:w="768" w:type="dxa"/>
            <w:vMerge w:val="restart"/>
            <w:shd w:val="clear" w:color="auto" w:fill="auto"/>
            <w:vAlign w:val="center"/>
          </w:tcPr>
          <w:p w14:paraId="70A72DBD"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liczba spraw</w:t>
            </w:r>
          </w:p>
        </w:tc>
        <w:tc>
          <w:tcPr>
            <w:tcW w:w="756" w:type="dxa"/>
            <w:vMerge w:val="restart"/>
            <w:shd w:val="clear" w:color="auto" w:fill="auto"/>
            <w:vAlign w:val="center"/>
          </w:tcPr>
          <w:p w14:paraId="5892A545"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liczba małoletnich, których sprawa dotyczy</w:t>
            </w:r>
          </w:p>
        </w:tc>
        <w:tc>
          <w:tcPr>
            <w:tcW w:w="616" w:type="dxa"/>
            <w:vMerge/>
            <w:vAlign w:val="center"/>
          </w:tcPr>
          <w:p w14:paraId="0CDB1A6B" w14:textId="77777777" w:rsidR="00F46DDD" w:rsidRPr="009B49EE" w:rsidRDefault="00F46DDD" w:rsidP="00D2588A">
            <w:pPr>
              <w:ind w:left="-70" w:right="-70"/>
              <w:jc w:val="center"/>
              <w:rPr>
                <w:rFonts w:ascii="Arial" w:hAnsi="Arial" w:cs="Arial"/>
                <w:color w:val="000000"/>
                <w:sz w:val="12"/>
              </w:rPr>
            </w:pPr>
          </w:p>
        </w:tc>
        <w:tc>
          <w:tcPr>
            <w:tcW w:w="616" w:type="dxa"/>
            <w:vMerge/>
            <w:vAlign w:val="center"/>
          </w:tcPr>
          <w:p w14:paraId="4C911FE3" w14:textId="77777777" w:rsidR="00F46DDD" w:rsidRPr="009B49EE" w:rsidRDefault="00F46DDD"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14:paraId="768116F6" w14:textId="77777777" w:rsidR="00F46DDD" w:rsidRPr="009B49EE" w:rsidRDefault="00F46DDD" w:rsidP="00D2588A">
            <w:pPr>
              <w:jc w:val="center"/>
              <w:rPr>
                <w:rFonts w:ascii="Arial" w:hAnsi="Arial" w:cs="Arial"/>
                <w:color w:val="000000"/>
                <w:sz w:val="12"/>
              </w:rPr>
            </w:pP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5AD0DB"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ogółem</w:t>
            </w:r>
          </w:p>
        </w:tc>
        <w:tc>
          <w:tcPr>
            <w:tcW w:w="1778" w:type="dxa"/>
            <w:gridSpan w:val="6"/>
            <w:vMerge w:val="restart"/>
            <w:tcBorders>
              <w:top w:val="single" w:sz="4" w:space="0" w:color="auto"/>
              <w:left w:val="single" w:sz="4" w:space="0" w:color="auto"/>
              <w:right w:val="single" w:sz="4" w:space="0" w:color="auto"/>
            </w:tcBorders>
            <w:shd w:val="clear" w:color="auto" w:fill="auto"/>
            <w:vAlign w:val="center"/>
          </w:tcPr>
          <w:p w14:paraId="240B3435" w14:textId="77777777" w:rsidR="00F46DDD" w:rsidRPr="009B49EE" w:rsidRDefault="00F46DDD" w:rsidP="00D2588A">
            <w:pPr>
              <w:ind w:left="-70" w:right="-70"/>
              <w:jc w:val="center"/>
              <w:rPr>
                <w:rFonts w:ascii="Arial" w:hAnsi="Arial" w:cs="Arial"/>
                <w:color w:val="000000"/>
                <w:sz w:val="12"/>
              </w:rPr>
            </w:pPr>
            <w:r w:rsidRPr="009B49EE">
              <w:rPr>
                <w:rFonts w:ascii="Arial" w:hAnsi="Arial" w:cs="Arial"/>
                <w:color w:val="000000"/>
                <w:sz w:val="12"/>
              </w:rPr>
              <w:t>w tym w wyniku</w:t>
            </w:r>
          </w:p>
        </w:tc>
        <w:tc>
          <w:tcPr>
            <w:tcW w:w="691" w:type="dxa"/>
            <w:vMerge/>
            <w:tcBorders>
              <w:left w:val="single" w:sz="4" w:space="0" w:color="auto"/>
              <w:right w:val="single" w:sz="4" w:space="0" w:color="auto"/>
            </w:tcBorders>
            <w:shd w:val="clear" w:color="auto" w:fill="auto"/>
            <w:vAlign w:val="center"/>
          </w:tcPr>
          <w:p w14:paraId="5CDE9624" w14:textId="77777777" w:rsidR="00F46DDD" w:rsidRPr="009B49EE" w:rsidRDefault="00F46DDD" w:rsidP="00D2588A">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6232C874" w14:textId="77777777" w:rsidR="00F46DDD" w:rsidRPr="009B49EE" w:rsidRDefault="00F46DDD" w:rsidP="00D2588A">
            <w:pPr>
              <w:jc w:val="center"/>
              <w:rPr>
                <w:rFonts w:ascii="Arial" w:hAnsi="Arial" w:cs="Arial"/>
                <w:color w:val="000000"/>
                <w:sz w:val="12"/>
              </w:rPr>
            </w:pP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14:paraId="51410120" w14:textId="77777777" w:rsidR="00F46DDD" w:rsidRPr="009B49EE" w:rsidRDefault="00F46DDD"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45D5138C" w14:textId="77777777" w:rsidR="00F46DDD" w:rsidRPr="009B49EE" w:rsidRDefault="00F46DDD" w:rsidP="00D2588A">
            <w:pPr>
              <w:jc w:val="center"/>
              <w:rPr>
                <w:rFonts w:ascii="Arial" w:hAnsi="Arial" w:cs="Arial"/>
                <w:color w:val="000000"/>
                <w:sz w:val="12"/>
              </w:rPr>
            </w:pPr>
          </w:p>
        </w:tc>
      </w:tr>
      <w:tr w:rsidR="00F46DDD" w:rsidRPr="009B49EE" w14:paraId="2A320528" w14:textId="77777777" w:rsidTr="009C41BC">
        <w:trPr>
          <w:cantSplit/>
          <w:trHeight w:val="210"/>
          <w:tblHeader/>
        </w:trPr>
        <w:tc>
          <w:tcPr>
            <w:tcW w:w="2526" w:type="dxa"/>
            <w:gridSpan w:val="2"/>
            <w:vMerge/>
            <w:tcBorders>
              <w:left w:val="single" w:sz="8" w:space="0" w:color="auto"/>
            </w:tcBorders>
          </w:tcPr>
          <w:p w14:paraId="4D64A661" w14:textId="77777777" w:rsidR="00F46DDD" w:rsidRPr="009B49EE" w:rsidRDefault="00F46DDD" w:rsidP="00D2588A">
            <w:pPr>
              <w:jc w:val="center"/>
              <w:rPr>
                <w:rFonts w:ascii="Arial" w:hAnsi="Arial" w:cs="Arial"/>
                <w:color w:val="000000"/>
                <w:sz w:val="12"/>
              </w:rPr>
            </w:pPr>
          </w:p>
        </w:tc>
        <w:tc>
          <w:tcPr>
            <w:tcW w:w="482" w:type="dxa"/>
            <w:gridSpan w:val="2"/>
            <w:vMerge/>
            <w:vAlign w:val="center"/>
          </w:tcPr>
          <w:p w14:paraId="294FAE28" w14:textId="77777777" w:rsidR="00F46DDD" w:rsidRPr="009B49EE" w:rsidRDefault="00F46DDD" w:rsidP="00D2588A">
            <w:pPr>
              <w:jc w:val="center"/>
              <w:rPr>
                <w:rFonts w:ascii="Arial" w:hAnsi="Arial" w:cs="Arial"/>
                <w:color w:val="000000"/>
                <w:sz w:val="12"/>
              </w:rPr>
            </w:pPr>
          </w:p>
        </w:tc>
        <w:tc>
          <w:tcPr>
            <w:tcW w:w="358" w:type="dxa"/>
            <w:vMerge/>
            <w:vAlign w:val="center"/>
          </w:tcPr>
          <w:p w14:paraId="70D902FB" w14:textId="77777777" w:rsidR="00F46DDD" w:rsidRPr="009B49EE" w:rsidRDefault="00F46DDD" w:rsidP="00D2588A">
            <w:pPr>
              <w:jc w:val="center"/>
              <w:rPr>
                <w:rFonts w:ascii="Arial" w:hAnsi="Arial" w:cs="Arial"/>
                <w:color w:val="000000"/>
                <w:sz w:val="12"/>
              </w:rPr>
            </w:pPr>
          </w:p>
        </w:tc>
        <w:tc>
          <w:tcPr>
            <w:tcW w:w="925" w:type="dxa"/>
            <w:vMerge/>
            <w:vAlign w:val="center"/>
          </w:tcPr>
          <w:p w14:paraId="505437D7" w14:textId="77777777" w:rsidR="00F46DDD" w:rsidRPr="009B49EE" w:rsidRDefault="00F46DDD" w:rsidP="00D2588A">
            <w:pPr>
              <w:jc w:val="center"/>
              <w:rPr>
                <w:rFonts w:ascii="Arial" w:hAnsi="Arial" w:cs="Arial"/>
                <w:color w:val="000000"/>
                <w:sz w:val="12"/>
              </w:rPr>
            </w:pPr>
          </w:p>
        </w:tc>
        <w:tc>
          <w:tcPr>
            <w:tcW w:w="992" w:type="dxa"/>
            <w:vMerge/>
            <w:vAlign w:val="center"/>
          </w:tcPr>
          <w:p w14:paraId="49EF193C" w14:textId="77777777" w:rsidR="00F46DDD" w:rsidRPr="009B49EE" w:rsidRDefault="00F46DDD" w:rsidP="00D2588A">
            <w:pPr>
              <w:jc w:val="center"/>
              <w:rPr>
                <w:rFonts w:ascii="Arial" w:hAnsi="Arial" w:cs="Arial"/>
                <w:color w:val="000000"/>
                <w:sz w:val="14"/>
              </w:rPr>
            </w:pPr>
          </w:p>
        </w:tc>
        <w:tc>
          <w:tcPr>
            <w:tcW w:w="709" w:type="dxa"/>
            <w:vMerge/>
          </w:tcPr>
          <w:p w14:paraId="74A7DC60" w14:textId="77777777" w:rsidR="00F46DDD" w:rsidRPr="009B49EE" w:rsidRDefault="00F46DDD" w:rsidP="00D2588A">
            <w:pPr>
              <w:jc w:val="center"/>
              <w:rPr>
                <w:rFonts w:ascii="Arial" w:hAnsi="Arial" w:cs="Arial"/>
                <w:color w:val="000000"/>
                <w:sz w:val="12"/>
              </w:rPr>
            </w:pPr>
          </w:p>
        </w:tc>
        <w:tc>
          <w:tcPr>
            <w:tcW w:w="709" w:type="dxa"/>
            <w:vMerge/>
          </w:tcPr>
          <w:p w14:paraId="66BE36F3" w14:textId="77777777" w:rsidR="00F46DDD" w:rsidRPr="009B49EE" w:rsidRDefault="00F46DDD" w:rsidP="00D2588A">
            <w:pPr>
              <w:jc w:val="center"/>
              <w:rPr>
                <w:rFonts w:ascii="Arial" w:hAnsi="Arial" w:cs="Arial"/>
                <w:color w:val="000000"/>
                <w:sz w:val="12"/>
              </w:rPr>
            </w:pPr>
          </w:p>
        </w:tc>
        <w:tc>
          <w:tcPr>
            <w:tcW w:w="768" w:type="dxa"/>
            <w:vMerge/>
            <w:shd w:val="clear" w:color="auto" w:fill="auto"/>
            <w:vAlign w:val="center"/>
          </w:tcPr>
          <w:p w14:paraId="2A4EEDA8" w14:textId="77777777" w:rsidR="00F46DDD" w:rsidRPr="009B49EE" w:rsidRDefault="00F46DDD" w:rsidP="00D2588A">
            <w:pPr>
              <w:jc w:val="center"/>
              <w:rPr>
                <w:rFonts w:ascii="Arial" w:hAnsi="Arial" w:cs="Arial"/>
                <w:color w:val="000000"/>
                <w:sz w:val="12"/>
              </w:rPr>
            </w:pPr>
          </w:p>
        </w:tc>
        <w:tc>
          <w:tcPr>
            <w:tcW w:w="756" w:type="dxa"/>
            <w:vMerge/>
            <w:shd w:val="clear" w:color="auto" w:fill="auto"/>
            <w:vAlign w:val="center"/>
          </w:tcPr>
          <w:p w14:paraId="310016A8" w14:textId="77777777" w:rsidR="00F46DDD" w:rsidRPr="009B49EE" w:rsidRDefault="00F46DDD" w:rsidP="00D2588A">
            <w:pPr>
              <w:jc w:val="center"/>
              <w:rPr>
                <w:rFonts w:ascii="Arial" w:hAnsi="Arial" w:cs="Arial"/>
                <w:color w:val="000000"/>
                <w:sz w:val="12"/>
              </w:rPr>
            </w:pPr>
          </w:p>
        </w:tc>
        <w:tc>
          <w:tcPr>
            <w:tcW w:w="616" w:type="dxa"/>
            <w:vMerge/>
            <w:vAlign w:val="center"/>
          </w:tcPr>
          <w:p w14:paraId="6B71EF97" w14:textId="77777777" w:rsidR="00F46DDD" w:rsidRPr="009B49EE" w:rsidRDefault="00F46DDD" w:rsidP="00D2588A">
            <w:pPr>
              <w:ind w:left="-70" w:right="-70"/>
              <w:jc w:val="center"/>
              <w:rPr>
                <w:rFonts w:ascii="Arial" w:hAnsi="Arial" w:cs="Arial"/>
                <w:color w:val="000000"/>
                <w:sz w:val="12"/>
              </w:rPr>
            </w:pPr>
          </w:p>
        </w:tc>
        <w:tc>
          <w:tcPr>
            <w:tcW w:w="616" w:type="dxa"/>
            <w:vMerge/>
            <w:vAlign w:val="center"/>
          </w:tcPr>
          <w:p w14:paraId="0D01556A" w14:textId="77777777" w:rsidR="00F46DDD" w:rsidRPr="009B49EE" w:rsidRDefault="00F46DDD"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14:paraId="07368A2B" w14:textId="77777777" w:rsidR="00F46DDD" w:rsidRPr="009B49EE" w:rsidRDefault="00F46DDD" w:rsidP="00D2588A">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5F521C" w14:textId="77777777" w:rsidR="00F46DDD" w:rsidRPr="009B49EE" w:rsidRDefault="00F46DDD" w:rsidP="00D2588A">
            <w:pPr>
              <w:jc w:val="center"/>
              <w:rPr>
                <w:rFonts w:ascii="Arial" w:hAnsi="Arial" w:cs="Arial"/>
                <w:color w:val="000000"/>
                <w:sz w:val="12"/>
              </w:rPr>
            </w:pPr>
          </w:p>
        </w:tc>
        <w:tc>
          <w:tcPr>
            <w:tcW w:w="1778" w:type="dxa"/>
            <w:gridSpan w:val="6"/>
            <w:vMerge/>
            <w:tcBorders>
              <w:left w:val="single" w:sz="4" w:space="0" w:color="auto"/>
              <w:bottom w:val="single" w:sz="4" w:space="0" w:color="auto"/>
              <w:right w:val="single" w:sz="4" w:space="0" w:color="auto"/>
            </w:tcBorders>
            <w:shd w:val="clear" w:color="auto" w:fill="auto"/>
            <w:vAlign w:val="center"/>
          </w:tcPr>
          <w:p w14:paraId="2DDDE8BF" w14:textId="77777777" w:rsidR="00F46DDD" w:rsidRPr="009B49EE" w:rsidRDefault="00F46DDD" w:rsidP="00D2588A">
            <w:pPr>
              <w:ind w:left="-70" w:right="-70"/>
              <w:jc w:val="center"/>
              <w:rPr>
                <w:rFonts w:ascii="Arial" w:hAnsi="Arial" w:cs="Arial"/>
                <w:color w:val="000000"/>
                <w:sz w:val="12"/>
              </w:rPr>
            </w:pPr>
          </w:p>
        </w:tc>
        <w:tc>
          <w:tcPr>
            <w:tcW w:w="691" w:type="dxa"/>
            <w:vMerge/>
            <w:tcBorders>
              <w:left w:val="single" w:sz="4" w:space="0" w:color="auto"/>
              <w:right w:val="single" w:sz="4" w:space="0" w:color="auto"/>
            </w:tcBorders>
            <w:shd w:val="clear" w:color="auto" w:fill="auto"/>
            <w:vAlign w:val="center"/>
          </w:tcPr>
          <w:p w14:paraId="3536A26E" w14:textId="77777777" w:rsidR="00F46DDD" w:rsidRPr="009B49EE" w:rsidRDefault="00F46DDD" w:rsidP="00D2588A">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0C0234E6" w14:textId="77777777" w:rsidR="00F46DDD" w:rsidRPr="009B49EE" w:rsidRDefault="00F46DDD" w:rsidP="00D2588A">
            <w:pPr>
              <w:jc w:val="center"/>
              <w:rPr>
                <w:rFonts w:ascii="Arial" w:hAnsi="Arial" w:cs="Arial"/>
                <w:color w:val="000000"/>
                <w:sz w:val="12"/>
              </w:rPr>
            </w:pPr>
          </w:p>
        </w:tc>
        <w:tc>
          <w:tcPr>
            <w:tcW w:w="659" w:type="dxa"/>
            <w:vMerge w:val="restart"/>
            <w:tcBorders>
              <w:top w:val="single" w:sz="4" w:space="0" w:color="auto"/>
              <w:left w:val="single" w:sz="4" w:space="0" w:color="auto"/>
              <w:bottom w:val="single" w:sz="4" w:space="0" w:color="auto"/>
              <w:right w:val="single" w:sz="4" w:space="0" w:color="auto"/>
            </w:tcBorders>
            <w:vAlign w:val="center"/>
          </w:tcPr>
          <w:p w14:paraId="4BB4145A" w14:textId="77777777" w:rsidR="00F46DDD" w:rsidRPr="009B49EE" w:rsidRDefault="00F46DDD" w:rsidP="00D2588A">
            <w:pPr>
              <w:jc w:val="center"/>
              <w:rPr>
                <w:rFonts w:ascii="Arial" w:hAnsi="Arial" w:cs="Arial"/>
                <w:color w:val="000000"/>
                <w:sz w:val="10"/>
                <w:szCs w:val="10"/>
              </w:rPr>
            </w:pPr>
            <w:r w:rsidRPr="009B49EE">
              <w:rPr>
                <w:rFonts w:ascii="Arial" w:hAnsi="Arial" w:cs="Arial"/>
                <w:color w:val="000000"/>
                <w:sz w:val="10"/>
                <w:szCs w:val="10"/>
              </w:rPr>
              <w:t>ogółem</w:t>
            </w:r>
          </w:p>
        </w:tc>
        <w:tc>
          <w:tcPr>
            <w:tcW w:w="668" w:type="dxa"/>
            <w:vMerge w:val="restart"/>
            <w:tcBorders>
              <w:top w:val="single" w:sz="4" w:space="0" w:color="auto"/>
              <w:left w:val="single" w:sz="4" w:space="0" w:color="auto"/>
              <w:bottom w:val="single" w:sz="4" w:space="0" w:color="auto"/>
              <w:right w:val="single" w:sz="4" w:space="0" w:color="auto"/>
            </w:tcBorders>
            <w:vAlign w:val="center"/>
          </w:tcPr>
          <w:p w14:paraId="567D8E65" w14:textId="77777777" w:rsidR="00F46DDD" w:rsidRPr="009B49EE" w:rsidRDefault="00F46DDD" w:rsidP="00D2588A">
            <w:pPr>
              <w:jc w:val="center"/>
              <w:rPr>
                <w:rFonts w:ascii="Arial" w:hAnsi="Arial" w:cs="Arial"/>
                <w:color w:val="000000"/>
                <w:sz w:val="10"/>
                <w:szCs w:val="10"/>
              </w:rPr>
            </w:pPr>
            <w:r w:rsidRPr="009B49EE">
              <w:rPr>
                <w:rFonts w:ascii="Arial" w:hAnsi="Arial" w:cs="Arial"/>
                <w:color w:val="000000"/>
                <w:sz w:val="10"/>
                <w:szCs w:val="10"/>
              </w:rPr>
              <w:t>w tym publikację orzeczenia</w:t>
            </w:r>
          </w:p>
        </w:tc>
        <w:tc>
          <w:tcPr>
            <w:tcW w:w="866" w:type="dxa"/>
            <w:vMerge/>
            <w:tcBorders>
              <w:top w:val="single" w:sz="4" w:space="0" w:color="auto"/>
              <w:left w:val="single" w:sz="4" w:space="0" w:color="auto"/>
              <w:bottom w:val="single" w:sz="4" w:space="0" w:color="auto"/>
              <w:right w:val="single" w:sz="8" w:space="0" w:color="auto"/>
            </w:tcBorders>
            <w:vAlign w:val="center"/>
          </w:tcPr>
          <w:p w14:paraId="29CCA065" w14:textId="77777777" w:rsidR="00F46DDD" w:rsidRPr="009B49EE" w:rsidRDefault="00F46DDD" w:rsidP="00D2588A">
            <w:pPr>
              <w:jc w:val="center"/>
              <w:rPr>
                <w:rFonts w:ascii="Arial" w:hAnsi="Arial" w:cs="Arial"/>
                <w:color w:val="000000"/>
                <w:sz w:val="12"/>
              </w:rPr>
            </w:pPr>
          </w:p>
        </w:tc>
      </w:tr>
      <w:tr w:rsidR="00F46DDD" w:rsidRPr="009B49EE" w14:paraId="50540B57" w14:textId="77777777" w:rsidTr="009C41BC">
        <w:trPr>
          <w:cantSplit/>
          <w:trHeight w:val="548"/>
          <w:tblHeader/>
        </w:trPr>
        <w:tc>
          <w:tcPr>
            <w:tcW w:w="2526" w:type="dxa"/>
            <w:gridSpan w:val="2"/>
            <w:vMerge/>
            <w:tcBorders>
              <w:left w:val="single" w:sz="8" w:space="0" w:color="auto"/>
            </w:tcBorders>
          </w:tcPr>
          <w:p w14:paraId="5BFC876D" w14:textId="77777777" w:rsidR="00F46DDD" w:rsidRPr="009B49EE" w:rsidRDefault="00F46DDD" w:rsidP="00D2588A">
            <w:pPr>
              <w:jc w:val="center"/>
              <w:rPr>
                <w:rFonts w:ascii="Arial" w:hAnsi="Arial" w:cs="Arial"/>
                <w:color w:val="000000"/>
                <w:sz w:val="12"/>
              </w:rPr>
            </w:pPr>
          </w:p>
        </w:tc>
        <w:tc>
          <w:tcPr>
            <w:tcW w:w="482" w:type="dxa"/>
            <w:gridSpan w:val="2"/>
            <w:vMerge/>
            <w:vAlign w:val="center"/>
          </w:tcPr>
          <w:p w14:paraId="01E44DC6" w14:textId="77777777" w:rsidR="00F46DDD" w:rsidRPr="009B49EE" w:rsidRDefault="00F46DDD" w:rsidP="00D2588A">
            <w:pPr>
              <w:jc w:val="center"/>
              <w:rPr>
                <w:rFonts w:ascii="Arial" w:hAnsi="Arial" w:cs="Arial"/>
                <w:color w:val="000000"/>
                <w:sz w:val="12"/>
              </w:rPr>
            </w:pPr>
          </w:p>
        </w:tc>
        <w:tc>
          <w:tcPr>
            <w:tcW w:w="358" w:type="dxa"/>
            <w:vMerge/>
            <w:vAlign w:val="center"/>
          </w:tcPr>
          <w:p w14:paraId="2E884AFF" w14:textId="77777777" w:rsidR="00F46DDD" w:rsidRPr="009B49EE" w:rsidRDefault="00F46DDD" w:rsidP="00D2588A">
            <w:pPr>
              <w:jc w:val="center"/>
              <w:rPr>
                <w:rFonts w:ascii="Arial" w:hAnsi="Arial" w:cs="Arial"/>
                <w:color w:val="000000"/>
                <w:sz w:val="12"/>
              </w:rPr>
            </w:pPr>
          </w:p>
        </w:tc>
        <w:tc>
          <w:tcPr>
            <w:tcW w:w="925" w:type="dxa"/>
            <w:vMerge/>
            <w:tcBorders>
              <w:bottom w:val="single" w:sz="4" w:space="0" w:color="auto"/>
            </w:tcBorders>
            <w:vAlign w:val="center"/>
          </w:tcPr>
          <w:p w14:paraId="3DB1D69B" w14:textId="77777777" w:rsidR="00F46DDD" w:rsidRPr="009B49EE" w:rsidRDefault="00F46DDD" w:rsidP="00D2588A">
            <w:pPr>
              <w:jc w:val="center"/>
              <w:rPr>
                <w:rFonts w:ascii="Arial" w:hAnsi="Arial" w:cs="Arial"/>
                <w:color w:val="000000"/>
                <w:sz w:val="12"/>
              </w:rPr>
            </w:pPr>
          </w:p>
        </w:tc>
        <w:tc>
          <w:tcPr>
            <w:tcW w:w="992" w:type="dxa"/>
            <w:vMerge/>
            <w:tcBorders>
              <w:bottom w:val="single" w:sz="4" w:space="0" w:color="auto"/>
            </w:tcBorders>
            <w:vAlign w:val="center"/>
          </w:tcPr>
          <w:p w14:paraId="6A82CB1A" w14:textId="77777777" w:rsidR="00F46DDD" w:rsidRPr="009B49EE" w:rsidRDefault="00F46DDD" w:rsidP="00D2588A">
            <w:pPr>
              <w:jc w:val="center"/>
              <w:rPr>
                <w:rFonts w:ascii="Arial" w:hAnsi="Arial" w:cs="Arial"/>
                <w:color w:val="000000"/>
                <w:sz w:val="14"/>
              </w:rPr>
            </w:pPr>
          </w:p>
        </w:tc>
        <w:tc>
          <w:tcPr>
            <w:tcW w:w="709" w:type="dxa"/>
            <w:vMerge/>
            <w:tcBorders>
              <w:bottom w:val="single" w:sz="4" w:space="0" w:color="auto"/>
            </w:tcBorders>
          </w:tcPr>
          <w:p w14:paraId="36B699A2" w14:textId="77777777" w:rsidR="00F46DDD" w:rsidRPr="009B49EE" w:rsidRDefault="00F46DDD" w:rsidP="00D2588A">
            <w:pPr>
              <w:jc w:val="center"/>
              <w:rPr>
                <w:rFonts w:ascii="Arial" w:hAnsi="Arial" w:cs="Arial"/>
                <w:color w:val="000000"/>
                <w:sz w:val="12"/>
              </w:rPr>
            </w:pPr>
          </w:p>
        </w:tc>
        <w:tc>
          <w:tcPr>
            <w:tcW w:w="709" w:type="dxa"/>
            <w:vMerge/>
            <w:tcBorders>
              <w:bottom w:val="single" w:sz="4" w:space="0" w:color="auto"/>
            </w:tcBorders>
          </w:tcPr>
          <w:p w14:paraId="1630B8FE" w14:textId="77777777" w:rsidR="00F46DDD" w:rsidRPr="009B49EE" w:rsidRDefault="00F46DDD" w:rsidP="00D2588A">
            <w:pPr>
              <w:jc w:val="center"/>
              <w:rPr>
                <w:rFonts w:ascii="Arial" w:hAnsi="Arial" w:cs="Arial"/>
                <w:color w:val="000000"/>
                <w:sz w:val="12"/>
              </w:rPr>
            </w:pPr>
          </w:p>
        </w:tc>
        <w:tc>
          <w:tcPr>
            <w:tcW w:w="768" w:type="dxa"/>
            <w:vMerge/>
            <w:shd w:val="clear" w:color="auto" w:fill="auto"/>
            <w:vAlign w:val="center"/>
          </w:tcPr>
          <w:p w14:paraId="66359348" w14:textId="77777777" w:rsidR="00F46DDD" w:rsidRPr="009B49EE" w:rsidRDefault="00F46DDD" w:rsidP="00D2588A">
            <w:pPr>
              <w:jc w:val="right"/>
              <w:rPr>
                <w:rFonts w:ascii="Arial" w:hAnsi="Arial" w:cs="Arial"/>
                <w:color w:val="000000"/>
                <w:sz w:val="12"/>
              </w:rPr>
            </w:pPr>
          </w:p>
        </w:tc>
        <w:tc>
          <w:tcPr>
            <w:tcW w:w="756" w:type="dxa"/>
            <w:vMerge/>
            <w:shd w:val="clear" w:color="auto" w:fill="auto"/>
            <w:vAlign w:val="center"/>
          </w:tcPr>
          <w:p w14:paraId="30601509" w14:textId="77777777" w:rsidR="00F46DDD" w:rsidRPr="009B49EE" w:rsidRDefault="00F46DDD" w:rsidP="00D2588A">
            <w:pPr>
              <w:jc w:val="right"/>
              <w:rPr>
                <w:rFonts w:ascii="Arial" w:hAnsi="Arial" w:cs="Arial"/>
                <w:color w:val="000000"/>
                <w:sz w:val="12"/>
              </w:rPr>
            </w:pPr>
          </w:p>
        </w:tc>
        <w:tc>
          <w:tcPr>
            <w:tcW w:w="616" w:type="dxa"/>
            <w:vMerge/>
            <w:tcBorders>
              <w:bottom w:val="single" w:sz="4" w:space="0" w:color="auto"/>
            </w:tcBorders>
            <w:vAlign w:val="center"/>
          </w:tcPr>
          <w:p w14:paraId="7113D8FA" w14:textId="77777777" w:rsidR="00F46DDD" w:rsidRPr="009B49EE" w:rsidRDefault="00F46DDD" w:rsidP="00D2588A">
            <w:pPr>
              <w:ind w:left="-70" w:right="-70"/>
              <w:jc w:val="center"/>
              <w:rPr>
                <w:rFonts w:ascii="Arial" w:hAnsi="Arial" w:cs="Arial"/>
                <w:color w:val="000000"/>
                <w:sz w:val="12"/>
              </w:rPr>
            </w:pPr>
          </w:p>
        </w:tc>
        <w:tc>
          <w:tcPr>
            <w:tcW w:w="616" w:type="dxa"/>
            <w:vMerge/>
            <w:tcBorders>
              <w:bottom w:val="single" w:sz="4" w:space="0" w:color="auto"/>
            </w:tcBorders>
            <w:vAlign w:val="center"/>
          </w:tcPr>
          <w:p w14:paraId="2177DF71" w14:textId="77777777" w:rsidR="00F46DDD" w:rsidRPr="009B49EE" w:rsidRDefault="00F46DDD"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14:paraId="0EC3A5D4" w14:textId="77777777" w:rsidR="00F46DDD" w:rsidRPr="009B49EE" w:rsidRDefault="00F46DDD" w:rsidP="00D2588A">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BD7D34" w14:textId="77777777" w:rsidR="00F46DDD" w:rsidRPr="009B49EE" w:rsidRDefault="00F46DDD" w:rsidP="00D2588A">
            <w:pPr>
              <w:jc w:val="center"/>
              <w:rPr>
                <w:rFonts w:ascii="Arial" w:hAnsi="Arial" w:cs="Arial"/>
                <w:color w:val="000000"/>
                <w:sz w:val="12"/>
              </w:rPr>
            </w:pPr>
          </w:p>
        </w:tc>
        <w:tc>
          <w:tcPr>
            <w:tcW w:w="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78D66F" w14:textId="77777777" w:rsidR="00F46DDD" w:rsidRPr="009B49EE" w:rsidRDefault="00F46DDD" w:rsidP="00D2588A">
            <w:pPr>
              <w:ind w:left="-70" w:right="-64"/>
              <w:jc w:val="center"/>
              <w:rPr>
                <w:rFonts w:ascii="Arial" w:hAnsi="Arial" w:cs="Arial"/>
                <w:color w:val="000000"/>
                <w:sz w:val="11"/>
                <w:szCs w:val="11"/>
              </w:rPr>
            </w:pPr>
            <w:r w:rsidRPr="009B49EE">
              <w:rPr>
                <w:rFonts w:ascii="Arial" w:hAnsi="Arial" w:cs="Arial"/>
                <w:color w:val="000000"/>
                <w:sz w:val="11"/>
                <w:szCs w:val="11"/>
              </w:rPr>
              <w:t>zawarcia ugody przed sądem</w:t>
            </w: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7300D" w14:textId="77777777" w:rsidR="00F46DDD" w:rsidRDefault="00F46DDD" w:rsidP="00D2588A">
            <w:pPr>
              <w:ind w:left="-70" w:right="-64"/>
              <w:jc w:val="center"/>
              <w:rPr>
                <w:rFonts w:ascii="Arial" w:hAnsi="Arial" w:cs="Arial"/>
                <w:color w:val="000000"/>
                <w:sz w:val="11"/>
                <w:szCs w:val="11"/>
              </w:rPr>
            </w:pPr>
            <w:r w:rsidRPr="009B49EE">
              <w:rPr>
                <w:rFonts w:ascii="Arial" w:hAnsi="Arial" w:cs="Arial"/>
                <w:color w:val="000000"/>
                <w:sz w:val="11"/>
                <w:szCs w:val="11"/>
              </w:rPr>
              <w:t>cofnięcie p</w:t>
            </w:r>
            <w:r>
              <w:rPr>
                <w:rFonts w:ascii="Arial" w:hAnsi="Arial" w:cs="Arial"/>
                <w:color w:val="000000"/>
                <w:sz w:val="11"/>
                <w:szCs w:val="11"/>
              </w:rPr>
              <w:t>o</w:t>
            </w:r>
            <w:r w:rsidRPr="009B49EE">
              <w:rPr>
                <w:rFonts w:ascii="Arial" w:hAnsi="Arial" w:cs="Arial"/>
                <w:color w:val="000000"/>
                <w:sz w:val="11"/>
                <w:szCs w:val="11"/>
              </w:rPr>
              <w:t>zwu</w:t>
            </w:r>
            <w:r>
              <w:rPr>
                <w:rFonts w:ascii="Arial" w:hAnsi="Arial" w:cs="Arial"/>
                <w:color w:val="000000"/>
                <w:sz w:val="11"/>
                <w:szCs w:val="11"/>
              </w:rPr>
              <w:t>/</w:t>
            </w:r>
          </w:p>
          <w:p w14:paraId="1C8B3765" w14:textId="77777777" w:rsidR="00F46DDD" w:rsidRDefault="00F46DDD" w:rsidP="00D2588A">
            <w:pPr>
              <w:ind w:left="-70" w:right="-64"/>
              <w:jc w:val="center"/>
              <w:rPr>
                <w:rFonts w:ascii="Arial" w:hAnsi="Arial" w:cs="Arial"/>
                <w:color w:val="000000"/>
                <w:sz w:val="11"/>
                <w:szCs w:val="11"/>
              </w:rPr>
            </w:pPr>
            <w:r>
              <w:rPr>
                <w:rFonts w:ascii="Arial" w:hAnsi="Arial" w:cs="Arial"/>
                <w:color w:val="000000"/>
                <w:sz w:val="11"/>
                <w:szCs w:val="11"/>
              </w:rPr>
              <w:t>wniosku/</w:t>
            </w:r>
          </w:p>
          <w:p w14:paraId="23D8DAE9" w14:textId="77777777" w:rsidR="00F46DDD" w:rsidRPr="009B49EE" w:rsidRDefault="00F46DDD" w:rsidP="00D2588A">
            <w:pPr>
              <w:ind w:left="-70" w:right="-64"/>
              <w:jc w:val="center"/>
              <w:rPr>
                <w:rFonts w:ascii="Arial" w:hAnsi="Arial" w:cs="Arial"/>
                <w:color w:val="000000"/>
                <w:sz w:val="11"/>
                <w:szCs w:val="11"/>
              </w:rPr>
            </w:pPr>
            <w:r>
              <w:rPr>
                <w:rFonts w:ascii="Arial" w:hAnsi="Arial" w:cs="Arial"/>
                <w:color w:val="000000"/>
                <w:sz w:val="11"/>
                <w:szCs w:val="11"/>
              </w:rPr>
              <w:t>skargi</w:t>
            </w:r>
          </w:p>
        </w:tc>
        <w:tc>
          <w:tcPr>
            <w:tcW w:w="567" w:type="dxa"/>
            <w:tcBorders>
              <w:top w:val="single" w:sz="4" w:space="0" w:color="auto"/>
              <w:left w:val="single" w:sz="4" w:space="0" w:color="auto"/>
              <w:right w:val="single" w:sz="4" w:space="0" w:color="auto"/>
            </w:tcBorders>
            <w:shd w:val="clear" w:color="auto" w:fill="auto"/>
            <w:vAlign w:val="center"/>
          </w:tcPr>
          <w:p w14:paraId="5152DF7B" w14:textId="77777777" w:rsidR="00F46DDD" w:rsidRPr="009B49EE" w:rsidRDefault="00F46DDD" w:rsidP="00D2588A">
            <w:pPr>
              <w:ind w:left="-90" w:right="-48"/>
              <w:jc w:val="center"/>
              <w:rPr>
                <w:rFonts w:ascii="Arial" w:hAnsi="Arial" w:cs="Arial"/>
                <w:color w:val="000000"/>
                <w:sz w:val="11"/>
                <w:szCs w:val="11"/>
              </w:rPr>
            </w:pPr>
            <w:r w:rsidRPr="009B49EE">
              <w:rPr>
                <w:rFonts w:ascii="Arial" w:hAnsi="Arial" w:cs="Arial"/>
                <w:color w:val="000000"/>
                <w:sz w:val="11"/>
                <w:szCs w:val="11"/>
              </w:rPr>
              <w:t>mediacji</w:t>
            </w:r>
          </w:p>
        </w:tc>
        <w:tc>
          <w:tcPr>
            <w:tcW w:w="691" w:type="dxa"/>
            <w:vMerge/>
            <w:tcBorders>
              <w:left w:val="single" w:sz="4" w:space="0" w:color="auto"/>
              <w:right w:val="single" w:sz="4" w:space="0" w:color="auto"/>
            </w:tcBorders>
            <w:shd w:val="clear" w:color="auto" w:fill="auto"/>
            <w:vAlign w:val="center"/>
          </w:tcPr>
          <w:p w14:paraId="73544C6B" w14:textId="77777777" w:rsidR="00F46DDD" w:rsidRPr="009B49EE" w:rsidRDefault="00F46DDD" w:rsidP="00D2588A">
            <w:pPr>
              <w:ind w:left="-70" w:right="-70"/>
              <w:jc w:val="center"/>
              <w:rPr>
                <w:rFonts w:ascii="Arial" w:hAnsi="Arial" w:cs="Arial"/>
                <w:color w:val="000000"/>
                <w:sz w:val="11"/>
                <w:szCs w:val="11"/>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0404A3CE" w14:textId="77777777" w:rsidR="00F46DDD" w:rsidRPr="009B49EE" w:rsidRDefault="00F46DDD" w:rsidP="00D2588A">
            <w:pPr>
              <w:jc w:val="center"/>
              <w:rPr>
                <w:rFonts w:ascii="Arial" w:hAnsi="Arial" w:cs="Arial"/>
                <w:color w:val="000000"/>
                <w:sz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14:paraId="410CBDEC" w14:textId="77777777" w:rsidR="00F46DDD" w:rsidRPr="009B49EE" w:rsidRDefault="00F46DDD" w:rsidP="00D2588A">
            <w:pPr>
              <w:jc w:val="center"/>
              <w:rPr>
                <w:rFonts w:ascii="Arial" w:hAnsi="Arial" w:cs="Arial"/>
                <w:color w:val="000000"/>
                <w:sz w:val="14"/>
              </w:rPr>
            </w:pPr>
          </w:p>
        </w:tc>
        <w:tc>
          <w:tcPr>
            <w:tcW w:w="668" w:type="dxa"/>
            <w:vMerge/>
            <w:tcBorders>
              <w:top w:val="single" w:sz="4" w:space="0" w:color="auto"/>
              <w:left w:val="single" w:sz="4" w:space="0" w:color="auto"/>
              <w:bottom w:val="single" w:sz="4" w:space="0" w:color="auto"/>
              <w:right w:val="single" w:sz="4" w:space="0" w:color="auto"/>
            </w:tcBorders>
            <w:vAlign w:val="center"/>
          </w:tcPr>
          <w:p w14:paraId="20DEE765" w14:textId="77777777" w:rsidR="00F46DDD" w:rsidRPr="009B49EE" w:rsidRDefault="00F46DDD"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225FCD4F" w14:textId="77777777" w:rsidR="00F46DDD" w:rsidRPr="009B49EE" w:rsidRDefault="00F46DDD" w:rsidP="00D2588A">
            <w:pPr>
              <w:jc w:val="center"/>
              <w:rPr>
                <w:rFonts w:ascii="Arial" w:hAnsi="Arial" w:cs="Arial"/>
                <w:color w:val="000000"/>
                <w:sz w:val="12"/>
              </w:rPr>
            </w:pPr>
          </w:p>
        </w:tc>
      </w:tr>
      <w:tr w:rsidR="00F46DDD" w:rsidRPr="009B49EE" w14:paraId="6914FDA8" w14:textId="77777777" w:rsidTr="009C41BC">
        <w:trPr>
          <w:cantSplit/>
          <w:tblHeader/>
        </w:trPr>
        <w:tc>
          <w:tcPr>
            <w:tcW w:w="3366" w:type="dxa"/>
            <w:gridSpan w:val="5"/>
            <w:tcBorders>
              <w:left w:val="single" w:sz="8" w:space="0" w:color="auto"/>
            </w:tcBorders>
          </w:tcPr>
          <w:p w14:paraId="4343F8EC"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0</w:t>
            </w:r>
          </w:p>
        </w:tc>
        <w:tc>
          <w:tcPr>
            <w:tcW w:w="925" w:type="dxa"/>
            <w:tcBorders>
              <w:bottom w:val="single" w:sz="4" w:space="0" w:color="auto"/>
            </w:tcBorders>
            <w:vAlign w:val="center"/>
          </w:tcPr>
          <w:p w14:paraId="21B15A4A"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1</w:t>
            </w:r>
          </w:p>
        </w:tc>
        <w:tc>
          <w:tcPr>
            <w:tcW w:w="992" w:type="dxa"/>
            <w:tcBorders>
              <w:bottom w:val="single" w:sz="4" w:space="0" w:color="auto"/>
            </w:tcBorders>
            <w:vAlign w:val="center"/>
          </w:tcPr>
          <w:p w14:paraId="2BE19995"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2</w:t>
            </w:r>
          </w:p>
        </w:tc>
        <w:tc>
          <w:tcPr>
            <w:tcW w:w="709" w:type="dxa"/>
            <w:tcBorders>
              <w:bottom w:val="single" w:sz="4" w:space="0" w:color="auto"/>
            </w:tcBorders>
            <w:vAlign w:val="center"/>
          </w:tcPr>
          <w:p w14:paraId="08CDB4A9"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3</w:t>
            </w:r>
          </w:p>
        </w:tc>
        <w:tc>
          <w:tcPr>
            <w:tcW w:w="709" w:type="dxa"/>
            <w:tcBorders>
              <w:bottom w:val="single" w:sz="4" w:space="0" w:color="auto"/>
            </w:tcBorders>
            <w:vAlign w:val="center"/>
          </w:tcPr>
          <w:p w14:paraId="56986E77"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4</w:t>
            </w:r>
          </w:p>
        </w:tc>
        <w:tc>
          <w:tcPr>
            <w:tcW w:w="768" w:type="dxa"/>
            <w:tcBorders>
              <w:bottom w:val="single" w:sz="4" w:space="0" w:color="auto"/>
            </w:tcBorders>
            <w:shd w:val="clear" w:color="auto" w:fill="auto"/>
            <w:vAlign w:val="center"/>
          </w:tcPr>
          <w:p w14:paraId="30D2B87A"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5</w:t>
            </w:r>
          </w:p>
        </w:tc>
        <w:tc>
          <w:tcPr>
            <w:tcW w:w="756" w:type="dxa"/>
            <w:tcBorders>
              <w:bottom w:val="single" w:sz="4" w:space="0" w:color="auto"/>
            </w:tcBorders>
            <w:shd w:val="clear" w:color="auto" w:fill="auto"/>
          </w:tcPr>
          <w:p w14:paraId="1EFBF3B8"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6</w:t>
            </w:r>
          </w:p>
        </w:tc>
        <w:tc>
          <w:tcPr>
            <w:tcW w:w="616" w:type="dxa"/>
            <w:tcBorders>
              <w:bottom w:val="single" w:sz="4" w:space="0" w:color="auto"/>
            </w:tcBorders>
            <w:vAlign w:val="center"/>
          </w:tcPr>
          <w:p w14:paraId="42C193B0"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7</w:t>
            </w:r>
          </w:p>
        </w:tc>
        <w:tc>
          <w:tcPr>
            <w:tcW w:w="616" w:type="dxa"/>
            <w:tcBorders>
              <w:bottom w:val="single" w:sz="4" w:space="0" w:color="auto"/>
            </w:tcBorders>
            <w:vAlign w:val="center"/>
          </w:tcPr>
          <w:p w14:paraId="174BA979"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8</w:t>
            </w:r>
          </w:p>
        </w:tc>
        <w:tc>
          <w:tcPr>
            <w:tcW w:w="644" w:type="dxa"/>
            <w:tcBorders>
              <w:top w:val="single" w:sz="4" w:space="0" w:color="auto"/>
              <w:bottom w:val="single" w:sz="4" w:space="0" w:color="auto"/>
              <w:right w:val="single" w:sz="4" w:space="0" w:color="auto"/>
            </w:tcBorders>
            <w:shd w:val="clear" w:color="auto" w:fill="auto"/>
            <w:vAlign w:val="center"/>
          </w:tcPr>
          <w:p w14:paraId="4CB134F6"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9</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14:paraId="4549AF70"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10</w:t>
            </w:r>
          </w:p>
        </w:tc>
        <w:tc>
          <w:tcPr>
            <w:tcW w:w="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DC2F02"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11</w:t>
            </w: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0438F8"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12</w:t>
            </w:r>
          </w:p>
        </w:tc>
        <w:tc>
          <w:tcPr>
            <w:tcW w:w="567" w:type="dxa"/>
            <w:tcBorders>
              <w:left w:val="single" w:sz="4" w:space="0" w:color="auto"/>
              <w:bottom w:val="single" w:sz="4" w:space="0" w:color="auto"/>
              <w:right w:val="single" w:sz="4" w:space="0" w:color="auto"/>
            </w:tcBorders>
            <w:shd w:val="clear" w:color="auto" w:fill="auto"/>
            <w:vAlign w:val="center"/>
          </w:tcPr>
          <w:p w14:paraId="150A4263"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13</w:t>
            </w:r>
          </w:p>
        </w:tc>
        <w:tc>
          <w:tcPr>
            <w:tcW w:w="691" w:type="dxa"/>
            <w:tcBorders>
              <w:left w:val="single" w:sz="4" w:space="0" w:color="auto"/>
              <w:bottom w:val="single" w:sz="4" w:space="0" w:color="auto"/>
              <w:right w:val="single" w:sz="4" w:space="0" w:color="auto"/>
            </w:tcBorders>
            <w:shd w:val="clear" w:color="auto" w:fill="auto"/>
            <w:vAlign w:val="center"/>
          </w:tcPr>
          <w:p w14:paraId="45A17D99"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14</w:t>
            </w:r>
          </w:p>
        </w:tc>
        <w:tc>
          <w:tcPr>
            <w:tcW w:w="623" w:type="dxa"/>
            <w:tcBorders>
              <w:top w:val="single" w:sz="4" w:space="0" w:color="auto"/>
              <w:left w:val="single" w:sz="4" w:space="0" w:color="auto"/>
              <w:bottom w:val="single" w:sz="4" w:space="0" w:color="auto"/>
              <w:right w:val="single" w:sz="4" w:space="0" w:color="auto"/>
            </w:tcBorders>
            <w:vAlign w:val="center"/>
          </w:tcPr>
          <w:p w14:paraId="5F5C21CF"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15</w:t>
            </w:r>
          </w:p>
        </w:tc>
        <w:tc>
          <w:tcPr>
            <w:tcW w:w="659" w:type="dxa"/>
            <w:tcBorders>
              <w:top w:val="single" w:sz="4" w:space="0" w:color="auto"/>
              <w:left w:val="single" w:sz="4" w:space="0" w:color="auto"/>
              <w:bottom w:val="single" w:sz="4" w:space="0" w:color="auto"/>
              <w:right w:val="single" w:sz="4" w:space="0" w:color="auto"/>
            </w:tcBorders>
            <w:vAlign w:val="center"/>
          </w:tcPr>
          <w:p w14:paraId="6C89EA1F"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16</w:t>
            </w:r>
          </w:p>
        </w:tc>
        <w:tc>
          <w:tcPr>
            <w:tcW w:w="668" w:type="dxa"/>
            <w:tcBorders>
              <w:top w:val="single" w:sz="4" w:space="0" w:color="auto"/>
              <w:left w:val="single" w:sz="4" w:space="0" w:color="auto"/>
              <w:bottom w:val="single" w:sz="4" w:space="0" w:color="auto"/>
              <w:right w:val="single" w:sz="4" w:space="0" w:color="auto"/>
            </w:tcBorders>
            <w:vAlign w:val="center"/>
          </w:tcPr>
          <w:p w14:paraId="01E7A4FF"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17</w:t>
            </w:r>
          </w:p>
        </w:tc>
        <w:tc>
          <w:tcPr>
            <w:tcW w:w="866" w:type="dxa"/>
            <w:tcBorders>
              <w:top w:val="single" w:sz="4" w:space="0" w:color="auto"/>
              <w:left w:val="single" w:sz="4" w:space="0" w:color="auto"/>
              <w:bottom w:val="single" w:sz="4" w:space="0" w:color="auto"/>
              <w:right w:val="single" w:sz="8" w:space="0" w:color="auto"/>
            </w:tcBorders>
            <w:vAlign w:val="center"/>
          </w:tcPr>
          <w:p w14:paraId="2EB17652"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18</w:t>
            </w:r>
          </w:p>
        </w:tc>
      </w:tr>
      <w:tr w:rsidR="004072D0" w:rsidRPr="009B49EE" w14:paraId="57C1FBC6" w14:textId="77777777" w:rsidTr="009C41BC">
        <w:trPr>
          <w:cantSplit/>
          <w:trHeight w:hRule="exact" w:val="284"/>
        </w:trPr>
        <w:tc>
          <w:tcPr>
            <w:tcW w:w="2541" w:type="dxa"/>
            <w:gridSpan w:val="3"/>
            <w:tcBorders>
              <w:left w:val="single" w:sz="8" w:space="0" w:color="auto"/>
              <w:right w:val="single" w:sz="4" w:space="0" w:color="auto"/>
            </w:tcBorders>
          </w:tcPr>
          <w:p w14:paraId="65540D04" w14:textId="77777777" w:rsidR="004072D0" w:rsidRPr="009B49EE" w:rsidRDefault="004072D0">
            <w:pPr>
              <w:rPr>
                <w:rFonts w:ascii="Arial" w:hAnsi="Arial" w:cs="Arial"/>
                <w:color w:val="000000"/>
                <w:sz w:val="12"/>
              </w:rPr>
            </w:pPr>
            <w:r w:rsidRPr="009B49EE">
              <w:rPr>
                <w:rFonts w:ascii="Arial" w:hAnsi="Arial" w:cs="Arial"/>
                <w:color w:val="000000"/>
                <w:sz w:val="12"/>
              </w:rPr>
              <w:t>O ustanowienie kurateli dla osoby nieobecnej</w:t>
            </w:r>
          </w:p>
        </w:tc>
        <w:tc>
          <w:tcPr>
            <w:tcW w:w="467" w:type="dxa"/>
            <w:tcBorders>
              <w:top w:val="single" w:sz="4" w:space="0" w:color="auto"/>
              <w:left w:val="single" w:sz="4" w:space="0" w:color="auto"/>
              <w:bottom w:val="single" w:sz="4" w:space="0" w:color="auto"/>
              <w:right w:val="single" w:sz="18" w:space="0" w:color="auto"/>
            </w:tcBorders>
            <w:vAlign w:val="center"/>
          </w:tcPr>
          <w:p w14:paraId="64843D60" w14:textId="77777777" w:rsidR="004072D0" w:rsidRPr="009B49EE" w:rsidRDefault="004072D0" w:rsidP="00E86A7A">
            <w:pPr>
              <w:jc w:val="center"/>
              <w:rPr>
                <w:rFonts w:ascii="Arial" w:hAnsi="Arial" w:cs="Arial"/>
                <w:color w:val="000000"/>
                <w:sz w:val="12"/>
              </w:rPr>
            </w:pPr>
            <w:r w:rsidRPr="009B49EE">
              <w:rPr>
                <w:rFonts w:ascii="Arial" w:hAnsi="Arial" w:cs="Arial"/>
                <w:color w:val="000000"/>
                <w:sz w:val="12"/>
              </w:rPr>
              <w:t>209n</w:t>
            </w:r>
          </w:p>
        </w:tc>
        <w:tc>
          <w:tcPr>
            <w:tcW w:w="358" w:type="dxa"/>
            <w:tcBorders>
              <w:top w:val="single" w:sz="4" w:space="0" w:color="auto"/>
              <w:left w:val="single" w:sz="18" w:space="0" w:color="auto"/>
              <w:bottom w:val="single" w:sz="4" w:space="0" w:color="auto"/>
              <w:right w:val="single" w:sz="4" w:space="0" w:color="auto"/>
            </w:tcBorders>
            <w:vAlign w:val="center"/>
          </w:tcPr>
          <w:p w14:paraId="40336D6F" w14:textId="77777777" w:rsidR="004072D0" w:rsidRPr="009B49EE" w:rsidRDefault="004072D0" w:rsidP="00526BF6">
            <w:pPr>
              <w:jc w:val="center"/>
              <w:rPr>
                <w:rFonts w:ascii="Arial" w:hAnsi="Arial" w:cs="Arial"/>
                <w:color w:val="000000"/>
                <w:sz w:val="12"/>
              </w:rPr>
            </w:pPr>
            <w:r w:rsidRPr="009B49EE">
              <w:rPr>
                <w:rFonts w:ascii="Arial" w:hAnsi="Arial" w:cs="Arial"/>
                <w:color w:val="000000"/>
                <w:sz w:val="12"/>
              </w:rPr>
              <w:t>41</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0FFA01D6" w14:textId="77777777"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05251F4D" w14:textId="77777777" w:rsidR="004072D0" w:rsidRDefault="004072D0">
            <w:pPr>
              <w:jc w:val="right"/>
              <w:rPr>
                <w:rFonts w:ascii="Arial" w:hAnsi="Arial" w:cs="Arial"/>
                <w:color w:val="000000"/>
                <w:sz w:val="14"/>
                <w:szCs w:val="14"/>
              </w:rPr>
            </w:pPr>
            <w:r>
              <w:rPr>
                <w:rFonts w:ascii="Arial" w:hAnsi="Arial" w:cs="Arial"/>
                <w:color w:val="000000"/>
                <w:sz w:val="14"/>
                <w:szCs w:val="14"/>
              </w:rPr>
              <w:t>12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7C2E750E" w14:textId="77777777" w:rsidR="004072D0" w:rsidRDefault="004072D0">
            <w:pPr>
              <w:jc w:val="right"/>
              <w:rPr>
                <w:rFonts w:ascii="Arial" w:hAnsi="Arial" w:cs="Arial"/>
                <w:color w:val="000000"/>
                <w:sz w:val="14"/>
                <w:szCs w:val="14"/>
              </w:rPr>
            </w:pPr>
            <w:r>
              <w:rPr>
                <w:rFonts w:ascii="Arial" w:hAnsi="Arial" w:cs="Arial"/>
                <w:color w:val="000000"/>
                <w:sz w:val="14"/>
                <w:szCs w:val="14"/>
              </w:rPr>
              <w:t>10</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1D4DA11C" w14:textId="77777777" w:rsidR="004072D0" w:rsidRDefault="004072D0">
            <w:pPr>
              <w:jc w:val="right"/>
              <w:rPr>
                <w:rFonts w:ascii="Arial" w:hAnsi="Arial" w:cs="Arial"/>
                <w:color w:val="000000"/>
                <w:sz w:val="14"/>
                <w:szCs w:val="14"/>
              </w:rPr>
            </w:pPr>
            <w:r>
              <w:rPr>
                <w:rFonts w:ascii="Arial" w:hAnsi="Arial" w:cs="Arial"/>
                <w:color w:val="000000"/>
                <w:sz w:val="14"/>
                <w:szCs w:val="14"/>
              </w:rPr>
              <w:t>7</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62A6EF0" w14:textId="77777777" w:rsidR="004072D0" w:rsidRDefault="004072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4EEB6C4" w14:textId="77777777"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4E66548" w14:textId="77777777"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5C83A1A" w14:textId="77777777"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D699ABC" w14:textId="77777777" w:rsidR="004072D0" w:rsidRDefault="004072D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7620D58" w14:textId="77777777" w:rsidR="004072D0" w:rsidRDefault="004072D0">
            <w:pPr>
              <w:jc w:val="right"/>
              <w:rPr>
                <w:rFonts w:ascii="Arial" w:hAnsi="Arial" w:cs="Arial"/>
                <w:color w:val="000000"/>
                <w:sz w:val="14"/>
                <w:szCs w:val="14"/>
              </w:rPr>
            </w:pP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7A6A3F0" w14:textId="77777777"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EEC0628" w14:textId="77777777" w:rsidR="004072D0" w:rsidRDefault="004072D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FB4E973" w14:textId="77777777"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A6CAE1A" w14:textId="77777777"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466006AB" w14:textId="77777777" w:rsidR="004072D0" w:rsidRDefault="004072D0">
            <w:pPr>
              <w:jc w:val="right"/>
              <w:rPr>
                <w:rFonts w:ascii="Arial" w:hAnsi="Arial" w:cs="Arial"/>
                <w:color w:val="000000"/>
                <w:sz w:val="14"/>
                <w:szCs w:val="14"/>
              </w:rPr>
            </w:pPr>
            <w:r>
              <w:rPr>
                <w:rFonts w:ascii="Arial" w:hAnsi="Arial" w:cs="Arial"/>
                <w:color w:val="000000"/>
                <w:sz w:val="14"/>
                <w:szCs w:val="14"/>
              </w:rPr>
              <w:t>2</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6CECA52F" w14:textId="77777777" w:rsidR="004072D0" w:rsidRDefault="004072D0">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4D89FED3" w14:textId="77777777"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4201BD25" w14:textId="77777777" w:rsidR="004072D0" w:rsidRDefault="004072D0">
            <w:pPr>
              <w:jc w:val="right"/>
              <w:rPr>
                <w:rFonts w:ascii="Arial" w:hAnsi="Arial" w:cs="Arial"/>
                <w:color w:val="000000"/>
                <w:sz w:val="14"/>
                <w:szCs w:val="14"/>
              </w:rPr>
            </w:pPr>
            <w:r>
              <w:rPr>
                <w:rFonts w:ascii="Arial" w:hAnsi="Arial" w:cs="Arial"/>
                <w:color w:val="000000"/>
                <w:sz w:val="14"/>
                <w:szCs w:val="14"/>
              </w:rPr>
              <w:t>3</w:t>
            </w:r>
          </w:p>
        </w:tc>
      </w:tr>
      <w:tr w:rsidR="004072D0" w:rsidRPr="009B49EE" w14:paraId="7534C8CE" w14:textId="77777777" w:rsidTr="009C41BC">
        <w:trPr>
          <w:cantSplit/>
          <w:trHeight w:hRule="exact" w:val="227"/>
        </w:trPr>
        <w:tc>
          <w:tcPr>
            <w:tcW w:w="2541" w:type="dxa"/>
            <w:gridSpan w:val="3"/>
            <w:tcBorders>
              <w:left w:val="single" w:sz="8" w:space="0" w:color="auto"/>
              <w:right w:val="single" w:sz="4" w:space="0" w:color="auto"/>
            </w:tcBorders>
          </w:tcPr>
          <w:p w14:paraId="47E4B1C5" w14:textId="77777777" w:rsidR="004072D0" w:rsidRPr="009B49EE" w:rsidRDefault="004072D0">
            <w:pPr>
              <w:rPr>
                <w:rFonts w:ascii="Arial" w:hAnsi="Arial" w:cs="Arial"/>
                <w:color w:val="000000"/>
                <w:sz w:val="12"/>
              </w:rPr>
            </w:pPr>
            <w:r w:rsidRPr="009B49EE">
              <w:rPr>
                <w:rFonts w:ascii="Arial" w:hAnsi="Arial" w:cs="Arial"/>
                <w:color w:val="000000"/>
                <w:sz w:val="12"/>
              </w:rPr>
              <w:t>O ustanow</w:t>
            </w:r>
            <w:r>
              <w:rPr>
                <w:rFonts w:ascii="Arial" w:hAnsi="Arial" w:cs="Arial"/>
                <w:color w:val="000000"/>
                <w:sz w:val="12"/>
              </w:rPr>
              <w:t>ienie kurateli dla osoby niepełnosprawnej</w:t>
            </w:r>
          </w:p>
        </w:tc>
        <w:tc>
          <w:tcPr>
            <w:tcW w:w="467" w:type="dxa"/>
            <w:tcBorders>
              <w:top w:val="single" w:sz="4" w:space="0" w:color="auto"/>
              <w:left w:val="single" w:sz="4" w:space="0" w:color="auto"/>
              <w:bottom w:val="single" w:sz="4" w:space="0" w:color="auto"/>
              <w:right w:val="single" w:sz="18" w:space="0" w:color="auto"/>
            </w:tcBorders>
            <w:vAlign w:val="center"/>
          </w:tcPr>
          <w:p w14:paraId="2B84C06A" w14:textId="77777777" w:rsidR="004072D0" w:rsidRPr="009B49EE" w:rsidRDefault="004072D0" w:rsidP="00E86A7A">
            <w:pPr>
              <w:jc w:val="center"/>
              <w:rPr>
                <w:rFonts w:ascii="Arial" w:hAnsi="Arial" w:cs="Arial"/>
                <w:color w:val="000000"/>
                <w:sz w:val="12"/>
              </w:rPr>
            </w:pPr>
            <w:r w:rsidRPr="009B49EE">
              <w:rPr>
                <w:rFonts w:ascii="Arial" w:hAnsi="Arial" w:cs="Arial"/>
                <w:color w:val="000000"/>
                <w:sz w:val="12"/>
              </w:rPr>
              <w:t>209u</w:t>
            </w:r>
          </w:p>
        </w:tc>
        <w:tc>
          <w:tcPr>
            <w:tcW w:w="358" w:type="dxa"/>
            <w:tcBorders>
              <w:top w:val="single" w:sz="4" w:space="0" w:color="auto"/>
              <w:left w:val="single" w:sz="18" w:space="0" w:color="auto"/>
              <w:bottom w:val="single" w:sz="4" w:space="0" w:color="auto"/>
              <w:right w:val="single" w:sz="4" w:space="0" w:color="auto"/>
            </w:tcBorders>
            <w:vAlign w:val="center"/>
          </w:tcPr>
          <w:p w14:paraId="1ED660ED" w14:textId="77777777" w:rsidR="004072D0" w:rsidRPr="009B49EE" w:rsidRDefault="004072D0" w:rsidP="00526BF6">
            <w:pPr>
              <w:jc w:val="center"/>
              <w:rPr>
                <w:rFonts w:ascii="Arial" w:hAnsi="Arial" w:cs="Arial"/>
                <w:color w:val="000000"/>
                <w:sz w:val="12"/>
              </w:rPr>
            </w:pPr>
            <w:r w:rsidRPr="009B49EE">
              <w:rPr>
                <w:rFonts w:ascii="Arial" w:hAnsi="Arial" w:cs="Arial"/>
                <w:color w:val="000000"/>
                <w:sz w:val="12"/>
              </w:rPr>
              <w:t>42</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21512357" w14:textId="77777777" w:rsidR="004072D0" w:rsidRDefault="004072D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40C57FC5" w14:textId="77777777"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73C38720" w14:textId="77777777"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2F23B94F" w14:textId="77777777" w:rsidR="004072D0" w:rsidRDefault="004072D0">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888C7B8" w14:textId="77777777" w:rsidR="004072D0" w:rsidRDefault="004072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262A448" w14:textId="77777777"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D4507BE" w14:textId="77777777"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C46D698" w14:textId="77777777" w:rsidR="004072D0" w:rsidRDefault="004072D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4A37C81" w14:textId="77777777" w:rsidR="004072D0" w:rsidRDefault="004072D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EEC414C" w14:textId="77777777" w:rsidR="004072D0" w:rsidRDefault="004072D0">
            <w:pPr>
              <w:jc w:val="right"/>
              <w:rPr>
                <w:rFonts w:ascii="Arial" w:hAnsi="Arial" w:cs="Arial"/>
                <w:color w:val="000000"/>
                <w:sz w:val="14"/>
                <w:szCs w:val="14"/>
              </w:rPr>
            </w:pP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891D1AE" w14:textId="77777777"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D25EE94" w14:textId="77777777" w:rsidR="004072D0" w:rsidRDefault="004072D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33E92F5" w14:textId="77777777"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298B01F" w14:textId="77777777"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66A97D69" w14:textId="77777777" w:rsidR="004072D0" w:rsidRDefault="004072D0">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0F3D1192" w14:textId="77777777" w:rsidR="004072D0" w:rsidRDefault="004072D0">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34D7BB26" w14:textId="77777777"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5333619E" w14:textId="77777777" w:rsidR="004072D0" w:rsidRDefault="004072D0">
            <w:pPr>
              <w:jc w:val="right"/>
              <w:rPr>
                <w:rFonts w:ascii="Arial" w:hAnsi="Arial" w:cs="Arial"/>
                <w:color w:val="000000"/>
                <w:sz w:val="14"/>
                <w:szCs w:val="14"/>
              </w:rPr>
            </w:pPr>
          </w:p>
        </w:tc>
      </w:tr>
      <w:tr w:rsidR="004072D0" w:rsidRPr="009B49EE" w14:paraId="56266BB1" w14:textId="77777777" w:rsidTr="009C41BC">
        <w:trPr>
          <w:cantSplit/>
          <w:trHeight w:val="284"/>
        </w:trPr>
        <w:tc>
          <w:tcPr>
            <w:tcW w:w="2541" w:type="dxa"/>
            <w:gridSpan w:val="3"/>
            <w:tcBorders>
              <w:left w:val="single" w:sz="8" w:space="0" w:color="auto"/>
              <w:right w:val="single" w:sz="4" w:space="0" w:color="auto"/>
            </w:tcBorders>
          </w:tcPr>
          <w:p w14:paraId="050881F2" w14:textId="77777777" w:rsidR="004072D0" w:rsidRPr="009B49EE" w:rsidRDefault="004072D0" w:rsidP="00623108">
            <w:pPr>
              <w:ind w:right="-40"/>
              <w:rPr>
                <w:rFonts w:ascii="Arial" w:hAnsi="Arial" w:cs="Arial"/>
                <w:color w:val="000000"/>
                <w:sz w:val="12"/>
              </w:rPr>
            </w:pPr>
            <w:r w:rsidRPr="009B49EE">
              <w:rPr>
                <w:rFonts w:ascii="Arial" w:hAnsi="Arial" w:cs="Arial"/>
                <w:color w:val="000000"/>
                <w:sz w:val="12"/>
              </w:rPr>
              <w:t>O zezwolenie na dokonanie czynności przekraczającej zakres zwykłego zarządu majątkiem  ubezwłasnowolnionego</w:t>
            </w:r>
          </w:p>
        </w:tc>
        <w:tc>
          <w:tcPr>
            <w:tcW w:w="467" w:type="dxa"/>
            <w:tcBorders>
              <w:top w:val="single" w:sz="4" w:space="0" w:color="auto"/>
              <w:left w:val="single" w:sz="4" w:space="0" w:color="auto"/>
              <w:bottom w:val="single" w:sz="4" w:space="0" w:color="auto"/>
              <w:right w:val="single" w:sz="18" w:space="0" w:color="auto"/>
            </w:tcBorders>
            <w:vAlign w:val="center"/>
          </w:tcPr>
          <w:p w14:paraId="326DE52D" w14:textId="77777777" w:rsidR="004072D0" w:rsidRPr="009B49EE" w:rsidRDefault="004072D0" w:rsidP="00E86A7A">
            <w:pPr>
              <w:jc w:val="center"/>
              <w:rPr>
                <w:rFonts w:ascii="Arial" w:hAnsi="Arial" w:cs="Arial"/>
                <w:color w:val="000000"/>
                <w:sz w:val="12"/>
              </w:rPr>
            </w:pPr>
            <w:r w:rsidRPr="009B49EE">
              <w:rPr>
                <w:rFonts w:ascii="Arial" w:hAnsi="Arial" w:cs="Arial"/>
                <w:color w:val="000000"/>
                <w:sz w:val="12"/>
              </w:rPr>
              <w:t>253</w:t>
            </w:r>
          </w:p>
        </w:tc>
        <w:tc>
          <w:tcPr>
            <w:tcW w:w="358" w:type="dxa"/>
            <w:tcBorders>
              <w:top w:val="single" w:sz="4" w:space="0" w:color="auto"/>
              <w:left w:val="single" w:sz="18" w:space="0" w:color="auto"/>
              <w:bottom w:val="single" w:sz="4" w:space="0" w:color="auto"/>
              <w:right w:val="single" w:sz="4" w:space="0" w:color="auto"/>
            </w:tcBorders>
            <w:vAlign w:val="center"/>
          </w:tcPr>
          <w:p w14:paraId="3CFDB508" w14:textId="77777777" w:rsidR="004072D0" w:rsidRPr="009B49EE" w:rsidRDefault="004072D0" w:rsidP="00526BF6">
            <w:pPr>
              <w:jc w:val="center"/>
              <w:rPr>
                <w:rFonts w:ascii="Arial" w:hAnsi="Arial" w:cs="Arial"/>
                <w:color w:val="000000"/>
                <w:sz w:val="12"/>
              </w:rPr>
            </w:pPr>
            <w:r w:rsidRPr="009B49EE">
              <w:rPr>
                <w:rFonts w:ascii="Arial" w:hAnsi="Arial" w:cs="Arial"/>
                <w:color w:val="000000"/>
                <w:sz w:val="12"/>
              </w:rPr>
              <w:t>43</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6C16CAE5" w14:textId="77777777" w:rsidR="004072D0" w:rsidRDefault="004072D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4172AEF9" w14:textId="77777777" w:rsidR="004072D0" w:rsidRDefault="004072D0">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67AF62FE" w14:textId="77777777" w:rsidR="004072D0" w:rsidRDefault="004072D0">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4E7590A0" w14:textId="77777777" w:rsidR="004072D0" w:rsidRDefault="004072D0">
            <w:pPr>
              <w:jc w:val="right"/>
              <w:rPr>
                <w:rFonts w:ascii="Arial" w:hAnsi="Arial" w:cs="Arial"/>
                <w:color w:val="000000"/>
                <w:sz w:val="14"/>
                <w:szCs w:val="14"/>
              </w:rPr>
            </w:pPr>
            <w:r>
              <w:rPr>
                <w:rFonts w:ascii="Arial" w:hAnsi="Arial" w:cs="Arial"/>
                <w:color w:val="000000"/>
                <w:sz w:val="14"/>
                <w:szCs w:val="14"/>
              </w:rPr>
              <w:t>4</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F3A289D" w14:textId="77777777" w:rsidR="004072D0" w:rsidRDefault="004072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534C462" w14:textId="77777777"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45ECA08" w14:textId="77777777"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3795400" w14:textId="77777777" w:rsidR="004072D0" w:rsidRDefault="004072D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098353B" w14:textId="77777777" w:rsidR="004072D0" w:rsidRDefault="004072D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A3ED8DF" w14:textId="77777777" w:rsidR="004072D0" w:rsidRDefault="004072D0">
            <w:pPr>
              <w:jc w:val="right"/>
              <w:rPr>
                <w:rFonts w:ascii="Arial" w:hAnsi="Arial" w:cs="Arial"/>
                <w:color w:val="000000"/>
                <w:sz w:val="14"/>
                <w:szCs w:val="14"/>
              </w:rPr>
            </w:pP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812C4F2" w14:textId="77777777"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31A3AE6" w14:textId="77777777" w:rsidR="004072D0" w:rsidRDefault="004072D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052723A" w14:textId="77777777"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5F511C1" w14:textId="77777777"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35B70E87" w14:textId="77777777" w:rsidR="004072D0" w:rsidRDefault="004072D0">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4AB51CB8" w14:textId="77777777"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211BAA38" w14:textId="77777777"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3D5DE4FC" w14:textId="77777777" w:rsidR="004072D0" w:rsidRDefault="004072D0">
            <w:pPr>
              <w:jc w:val="right"/>
              <w:rPr>
                <w:rFonts w:ascii="Arial" w:hAnsi="Arial" w:cs="Arial"/>
                <w:color w:val="000000"/>
                <w:sz w:val="14"/>
                <w:szCs w:val="14"/>
              </w:rPr>
            </w:pPr>
            <w:r>
              <w:rPr>
                <w:rFonts w:ascii="Arial" w:hAnsi="Arial" w:cs="Arial"/>
                <w:color w:val="000000"/>
                <w:sz w:val="14"/>
                <w:szCs w:val="14"/>
              </w:rPr>
              <w:t>1</w:t>
            </w:r>
          </w:p>
        </w:tc>
      </w:tr>
      <w:tr w:rsidR="004072D0" w:rsidRPr="009B49EE" w14:paraId="19C93D3B" w14:textId="77777777" w:rsidTr="009C41BC">
        <w:trPr>
          <w:cantSplit/>
          <w:trHeight w:hRule="exact" w:val="227"/>
        </w:trPr>
        <w:tc>
          <w:tcPr>
            <w:tcW w:w="2541" w:type="dxa"/>
            <w:gridSpan w:val="3"/>
            <w:tcBorders>
              <w:left w:val="single" w:sz="8" w:space="0" w:color="auto"/>
              <w:right w:val="single" w:sz="4" w:space="0" w:color="auto"/>
            </w:tcBorders>
            <w:vAlign w:val="center"/>
          </w:tcPr>
          <w:p w14:paraId="1AFE3E78" w14:textId="77777777" w:rsidR="004072D0" w:rsidRPr="009B49EE" w:rsidRDefault="004072D0" w:rsidP="00FA3E61">
            <w:pPr>
              <w:rPr>
                <w:rFonts w:ascii="Arial" w:hAnsi="Arial" w:cs="Arial"/>
                <w:color w:val="000000"/>
                <w:sz w:val="12"/>
              </w:rPr>
            </w:pPr>
            <w:r w:rsidRPr="009B49EE">
              <w:rPr>
                <w:rFonts w:ascii="Arial" w:hAnsi="Arial" w:cs="Arial"/>
                <w:color w:val="000000"/>
                <w:sz w:val="12"/>
              </w:rPr>
              <w:t>Złożenie do depozytu sądowego</w:t>
            </w:r>
          </w:p>
        </w:tc>
        <w:tc>
          <w:tcPr>
            <w:tcW w:w="467" w:type="dxa"/>
            <w:tcBorders>
              <w:top w:val="single" w:sz="4" w:space="0" w:color="auto"/>
              <w:left w:val="single" w:sz="4" w:space="0" w:color="auto"/>
              <w:bottom w:val="single" w:sz="4" w:space="0" w:color="auto"/>
              <w:right w:val="single" w:sz="18" w:space="0" w:color="auto"/>
            </w:tcBorders>
            <w:vAlign w:val="center"/>
          </w:tcPr>
          <w:p w14:paraId="26AF3AEA" w14:textId="77777777" w:rsidR="004072D0" w:rsidRPr="009B49EE" w:rsidRDefault="004072D0" w:rsidP="00FA3E61">
            <w:pPr>
              <w:jc w:val="center"/>
              <w:rPr>
                <w:rFonts w:ascii="Arial" w:hAnsi="Arial" w:cs="Arial"/>
                <w:color w:val="000000"/>
                <w:sz w:val="12"/>
              </w:rPr>
            </w:pPr>
            <w:r w:rsidRPr="009B49EE">
              <w:rPr>
                <w:rFonts w:ascii="Arial" w:hAnsi="Arial" w:cs="Arial"/>
                <w:color w:val="000000"/>
                <w:sz w:val="12"/>
              </w:rPr>
              <w:t>216</w:t>
            </w:r>
          </w:p>
        </w:tc>
        <w:tc>
          <w:tcPr>
            <w:tcW w:w="358" w:type="dxa"/>
            <w:tcBorders>
              <w:top w:val="single" w:sz="4" w:space="0" w:color="auto"/>
              <w:left w:val="single" w:sz="18" w:space="0" w:color="auto"/>
              <w:bottom w:val="single" w:sz="4" w:space="0" w:color="auto"/>
              <w:right w:val="single" w:sz="4" w:space="0" w:color="auto"/>
            </w:tcBorders>
            <w:vAlign w:val="center"/>
          </w:tcPr>
          <w:p w14:paraId="2B73FB20" w14:textId="77777777" w:rsidR="004072D0" w:rsidRPr="009B49EE" w:rsidRDefault="004072D0" w:rsidP="00526BF6">
            <w:pPr>
              <w:jc w:val="center"/>
              <w:rPr>
                <w:rFonts w:ascii="Arial" w:hAnsi="Arial" w:cs="Arial"/>
                <w:color w:val="000000"/>
                <w:sz w:val="12"/>
              </w:rPr>
            </w:pPr>
            <w:r w:rsidRPr="009B49EE">
              <w:rPr>
                <w:rFonts w:ascii="Arial" w:hAnsi="Arial" w:cs="Arial"/>
                <w:color w:val="000000"/>
                <w:sz w:val="12"/>
              </w:rPr>
              <w:t>44</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1B75C57B" w14:textId="77777777" w:rsidR="004072D0" w:rsidRDefault="004072D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1025C4C5" w14:textId="77777777" w:rsidR="004072D0" w:rsidRDefault="004072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13FA7F2E" w14:textId="77777777" w:rsidR="004072D0" w:rsidRDefault="004072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0BEDB160" w14:textId="77777777" w:rsidR="004072D0" w:rsidRDefault="004072D0">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8BA630D" w14:textId="77777777" w:rsidR="004072D0" w:rsidRDefault="004072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176C5E2" w14:textId="77777777"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49258FA" w14:textId="77777777"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D6C3B8D" w14:textId="77777777" w:rsidR="004072D0" w:rsidRDefault="004072D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C3543B2" w14:textId="77777777" w:rsidR="004072D0" w:rsidRDefault="004072D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272FBB4" w14:textId="77777777" w:rsidR="004072D0" w:rsidRDefault="004072D0">
            <w:pPr>
              <w:jc w:val="right"/>
              <w:rPr>
                <w:rFonts w:ascii="Arial" w:hAnsi="Arial" w:cs="Arial"/>
                <w:color w:val="000000"/>
                <w:sz w:val="14"/>
                <w:szCs w:val="14"/>
              </w:rPr>
            </w:pP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02EDB6C" w14:textId="77777777"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0A46619" w14:textId="77777777" w:rsidR="004072D0" w:rsidRDefault="004072D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DEDAFD6" w14:textId="77777777"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27F8E2A" w14:textId="77777777"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027DD0FB" w14:textId="77777777" w:rsidR="004072D0" w:rsidRDefault="004072D0">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2FC6D9FE" w14:textId="77777777" w:rsidR="004072D0" w:rsidRDefault="004072D0">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7AA5B093" w14:textId="77777777"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4173FD4D" w14:textId="77777777" w:rsidR="004072D0" w:rsidRDefault="004072D0">
            <w:pPr>
              <w:jc w:val="right"/>
              <w:rPr>
                <w:rFonts w:ascii="Arial" w:hAnsi="Arial" w:cs="Arial"/>
                <w:color w:val="000000"/>
                <w:sz w:val="14"/>
                <w:szCs w:val="14"/>
              </w:rPr>
            </w:pPr>
          </w:p>
        </w:tc>
      </w:tr>
      <w:tr w:rsidR="004072D0" w:rsidRPr="009B49EE" w14:paraId="016E47D0" w14:textId="77777777" w:rsidTr="009C41BC">
        <w:trPr>
          <w:cantSplit/>
          <w:trHeight w:val="284"/>
        </w:trPr>
        <w:tc>
          <w:tcPr>
            <w:tcW w:w="2541" w:type="dxa"/>
            <w:gridSpan w:val="3"/>
            <w:tcBorders>
              <w:left w:val="single" w:sz="8" w:space="0" w:color="auto"/>
              <w:bottom w:val="single" w:sz="12" w:space="0" w:color="auto"/>
              <w:right w:val="single" w:sz="4" w:space="0" w:color="auto"/>
            </w:tcBorders>
            <w:vAlign w:val="center"/>
          </w:tcPr>
          <w:p w14:paraId="583EB422" w14:textId="77777777" w:rsidR="004072D0" w:rsidRPr="009B49EE" w:rsidRDefault="004072D0">
            <w:pPr>
              <w:rPr>
                <w:rFonts w:ascii="Arial" w:hAnsi="Arial" w:cs="Arial"/>
                <w:b/>
                <w:bCs/>
                <w:color w:val="000000"/>
                <w:sz w:val="12"/>
                <w:szCs w:val="12"/>
              </w:rPr>
            </w:pPr>
            <w:r w:rsidRPr="009B49EE">
              <w:rPr>
                <w:rFonts w:ascii="Arial" w:hAnsi="Arial" w:cs="Arial"/>
                <w:color w:val="000000"/>
                <w:sz w:val="12"/>
                <w:szCs w:val="12"/>
              </w:rPr>
              <w:t>Inne bez symbolu i o symbolu wyżej niewymienionym</w:t>
            </w:r>
          </w:p>
        </w:tc>
        <w:tc>
          <w:tcPr>
            <w:tcW w:w="467" w:type="dxa"/>
            <w:tcBorders>
              <w:top w:val="single" w:sz="4" w:space="0" w:color="auto"/>
              <w:left w:val="single" w:sz="4" w:space="0" w:color="auto"/>
              <w:bottom w:val="single" w:sz="12" w:space="0" w:color="auto"/>
              <w:right w:val="single" w:sz="18" w:space="0" w:color="auto"/>
            </w:tcBorders>
            <w:vAlign w:val="center"/>
          </w:tcPr>
          <w:p w14:paraId="789162ED" w14:textId="77777777" w:rsidR="004072D0" w:rsidRPr="009B49EE" w:rsidRDefault="004072D0"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12" w:space="0" w:color="auto"/>
              <w:right w:val="single" w:sz="4" w:space="0" w:color="auto"/>
            </w:tcBorders>
            <w:vAlign w:val="center"/>
          </w:tcPr>
          <w:p w14:paraId="7C8D117C" w14:textId="77777777" w:rsidR="004072D0" w:rsidRPr="009B49EE" w:rsidRDefault="004072D0" w:rsidP="003A584A">
            <w:pPr>
              <w:jc w:val="center"/>
              <w:rPr>
                <w:rFonts w:ascii="Arial" w:hAnsi="Arial" w:cs="Arial"/>
                <w:color w:val="000000"/>
                <w:sz w:val="12"/>
              </w:rPr>
            </w:pPr>
            <w:r w:rsidRPr="009B49EE">
              <w:rPr>
                <w:rFonts w:ascii="Arial" w:hAnsi="Arial" w:cs="Arial"/>
                <w:color w:val="000000"/>
                <w:sz w:val="12"/>
              </w:rPr>
              <w:t>45</w:t>
            </w:r>
          </w:p>
        </w:tc>
        <w:tc>
          <w:tcPr>
            <w:tcW w:w="925" w:type="dxa"/>
            <w:tcBorders>
              <w:top w:val="single" w:sz="4" w:space="0" w:color="auto"/>
              <w:left w:val="single" w:sz="4" w:space="0" w:color="auto"/>
              <w:bottom w:val="single" w:sz="12" w:space="0" w:color="auto"/>
              <w:right w:val="single" w:sz="4" w:space="0" w:color="auto"/>
            </w:tcBorders>
            <w:tcMar>
              <w:right w:w="57" w:type="dxa"/>
            </w:tcMar>
            <w:vAlign w:val="center"/>
          </w:tcPr>
          <w:p w14:paraId="4AE4B7C2" w14:textId="77777777" w:rsidR="004072D0" w:rsidRDefault="004072D0">
            <w:pPr>
              <w:jc w:val="right"/>
              <w:rPr>
                <w:rFonts w:ascii="Arial" w:hAnsi="Arial" w:cs="Arial"/>
                <w:color w:val="000000"/>
                <w:sz w:val="14"/>
                <w:szCs w:val="14"/>
              </w:rPr>
            </w:pPr>
          </w:p>
        </w:tc>
        <w:tc>
          <w:tcPr>
            <w:tcW w:w="992" w:type="dxa"/>
            <w:tcBorders>
              <w:top w:val="single" w:sz="4" w:space="0" w:color="auto"/>
              <w:left w:val="single" w:sz="4" w:space="0" w:color="auto"/>
              <w:bottom w:val="single" w:sz="12" w:space="0" w:color="auto"/>
              <w:right w:val="single" w:sz="4" w:space="0" w:color="auto"/>
            </w:tcBorders>
            <w:tcMar>
              <w:right w:w="57" w:type="dxa"/>
            </w:tcMar>
            <w:vAlign w:val="center"/>
          </w:tcPr>
          <w:p w14:paraId="436A751A" w14:textId="77777777" w:rsidR="004072D0" w:rsidRDefault="004072D0">
            <w:pPr>
              <w:jc w:val="right"/>
              <w:rPr>
                <w:rFonts w:ascii="Arial" w:hAnsi="Arial" w:cs="Arial"/>
                <w:color w:val="000000"/>
                <w:sz w:val="14"/>
                <w:szCs w:val="14"/>
              </w:rPr>
            </w:pPr>
            <w:r>
              <w:rPr>
                <w:rFonts w:ascii="Arial" w:hAnsi="Arial" w:cs="Arial"/>
                <w:color w:val="000000"/>
                <w:sz w:val="14"/>
                <w:szCs w:val="14"/>
              </w:rPr>
              <w:t>49</w:t>
            </w:r>
          </w:p>
        </w:tc>
        <w:tc>
          <w:tcPr>
            <w:tcW w:w="709" w:type="dxa"/>
            <w:tcBorders>
              <w:top w:val="single" w:sz="4" w:space="0" w:color="auto"/>
              <w:left w:val="single" w:sz="4" w:space="0" w:color="auto"/>
              <w:bottom w:val="single" w:sz="12" w:space="0" w:color="auto"/>
              <w:right w:val="single" w:sz="4" w:space="0" w:color="auto"/>
            </w:tcBorders>
            <w:tcMar>
              <w:right w:w="57" w:type="dxa"/>
            </w:tcMar>
            <w:vAlign w:val="center"/>
          </w:tcPr>
          <w:p w14:paraId="661B484D" w14:textId="77777777" w:rsidR="004072D0" w:rsidRDefault="004072D0">
            <w:pPr>
              <w:jc w:val="right"/>
              <w:rPr>
                <w:rFonts w:ascii="Arial" w:hAnsi="Arial" w:cs="Arial"/>
                <w:color w:val="000000"/>
                <w:sz w:val="14"/>
                <w:szCs w:val="14"/>
              </w:rPr>
            </w:pPr>
            <w:r>
              <w:rPr>
                <w:rFonts w:ascii="Arial" w:hAnsi="Arial" w:cs="Arial"/>
                <w:color w:val="000000"/>
                <w:sz w:val="14"/>
                <w:szCs w:val="14"/>
              </w:rPr>
              <w:t>48</w:t>
            </w:r>
          </w:p>
        </w:tc>
        <w:tc>
          <w:tcPr>
            <w:tcW w:w="709" w:type="dxa"/>
            <w:tcBorders>
              <w:top w:val="single" w:sz="4" w:space="0" w:color="auto"/>
              <w:left w:val="single" w:sz="4" w:space="0" w:color="auto"/>
              <w:bottom w:val="single" w:sz="12" w:space="0" w:color="auto"/>
              <w:right w:val="single" w:sz="4" w:space="0" w:color="auto"/>
            </w:tcBorders>
            <w:tcMar>
              <w:right w:w="57" w:type="dxa"/>
            </w:tcMar>
            <w:vAlign w:val="center"/>
          </w:tcPr>
          <w:p w14:paraId="3FB1945B" w14:textId="77777777" w:rsidR="004072D0" w:rsidRDefault="004072D0">
            <w:pPr>
              <w:jc w:val="right"/>
              <w:rPr>
                <w:rFonts w:ascii="Arial" w:hAnsi="Arial" w:cs="Arial"/>
                <w:color w:val="000000"/>
                <w:sz w:val="14"/>
                <w:szCs w:val="14"/>
              </w:rPr>
            </w:pPr>
            <w:r>
              <w:rPr>
                <w:rFonts w:ascii="Arial" w:hAnsi="Arial" w:cs="Arial"/>
                <w:color w:val="000000"/>
                <w:sz w:val="14"/>
                <w:szCs w:val="14"/>
              </w:rPr>
              <w:t>46</w:t>
            </w:r>
          </w:p>
        </w:tc>
        <w:tc>
          <w:tcPr>
            <w:tcW w:w="76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1A952D7E" w14:textId="77777777" w:rsidR="004072D0" w:rsidRDefault="004072D0">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67FF0AB8" w14:textId="77777777"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14:paraId="3E4B2DC7" w14:textId="77777777"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14:paraId="65280B93" w14:textId="77777777" w:rsidR="004072D0" w:rsidRDefault="004072D0">
            <w:pPr>
              <w:jc w:val="right"/>
              <w:rPr>
                <w:rFonts w:ascii="Arial" w:hAnsi="Arial" w:cs="Arial"/>
                <w:color w:val="000000"/>
                <w:sz w:val="14"/>
                <w:szCs w:val="14"/>
              </w:rPr>
            </w:pPr>
          </w:p>
        </w:tc>
        <w:tc>
          <w:tcPr>
            <w:tcW w:w="64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4C50EFE7" w14:textId="77777777" w:rsidR="004072D0" w:rsidRDefault="004072D0">
            <w:pPr>
              <w:jc w:val="right"/>
              <w:rPr>
                <w:rFonts w:ascii="Arial" w:hAnsi="Arial" w:cs="Arial"/>
                <w:color w:val="000000"/>
                <w:sz w:val="14"/>
                <w:szCs w:val="14"/>
              </w:rPr>
            </w:pPr>
          </w:p>
        </w:tc>
        <w:tc>
          <w:tcPr>
            <w:tcW w:w="63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5810412A" w14:textId="77777777"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560"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02A0D6B5" w14:textId="77777777"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6F598730" w14:textId="77777777"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58A42770" w14:textId="77777777"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2C89CCEE" w14:textId="77777777"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14:paraId="3D8786C0" w14:textId="77777777" w:rsidR="004072D0" w:rsidRDefault="004072D0">
            <w:pPr>
              <w:jc w:val="right"/>
              <w:rPr>
                <w:rFonts w:ascii="Arial" w:hAnsi="Arial" w:cs="Arial"/>
                <w:color w:val="000000"/>
                <w:sz w:val="14"/>
                <w:szCs w:val="14"/>
              </w:rPr>
            </w:pPr>
          </w:p>
        </w:tc>
        <w:tc>
          <w:tcPr>
            <w:tcW w:w="659" w:type="dxa"/>
            <w:tcBorders>
              <w:top w:val="single" w:sz="4" w:space="0" w:color="auto"/>
              <w:left w:val="single" w:sz="4" w:space="0" w:color="auto"/>
              <w:bottom w:val="single" w:sz="12" w:space="0" w:color="auto"/>
              <w:right w:val="single" w:sz="4" w:space="0" w:color="auto"/>
            </w:tcBorders>
            <w:tcMar>
              <w:right w:w="57" w:type="dxa"/>
            </w:tcMar>
            <w:vAlign w:val="center"/>
          </w:tcPr>
          <w:p w14:paraId="134947BF" w14:textId="77777777" w:rsidR="004072D0" w:rsidRDefault="004072D0">
            <w:pPr>
              <w:jc w:val="right"/>
              <w:rPr>
                <w:rFonts w:ascii="Arial" w:hAnsi="Arial" w:cs="Arial"/>
                <w:color w:val="000000"/>
                <w:sz w:val="14"/>
                <w:szCs w:val="14"/>
              </w:rPr>
            </w:pPr>
          </w:p>
        </w:tc>
        <w:tc>
          <w:tcPr>
            <w:tcW w:w="668" w:type="dxa"/>
            <w:tcBorders>
              <w:top w:val="single" w:sz="4" w:space="0" w:color="auto"/>
              <w:left w:val="single" w:sz="4" w:space="0" w:color="auto"/>
              <w:bottom w:val="single" w:sz="12" w:space="0" w:color="auto"/>
              <w:right w:val="single" w:sz="4" w:space="0" w:color="auto"/>
            </w:tcBorders>
            <w:tcMar>
              <w:right w:w="57" w:type="dxa"/>
            </w:tcMar>
            <w:vAlign w:val="center"/>
          </w:tcPr>
          <w:p w14:paraId="7D52359C" w14:textId="77777777"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14:paraId="55DFAFF6" w14:textId="77777777" w:rsidR="004072D0" w:rsidRDefault="004072D0">
            <w:pPr>
              <w:jc w:val="right"/>
              <w:rPr>
                <w:rFonts w:ascii="Arial" w:hAnsi="Arial" w:cs="Arial"/>
                <w:color w:val="000000"/>
                <w:sz w:val="14"/>
                <w:szCs w:val="14"/>
              </w:rPr>
            </w:pPr>
            <w:r>
              <w:rPr>
                <w:rFonts w:ascii="Arial" w:hAnsi="Arial" w:cs="Arial"/>
                <w:color w:val="000000"/>
                <w:sz w:val="14"/>
                <w:szCs w:val="14"/>
              </w:rPr>
              <w:t>1</w:t>
            </w:r>
          </w:p>
        </w:tc>
      </w:tr>
      <w:tr w:rsidR="004072D0" w:rsidRPr="009B49EE" w14:paraId="4B6A61DD" w14:textId="77777777" w:rsidTr="009C41BC">
        <w:trPr>
          <w:cantSplit/>
          <w:trHeight w:val="284"/>
        </w:trPr>
        <w:tc>
          <w:tcPr>
            <w:tcW w:w="2541" w:type="dxa"/>
            <w:gridSpan w:val="3"/>
            <w:tcBorders>
              <w:top w:val="single" w:sz="12" w:space="0" w:color="auto"/>
              <w:left w:val="single" w:sz="12" w:space="0" w:color="auto"/>
              <w:bottom w:val="single" w:sz="12" w:space="0" w:color="auto"/>
              <w:right w:val="single" w:sz="4" w:space="0" w:color="auto"/>
            </w:tcBorders>
            <w:vAlign w:val="center"/>
          </w:tcPr>
          <w:p w14:paraId="7EC5A910" w14:textId="77777777" w:rsidR="004072D0" w:rsidRPr="009B49EE" w:rsidRDefault="004072D0" w:rsidP="00135388">
            <w:pPr>
              <w:spacing w:after="40" w:line="140" w:lineRule="atLeast"/>
              <w:rPr>
                <w:rFonts w:ascii="Arial" w:hAnsi="Arial" w:cs="Arial"/>
                <w:color w:val="000000"/>
                <w:sz w:val="12"/>
              </w:rPr>
            </w:pPr>
            <w:r w:rsidRPr="009B49EE">
              <w:rPr>
                <w:rFonts w:ascii="Arial" w:hAnsi="Arial" w:cs="Arial"/>
                <w:b/>
                <w:color w:val="000000"/>
                <w:sz w:val="16"/>
                <w:szCs w:val="16"/>
              </w:rPr>
              <w:t>Razem – Nsm</w:t>
            </w:r>
            <w:r w:rsidRPr="009B49EE">
              <w:rPr>
                <w:rFonts w:ascii="Arial" w:hAnsi="Arial" w:cs="Arial"/>
                <w:b/>
                <w:color w:val="000000"/>
                <w:sz w:val="12"/>
              </w:rPr>
              <w:t xml:space="preserve"> </w:t>
            </w:r>
            <w:r w:rsidRPr="009B49EE">
              <w:rPr>
                <w:rFonts w:ascii="Arial" w:hAnsi="Arial" w:cs="Arial"/>
                <w:b/>
                <w:color w:val="000000"/>
                <w:sz w:val="12"/>
              </w:rPr>
              <w:br/>
            </w:r>
            <w:r w:rsidR="00012D3A">
              <w:rPr>
                <w:rFonts w:ascii="Arial" w:hAnsi="Arial" w:cs="Arial"/>
                <w:color w:val="000000"/>
                <w:sz w:val="12"/>
              </w:rPr>
              <w:t>(wiersze 47 do 52, 55 do 66</w:t>
            </w:r>
            <w:r w:rsidR="00FA2F51">
              <w:rPr>
                <w:rFonts w:ascii="Arial" w:hAnsi="Arial" w:cs="Arial"/>
                <w:color w:val="000000"/>
                <w:sz w:val="12"/>
              </w:rPr>
              <w:t>,  74 do 80</w:t>
            </w:r>
            <w:r w:rsidRPr="009B49EE">
              <w:rPr>
                <w:rFonts w:ascii="Arial" w:hAnsi="Arial" w:cs="Arial"/>
                <w:color w:val="000000"/>
                <w:sz w:val="12"/>
              </w:rPr>
              <w:t>)</w:t>
            </w:r>
          </w:p>
        </w:tc>
        <w:tc>
          <w:tcPr>
            <w:tcW w:w="467" w:type="dxa"/>
            <w:tcBorders>
              <w:top w:val="single" w:sz="12" w:space="0" w:color="auto"/>
              <w:left w:val="single" w:sz="4" w:space="0" w:color="auto"/>
              <w:bottom w:val="single" w:sz="12" w:space="0" w:color="auto"/>
              <w:right w:val="single" w:sz="18" w:space="0" w:color="auto"/>
            </w:tcBorders>
            <w:vAlign w:val="center"/>
          </w:tcPr>
          <w:p w14:paraId="7FF3B4FC" w14:textId="77777777" w:rsidR="004072D0" w:rsidRPr="009B49EE" w:rsidRDefault="004072D0" w:rsidP="00E86A7A">
            <w:pPr>
              <w:spacing w:after="40" w:line="140" w:lineRule="atLeast"/>
              <w:jc w:val="center"/>
              <w:rPr>
                <w:rFonts w:ascii="Arial" w:hAnsi="Arial" w:cs="Arial"/>
                <w:color w:val="000000"/>
                <w:sz w:val="12"/>
              </w:rPr>
            </w:pPr>
            <w:r w:rsidRPr="009B49EE">
              <w:rPr>
                <w:rFonts w:ascii="Arial" w:hAnsi="Arial" w:cs="Arial"/>
                <w:color w:val="000000"/>
                <w:sz w:val="12"/>
              </w:rPr>
              <w:t>-</w:t>
            </w:r>
          </w:p>
        </w:tc>
        <w:tc>
          <w:tcPr>
            <w:tcW w:w="358" w:type="dxa"/>
            <w:tcBorders>
              <w:top w:val="single" w:sz="12" w:space="0" w:color="auto"/>
              <w:left w:val="single" w:sz="18" w:space="0" w:color="auto"/>
              <w:bottom w:val="single" w:sz="12" w:space="0" w:color="auto"/>
              <w:right w:val="single" w:sz="4" w:space="0" w:color="auto"/>
            </w:tcBorders>
            <w:vAlign w:val="center"/>
          </w:tcPr>
          <w:p w14:paraId="43731BC3" w14:textId="77777777" w:rsidR="004072D0" w:rsidRPr="009B49EE" w:rsidRDefault="004072D0" w:rsidP="00526BF6">
            <w:pPr>
              <w:jc w:val="center"/>
              <w:rPr>
                <w:rFonts w:ascii="Arial" w:hAnsi="Arial" w:cs="Arial"/>
                <w:color w:val="000000"/>
                <w:sz w:val="12"/>
              </w:rPr>
            </w:pPr>
            <w:r w:rsidRPr="009B49EE">
              <w:rPr>
                <w:rFonts w:ascii="Arial" w:hAnsi="Arial" w:cs="Arial"/>
                <w:color w:val="000000"/>
                <w:sz w:val="12"/>
              </w:rPr>
              <w:t>46</w:t>
            </w:r>
          </w:p>
        </w:tc>
        <w:tc>
          <w:tcPr>
            <w:tcW w:w="925" w:type="dxa"/>
            <w:tcBorders>
              <w:top w:val="single" w:sz="12" w:space="0" w:color="auto"/>
              <w:left w:val="single" w:sz="4" w:space="0" w:color="auto"/>
              <w:bottom w:val="single" w:sz="12" w:space="0" w:color="auto"/>
              <w:right w:val="single" w:sz="4" w:space="0" w:color="auto"/>
            </w:tcBorders>
            <w:tcMar>
              <w:right w:w="57" w:type="dxa"/>
            </w:tcMar>
            <w:vAlign w:val="center"/>
          </w:tcPr>
          <w:p w14:paraId="31FCD731" w14:textId="77777777" w:rsidR="004072D0" w:rsidRDefault="004072D0">
            <w:pPr>
              <w:jc w:val="right"/>
              <w:rPr>
                <w:rFonts w:ascii="Arial" w:hAnsi="Arial" w:cs="Arial"/>
                <w:color w:val="000000"/>
                <w:sz w:val="14"/>
                <w:szCs w:val="14"/>
              </w:rPr>
            </w:pPr>
            <w:r>
              <w:rPr>
                <w:rFonts w:ascii="Arial" w:hAnsi="Arial" w:cs="Arial"/>
                <w:color w:val="000000"/>
                <w:sz w:val="14"/>
                <w:szCs w:val="14"/>
              </w:rPr>
              <w:t>20</w:t>
            </w:r>
          </w:p>
        </w:tc>
        <w:tc>
          <w:tcPr>
            <w:tcW w:w="992" w:type="dxa"/>
            <w:tcBorders>
              <w:top w:val="single" w:sz="12" w:space="0" w:color="auto"/>
              <w:left w:val="single" w:sz="4" w:space="0" w:color="auto"/>
              <w:bottom w:val="single" w:sz="12" w:space="0" w:color="auto"/>
              <w:right w:val="single" w:sz="4" w:space="0" w:color="auto"/>
            </w:tcBorders>
            <w:tcMar>
              <w:right w:w="57" w:type="dxa"/>
            </w:tcMar>
            <w:vAlign w:val="center"/>
          </w:tcPr>
          <w:p w14:paraId="4BD833FD" w14:textId="77777777" w:rsidR="004072D0" w:rsidRDefault="004072D0">
            <w:pPr>
              <w:jc w:val="right"/>
              <w:rPr>
                <w:rFonts w:ascii="Arial" w:hAnsi="Arial" w:cs="Arial"/>
                <w:color w:val="000000"/>
                <w:sz w:val="14"/>
                <w:szCs w:val="14"/>
              </w:rPr>
            </w:pPr>
            <w:r>
              <w:rPr>
                <w:rFonts w:ascii="Arial" w:hAnsi="Arial" w:cs="Arial"/>
                <w:color w:val="000000"/>
                <w:sz w:val="14"/>
                <w:szCs w:val="14"/>
              </w:rPr>
              <w:t>249</w:t>
            </w:r>
          </w:p>
        </w:tc>
        <w:tc>
          <w:tcPr>
            <w:tcW w:w="709" w:type="dxa"/>
            <w:tcBorders>
              <w:top w:val="single" w:sz="12" w:space="0" w:color="auto"/>
              <w:left w:val="single" w:sz="4" w:space="0" w:color="auto"/>
              <w:bottom w:val="single" w:sz="12" w:space="0" w:color="auto"/>
              <w:right w:val="single" w:sz="4" w:space="0" w:color="auto"/>
            </w:tcBorders>
            <w:tcMar>
              <w:right w:w="57" w:type="dxa"/>
            </w:tcMar>
            <w:vAlign w:val="center"/>
          </w:tcPr>
          <w:p w14:paraId="404F4BCC" w14:textId="77777777" w:rsidR="004072D0" w:rsidRDefault="004072D0">
            <w:pPr>
              <w:jc w:val="right"/>
              <w:rPr>
                <w:rFonts w:ascii="Arial" w:hAnsi="Arial" w:cs="Arial"/>
                <w:color w:val="000000"/>
                <w:sz w:val="14"/>
                <w:szCs w:val="14"/>
              </w:rPr>
            </w:pPr>
            <w:r>
              <w:rPr>
                <w:rFonts w:ascii="Arial" w:hAnsi="Arial" w:cs="Arial"/>
                <w:color w:val="000000"/>
                <w:sz w:val="14"/>
                <w:szCs w:val="14"/>
              </w:rPr>
              <w:t>236</w:t>
            </w:r>
          </w:p>
        </w:tc>
        <w:tc>
          <w:tcPr>
            <w:tcW w:w="709" w:type="dxa"/>
            <w:tcBorders>
              <w:top w:val="single" w:sz="12" w:space="0" w:color="auto"/>
              <w:left w:val="single" w:sz="4" w:space="0" w:color="auto"/>
              <w:bottom w:val="single" w:sz="12" w:space="0" w:color="auto"/>
              <w:right w:val="single" w:sz="4" w:space="0" w:color="auto"/>
            </w:tcBorders>
            <w:tcMar>
              <w:right w:w="57" w:type="dxa"/>
            </w:tcMar>
            <w:vAlign w:val="center"/>
          </w:tcPr>
          <w:p w14:paraId="3D1BB79D" w14:textId="77777777" w:rsidR="004072D0" w:rsidRDefault="004072D0">
            <w:pPr>
              <w:jc w:val="right"/>
              <w:rPr>
                <w:rFonts w:ascii="Arial" w:hAnsi="Arial" w:cs="Arial"/>
                <w:color w:val="000000"/>
                <w:sz w:val="14"/>
                <w:szCs w:val="14"/>
              </w:rPr>
            </w:pPr>
            <w:r>
              <w:rPr>
                <w:rFonts w:ascii="Arial" w:hAnsi="Arial" w:cs="Arial"/>
                <w:color w:val="000000"/>
                <w:sz w:val="14"/>
                <w:szCs w:val="14"/>
              </w:rPr>
              <w:t>190</w:t>
            </w:r>
          </w:p>
        </w:tc>
        <w:tc>
          <w:tcPr>
            <w:tcW w:w="76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6B5FC817" w14:textId="77777777" w:rsidR="004072D0" w:rsidRDefault="004072D0">
            <w:pPr>
              <w:jc w:val="right"/>
              <w:rPr>
                <w:rFonts w:ascii="Arial" w:hAnsi="Arial" w:cs="Arial"/>
                <w:color w:val="000000"/>
                <w:sz w:val="14"/>
                <w:szCs w:val="14"/>
              </w:rPr>
            </w:pPr>
            <w:r>
              <w:rPr>
                <w:rFonts w:ascii="Arial" w:hAnsi="Arial" w:cs="Arial"/>
                <w:color w:val="000000"/>
                <w:sz w:val="14"/>
                <w:szCs w:val="14"/>
              </w:rPr>
              <w:t>190</w:t>
            </w: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548C1430" w14:textId="77777777" w:rsidR="004072D0" w:rsidRDefault="004072D0">
            <w:pPr>
              <w:jc w:val="right"/>
              <w:rPr>
                <w:rFonts w:ascii="Arial" w:hAnsi="Arial" w:cs="Arial"/>
                <w:color w:val="000000"/>
                <w:sz w:val="14"/>
                <w:szCs w:val="14"/>
              </w:rPr>
            </w:pPr>
            <w:r>
              <w:rPr>
                <w:rFonts w:ascii="Arial" w:hAnsi="Arial" w:cs="Arial"/>
                <w:color w:val="000000"/>
                <w:sz w:val="14"/>
                <w:szCs w:val="14"/>
              </w:rPr>
              <w:t>282</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14:paraId="1CEF5CC4" w14:textId="77777777" w:rsidR="004072D0" w:rsidRDefault="004072D0">
            <w:pPr>
              <w:jc w:val="right"/>
              <w:rPr>
                <w:rFonts w:ascii="Arial" w:hAnsi="Arial" w:cs="Arial"/>
                <w:color w:val="000000"/>
                <w:sz w:val="14"/>
                <w:szCs w:val="14"/>
              </w:rPr>
            </w:pPr>
            <w:r>
              <w:rPr>
                <w:rFonts w:ascii="Arial" w:hAnsi="Arial" w:cs="Arial"/>
                <w:color w:val="000000"/>
                <w:sz w:val="14"/>
                <w:szCs w:val="14"/>
              </w:rPr>
              <w:t>3</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14:paraId="25C69130" w14:textId="77777777" w:rsidR="004072D0" w:rsidRDefault="004072D0">
            <w:pPr>
              <w:jc w:val="right"/>
              <w:rPr>
                <w:rFonts w:ascii="Arial" w:hAnsi="Arial" w:cs="Arial"/>
                <w:color w:val="000000"/>
                <w:sz w:val="14"/>
                <w:szCs w:val="14"/>
              </w:rPr>
            </w:pPr>
            <w:r>
              <w:rPr>
                <w:rFonts w:ascii="Arial" w:hAnsi="Arial" w:cs="Arial"/>
                <w:color w:val="000000"/>
                <w:sz w:val="14"/>
                <w:szCs w:val="14"/>
              </w:rPr>
              <w:t>4</w:t>
            </w: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4DBCAAF0" w14:textId="77777777" w:rsidR="004072D0" w:rsidRDefault="004072D0">
            <w:pPr>
              <w:jc w:val="right"/>
              <w:rPr>
                <w:rFonts w:ascii="Arial" w:hAnsi="Arial" w:cs="Arial"/>
                <w:color w:val="000000"/>
                <w:sz w:val="14"/>
                <w:szCs w:val="14"/>
              </w:rPr>
            </w:pPr>
          </w:p>
        </w:tc>
        <w:tc>
          <w:tcPr>
            <w:tcW w:w="63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59F6A47C" w14:textId="77777777" w:rsidR="004072D0" w:rsidRDefault="004072D0">
            <w:pPr>
              <w:jc w:val="right"/>
              <w:rPr>
                <w:rFonts w:ascii="Arial" w:hAnsi="Arial" w:cs="Arial"/>
                <w:color w:val="000000"/>
                <w:sz w:val="14"/>
                <w:szCs w:val="14"/>
              </w:rPr>
            </w:pPr>
            <w:r>
              <w:rPr>
                <w:rFonts w:ascii="Arial" w:hAnsi="Arial" w:cs="Arial"/>
                <w:color w:val="000000"/>
                <w:sz w:val="14"/>
                <w:szCs w:val="14"/>
              </w:rPr>
              <w:t>12</w:t>
            </w:r>
          </w:p>
        </w:tc>
        <w:tc>
          <w:tcPr>
            <w:tcW w:w="560"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66110714" w14:textId="77777777" w:rsidR="004072D0" w:rsidRDefault="004072D0">
            <w:pPr>
              <w:jc w:val="right"/>
              <w:rPr>
                <w:rFonts w:ascii="Arial" w:hAnsi="Arial" w:cs="Arial"/>
                <w:color w:val="000000"/>
                <w:sz w:val="14"/>
                <w:szCs w:val="14"/>
              </w:rPr>
            </w:pPr>
            <w:r>
              <w:rPr>
                <w:rFonts w:ascii="Arial" w:hAnsi="Arial" w:cs="Arial"/>
                <w:color w:val="000000"/>
                <w:sz w:val="14"/>
                <w:szCs w:val="14"/>
              </w:rPr>
              <w:t>3</w:t>
            </w:r>
          </w:p>
        </w:tc>
        <w:tc>
          <w:tcPr>
            <w:tcW w:w="643"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364988E5" w14:textId="77777777" w:rsidR="004072D0" w:rsidRDefault="004072D0">
            <w:pPr>
              <w:jc w:val="right"/>
              <w:rPr>
                <w:rFonts w:ascii="Arial" w:hAnsi="Arial" w:cs="Arial"/>
                <w:color w:val="000000"/>
                <w:sz w:val="14"/>
                <w:szCs w:val="14"/>
              </w:rPr>
            </w:pPr>
            <w:r>
              <w:rPr>
                <w:rFonts w:ascii="Arial" w:hAnsi="Arial" w:cs="Arial"/>
                <w:color w:val="000000"/>
                <w:sz w:val="14"/>
                <w:szCs w:val="14"/>
              </w:rPr>
              <w:t>7</w:t>
            </w:r>
          </w:p>
        </w:tc>
        <w:tc>
          <w:tcPr>
            <w:tcW w:w="575"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3E1591FB" w14:textId="77777777" w:rsidR="004072D0" w:rsidRDefault="004072D0">
            <w:pPr>
              <w:jc w:val="right"/>
              <w:rPr>
                <w:rFonts w:ascii="Arial" w:hAnsi="Arial" w:cs="Arial"/>
                <w:color w:val="000000"/>
                <w:sz w:val="14"/>
                <w:szCs w:val="14"/>
              </w:rPr>
            </w:pPr>
          </w:p>
        </w:tc>
        <w:tc>
          <w:tcPr>
            <w:tcW w:w="691"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5C8E2D63" w14:textId="77777777" w:rsidR="004072D0" w:rsidRDefault="004072D0">
            <w:pPr>
              <w:jc w:val="right"/>
              <w:rPr>
                <w:rFonts w:ascii="Arial" w:hAnsi="Arial" w:cs="Arial"/>
                <w:color w:val="000000"/>
                <w:sz w:val="14"/>
                <w:szCs w:val="14"/>
              </w:rPr>
            </w:pPr>
            <w:r>
              <w:rPr>
                <w:rFonts w:ascii="Arial" w:hAnsi="Arial" w:cs="Arial"/>
                <w:color w:val="000000"/>
                <w:sz w:val="14"/>
                <w:szCs w:val="14"/>
              </w:rPr>
              <w:t>14</w:t>
            </w: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14:paraId="55701BAF" w14:textId="77777777" w:rsidR="004072D0" w:rsidRDefault="004072D0">
            <w:pPr>
              <w:jc w:val="right"/>
              <w:rPr>
                <w:rFonts w:ascii="Arial" w:hAnsi="Arial" w:cs="Arial"/>
                <w:color w:val="000000"/>
                <w:sz w:val="14"/>
                <w:szCs w:val="14"/>
              </w:rPr>
            </w:pPr>
            <w:r>
              <w:rPr>
                <w:rFonts w:ascii="Arial" w:hAnsi="Arial" w:cs="Arial"/>
                <w:color w:val="000000"/>
                <w:sz w:val="14"/>
                <w:szCs w:val="14"/>
              </w:rPr>
              <w:t>13</w:t>
            </w:r>
          </w:p>
        </w:tc>
        <w:tc>
          <w:tcPr>
            <w:tcW w:w="659" w:type="dxa"/>
            <w:tcBorders>
              <w:top w:val="single" w:sz="12" w:space="0" w:color="auto"/>
              <w:left w:val="single" w:sz="4" w:space="0" w:color="auto"/>
              <w:bottom w:val="single" w:sz="12" w:space="0" w:color="auto"/>
              <w:right w:val="single" w:sz="4" w:space="0" w:color="auto"/>
            </w:tcBorders>
            <w:tcMar>
              <w:right w:w="57" w:type="dxa"/>
            </w:tcMar>
            <w:vAlign w:val="center"/>
          </w:tcPr>
          <w:p w14:paraId="48E2F7EB" w14:textId="77777777" w:rsidR="004072D0" w:rsidRDefault="004072D0">
            <w:pPr>
              <w:jc w:val="right"/>
              <w:rPr>
                <w:rFonts w:ascii="Arial" w:hAnsi="Arial" w:cs="Arial"/>
                <w:color w:val="000000"/>
                <w:sz w:val="14"/>
                <w:szCs w:val="14"/>
              </w:rPr>
            </w:pPr>
            <w:r>
              <w:rPr>
                <w:rFonts w:ascii="Arial" w:hAnsi="Arial" w:cs="Arial"/>
                <w:color w:val="000000"/>
                <w:sz w:val="14"/>
                <w:szCs w:val="14"/>
              </w:rPr>
              <w:t>55</w:t>
            </w:r>
          </w:p>
        </w:tc>
        <w:tc>
          <w:tcPr>
            <w:tcW w:w="668" w:type="dxa"/>
            <w:tcBorders>
              <w:top w:val="single" w:sz="12" w:space="0" w:color="auto"/>
              <w:left w:val="single" w:sz="4" w:space="0" w:color="auto"/>
              <w:bottom w:val="single" w:sz="12" w:space="0" w:color="auto"/>
              <w:right w:val="single" w:sz="4" w:space="0" w:color="auto"/>
            </w:tcBorders>
            <w:tcMar>
              <w:right w:w="57" w:type="dxa"/>
            </w:tcMar>
            <w:vAlign w:val="center"/>
          </w:tcPr>
          <w:p w14:paraId="464DC910" w14:textId="77777777" w:rsidR="004072D0" w:rsidRDefault="004072D0">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14:paraId="31274AB9" w14:textId="77777777" w:rsidR="004072D0" w:rsidRDefault="004072D0">
            <w:pPr>
              <w:jc w:val="right"/>
              <w:rPr>
                <w:rFonts w:ascii="Arial" w:hAnsi="Arial" w:cs="Arial"/>
                <w:color w:val="000000"/>
                <w:sz w:val="14"/>
                <w:szCs w:val="14"/>
              </w:rPr>
            </w:pPr>
            <w:r>
              <w:rPr>
                <w:rFonts w:ascii="Arial" w:hAnsi="Arial" w:cs="Arial"/>
                <w:color w:val="000000"/>
                <w:sz w:val="14"/>
                <w:szCs w:val="14"/>
              </w:rPr>
              <w:t>33</w:t>
            </w:r>
          </w:p>
        </w:tc>
      </w:tr>
      <w:tr w:rsidR="004072D0" w:rsidRPr="009B49EE" w14:paraId="4C5D2B3C" w14:textId="77777777" w:rsidTr="009C41BC">
        <w:trPr>
          <w:cantSplit/>
          <w:trHeight w:val="369"/>
        </w:trPr>
        <w:tc>
          <w:tcPr>
            <w:tcW w:w="2541" w:type="dxa"/>
            <w:gridSpan w:val="3"/>
            <w:tcBorders>
              <w:top w:val="single" w:sz="12" w:space="0" w:color="auto"/>
              <w:left w:val="single" w:sz="8" w:space="0" w:color="auto"/>
              <w:right w:val="single" w:sz="4" w:space="0" w:color="auto"/>
            </w:tcBorders>
            <w:vAlign w:val="center"/>
          </w:tcPr>
          <w:p w14:paraId="4B394023" w14:textId="77777777" w:rsidR="004072D0" w:rsidRPr="009B49EE" w:rsidRDefault="004072D0" w:rsidP="00623108">
            <w:pPr>
              <w:spacing w:line="140" w:lineRule="atLeast"/>
              <w:rPr>
                <w:rFonts w:ascii="Arial" w:hAnsi="Arial" w:cs="Arial"/>
                <w:color w:val="000000"/>
                <w:sz w:val="12"/>
              </w:rPr>
            </w:pPr>
            <w:r w:rsidRPr="009B49EE">
              <w:rPr>
                <w:rFonts w:ascii="Arial" w:hAnsi="Arial" w:cs="Arial"/>
                <w:color w:val="000000"/>
                <w:sz w:val="12"/>
              </w:rPr>
              <w:t>Przysposobienie</w:t>
            </w:r>
          </w:p>
        </w:tc>
        <w:tc>
          <w:tcPr>
            <w:tcW w:w="467" w:type="dxa"/>
            <w:tcBorders>
              <w:top w:val="single" w:sz="12" w:space="0" w:color="auto"/>
              <w:left w:val="single" w:sz="4" w:space="0" w:color="auto"/>
              <w:bottom w:val="single" w:sz="4" w:space="0" w:color="auto"/>
              <w:right w:val="single" w:sz="18" w:space="0" w:color="auto"/>
            </w:tcBorders>
            <w:vAlign w:val="center"/>
          </w:tcPr>
          <w:p w14:paraId="6E5E6B49" w14:textId="77777777" w:rsidR="004072D0" w:rsidRPr="009B49EE" w:rsidRDefault="004072D0" w:rsidP="00E86A7A">
            <w:pPr>
              <w:spacing w:after="40" w:line="140" w:lineRule="atLeast"/>
              <w:jc w:val="center"/>
              <w:rPr>
                <w:rFonts w:ascii="Arial" w:hAnsi="Arial" w:cs="Arial"/>
                <w:color w:val="000000"/>
                <w:sz w:val="12"/>
              </w:rPr>
            </w:pPr>
            <w:r w:rsidRPr="009B49EE">
              <w:rPr>
                <w:rFonts w:ascii="Arial" w:hAnsi="Arial" w:cs="Arial"/>
                <w:color w:val="000000"/>
                <w:sz w:val="12"/>
              </w:rPr>
              <w:t>201</w:t>
            </w:r>
          </w:p>
        </w:tc>
        <w:tc>
          <w:tcPr>
            <w:tcW w:w="358" w:type="dxa"/>
            <w:tcBorders>
              <w:top w:val="single" w:sz="12" w:space="0" w:color="auto"/>
              <w:left w:val="single" w:sz="18" w:space="0" w:color="auto"/>
              <w:bottom w:val="single" w:sz="4" w:space="0" w:color="auto"/>
              <w:right w:val="single" w:sz="4" w:space="0" w:color="auto"/>
            </w:tcBorders>
            <w:vAlign w:val="center"/>
          </w:tcPr>
          <w:p w14:paraId="3746B0ED" w14:textId="77777777" w:rsidR="004072D0" w:rsidRPr="009B49EE" w:rsidRDefault="004072D0" w:rsidP="00526BF6">
            <w:pPr>
              <w:jc w:val="center"/>
              <w:rPr>
                <w:rFonts w:ascii="Arial" w:hAnsi="Arial" w:cs="Arial"/>
                <w:color w:val="000000"/>
                <w:sz w:val="12"/>
              </w:rPr>
            </w:pPr>
            <w:r w:rsidRPr="009B49EE">
              <w:rPr>
                <w:rFonts w:ascii="Arial" w:hAnsi="Arial" w:cs="Arial"/>
                <w:color w:val="000000"/>
                <w:sz w:val="12"/>
              </w:rPr>
              <w:t>47</w:t>
            </w:r>
          </w:p>
        </w:tc>
        <w:tc>
          <w:tcPr>
            <w:tcW w:w="925" w:type="dxa"/>
            <w:tcBorders>
              <w:top w:val="single" w:sz="12" w:space="0" w:color="auto"/>
              <w:left w:val="single" w:sz="4" w:space="0" w:color="auto"/>
              <w:bottom w:val="single" w:sz="4" w:space="0" w:color="auto"/>
              <w:right w:val="single" w:sz="4" w:space="0" w:color="auto"/>
            </w:tcBorders>
            <w:tcMar>
              <w:right w:w="57" w:type="dxa"/>
            </w:tcMar>
            <w:vAlign w:val="center"/>
          </w:tcPr>
          <w:p w14:paraId="2DFE5309" w14:textId="77777777" w:rsidR="004072D0" w:rsidRDefault="004072D0">
            <w:pPr>
              <w:jc w:val="right"/>
              <w:rPr>
                <w:rFonts w:ascii="Arial" w:hAnsi="Arial" w:cs="Arial"/>
                <w:color w:val="000000"/>
                <w:sz w:val="14"/>
                <w:szCs w:val="14"/>
              </w:rPr>
            </w:pPr>
          </w:p>
        </w:tc>
        <w:tc>
          <w:tcPr>
            <w:tcW w:w="992" w:type="dxa"/>
            <w:tcBorders>
              <w:top w:val="single" w:sz="12" w:space="0" w:color="auto"/>
              <w:left w:val="single" w:sz="4" w:space="0" w:color="auto"/>
              <w:bottom w:val="single" w:sz="4" w:space="0" w:color="auto"/>
              <w:right w:val="single" w:sz="4" w:space="0" w:color="auto"/>
            </w:tcBorders>
            <w:tcMar>
              <w:right w:w="57" w:type="dxa"/>
            </w:tcMar>
            <w:vAlign w:val="center"/>
          </w:tcPr>
          <w:p w14:paraId="10C43912" w14:textId="77777777" w:rsidR="004072D0" w:rsidRDefault="004072D0">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12" w:space="0" w:color="auto"/>
              <w:left w:val="single" w:sz="4" w:space="0" w:color="auto"/>
              <w:bottom w:val="single" w:sz="4" w:space="0" w:color="auto"/>
              <w:right w:val="single" w:sz="4" w:space="0" w:color="auto"/>
            </w:tcBorders>
            <w:tcMar>
              <w:right w:w="57" w:type="dxa"/>
            </w:tcMar>
            <w:vAlign w:val="center"/>
          </w:tcPr>
          <w:p w14:paraId="52CE0EE0" w14:textId="77777777" w:rsidR="004072D0" w:rsidRDefault="004072D0">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12" w:space="0" w:color="auto"/>
              <w:left w:val="single" w:sz="4" w:space="0" w:color="auto"/>
              <w:bottom w:val="single" w:sz="4" w:space="0" w:color="auto"/>
              <w:right w:val="single" w:sz="4" w:space="0" w:color="auto"/>
            </w:tcBorders>
            <w:tcMar>
              <w:right w:w="57" w:type="dxa"/>
            </w:tcMar>
            <w:vAlign w:val="center"/>
          </w:tcPr>
          <w:p w14:paraId="461D8F13" w14:textId="77777777" w:rsidR="004072D0" w:rsidRDefault="004072D0">
            <w:pPr>
              <w:jc w:val="right"/>
              <w:rPr>
                <w:rFonts w:ascii="Arial" w:hAnsi="Arial" w:cs="Arial"/>
                <w:color w:val="000000"/>
                <w:sz w:val="14"/>
                <w:szCs w:val="14"/>
              </w:rPr>
            </w:pPr>
            <w:r>
              <w:rPr>
                <w:rFonts w:ascii="Arial" w:hAnsi="Arial" w:cs="Arial"/>
                <w:color w:val="000000"/>
                <w:sz w:val="14"/>
                <w:szCs w:val="14"/>
              </w:rPr>
              <w:t>2</w:t>
            </w:r>
          </w:p>
        </w:tc>
        <w:tc>
          <w:tcPr>
            <w:tcW w:w="76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7706B4B9" w14:textId="77777777" w:rsidR="004072D0" w:rsidRDefault="00794F9D">
            <w:pPr>
              <w:jc w:val="right"/>
              <w:rPr>
                <w:rFonts w:ascii="Arial" w:hAnsi="Arial" w:cs="Arial"/>
                <w:color w:val="000000"/>
                <w:sz w:val="14"/>
                <w:szCs w:val="14"/>
              </w:rPr>
            </w:pPr>
            <w:r w:rsidRPr="00794F9D">
              <w:rPr>
                <w:rFonts w:ascii="Arial" w:hAnsi="Arial" w:cs="Arial"/>
                <w:color w:val="000000"/>
                <w:sz w:val="14"/>
                <w:szCs w:val="14"/>
              </w:rPr>
              <w:t>b) c)</w:t>
            </w:r>
            <w:r w:rsidR="004072D0">
              <w:rPr>
                <w:rFonts w:ascii="Arial" w:hAnsi="Arial" w:cs="Arial"/>
                <w:color w:val="000000"/>
                <w:sz w:val="14"/>
                <w:szCs w:val="14"/>
              </w:rPr>
              <w:t>2</w:t>
            </w:r>
          </w:p>
        </w:tc>
        <w:tc>
          <w:tcPr>
            <w:tcW w:w="756"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575021D4" w14:textId="77777777" w:rsidR="004072D0" w:rsidRDefault="00794F9D">
            <w:pPr>
              <w:jc w:val="right"/>
              <w:rPr>
                <w:rFonts w:ascii="Arial" w:hAnsi="Arial" w:cs="Arial"/>
                <w:color w:val="000000"/>
                <w:sz w:val="14"/>
                <w:szCs w:val="14"/>
              </w:rPr>
            </w:pPr>
            <w:r w:rsidRPr="00794F9D">
              <w:rPr>
                <w:rFonts w:ascii="Arial" w:hAnsi="Arial" w:cs="Arial"/>
                <w:color w:val="000000"/>
                <w:sz w:val="14"/>
                <w:szCs w:val="14"/>
              </w:rPr>
              <w:t>d)</w:t>
            </w:r>
            <w:r w:rsidR="004072D0">
              <w:rPr>
                <w:rFonts w:ascii="Arial" w:hAnsi="Arial" w:cs="Arial"/>
                <w:color w:val="000000"/>
                <w:sz w:val="14"/>
                <w:szCs w:val="14"/>
              </w:rPr>
              <w:t>2</w:t>
            </w: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14:paraId="382EAF56" w14:textId="77777777" w:rsidR="004072D0" w:rsidRDefault="004072D0">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14:paraId="7209509A" w14:textId="77777777" w:rsidR="004072D0" w:rsidRDefault="004072D0">
            <w:pPr>
              <w:jc w:val="right"/>
              <w:rPr>
                <w:rFonts w:ascii="Arial" w:hAnsi="Arial" w:cs="Arial"/>
                <w:color w:val="000000"/>
                <w:sz w:val="14"/>
                <w:szCs w:val="14"/>
              </w:rPr>
            </w:pPr>
          </w:p>
        </w:tc>
        <w:tc>
          <w:tcPr>
            <w:tcW w:w="64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6A662665" w14:textId="77777777" w:rsidR="004072D0" w:rsidRDefault="004072D0">
            <w:pPr>
              <w:jc w:val="right"/>
              <w:rPr>
                <w:rFonts w:ascii="Arial" w:hAnsi="Arial" w:cs="Arial"/>
                <w:color w:val="000000"/>
                <w:sz w:val="14"/>
                <w:szCs w:val="14"/>
              </w:rPr>
            </w:pPr>
          </w:p>
        </w:tc>
        <w:tc>
          <w:tcPr>
            <w:tcW w:w="63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6BDBD3AB" w14:textId="77777777" w:rsidR="004072D0" w:rsidRDefault="004072D0">
            <w:pPr>
              <w:jc w:val="right"/>
              <w:rPr>
                <w:rFonts w:ascii="Arial" w:hAnsi="Arial" w:cs="Arial"/>
                <w:color w:val="000000"/>
                <w:sz w:val="14"/>
                <w:szCs w:val="14"/>
              </w:rPr>
            </w:pPr>
          </w:p>
        </w:tc>
        <w:tc>
          <w:tcPr>
            <w:tcW w:w="560" w:type="dxa"/>
            <w:gridSpan w:val="2"/>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6B54454C" w14:textId="77777777" w:rsidR="004072D0" w:rsidRDefault="004072D0">
            <w:pPr>
              <w:jc w:val="right"/>
              <w:rPr>
                <w:rFonts w:ascii="Arial" w:hAnsi="Arial" w:cs="Arial"/>
                <w:color w:val="000000"/>
                <w:sz w:val="14"/>
                <w:szCs w:val="14"/>
              </w:rPr>
            </w:pPr>
          </w:p>
        </w:tc>
        <w:tc>
          <w:tcPr>
            <w:tcW w:w="643" w:type="dxa"/>
            <w:gridSpan w:val="2"/>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1AF37052" w14:textId="77777777" w:rsidR="004072D0" w:rsidRDefault="004072D0">
            <w:pPr>
              <w:jc w:val="right"/>
              <w:rPr>
                <w:rFonts w:ascii="Arial" w:hAnsi="Arial" w:cs="Arial"/>
                <w:color w:val="000000"/>
                <w:sz w:val="14"/>
                <w:szCs w:val="14"/>
              </w:rPr>
            </w:pPr>
          </w:p>
        </w:tc>
        <w:tc>
          <w:tcPr>
            <w:tcW w:w="575" w:type="dxa"/>
            <w:gridSpan w:val="2"/>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0828A913" w14:textId="77777777" w:rsidR="004072D0" w:rsidRDefault="004072D0">
            <w:pPr>
              <w:jc w:val="right"/>
              <w:rPr>
                <w:rFonts w:ascii="Arial" w:hAnsi="Arial" w:cs="Arial"/>
                <w:color w:val="000000"/>
                <w:sz w:val="14"/>
                <w:szCs w:val="14"/>
              </w:rPr>
            </w:pPr>
          </w:p>
        </w:tc>
        <w:tc>
          <w:tcPr>
            <w:tcW w:w="691"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1AEAE29F" w14:textId="77777777" w:rsidR="004072D0" w:rsidRDefault="004072D0">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tcMar>
              <w:right w:w="57" w:type="dxa"/>
            </w:tcMar>
            <w:vAlign w:val="center"/>
          </w:tcPr>
          <w:p w14:paraId="4004A163" w14:textId="77777777" w:rsidR="004072D0" w:rsidRDefault="004072D0">
            <w:pPr>
              <w:jc w:val="right"/>
              <w:rPr>
                <w:rFonts w:ascii="Arial" w:hAnsi="Arial" w:cs="Arial"/>
                <w:color w:val="000000"/>
                <w:sz w:val="14"/>
                <w:szCs w:val="14"/>
              </w:rPr>
            </w:pPr>
          </w:p>
        </w:tc>
        <w:tc>
          <w:tcPr>
            <w:tcW w:w="659" w:type="dxa"/>
            <w:tcBorders>
              <w:top w:val="single" w:sz="12" w:space="0" w:color="auto"/>
              <w:left w:val="single" w:sz="4" w:space="0" w:color="auto"/>
              <w:bottom w:val="single" w:sz="4" w:space="0" w:color="auto"/>
              <w:right w:val="single" w:sz="4" w:space="0" w:color="auto"/>
            </w:tcBorders>
            <w:tcMar>
              <w:right w:w="57" w:type="dxa"/>
            </w:tcMar>
            <w:vAlign w:val="center"/>
          </w:tcPr>
          <w:p w14:paraId="0CB03294" w14:textId="77777777" w:rsidR="004072D0" w:rsidRDefault="004072D0">
            <w:pPr>
              <w:jc w:val="right"/>
              <w:rPr>
                <w:rFonts w:ascii="Arial" w:hAnsi="Arial" w:cs="Arial"/>
                <w:color w:val="000000"/>
                <w:sz w:val="14"/>
                <w:szCs w:val="14"/>
              </w:rPr>
            </w:pPr>
            <w:r>
              <w:rPr>
                <w:rFonts w:ascii="Arial" w:hAnsi="Arial" w:cs="Arial"/>
                <w:color w:val="000000"/>
                <w:sz w:val="14"/>
                <w:szCs w:val="14"/>
              </w:rPr>
              <w:t>2</w:t>
            </w:r>
          </w:p>
        </w:tc>
        <w:tc>
          <w:tcPr>
            <w:tcW w:w="668" w:type="dxa"/>
            <w:tcBorders>
              <w:top w:val="single" w:sz="12" w:space="0" w:color="auto"/>
              <w:left w:val="single" w:sz="4" w:space="0" w:color="auto"/>
              <w:bottom w:val="single" w:sz="4" w:space="0" w:color="auto"/>
              <w:right w:val="single" w:sz="4" w:space="0" w:color="auto"/>
            </w:tcBorders>
            <w:tcMar>
              <w:right w:w="57" w:type="dxa"/>
            </w:tcMar>
            <w:vAlign w:val="center"/>
          </w:tcPr>
          <w:p w14:paraId="5E91028C" w14:textId="77777777" w:rsidR="004072D0" w:rsidRDefault="004072D0">
            <w:pPr>
              <w:jc w:val="right"/>
              <w:rPr>
                <w:rFonts w:ascii="Arial" w:hAnsi="Arial" w:cs="Arial"/>
                <w:color w:val="000000"/>
                <w:sz w:val="14"/>
                <w:szCs w:val="14"/>
              </w:rPr>
            </w:pPr>
          </w:p>
        </w:tc>
        <w:tc>
          <w:tcPr>
            <w:tcW w:w="866" w:type="dxa"/>
            <w:tcBorders>
              <w:top w:val="single" w:sz="12" w:space="0" w:color="auto"/>
              <w:left w:val="single" w:sz="4" w:space="0" w:color="auto"/>
              <w:bottom w:val="single" w:sz="4" w:space="0" w:color="auto"/>
              <w:right w:val="single" w:sz="18" w:space="0" w:color="auto"/>
            </w:tcBorders>
            <w:tcMar>
              <w:right w:w="57" w:type="dxa"/>
            </w:tcMar>
            <w:vAlign w:val="center"/>
          </w:tcPr>
          <w:p w14:paraId="7C1BAA32" w14:textId="77777777" w:rsidR="004072D0" w:rsidRDefault="004072D0">
            <w:pPr>
              <w:jc w:val="right"/>
              <w:rPr>
                <w:rFonts w:ascii="Arial" w:hAnsi="Arial" w:cs="Arial"/>
                <w:color w:val="000000"/>
                <w:sz w:val="14"/>
                <w:szCs w:val="14"/>
              </w:rPr>
            </w:pPr>
            <w:r>
              <w:rPr>
                <w:rFonts w:ascii="Arial" w:hAnsi="Arial" w:cs="Arial"/>
                <w:color w:val="000000"/>
                <w:sz w:val="14"/>
                <w:szCs w:val="14"/>
              </w:rPr>
              <w:t>1</w:t>
            </w:r>
          </w:p>
        </w:tc>
      </w:tr>
      <w:tr w:rsidR="004072D0" w:rsidRPr="009B49EE" w14:paraId="615805D5" w14:textId="77777777" w:rsidTr="009C41BC">
        <w:tblPrEx>
          <w:tblCellMar>
            <w:right w:w="70" w:type="dxa"/>
          </w:tblCellMar>
        </w:tblPrEx>
        <w:trPr>
          <w:cantSplit/>
          <w:trHeight w:hRule="exact" w:val="284"/>
        </w:trPr>
        <w:tc>
          <w:tcPr>
            <w:tcW w:w="2526" w:type="dxa"/>
            <w:gridSpan w:val="2"/>
            <w:tcBorders>
              <w:top w:val="single" w:sz="4" w:space="0" w:color="auto"/>
              <w:left w:val="single" w:sz="8" w:space="0" w:color="auto"/>
              <w:right w:val="single" w:sz="4" w:space="0" w:color="auto"/>
            </w:tcBorders>
            <w:vAlign w:val="center"/>
          </w:tcPr>
          <w:p w14:paraId="2D508C5E" w14:textId="77777777" w:rsidR="004072D0" w:rsidRPr="009B49EE" w:rsidRDefault="00E82AA3" w:rsidP="00135388">
            <w:pPr>
              <w:spacing w:after="40" w:line="140" w:lineRule="atLeast"/>
              <w:rPr>
                <w:rFonts w:ascii="Arial" w:hAnsi="Arial" w:cs="Arial"/>
                <w:color w:val="000000"/>
                <w:sz w:val="12"/>
              </w:rPr>
            </w:pPr>
            <w:r>
              <w:rPr>
                <w:rFonts w:cs="Arial"/>
                <w:bCs/>
                <w:color w:val="000000"/>
              </w:rPr>
              <w:br w:type="page"/>
            </w:r>
            <w:r w:rsidR="0066000E" w:rsidRPr="009B49EE">
              <w:rPr>
                <w:rFonts w:ascii="Arial" w:hAnsi="Arial" w:cs="Arial"/>
                <w:color w:val="000000"/>
                <w:sz w:val="12"/>
              </w:rPr>
              <w:t xml:space="preserve"> </w:t>
            </w:r>
            <w:r w:rsidR="004072D0" w:rsidRPr="009B49EE">
              <w:rPr>
                <w:rFonts w:ascii="Arial" w:hAnsi="Arial" w:cs="Arial"/>
                <w:color w:val="000000"/>
                <w:sz w:val="12"/>
              </w:rPr>
              <w:t>Pozbawienie, zawieszenie, ograniczenie władzy rodzicielskiej</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0625B763" w14:textId="77777777" w:rsidR="004072D0" w:rsidRPr="009B49EE" w:rsidRDefault="004072D0" w:rsidP="00E86A7A">
            <w:pPr>
              <w:spacing w:after="40" w:line="140" w:lineRule="atLeast"/>
              <w:jc w:val="center"/>
              <w:rPr>
                <w:rFonts w:ascii="Arial" w:hAnsi="Arial" w:cs="Arial"/>
                <w:color w:val="000000"/>
                <w:sz w:val="12"/>
              </w:rPr>
            </w:pPr>
            <w:r w:rsidRPr="009B49EE">
              <w:rPr>
                <w:rFonts w:ascii="Arial" w:hAnsi="Arial" w:cs="Arial"/>
                <w:color w:val="000000"/>
                <w:sz w:val="12"/>
              </w:rPr>
              <w:t>202</w:t>
            </w:r>
          </w:p>
        </w:tc>
        <w:tc>
          <w:tcPr>
            <w:tcW w:w="358" w:type="dxa"/>
            <w:tcBorders>
              <w:top w:val="single" w:sz="4" w:space="0" w:color="auto"/>
              <w:left w:val="single" w:sz="18" w:space="0" w:color="auto"/>
              <w:bottom w:val="single" w:sz="4" w:space="0" w:color="auto"/>
              <w:right w:val="single" w:sz="4" w:space="0" w:color="auto"/>
            </w:tcBorders>
            <w:vAlign w:val="center"/>
          </w:tcPr>
          <w:p w14:paraId="6FF8FE25" w14:textId="77777777" w:rsidR="004072D0" w:rsidRPr="009B49EE" w:rsidRDefault="004072D0" w:rsidP="00526BF6">
            <w:pPr>
              <w:jc w:val="center"/>
              <w:rPr>
                <w:rFonts w:ascii="Arial" w:hAnsi="Arial" w:cs="Arial"/>
                <w:color w:val="000000"/>
                <w:sz w:val="12"/>
              </w:rPr>
            </w:pPr>
            <w:r w:rsidRPr="009B49EE">
              <w:rPr>
                <w:rFonts w:ascii="Arial" w:hAnsi="Arial" w:cs="Arial"/>
                <w:color w:val="000000"/>
                <w:sz w:val="12"/>
              </w:rPr>
              <w:t>48</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3E3ABF96" w14:textId="77777777" w:rsidR="004072D0" w:rsidRDefault="004072D0">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6ED4B7EE" w14:textId="77777777" w:rsidR="004072D0" w:rsidRDefault="004072D0">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71A10883" w14:textId="77777777" w:rsidR="004072D0" w:rsidRDefault="00632D8A">
            <w:pPr>
              <w:jc w:val="right"/>
              <w:rPr>
                <w:rFonts w:ascii="Arial" w:hAnsi="Arial" w:cs="Arial"/>
                <w:color w:val="000000"/>
                <w:sz w:val="14"/>
                <w:szCs w:val="14"/>
              </w:rPr>
            </w:pPr>
            <w:r>
              <w:rPr>
                <w:rFonts w:ascii="Arial" w:hAnsi="Arial" w:cs="Arial"/>
                <w:color w:val="000000"/>
                <w:sz w:val="14"/>
                <w:szCs w:val="14"/>
              </w:rPr>
              <w:t>f</w:t>
            </w:r>
            <w:r w:rsidR="00794F9D" w:rsidRPr="00794F9D">
              <w:rPr>
                <w:rFonts w:ascii="Arial" w:hAnsi="Arial" w:cs="Arial"/>
                <w:color w:val="000000"/>
                <w:sz w:val="14"/>
                <w:szCs w:val="14"/>
              </w:rPr>
              <w:t>)</w:t>
            </w:r>
            <w:r w:rsidR="004072D0">
              <w:rPr>
                <w:rFonts w:ascii="Arial" w:hAnsi="Arial" w:cs="Arial"/>
                <w:color w:val="000000"/>
                <w:sz w:val="14"/>
                <w:szCs w:val="14"/>
              </w:rPr>
              <w:t>4</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49D08EE3" w14:textId="77777777"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10679B2" w14:textId="77777777" w:rsidR="004072D0" w:rsidRDefault="00794F9D">
            <w:pPr>
              <w:jc w:val="right"/>
              <w:rPr>
                <w:rFonts w:ascii="Arial" w:hAnsi="Arial" w:cs="Arial"/>
                <w:color w:val="000000"/>
                <w:sz w:val="14"/>
                <w:szCs w:val="14"/>
              </w:rPr>
            </w:pPr>
            <w:r w:rsidRPr="00794F9D">
              <w:rPr>
                <w:rFonts w:ascii="Arial" w:hAnsi="Arial" w:cs="Arial"/>
                <w:color w:val="000000"/>
                <w:sz w:val="14"/>
                <w:szCs w:val="14"/>
              </w:rPr>
              <w:t>e)</w:t>
            </w:r>
            <w:r w:rsidR="004072D0">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0779CB2" w14:textId="77777777" w:rsidR="004072D0" w:rsidRDefault="00794F9D">
            <w:pPr>
              <w:jc w:val="right"/>
              <w:rPr>
                <w:rFonts w:ascii="Arial" w:hAnsi="Arial" w:cs="Arial"/>
                <w:color w:val="000000"/>
                <w:sz w:val="14"/>
                <w:szCs w:val="14"/>
              </w:rPr>
            </w:pPr>
            <w:r w:rsidRPr="00794F9D">
              <w:rPr>
                <w:rFonts w:ascii="Arial" w:hAnsi="Arial" w:cs="Arial"/>
                <w:color w:val="000000"/>
                <w:sz w:val="14"/>
                <w:szCs w:val="14"/>
              </w:rPr>
              <w:t>e)</w:t>
            </w:r>
            <w:r w:rsidR="004072D0">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7C33C3F" w14:textId="77777777"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7EAFFB9" w14:textId="77777777"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D6136F2" w14:textId="77777777" w:rsidR="004072D0" w:rsidRDefault="004072D0">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585BA7B" w14:textId="77777777"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64FCEFD" w14:textId="77777777"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EC46C45" w14:textId="77777777"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07A5AED" w14:textId="77777777"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0FEF0FF" w14:textId="77777777"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1F701146" w14:textId="77777777" w:rsidR="004072D0" w:rsidRDefault="004072D0">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29536B78" w14:textId="77777777" w:rsidR="004072D0" w:rsidRDefault="004072D0">
            <w:pPr>
              <w:jc w:val="right"/>
              <w:rPr>
                <w:rFonts w:ascii="Arial" w:hAnsi="Arial" w:cs="Arial"/>
                <w:color w:val="000000"/>
                <w:sz w:val="14"/>
                <w:szCs w:val="14"/>
              </w:rPr>
            </w:pPr>
            <w:r>
              <w:rPr>
                <w:rFonts w:ascii="Arial" w:hAnsi="Arial" w:cs="Arial"/>
                <w:color w:val="000000"/>
                <w:sz w:val="14"/>
                <w:szCs w:val="14"/>
              </w:rPr>
              <w:t>5</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004EA78D" w14:textId="77777777"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647E6E3D" w14:textId="77777777" w:rsidR="004072D0" w:rsidRDefault="004072D0">
            <w:pPr>
              <w:jc w:val="right"/>
              <w:rPr>
                <w:rFonts w:ascii="Arial" w:hAnsi="Arial" w:cs="Arial"/>
                <w:color w:val="000000"/>
                <w:sz w:val="14"/>
                <w:szCs w:val="14"/>
              </w:rPr>
            </w:pPr>
            <w:r>
              <w:rPr>
                <w:rFonts w:ascii="Arial" w:hAnsi="Arial" w:cs="Arial"/>
                <w:color w:val="000000"/>
                <w:sz w:val="14"/>
                <w:szCs w:val="14"/>
              </w:rPr>
              <w:t>3</w:t>
            </w:r>
          </w:p>
        </w:tc>
      </w:tr>
      <w:tr w:rsidR="004072D0" w:rsidRPr="009B49EE" w14:paraId="78E55BA8" w14:textId="77777777" w:rsidTr="009C41BC">
        <w:tblPrEx>
          <w:tblCellMar>
            <w:right w:w="70" w:type="dxa"/>
          </w:tblCellMar>
        </w:tblPrEx>
        <w:trPr>
          <w:cantSplit/>
          <w:trHeight w:hRule="exact" w:val="340"/>
        </w:trPr>
        <w:tc>
          <w:tcPr>
            <w:tcW w:w="2526" w:type="dxa"/>
            <w:gridSpan w:val="2"/>
            <w:tcBorders>
              <w:left w:val="single" w:sz="8" w:space="0" w:color="auto"/>
              <w:right w:val="single" w:sz="4" w:space="0" w:color="auto"/>
            </w:tcBorders>
            <w:vAlign w:val="center"/>
          </w:tcPr>
          <w:p w14:paraId="08E4A548" w14:textId="77777777" w:rsidR="004072D0" w:rsidRPr="009B49EE" w:rsidRDefault="004072D0" w:rsidP="00135388">
            <w:pPr>
              <w:spacing w:before="20" w:after="20" w:line="140" w:lineRule="exact"/>
              <w:rPr>
                <w:rFonts w:ascii="Arial" w:hAnsi="Arial" w:cs="Arial"/>
                <w:color w:val="000000"/>
                <w:sz w:val="12"/>
              </w:rPr>
            </w:pPr>
            <w:r w:rsidRPr="009B49EE">
              <w:rPr>
                <w:rFonts w:ascii="Arial" w:hAnsi="Arial" w:cs="Arial"/>
                <w:color w:val="000000"/>
                <w:sz w:val="12"/>
              </w:rPr>
              <w:t>Zezwolenie kobietom na zawarcie małżeństwa ze względu na brak wieku</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46A57A05" w14:textId="77777777" w:rsidR="004072D0" w:rsidRPr="009B49EE" w:rsidRDefault="004072D0" w:rsidP="00E86A7A">
            <w:pPr>
              <w:spacing w:after="40" w:line="140" w:lineRule="atLeast"/>
              <w:jc w:val="center"/>
              <w:rPr>
                <w:rFonts w:ascii="Arial" w:hAnsi="Arial" w:cs="Arial"/>
                <w:color w:val="000000"/>
                <w:sz w:val="12"/>
              </w:rPr>
            </w:pPr>
            <w:r w:rsidRPr="009B49EE">
              <w:rPr>
                <w:rFonts w:ascii="Arial" w:hAnsi="Arial" w:cs="Arial"/>
                <w:color w:val="000000"/>
                <w:sz w:val="12"/>
              </w:rPr>
              <w:t>203</w:t>
            </w:r>
          </w:p>
        </w:tc>
        <w:tc>
          <w:tcPr>
            <w:tcW w:w="358" w:type="dxa"/>
            <w:tcBorders>
              <w:top w:val="single" w:sz="4" w:space="0" w:color="auto"/>
              <w:left w:val="single" w:sz="18" w:space="0" w:color="auto"/>
              <w:bottom w:val="single" w:sz="4" w:space="0" w:color="auto"/>
              <w:right w:val="single" w:sz="4" w:space="0" w:color="auto"/>
            </w:tcBorders>
            <w:vAlign w:val="center"/>
          </w:tcPr>
          <w:p w14:paraId="5546FADD" w14:textId="77777777" w:rsidR="004072D0" w:rsidRPr="009B49EE" w:rsidRDefault="004072D0" w:rsidP="00526BF6">
            <w:pPr>
              <w:jc w:val="center"/>
              <w:rPr>
                <w:rFonts w:ascii="Arial" w:hAnsi="Arial" w:cs="Arial"/>
                <w:color w:val="000000"/>
                <w:sz w:val="12"/>
              </w:rPr>
            </w:pPr>
            <w:r w:rsidRPr="009B49EE">
              <w:rPr>
                <w:rFonts w:ascii="Arial" w:hAnsi="Arial" w:cs="Arial"/>
                <w:color w:val="000000"/>
                <w:sz w:val="12"/>
              </w:rPr>
              <w:t>49</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1F12E374" w14:textId="77777777" w:rsidR="004072D0" w:rsidRDefault="004072D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32AC9396" w14:textId="77777777" w:rsidR="004072D0" w:rsidRDefault="004072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21A6AF0C" w14:textId="77777777" w:rsidR="004072D0" w:rsidRDefault="004072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129612C3" w14:textId="77777777" w:rsidR="004072D0" w:rsidRDefault="004072D0">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25A8D8C" w14:textId="77777777" w:rsidR="004072D0" w:rsidRDefault="004072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6F4EB03" w14:textId="77777777"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CE87993" w14:textId="77777777"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D8CF209" w14:textId="77777777" w:rsidR="004072D0" w:rsidRDefault="004072D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32E4A5E" w14:textId="77777777" w:rsidR="004072D0" w:rsidRDefault="004072D0">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1E7BECE" w14:textId="77777777" w:rsidR="004072D0" w:rsidRDefault="004072D0">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28FC9B0" w14:textId="77777777"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1395183" w14:textId="77777777" w:rsidR="004072D0" w:rsidRDefault="004072D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EF8C9B5" w14:textId="77777777"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95F0AA9" w14:textId="77777777"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1E28AA12" w14:textId="77777777" w:rsidR="004072D0" w:rsidRDefault="004072D0">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1911429E" w14:textId="77777777" w:rsidR="004072D0" w:rsidRDefault="004072D0">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46356537" w14:textId="77777777"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0978C334" w14:textId="77777777" w:rsidR="004072D0" w:rsidRDefault="004072D0">
            <w:pPr>
              <w:jc w:val="right"/>
              <w:rPr>
                <w:rFonts w:ascii="Arial" w:hAnsi="Arial" w:cs="Arial"/>
                <w:color w:val="000000"/>
                <w:sz w:val="14"/>
                <w:szCs w:val="14"/>
              </w:rPr>
            </w:pPr>
          </w:p>
        </w:tc>
      </w:tr>
      <w:tr w:rsidR="004072D0" w:rsidRPr="009B49EE" w14:paraId="35B1B96F" w14:textId="77777777" w:rsidTr="009C41BC">
        <w:tblPrEx>
          <w:tblCellMar>
            <w:right w:w="70" w:type="dxa"/>
          </w:tblCellMar>
        </w:tblPrEx>
        <w:trPr>
          <w:cantSplit/>
          <w:trHeight w:val="417"/>
        </w:trPr>
        <w:tc>
          <w:tcPr>
            <w:tcW w:w="2526" w:type="dxa"/>
            <w:gridSpan w:val="2"/>
            <w:tcBorders>
              <w:left w:val="single" w:sz="8" w:space="0" w:color="auto"/>
              <w:right w:val="single" w:sz="4" w:space="0" w:color="auto"/>
            </w:tcBorders>
            <w:vAlign w:val="center"/>
          </w:tcPr>
          <w:p w14:paraId="11FA3DF6" w14:textId="77777777" w:rsidR="004072D0" w:rsidRPr="009B49EE" w:rsidRDefault="004072D0" w:rsidP="00135388">
            <w:pPr>
              <w:spacing w:before="20" w:after="40" w:line="140" w:lineRule="exact"/>
              <w:rPr>
                <w:rFonts w:ascii="Arial" w:hAnsi="Arial" w:cs="Arial"/>
                <w:color w:val="000000"/>
                <w:sz w:val="12"/>
              </w:rPr>
            </w:pPr>
            <w:r w:rsidRPr="00AD64C4">
              <w:rPr>
                <w:rFonts w:ascii="Arial" w:hAnsi="Arial" w:cs="Arial"/>
                <w:color w:val="000000"/>
                <w:sz w:val="12"/>
              </w:rPr>
              <w:t>Zmianę wyroku rozwodowego w przedmiocie władzy rodzicielskiej i sposobu jej wykonania (art. 106 kr i op.)</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4827B8A5" w14:textId="77777777" w:rsidR="004072D0" w:rsidRPr="009B49EE" w:rsidRDefault="004072D0" w:rsidP="00E86A7A">
            <w:pPr>
              <w:spacing w:after="40" w:line="140" w:lineRule="exact"/>
              <w:jc w:val="center"/>
              <w:rPr>
                <w:rFonts w:ascii="Arial" w:hAnsi="Arial" w:cs="Arial"/>
                <w:color w:val="000000"/>
                <w:sz w:val="12"/>
              </w:rPr>
            </w:pPr>
            <w:r w:rsidRPr="009B49EE">
              <w:rPr>
                <w:rFonts w:ascii="Arial" w:hAnsi="Arial" w:cs="Arial"/>
                <w:color w:val="000000"/>
                <w:sz w:val="12"/>
              </w:rPr>
              <w:t>206</w:t>
            </w:r>
          </w:p>
        </w:tc>
        <w:tc>
          <w:tcPr>
            <w:tcW w:w="358" w:type="dxa"/>
            <w:tcBorders>
              <w:top w:val="single" w:sz="4" w:space="0" w:color="auto"/>
              <w:left w:val="single" w:sz="18" w:space="0" w:color="auto"/>
              <w:bottom w:val="single" w:sz="4" w:space="0" w:color="auto"/>
              <w:right w:val="single" w:sz="4" w:space="0" w:color="auto"/>
            </w:tcBorders>
            <w:vAlign w:val="center"/>
          </w:tcPr>
          <w:p w14:paraId="36E36736" w14:textId="77777777" w:rsidR="004072D0" w:rsidRPr="009B49EE" w:rsidRDefault="004072D0" w:rsidP="00526BF6">
            <w:pPr>
              <w:jc w:val="center"/>
              <w:rPr>
                <w:rFonts w:ascii="Arial" w:hAnsi="Arial" w:cs="Arial"/>
                <w:color w:val="000000"/>
                <w:sz w:val="12"/>
              </w:rPr>
            </w:pPr>
            <w:r w:rsidRPr="009B49EE">
              <w:rPr>
                <w:rFonts w:ascii="Arial" w:hAnsi="Arial" w:cs="Arial"/>
                <w:color w:val="000000"/>
                <w:sz w:val="12"/>
              </w:rPr>
              <w:t>50</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4CFB5137" w14:textId="77777777" w:rsidR="004072D0" w:rsidRDefault="004072D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60679993" w14:textId="77777777" w:rsidR="004072D0" w:rsidRDefault="004072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017B7A24" w14:textId="77777777" w:rsidR="004072D0" w:rsidRDefault="004072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79097378" w14:textId="77777777" w:rsidR="004072D0" w:rsidRDefault="004072D0">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A9FABDE" w14:textId="77777777" w:rsidR="004072D0" w:rsidRDefault="004072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A9150F8" w14:textId="77777777"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3DC1489" w14:textId="77777777"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D0C8875" w14:textId="77777777" w:rsidR="004072D0" w:rsidRDefault="004072D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4DBF5A6" w14:textId="77777777" w:rsidR="004072D0" w:rsidRDefault="004072D0">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56BD8F7" w14:textId="77777777" w:rsidR="004072D0" w:rsidRDefault="004072D0">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56F58A3" w14:textId="77777777"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BA86E68" w14:textId="77777777" w:rsidR="004072D0" w:rsidRDefault="004072D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7A07C1A" w14:textId="77777777"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2C5AFA4" w14:textId="77777777"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74EFD0E9" w14:textId="77777777" w:rsidR="004072D0" w:rsidRDefault="004072D0">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2F2E6C8A" w14:textId="77777777" w:rsidR="004072D0" w:rsidRDefault="004072D0">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2306B849" w14:textId="77777777"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53D88D4E" w14:textId="77777777" w:rsidR="004072D0" w:rsidRDefault="004072D0">
            <w:pPr>
              <w:jc w:val="right"/>
              <w:rPr>
                <w:rFonts w:ascii="Arial" w:hAnsi="Arial" w:cs="Arial"/>
                <w:color w:val="000000"/>
                <w:sz w:val="14"/>
                <w:szCs w:val="14"/>
              </w:rPr>
            </w:pPr>
          </w:p>
        </w:tc>
      </w:tr>
      <w:tr w:rsidR="004072D0" w:rsidRPr="009B49EE" w14:paraId="49E8B13F" w14:textId="77777777" w:rsidTr="009C41BC">
        <w:tblPrEx>
          <w:tblCellMar>
            <w:right w:w="70" w:type="dxa"/>
          </w:tblCellMar>
        </w:tblPrEx>
        <w:trPr>
          <w:cantSplit/>
          <w:trHeight w:hRule="exact" w:val="227"/>
        </w:trPr>
        <w:tc>
          <w:tcPr>
            <w:tcW w:w="2526" w:type="dxa"/>
            <w:gridSpan w:val="2"/>
            <w:tcBorders>
              <w:left w:val="single" w:sz="8" w:space="0" w:color="auto"/>
              <w:bottom w:val="single" w:sz="4" w:space="0" w:color="auto"/>
              <w:right w:val="single" w:sz="4" w:space="0" w:color="auto"/>
            </w:tcBorders>
            <w:vAlign w:val="center"/>
          </w:tcPr>
          <w:p w14:paraId="7E23B7D4" w14:textId="77777777" w:rsidR="004072D0" w:rsidRPr="009B49EE" w:rsidRDefault="004072D0" w:rsidP="00135388">
            <w:pPr>
              <w:spacing w:after="40" w:line="140" w:lineRule="atLeast"/>
              <w:rPr>
                <w:rFonts w:ascii="Arial" w:hAnsi="Arial" w:cs="Arial"/>
                <w:color w:val="000000"/>
                <w:sz w:val="12"/>
              </w:rPr>
            </w:pPr>
            <w:r w:rsidRPr="009B49EE">
              <w:rPr>
                <w:rFonts w:ascii="Arial" w:hAnsi="Arial" w:cs="Arial"/>
                <w:color w:val="000000"/>
                <w:sz w:val="12"/>
              </w:rPr>
              <w:t>Przywrócenie władzy rodzicielskiej</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3B503E6C" w14:textId="77777777" w:rsidR="004072D0" w:rsidRPr="009B49EE" w:rsidRDefault="004072D0" w:rsidP="00E86A7A">
            <w:pPr>
              <w:spacing w:after="40" w:line="140" w:lineRule="atLeast"/>
              <w:jc w:val="center"/>
              <w:rPr>
                <w:rFonts w:ascii="Arial" w:hAnsi="Arial" w:cs="Arial"/>
                <w:color w:val="000000"/>
                <w:sz w:val="12"/>
              </w:rPr>
            </w:pPr>
            <w:r w:rsidRPr="009B49EE">
              <w:rPr>
                <w:rFonts w:ascii="Arial" w:hAnsi="Arial" w:cs="Arial"/>
                <w:color w:val="000000"/>
                <w:sz w:val="12"/>
              </w:rPr>
              <w:t>207</w:t>
            </w:r>
          </w:p>
        </w:tc>
        <w:tc>
          <w:tcPr>
            <w:tcW w:w="358" w:type="dxa"/>
            <w:tcBorders>
              <w:top w:val="single" w:sz="4" w:space="0" w:color="auto"/>
              <w:left w:val="single" w:sz="18" w:space="0" w:color="auto"/>
              <w:bottom w:val="single" w:sz="4" w:space="0" w:color="auto"/>
              <w:right w:val="single" w:sz="4" w:space="0" w:color="auto"/>
            </w:tcBorders>
            <w:vAlign w:val="center"/>
          </w:tcPr>
          <w:p w14:paraId="10777933" w14:textId="77777777" w:rsidR="004072D0" w:rsidRPr="009B49EE" w:rsidRDefault="004072D0" w:rsidP="00526BF6">
            <w:pPr>
              <w:jc w:val="center"/>
              <w:rPr>
                <w:rFonts w:ascii="Arial" w:hAnsi="Arial" w:cs="Arial"/>
                <w:color w:val="000000"/>
                <w:sz w:val="12"/>
              </w:rPr>
            </w:pPr>
            <w:r w:rsidRPr="009B49EE">
              <w:rPr>
                <w:rFonts w:ascii="Arial" w:hAnsi="Arial" w:cs="Arial"/>
                <w:color w:val="000000"/>
                <w:sz w:val="12"/>
              </w:rPr>
              <w:t>51</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52714356" w14:textId="77777777" w:rsidR="004072D0" w:rsidRDefault="004072D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5E3121B7" w14:textId="77777777" w:rsidR="004072D0" w:rsidRDefault="004072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1DE763C4" w14:textId="77777777" w:rsidR="004072D0" w:rsidRDefault="004072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50EB1A76" w14:textId="77777777" w:rsidR="004072D0" w:rsidRDefault="004072D0">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6630CE9" w14:textId="77777777" w:rsidR="004072D0" w:rsidRDefault="004072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0F34401" w14:textId="77777777"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F84896C" w14:textId="77777777"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A98AA68" w14:textId="77777777" w:rsidR="004072D0" w:rsidRDefault="004072D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DCE49A2" w14:textId="77777777" w:rsidR="004072D0" w:rsidRDefault="004072D0">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DEBB8F2" w14:textId="77777777" w:rsidR="004072D0" w:rsidRDefault="004072D0">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72307BD" w14:textId="77777777"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5EC9FD2" w14:textId="77777777" w:rsidR="004072D0" w:rsidRDefault="004072D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1BC240A" w14:textId="77777777"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9BF6AEC" w14:textId="77777777"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6F75D106" w14:textId="77777777" w:rsidR="004072D0" w:rsidRDefault="004072D0">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15E0C599" w14:textId="77777777" w:rsidR="004072D0" w:rsidRDefault="004072D0">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6B094024" w14:textId="77777777"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5CEEA2CE" w14:textId="77777777" w:rsidR="004072D0" w:rsidRDefault="004072D0">
            <w:pPr>
              <w:jc w:val="right"/>
              <w:rPr>
                <w:rFonts w:ascii="Arial" w:hAnsi="Arial" w:cs="Arial"/>
                <w:color w:val="000000"/>
                <w:sz w:val="14"/>
                <w:szCs w:val="14"/>
              </w:rPr>
            </w:pPr>
          </w:p>
        </w:tc>
      </w:tr>
      <w:tr w:rsidR="004C2EBF" w:rsidRPr="009B49EE" w14:paraId="2C591D67" w14:textId="77777777" w:rsidTr="009C41BC">
        <w:tblPrEx>
          <w:tblCellMar>
            <w:right w:w="70" w:type="dxa"/>
          </w:tblCellMar>
        </w:tblPrEx>
        <w:trPr>
          <w:cantSplit/>
          <w:trHeight w:hRule="exact" w:val="227"/>
        </w:trPr>
        <w:tc>
          <w:tcPr>
            <w:tcW w:w="947" w:type="dxa"/>
            <w:vMerge w:val="restart"/>
            <w:tcBorders>
              <w:top w:val="nil"/>
              <w:left w:val="single" w:sz="8" w:space="0" w:color="auto"/>
              <w:right w:val="single" w:sz="4" w:space="0" w:color="auto"/>
            </w:tcBorders>
            <w:vAlign w:val="center"/>
          </w:tcPr>
          <w:p w14:paraId="7EE493C0" w14:textId="77777777" w:rsidR="004C2EBF" w:rsidRPr="009B49EE" w:rsidRDefault="004C2EBF" w:rsidP="00623108">
            <w:pPr>
              <w:spacing w:after="40" w:line="140" w:lineRule="atLeast"/>
              <w:rPr>
                <w:rFonts w:ascii="Arial" w:hAnsi="Arial" w:cs="Arial"/>
                <w:color w:val="000000"/>
                <w:sz w:val="12"/>
              </w:rPr>
            </w:pPr>
            <w:r w:rsidRPr="009B49EE">
              <w:rPr>
                <w:rFonts w:ascii="Arial" w:hAnsi="Arial" w:cs="Arial"/>
                <w:color w:val="000000"/>
                <w:sz w:val="12"/>
              </w:rPr>
              <w:t>Opieka nad osobą małoletnią</w:t>
            </w:r>
          </w:p>
        </w:tc>
        <w:tc>
          <w:tcPr>
            <w:tcW w:w="1579" w:type="dxa"/>
            <w:tcBorders>
              <w:top w:val="nil"/>
              <w:left w:val="single" w:sz="4" w:space="0" w:color="auto"/>
              <w:right w:val="single" w:sz="4" w:space="0" w:color="auto"/>
            </w:tcBorders>
            <w:vAlign w:val="center"/>
          </w:tcPr>
          <w:p w14:paraId="22053319" w14:textId="77777777" w:rsidR="004C2EBF" w:rsidRPr="009B49EE" w:rsidRDefault="004C2EBF" w:rsidP="008A0146">
            <w:pPr>
              <w:spacing w:after="40" w:line="140" w:lineRule="atLeast"/>
              <w:rPr>
                <w:rFonts w:ascii="Arial" w:hAnsi="Arial" w:cs="Arial"/>
                <w:color w:val="000000"/>
                <w:sz w:val="12"/>
              </w:rPr>
            </w:pPr>
            <w:r w:rsidRPr="009B49EE">
              <w:rPr>
                <w:rFonts w:ascii="Arial" w:hAnsi="Arial" w:cs="Arial"/>
                <w:color w:val="000000"/>
                <w:sz w:val="12"/>
              </w:rPr>
              <w:t>razem (w. 53 + 54)</w:t>
            </w:r>
          </w:p>
        </w:tc>
        <w:tc>
          <w:tcPr>
            <w:tcW w:w="482" w:type="dxa"/>
            <w:gridSpan w:val="2"/>
            <w:tcBorders>
              <w:top w:val="nil"/>
              <w:left w:val="single" w:sz="4" w:space="0" w:color="auto"/>
              <w:bottom w:val="single" w:sz="4" w:space="0" w:color="auto"/>
              <w:right w:val="single" w:sz="18" w:space="0" w:color="auto"/>
            </w:tcBorders>
            <w:vAlign w:val="center"/>
          </w:tcPr>
          <w:p w14:paraId="3C8613C9" w14:textId="77777777"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w:t>
            </w:r>
          </w:p>
        </w:tc>
        <w:tc>
          <w:tcPr>
            <w:tcW w:w="358" w:type="dxa"/>
            <w:tcBorders>
              <w:top w:val="nil"/>
              <w:left w:val="single" w:sz="18" w:space="0" w:color="auto"/>
              <w:bottom w:val="single" w:sz="4" w:space="0" w:color="auto"/>
              <w:right w:val="single" w:sz="4" w:space="0" w:color="auto"/>
            </w:tcBorders>
            <w:vAlign w:val="center"/>
          </w:tcPr>
          <w:p w14:paraId="7EB1C75A" w14:textId="77777777" w:rsidR="004C2EBF" w:rsidRPr="009B49EE" w:rsidRDefault="004C2EBF" w:rsidP="00526BF6">
            <w:pPr>
              <w:jc w:val="center"/>
              <w:rPr>
                <w:rFonts w:ascii="Arial" w:hAnsi="Arial" w:cs="Arial"/>
                <w:color w:val="000000"/>
                <w:sz w:val="12"/>
              </w:rPr>
            </w:pPr>
            <w:r w:rsidRPr="009B49EE">
              <w:rPr>
                <w:rFonts w:ascii="Arial" w:hAnsi="Arial" w:cs="Arial"/>
                <w:color w:val="000000"/>
                <w:sz w:val="12"/>
              </w:rPr>
              <w:t>52</w:t>
            </w:r>
          </w:p>
        </w:tc>
        <w:tc>
          <w:tcPr>
            <w:tcW w:w="925" w:type="dxa"/>
            <w:tcBorders>
              <w:top w:val="nil"/>
              <w:left w:val="single" w:sz="4" w:space="0" w:color="auto"/>
              <w:bottom w:val="single" w:sz="4" w:space="0" w:color="auto"/>
              <w:right w:val="single" w:sz="4" w:space="0" w:color="auto"/>
            </w:tcBorders>
            <w:tcMar>
              <w:right w:w="57" w:type="dxa"/>
            </w:tcMar>
            <w:vAlign w:val="center"/>
          </w:tcPr>
          <w:p w14:paraId="0539D6E3" w14:textId="77777777" w:rsidR="004C2EBF" w:rsidRDefault="004C2EBF">
            <w:pPr>
              <w:jc w:val="right"/>
              <w:rPr>
                <w:rFonts w:ascii="Arial" w:hAnsi="Arial" w:cs="Arial"/>
                <w:color w:val="000000"/>
                <w:sz w:val="14"/>
                <w:szCs w:val="14"/>
              </w:rPr>
            </w:pPr>
          </w:p>
        </w:tc>
        <w:tc>
          <w:tcPr>
            <w:tcW w:w="992" w:type="dxa"/>
            <w:tcBorders>
              <w:top w:val="nil"/>
              <w:left w:val="single" w:sz="4" w:space="0" w:color="auto"/>
              <w:bottom w:val="single" w:sz="4" w:space="0" w:color="auto"/>
              <w:right w:val="single" w:sz="4" w:space="0" w:color="auto"/>
            </w:tcBorders>
            <w:tcMar>
              <w:right w:w="57" w:type="dxa"/>
            </w:tcMar>
            <w:vAlign w:val="center"/>
          </w:tcPr>
          <w:p w14:paraId="16F57A70" w14:textId="77777777" w:rsidR="004C2EBF" w:rsidRDefault="004C2EBF">
            <w:pPr>
              <w:jc w:val="right"/>
              <w:rPr>
                <w:rFonts w:ascii="Arial" w:hAnsi="Arial" w:cs="Arial"/>
                <w:color w:val="000000"/>
                <w:sz w:val="14"/>
                <w:szCs w:val="14"/>
              </w:rPr>
            </w:pPr>
            <w:r>
              <w:rPr>
                <w:rFonts w:ascii="Arial" w:hAnsi="Arial" w:cs="Arial"/>
                <w:color w:val="000000"/>
                <w:sz w:val="14"/>
                <w:szCs w:val="14"/>
              </w:rPr>
              <w:t>7</w:t>
            </w:r>
          </w:p>
        </w:tc>
        <w:tc>
          <w:tcPr>
            <w:tcW w:w="709" w:type="dxa"/>
            <w:tcBorders>
              <w:top w:val="nil"/>
              <w:left w:val="single" w:sz="4" w:space="0" w:color="auto"/>
              <w:bottom w:val="single" w:sz="4" w:space="0" w:color="auto"/>
              <w:right w:val="single" w:sz="4" w:space="0" w:color="auto"/>
            </w:tcBorders>
            <w:tcMar>
              <w:right w:w="57" w:type="dxa"/>
            </w:tcMar>
            <w:vAlign w:val="center"/>
          </w:tcPr>
          <w:p w14:paraId="6266E876" w14:textId="77777777" w:rsidR="004C2EBF" w:rsidRDefault="004C2EBF">
            <w:pPr>
              <w:jc w:val="right"/>
              <w:rPr>
                <w:rFonts w:ascii="Arial" w:hAnsi="Arial" w:cs="Arial"/>
                <w:color w:val="000000"/>
                <w:sz w:val="14"/>
                <w:szCs w:val="14"/>
              </w:rPr>
            </w:pPr>
            <w:r>
              <w:rPr>
                <w:rFonts w:ascii="Arial" w:hAnsi="Arial" w:cs="Arial"/>
                <w:color w:val="000000"/>
                <w:sz w:val="14"/>
                <w:szCs w:val="14"/>
              </w:rPr>
              <w:t>7</w:t>
            </w:r>
          </w:p>
        </w:tc>
        <w:tc>
          <w:tcPr>
            <w:tcW w:w="709" w:type="dxa"/>
            <w:tcBorders>
              <w:top w:val="nil"/>
              <w:left w:val="single" w:sz="4" w:space="0" w:color="auto"/>
              <w:bottom w:val="single" w:sz="4" w:space="0" w:color="auto"/>
              <w:right w:val="single" w:sz="4" w:space="0" w:color="auto"/>
            </w:tcBorders>
            <w:tcMar>
              <w:right w:w="57" w:type="dxa"/>
            </w:tcMar>
            <w:vAlign w:val="center"/>
          </w:tcPr>
          <w:p w14:paraId="20F0E58A" w14:textId="77777777" w:rsidR="004C2EBF" w:rsidRDefault="004C2EBF">
            <w:pPr>
              <w:jc w:val="right"/>
              <w:rPr>
                <w:rFonts w:ascii="Arial" w:hAnsi="Arial" w:cs="Arial"/>
                <w:color w:val="000000"/>
                <w:sz w:val="14"/>
                <w:szCs w:val="14"/>
              </w:rPr>
            </w:pPr>
            <w:r>
              <w:rPr>
                <w:rFonts w:ascii="Arial" w:hAnsi="Arial" w:cs="Arial"/>
                <w:color w:val="000000"/>
                <w:sz w:val="14"/>
                <w:szCs w:val="14"/>
              </w:rPr>
              <w:t>5</w:t>
            </w:r>
          </w:p>
        </w:tc>
        <w:tc>
          <w:tcPr>
            <w:tcW w:w="768" w:type="dxa"/>
            <w:tcBorders>
              <w:top w:val="nil"/>
              <w:left w:val="single" w:sz="4" w:space="0" w:color="auto"/>
              <w:bottom w:val="single" w:sz="4" w:space="0" w:color="auto"/>
              <w:right w:val="single" w:sz="4" w:space="0" w:color="auto"/>
            </w:tcBorders>
            <w:shd w:val="clear" w:color="auto" w:fill="auto"/>
            <w:tcMar>
              <w:right w:w="57" w:type="dxa"/>
            </w:tcMar>
            <w:vAlign w:val="center"/>
          </w:tcPr>
          <w:p w14:paraId="54A29D79" w14:textId="77777777" w:rsidR="004C2EBF" w:rsidRDefault="004C2EBF">
            <w:pPr>
              <w:jc w:val="right"/>
              <w:rPr>
                <w:rFonts w:ascii="Arial" w:hAnsi="Arial" w:cs="Arial"/>
                <w:color w:val="000000"/>
                <w:sz w:val="14"/>
                <w:szCs w:val="14"/>
              </w:rPr>
            </w:pPr>
            <w:r>
              <w:rPr>
                <w:rFonts w:ascii="Arial" w:hAnsi="Arial" w:cs="Arial"/>
                <w:color w:val="000000"/>
                <w:sz w:val="14"/>
                <w:szCs w:val="14"/>
              </w:rPr>
              <w:t>5</w:t>
            </w:r>
          </w:p>
        </w:tc>
        <w:tc>
          <w:tcPr>
            <w:tcW w:w="756" w:type="dxa"/>
            <w:tcBorders>
              <w:top w:val="nil"/>
              <w:left w:val="single" w:sz="4" w:space="0" w:color="auto"/>
              <w:bottom w:val="single" w:sz="4" w:space="0" w:color="auto"/>
              <w:right w:val="single" w:sz="4" w:space="0" w:color="auto"/>
            </w:tcBorders>
            <w:shd w:val="clear" w:color="auto" w:fill="auto"/>
            <w:tcMar>
              <w:right w:w="57" w:type="dxa"/>
            </w:tcMar>
            <w:vAlign w:val="center"/>
          </w:tcPr>
          <w:p w14:paraId="7D800997" w14:textId="77777777" w:rsidR="004C2EBF" w:rsidRDefault="004C2EBF">
            <w:pPr>
              <w:jc w:val="right"/>
              <w:rPr>
                <w:rFonts w:ascii="Arial" w:hAnsi="Arial" w:cs="Arial"/>
                <w:color w:val="000000"/>
                <w:sz w:val="14"/>
                <w:szCs w:val="14"/>
              </w:rPr>
            </w:pPr>
            <w:r>
              <w:rPr>
                <w:rFonts w:ascii="Arial" w:hAnsi="Arial" w:cs="Arial"/>
                <w:color w:val="000000"/>
                <w:sz w:val="14"/>
                <w:szCs w:val="14"/>
              </w:rPr>
              <w:t>5</w:t>
            </w:r>
          </w:p>
        </w:tc>
        <w:tc>
          <w:tcPr>
            <w:tcW w:w="616" w:type="dxa"/>
            <w:tcBorders>
              <w:top w:val="nil"/>
              <w:left w:val="single" w:sz="4" w:space="0" w:color="auto"/>
              <w:bottom w:val="single" w:sz="4" w:space="0" w:color="auto"/>
              <w:right w:val="single" w:sz="4" w:space="0" w:color="auto"/>
            </w:tcBorders>
            <w:tcMar>
              <w:right w:w="57" w:type="dxa"/>
            </w:tcMar>
            <w:vAlign w:val="center"/>
          </w:tcPr>
          <w:p w14:paraId="33FCCF81" w14:textId="77777777" w:rsidR="004C2EBF" w:rsidRDefault="004C2EBF">
            <w:pPr>
              <w:jc w:val="right"/>
              <w:rPr>
                <w:rFonts w:ascii="Arial" w:hAnsi="Arial" w:cs="Arial"/>
                <w:color w:val="000000"/>
                <w:sz w:val="14"/>
                <w:szCs w:val="14"/>
              </w:rPr>
            </w:pPr>
          </w:p>
        </w:tc>
        <w:tc>
          <w:tcPr>
            <w:tcW w:w="616" w:type="dxa"/>
            <w:tcBorders>
              <w:top w:val="nil"/>
              <w:left w:val="single" w:sz="4" w:space="0" w:color="auto"/>
              <w:bottom w:val="single" w:sz="4" w:space="0" w:color="auto"/>
              <w:right w:val="single" w:sz="4" w:space="0" w:color="auto"/>
            </w:tcBorders>
            <w:tcMar>
              <w:right w:w="57" w:type="dxa"/>
            </w:tcMar>
            <w:vAlign w:val="center"/>
          </w:tcPr>
          <w:p w14:paraId="04B16634" w14:textId="77777777" w:rsidR="004C2EBF" w:rsidRDefault="004C2EBF">
            <w:pPr>
              <w:jc w:val="right"/>
              <w:rPr>
                <w:rFonts w:ascii="Arial" w:hAnsi="Arial" w:cs="Arial"/>
                <w:color w:val="000000"/>
                <w:sz w:val="14"/>
                <w:szCs w:val="14"/>
              </w:rPr>
            </w:pPr>
          </w:p>
        </w:tc>
        <w:tc>
          <w:tcPr>
            <w:tcW w:w="644" w:type="dxa"/>
            <w:tcBorders>
              <w:top w:val="nil"/>
              <w:left w:val="single" w:sz="4" w:space="0" w:color="auto"/>
              <w:bottom w:val="single" w:sz="4" w:space="0" w:color="auto"/>
              <w:right w:val="single" w:sz="4" w:space="0" w:color="auto"/>
            </w:tcBorders>
            <w:shd w:val="clear" w:color="auto" w:fill="auto"/>
            <w:tcMar>
              <w:right w:w="57" w:type="dxa"/>
            </w:tcMar>
            <w:vAlign w:val="center"/>
          </w:tcPr>
          <w:p w14:paraId="24AA804E" w14:textId="77777777" w:rsidR="004C2EBF" w:rsidRDefault="004C2EBF">
            <w:pPr>
              <w:jc w:val="right"/>
              <w:rPr>
                <w:rFonts w:ascii="Arial" w:hAnsi="Arial" w:cs="Arial"/>
                <w:color w:val="000000"/>
                <w:sz w:val="14"/>
                <w:szCs w:val="14"/>
              </w:rPr>
            </w:pPr>
          </w:p>
        </w:tc>
        <w:tc>
          <w:tcPr>
            <w:tcW w:w="644" w:type="dxa"/>
            <w:gridSpan w:val="2"/>
            <w:tcBorders>
              <w:top w:val="nil"/>
              <w:left w:val="single" w:sz="4" w:space="0" w:color="auto"/>
              <w:bottom w:val="single" w:sz="4" w:space="0" w:color="auto"/>
              <w:right w:val="single" w:sz="4" w:space="0" w:color="auto"/>
            </w:tcBorders>
            <w:shd w:val="clear" w:color="auto" w:fill="auto"/>
            <w:tcMar>
              <w:right w:w="57" w:type="dxa"/>
            </w:tcMar>
            <w:vAlign w:val="center"/>
          </w:tcPr>
          <w:p w14:paraId="3C08F8A4" w14:textId="77777777"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550" w:type="dxa"/>
            <w:tcBorders>
              <w:top w:val="nil"/>
              <w:left w:val="single" w:sz="4" w:space="0" w:color="auto"/>
              <w:bottom w:val="single" w:sz="4" w:space="0" w:color="auto"/>
              <w:right w:val="single" w:sz="4" w:space="0" w:color="auto"/>
            </w:tcBorders>
            <w:shd w:val="clear" w:color="auto" w:fill="auto"/>
            <w:tcMar>
              <w:right w:w="57" w:type="dxa"/>
            </w:tcMar>
            <w:vAlign w:val="center"/>
          </w:tcPr>
          <w:p w14:paraId="3F379048" w14:textId="77777777" w:rsidR="004C2EBF" w:rsidRDefault="004C2EBF">
            <w:pPr>
              <w:jc w:val="right"/>
              <w:rPr>
                <w:rFonts w:ascii="Arial" w:hAnsi="Arial" w:cs="Arial"/>
                <w:color w:val="000000"/>
                <w:sz w:val="14"/>
                <w:szCs w:val="14"/>
              </w:rPr>
            </w:pPr>
          </w:p>
        </w:tc>
        <w:tc>
          <w:tcPr>
            <w:tcW w:w="643" w:type="dxa"/>
            <w:gridSpan w:val="2"/>
            <w:tcBorders>
              <w:top w:val="nil"/>
              <w:left w:val="single" w:sz="4" w:space="0" w:color="auto"/>
              <w:bottom w:val="single" w:sz="4" w:space="0" w:color="auto"/>
              <w:right w:val="single" w:sz="4" w:space="0" w:color="auto"/>
            </w:tcBorders>
            <w:shd w:val="clear" w:color="auto" w:fill="auto"/>
            <w:tcMar>
              <w:right w:w="57" w:type="dxa"/>
            </w:tcMar>
            <w:vAlign w:val="center"/>
          </w:tcPr>
          <w:p w14:paraId="51A6F8CA" w14:textId="77777777" w:rsidR="004C2EBF" w:rsidRDefault="004C2EBF">
            <w:pPr>
              <w:jc w:val="right"/>
              <w:rPr>
                <w:rFonts w:ascii="Arial" w:hAnsi="Arial" w:cs="Arial"/>
                <w:color w:val="000000"/>
                <w:sz w:val="14"/>
                <w:szCs w:val="14"/>
              </w:rPr>
            </w:pPr>
          </w:p>
        </w:tc>
        <w:tc>
          <w:tcPr>
            <w:tcW w:w="575" w:type="dxa"/>
            <w:gridSpan w:val="2"/>
            <w:tcBorders>
              <w:top w:val="nil"/>
              <w:left w:val="single" w:sz="4" w:space="0" w:color="auto"/>
              <w:bottom w:val="single" w:sz="4" w:space="0" w:color="auto"/>
              <w:right w:val="single" w:sz="4" w:space="0" w:color="auto"/>
            </w:tcBorders>
            <w:shd w:val="clear" w:color="auto" w:fill="auto"/>
            <w:tcMar>
              <w:right w:w="57" w:type="dxa"/>
            </w:tcMar>
            <w:vAlign w:val="center"/>
          </w:tcPr>
          <w:p w14:paraId="0DA34709" w14:textId="77777777" w:rsidR="004C2EBF" w:rsidRDefault="004C2EBF">
            <w:pPr>
              <w:jc w:val="right"/>
              <w:rPr>
                <w:rFonts w:ascii="Arial" w:hAnsi="Arial" w:cs="Arial"/>
                <w:color w:val="000000"/>
                <w:sz w:val="14"/>
                <w:szCs w:val="14"/>
              </w:rPr>
            </w:pPr>
          </w:p>
        </w:tc>
        <w:tc>
          <w:tcPr>
            <w:tcW w:w="691" w:type="dxa"/>
            <w:tcBorders>
              <w:top w:val="nil"/>
              <w:left w:val="single" w:sz="4" w:space="0" w:color="auto"/>
              <w:bottom w:val="single" w:sz="4" w:space="0" w:color="auto"/>
              <w:right w:val="single" w:sz="4" w:space="0" w:color="auto"/>
            </w:tcBorders>
            <w:shd w:val="clear" w:color="auto" w:fill="auto"/>
            <w:tcMar>
              <w:right w:w="57" w:type="dxa"/>
            </w:tcMar>
            <w:vAlign w:val="center"/>
          </w:tcPr>
          <w:p w14:paraId="4BE8DC17" w14:textId="77777777" w:rsidR="004C2EBF" w:rsidRDefault="004C2EBF">
            <w:pPr>
              <w:jc w:val="right"/>
              <w:rPr>
                <w:rFonts w:ascii="Arial" w:hAnsi="Arial" w:cs="Arial"/>
                <w:color w:val="000000"/>
                <w:sz w:val="14"/>
                <w:szCs w:val="14"/>
              </w:rPr>
            </w:pPr>
          </w:p>
        </w:tc>
        <w:tc>
          <w:tcPr>
            <w:tcW w:w="623" w:type="dxa"/>
            <w:tcBorders>
              <w:top w:val="nil"/>
              <w:left w:val="single" w:sz="4" w:space="0" w:color="auto"/>
              <w:bottom w:val="single" w:sz="4" w:space="0" w:color="auto"/>
              <w:right w:val="single" w:sz="4" w:space="0" w:color="auto"/>
            </w:tcBorders>
            <w:tcMar>
              <w:right w:w="57" w:type="dxa"/>
            </w:tcMar>
            <w:vAlign w:val="center"/>
          </w:tcPr>
          <w:p w14:paraId="3F50448F" w14:textId="77777777"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59" w:type="dxa"/>
            <w:tcBorders>
              <w:top w:val="nil"/>
              <w:left w:val="single" w:sz="4" w:space="0" w:color="auto"/>
              <w:bottom w:val="single" w:sz="4" w:space="0" w:color="auto"/>
              <w:right w:val="single" w:sz="4" w:space="0" w:color="auto"/>
            </w:tcBorders>
            <w:tcMar>
              <w:right w:w="57" w:type="dxa"/>
            </w:tcMar>
            <w:vAlign w:val="center"/>
          </w:tcPr>
          <w:p w14:paraId="0562F280" w14:textId="77777777" w:rsidR="004C2EBF" w:rsidRDefault="004C2EBF">
            <w:pPr>
              <w:jc w:val="right"/>
              <w:rPr>
                <w:rFonts w:ascii="Arial" w:hAnsi="Arial" w:cs="Arial"/>
                <w:color w:val="000000"/>
                <w:sz w:val="14"/>
                <w:szCs w:val="14"/>
              </w:rPr>
            </w:pPr>
          </w:p>
        </w:tc>
        <w:tc>
          <w:tcPr>
            <w:tcW w:w="668" w:type="dxa"/>
            <w:tcBorders>
              <w:top w:val="nil"/>
              <w:left w:val="single" w:sz="4" w:space="0" w:color="auto"/>
              <w:bottom w:val="single" w:sz="4" w:space="0" w:color="auto"/>
              <w:right w:val="single" w:sz="4" w:space="0" w:color="auto"/>
            </w:tcBorders>
            <w:tcMar>
              <w:right w:w="57" w:type="dxa"/>
            </w:tcMar>
            <w:vAlign w:val="center"/>
          </w:tcPr>
          <w:p w14:paraId="3FFDD617" w14:textId="77777777" w:rsidR="004C2EBF" w:rsidRDefault="004C2EBF">
            <w:pPr>
              <w:jc w:val="right"/>
              <w:rPr>
                <w:rFonts w:ascii="Arial" w:hAnsi="Arial" w:cs="Arial"/>
                <w:color w:val="000000"/>
                <w:sz w:val="14"/>
                <w:szCs w:val="14"/>
              </w:rPr>
            </w:pPr>
          </w:p>
        </w:tc>
        <w:tc>
          <w:tcPr>
            <w:tcW w:w="866" w:type="dxa"/>
            <w:tcBorders>
              <w:top w:val="nil"/>
              <w:left w:val="single" w:sz="4" w:space="0" w:color="auto"/>
              <w:bottom w:val="single" w:sz="4" w:space="0" w:color="auto"/>
              <w:right w:val="single" w:sz="18" w:space="0" w:color="auto"/>
            </w:tcBorders>
            <w:tcMar>
              <w:right w:w="57" w:type="dxa"/>
            </w:tcMar>
            <w:vAlign w:val="center"/>
          </w:tcPr>
          <w:p w14:paraId="080B1609" w14:textId="77777777" w:rsidR="004C2EBF" w:rsidRDefault="004C2EBF">
            <w:pPr>
              <w:jc w:val="right"/>
              <w:rPr>
                <w:rFonts w:ascii="Arial" w:hAnsi="Arial" w:cs="Arial"/>
                <w:color w:val="000000"/>
                <w:sz w:val="14"/>
                <w:szCs w:val="14"/>
              </w:rPr>
            </w:pPr>
          </w:p>
        </w:tc>
      </w:tr>
      <w:tr w:rsidR="004C2EBF" w:rsidRPr="009B49EE" w14:paraId="2883F26C" w14:textId="77777777" w:rsidTr="009C41BC">
        <w:tblPrEx>
          <w:tblCellMar>
            <w:right w:w="70" w:type="dxa"/>
          </w:tblCellMar>
        </w:tblPrEx>
        <w:trPr>
          <w:cantSplit/>
          <w:trHeight w:hRule="exact" w:val="227"/>
        </w:trPr>
        <w:tc>
          <w:tcPr>
            <w:tcW w:w="947" w:type="dxa"/>
            <w:vMerge/>
            <w:tcBorders>
              <w:left w:val="single" w:sz="8" w:space="0" w:color="auto"/>
              <w:right w:val="single" w:sz="4" w:space="0" w:color="auto"/>
            </w:tcBorders>
            <w:vAlign w:val="center"/>
          </w:tcPr>
          <w:p w14:paraId="71C9D2DB" w14:textId="77777777" w:rsidR="004C2EBF" w:rsidRPr="009B49EE" w:rsidRDefault="004C2EBF" w:rsidP="00135388">
            <w:pPr>
              <w:spacing w:after="40" w:line="140" w:lineRule="atLeast"/>
              <w:rPr>
                <w:rFonts w:ascii="Arial" w:hAnsi="Arial" w:cs="Arial"/>
                <w:color w:val="000000"/>
                <w:sz w:val="12"/>
              </w:rPr>
            </w:pPr>
          </w:p>
        </w:tc>
        <w:tc>
          <w:tcPr>
            <w:tcW w:w="1579" w:type="dxa"/>
            <w:tcBorders>
              <w:left w:val="single" w:sz="4" w:space="0" w:color="auto"/>
              <w:right w:val="single" w:sz="4" w:space="0" w:color="auto"/>
            </w:tcBorders>
            <w:vAlign w:val="center"/>
          </w:tcPr>
          <w:p w14:paraId="66AAFE9D" w14:textId="77777777"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o ustanowienie opieki</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48F6ABF8" w14:textId="77777777"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208</w:t>
            </w:r>
          </w:p>
        </w:tc>
        <w:tc>
          <w:tcPr>
            <w:tcW w:w="358" w:type="dxa"/>
            <w:tcBorders>
              <w:top w:val="single" w:sz="4" w:space="0" w:color="auto"/>
              <w:left w:val="single" w:sz="18" w:space="0" w:color="auto"/>
              <w:bottom w:val="single" w:sz="4" w:space="0" w:color="auto"/>
              <w:right w:val="single" w:sz="4" w:space="0" w:color="auto"/>
            </w:tcBorders>
            <w:vAlign w:val="center"/>
          </w:tcPr>
          <w:p w14:paraId="3A302841" w14:textId="77777777" w:rsidR="004C2EBF" w:rsidRPr="009B49EE" w:rsidRDefault="004C2EBF" w:rsidP="00526BF6">
            <w:pPr>
              <w:jc w:val="center"/>
              <w:rPr>
                <w:rFonts w:ascii="Arial" w:hAnsi="Arial" w:cs="Arial"/>
                <w:color w:val="000000"/>
                <w:sz w:val="12"/>
              </w:rPr>
            </w:pPr>
            <w:r w:rsidRPr="009B49EE">
              <w:rPr>
                <w:rFonts w:ascii="Arial" w:hAnsi="Arial" w:cs="Arial"/>
                <w:color w:val="000000"/>
                <w:sz w:val="12"/>
              </w:rPr>
              <w:t>53</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64851350" w14:textId="77777777" w:rsidR="004C2EBF" w:rsidRDefault="004C2EBF">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6042CBC3" w14:textId="77777777" w:rsidR="004C2EBF" w:rsidRDefault="004C2EBF">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7D8FE0A9" w14:textId="77777777" w:rsidR="004C2EBF" w:rsidRDefault="004C2EBF">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13AAB805" w14:textId="77777777" w:rsidR="004C2EBF" w:rsidRDefault="004C2EBF">
            <w:pPr>
              <w:jc w:val="right"/>
              <w:rPr>
                <w:rFonts w:ascii="Arial" w:hAnsi="Arial" w:cs="Arial"/>
                <w:color w:val="000000"/>
                <w:sz w:val="14"/>
                <w:szCs w:val="14"/>
              </w:rPr>
            </w:pPr>
            <w:r>
              <w:rPr>
                <w:rFonts w:ascii="Arial" w:hAnsi="Arial" w:cs="Arial"/>
                <w:color w:val="000000"/>
                <w:sz w:val="14"/>
                <w:szCs w:val="14"/>
              </w:rPr>
              <w:t>4</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7625EC7" w14:textId="77777777" w:rsidR="004C2EBF" w:rsidRDefault="004C2EBF">
            <w:pPr>
              <w:jc w:val="right"/>
              <w:rPr>
                <w:rFonts w:ascii="Arial" w:hAnsi="Arial" w:cs="Arial"/>
                <w:color w:val="000000"/>
                <w:sz w:val="14"/>
                <w:szCs w:val="14"/>
              </w:rPr>
            </w:pPr>
            <w:r>
              <w:rPr>
                <w:rFonts w:ascii="Arial" w:hAnsi="Arial" w:cs="Arial"/>
                <w:color w:val="000000"/>
                <w:sz w:val="14"/>
                <w:szCs w:val="14"/>
              </w:rPr>
              <w:t>4</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3DAAC4B" w14:textId="77777777" w:rsidR="004C2EBF" w:rsidRDefault="004C2EBF">
            <w:pPr>
              <w:jc w:val="right"/>
              <w:rPr>
                <w:rFonts w:ascii="Arial" w:hAnsi="Arial" w:cs="Arial"/>
                <w:color w:val="000000"/>
                <w:sz w:val="14"/>
                <w:szCs w:val="14"/>
              </w:rPr>
            </w:pPr>
            <w:r>
              <w:rPr>
                <w:rFonts w:ascii="Arial" w:hAnsi="Arial" w:cs="Arial"/>
                <w:color w:val="000000"/>
                <w:sz w:val="14"/>
                <w:szCs w:val="14"/>
              </w:rPr>
              <w:t>4</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7109555" w14:textId="77777777"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23DC0CA" w14:textId="77777777"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619AFDF" w14:textId="77777777"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27CB11D" w14:textId="77777777"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4A391BC" w14:textId="77777777"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21A97DE" w14:textId="77777777" w:rsidR="004C2EBF" w:rsidRDefault="004C2EB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140C676" w14:textId="77777777"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D0A7A28" w14:textId="77777777"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55FD207B" w14:textId="77777777"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6AD3E141" w14:textId="77777777" w:rsidR="004C2EBF" w:rsidRDefault="004C2EBF">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5D755AE5" w14:textId="77777777"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7A2CECC3" w14:textId="77777777" w:rsidR="004C2EBF" w:rsidRDefault="004C2EBF">
            <w:pPr>
              <w:jc w:val="right"/>
              <w:rPr>
                <w:rFonts w:ascii="Arial" w:hAnsi="Arial" w:cs="Arial"/>
                <w:color w:val="000000"/>
                <w:sz w:val="14"/>
                <w:szCs w:val="14"/>
              </w:rPr>
            </w:pPr>
          </w:p>
        </w:tc>
      </w:tr>
      <w:tr w:rsidR="004C2EBF" w:rsidRPr="009B49EE" w14:paraId="05963771" w14:textId="77777777" w:rsidTr="009C41BC">
        <w:tblPrEx>
          <w:tblCellMar>
            <w:right w:w="70" w:type="dxa"/>
          </w:tblCellMar>
        </w:tblPrEx>
        <w:trPr>
          <w:cantSplit/>
          <w:trHeight w:hRule="exact" w:val="227"/>
        </w:trPr>
        <w:tc>
          <w:tcPr>
            <w:tcW w:w="947" w:type="dxa"/>
            <w:vMerge/>
            <w:tcBorders>
              <w:left w:val="single" w:sz="8" w:space="0" w:color="auto"/>
              <w:right w:val="single" w:sz="4" w:space="0" w:color="auto"/>
            </w:tcBorders>
            <w:vAlign w:val="center"/>
          </w:tcPr>
          <w:p w14:paraId="68F7DD31" w14:textId="77777777" w:rsidR="004C2EBF" w:rsidRPr="009B49EE" w:rsidRDefault="004C2EBF" w:rsidP="00135388">
            <w:pPr>
              <w:spacing w:after="40" w:line="140" w:lineRule="atLeast"/>
              <w:rPr>
                <w:rFonts w:ascii="Arial" w:hAnsi="Arial" w:cs="Arial"/>
                <w:color w:val="000000"/>
                <w:sz w:val="12"/>
              </w:rPr>
            </w:pPr>
          </w:p>
        </w:tc>
        <w:tc>
          <w:tcPr>
            <w:tcW w:w="1579" w:type="dxa"/>
            <w:tcBorders>
              <w:left w:val="single" w:sz="4" w:space="0" w:color="auto"/>
              <w:right w:val="single" w:sz="4" w:space="0" w:color="auto"/>
            </w:tcBorders>
            <w:vAlign w:val="center"/>
          </w:tcPr>
          <w:p w14:paraId="07ED9757" w14:textId="77777777"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o zmianę opiekuna</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40D3A5B8" w14:textId="77777777"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208 z</w:t>
            </w:r>
          </w:p>
        </w:tc>
        <w:tc>
          <w:tcPr>
            <w:tcW w:w="358" w:type="dxa"/>
            <w:tcBorders>
              <w:top w:val="single" w:sz="4" w:space="0" w:color="auto"/>
              <w:left w:val="single" w:sz="18" w:space="0" w:color="auto"/>
              <w:bottom w:val="single" w:sz="4" w:space="0" w:color="auto"/>
              <w:right w:val="single" w:sz="4" w:space="0" w:color="auto"/>
            </w:tcBorders>
            <w:vAlign w:val="center"/>
          </w:tcPr>
          <w:p w14:paraId="128957C4" w14:textId="77777777" w:rsidR="004C2EBF" w:rsidRPr="009B49EE" w:rsidRDefault="004C2EBF" w:rsidP="00526BF6">
            <w:pPr>
              <w:jc w:val="center"/>
              <w:rPr>
                <w:rFonts w:ascii="Arial" w:hAnsi="Arial" w:cs="Arial"/>
                <w:color w:val="000000"/>
                <w:sz w:val="12"/>
              </w:rPr>
            </w:pPr>
            <w:r w:rsidRPr="009B49EE">
              <w:rPr>
                <w:rFonts w:ascii="Arial" w:hAnsi="Arial" w:cs="Arial"/>
                <w:color w:val="000000"/>
                <w:sz w:val="12"/>
              </w:rPr>
              <w:t>54</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39F8BE77" w14:textId="77777777" w:rsidR="004C2EBF" w:rsidRDefault="004C2EBF">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16AFA0EB" w14:textId="77777777"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6ABD07FF" w14:textId="77777777"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70E8BD6A" w14:textId="77777777"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BB78E69" w14:textId="77777777"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BDF1235" w14:textId="77777777"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7CA60B4" w14:textId="77777777"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9ECD759" w14:textId="77777777"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E0E31D8" w14:textId="77777777"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19B145F" w14:textId="77777777" w:rsidR="004C2EBF" w:rsidRDefault="004C2EBF">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5693F61" w14:textId="77777777"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1B12EEE" w14:textId="77777777" w:rsidR="004C2EBF" w:rsidRDefault="004C2EB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562125D" w14:textId="77777777"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E675293" w14:textId="77777777"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1CD7B49C" w14:textId="77777777" w:rsidR="004C2EBF" w:rsidRDefault="004C2EBF">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1A388B08" w14:textId="77777777" w:rsidR="004C2EBF" w:rsidRDefault="004C2EBF">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063A7AE4" w14:textId="77777777"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0C892D29" w14:textId="77777777" w:rsidR="004C2EBF" w:rsidRDefault="004C2EBF">
            <w:pPr>
              <w:jc w:val="right"/>
              <w:rPr>
                <w:rFonts w:ascii="Arial" w:hAnsi="Arial" w:cs="Arial"/>
                <w:color w:val="000000"/>
                <w:sz w:val="14"/>
                <w:szCs w:val="14"/>
              </w:rPr>
            </w:pPr>
          </w:p>
        </w:tc>
      </w:tr>
      <w:tr w:rsidR="004C2EBF" w:rsidRPr="009B49EE" w14:paraId="58BE1AB1" w14:textId="77777777" w:rsidTr="00595D5E">
        <w:tblPrEx>
          <w:tblCellMar>
            <w:right w:w="70" w:type="dxa"/>
          </w:tblCellMar>
        </w:tblPrEx>
        <w:trPr>
          <w:cantSplit/>
          <w:trHeight w:hRule="exact" w:val="227"/>
        </w:trPr>
        <w:tc>
          <w:tcPr>
            <w:tcW w:w="2526" w:type="dxa"/>
            <w:gridSpan w:val="2"/>
            <w:tcBorders>
              <w:left w:val="single" w:sz="8" w:space="0" w:color="auto"/>
              <w:right w:val="single" w:sz="4" w:space="0" w:color="auto"/>
            </w:tcBorders>
            <w:vAlign w:val="center"/>
          </w:tcPr>
          <w:p w14:paraId="6ED9B0B5" w14:textId="77777777"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Ustanowienie kuratora dla małoletniego</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305CF49C" w14:textId="77777777"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209</w:t>
            </w:r>
          </w:p>
        </w:tc>
        <w:tc>
          <w:tcPr>
            <w:tcW w:w="358" w:type="dxa"/>
            <w:tcBorders>
              <w:top w:val="single" w:sz="4" w:space="0" w:color="auto"/>
              <w:left w:val="single" w:sz="18" w:space="0" w:color="auto"/>
              <w:bottom w:val="single" w:sz="4" w:space="0" w:color="auto"/>
              <w:right w:val="single" w:sz="4" w:space="0" w:color="auto"/>
            </w:tcBorders>
            <w:vAlign w:val="center"/>
          </w:tcPr>
          <w:p w14:paraId="7920CB07" w14:textId="77777777" w:rsidR="004C2EBF" w:rsidRPr="009B49EE" w:rsidRDefault="004C2EBF" w:rsidP="00526BF6">
            <w:pPr>
              <w:jc w:val="center"/>
              <w:rPr>
                <w:rFonts w:ascii="Arial" w:hAnsi="Arial" w:cs="Arial"/>
                <w:color w:val="000000"/>
                <w:sz w:val="12"/>
              </w:rPr>
            </w:pPr>
            <w:r w:rsidRPr="009B49EE">
              <w:rPr>
                <w:rFonts w:ascii="Arial" w:hAnsi="Arial" w:cs="Arial"/>
                <w:color w:val="000000"/>
                <w:sz w:val="12"/>
              </w:rPr>
              <w:t>55</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7A19BAE2" w14:textId="77777777" w:rsidR="004C2EBF" w:rsidRDefault="004C2EBF">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48236D4E" w14:textId="77777777" w:rsidR="004C2EBF" w:rsidRDefault="004C2EBF">
            <w:pPr>
              <w:jc w:val="right"/>
              <w:rPr>
                <w:rFonts w:ascii="Arial" w:hAnsi="Arial" w:cs="Arial"/>
                <w:color w:val="000000"/>
                <w:sz w:val="14"/>
                <w:szCs w:val="14"/>
              </w:rPr>
            </w:pPr>
            <w:r>
              <w:rPr>
                <w:rFonts w:ascii="Arial" w:hAnsi="Arial" w:cs="Arial"/>
                <w:color w:val="000000"/>
                <w:sz w:val="14"/>
                <w:szCs w:val="14"/>
              </w:rPr>
              <w:t>90</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12253742" w14:textId="77777777" w:rsidR="004C2EBF" w:rsidRDefault="004C2EBF">
            <w:pPr>
              <w:jc w:val="right"/>
              <w:rPr>
                <w:rFonts w:ascii="Arial" w:hAnsi="Arial" w:cs="Arial"/>
                <w:color w:val="000000"/>
                <w:sz w:val="14"/>
                <w:szCs w:val="14"/>
              </w:rPr>
            </w:pPr>
            <w:r>
              <w:rPr>
                <w:rFonts w:ascii="Arial" w:hAnsi="Arial" w:cs="Arial"/>
                <w:color w:val="000000"/>
                <w:sz w:val="14"/>
                <w:szCs w:val="14"/>
              </w:rPr>
              <w:t>90</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38C5A45C" w14:textId="77777777" w:rsidR="004C2EBF" w:rsidRDefault="004C2EBF">
            <w:pPr>
              <w:jc w:val="right"/>
              <w:rPr>
                <w:rFonts w:ascii="Arial" w:hAnsi="Arial" w:cs="Arial"/>
                <w:color w:val="000000"/>
                <w:sz w:val="14"/>
                <w:szCs w:val="14"/>
              </w:rPr>
            </w:pPr>
            <w:r>
              <w:rPr>
                <w:rFonts w:ascii="Arial" w:hAnsi="Arial" w:cs="Arial"/>
                <w:color w:val="000000"/>
                <w:sz w:val="14"/>
                <w:szCs w:val="14"/>
              </w:rPr>
              <w:t>90</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13F3EE8" w14:textId="77777777" w:rsidR="004C2EBF" w:rsidRDefault="004C2EBF">
            <w:pPr>
              <w:jc w:val="right"/>
              <w:rPr>
                <w:rFonts w:ascii="Arial" w:hAnsi="Arial" w:cs="Arial"/>
                <w:color w:val="000000"/>
                <w:sz w:val="14"/>
                <w:szCs w:val="14"/>
              </w:rPr>
            </w:pPr>
            <w:r>
              <w:rPr>
                <w:rFonts w:ascii="Arial" w:hAnsi="Arial" w:cs="Arial"/>
                <w:color w:val="000000"/>
                <w:sz w:val="14"/>
                <w:szCs w:val="14"/>
              </w:rPr>
              <w:t>90</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25D09D2" w14:textId="77777777" w:rsidR="004C2EBF" w:rsidRDefault="004C2EBF">
            <w:pPr>
              <w:jc w:val="right"/>
              <w:rPr>
                <w:rFonts w:ascii="Arial" w:hAnsi="Arial" w:cs="Arial"/>
                <w:color w:val="000000"/>
                <w:sz w:val="14"/>
                <w:szCs w:val="14"/>
              </w:rPr>
            </w:pPr>
            <w:r>
              <w:rPr>
                <w:rFonts w:ascii="Arial" w:hAnsi="Arial" w:cs="Arial"/>
                <w:color w:val="000000"/>
                <w:sz w:val="14"/>
                <w:szCs w:val="14"/>
              </w:rPr>
              <w:t>122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64E9855" w14:textId="77777777"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0369C98" w14:textId="77777777"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A22310A" w14:textId="77777777"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CBFFA7E" w14:textId="77777777" w:rsidR="004C2EBF" w:rsidRDefault="004C2EBF">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BF96D8B" w14:textId="77777777"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AEC4910" w14:textId="77777777" w:rsidR="004C2EBF" w:rsidRDefault="004C2EB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5BB9CF1" w14:textId="77777777"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98090E2" w14:textId="77777777"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444304F2" w14:textId="77777777" w:rsidR="004C2EBF" w:rsidRDefault="004C2EBF">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5A217F65" w14:textId="77777777" w:rsidR="004C2EBF" w:rsidRDefault="004C2EBF">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52212A78" w14:textId="77777777"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5D672332" w14:textId="77777777" w:rsidR="004C2EBF" w:rsidRDefault="004C2EBF">
            <w:pPr>
              <w:jc w:val="right"/>
              <w:rPr>
                <w:rFonts w:ascii="Arial" w:hAnsi="Arial" w:cs="Arial"/>
                <w:color w:val="000000"/>
                <w:sz w:val="14"/>
                <w:szCs w:val="14"/>
              </w:rPr>
            </w:pPr>
          </w:p>
        </w:tc>
      </w:tr>
      <w:tr w:rsidR="004C2EBF" w:rsidRPr="009B49EE" w14:paraId="34CA320C" w14:textId="77777777" w:rsidTr="00595D5E">
        <w:tblPrEx>
          <w:tblCellMar>
            <w:right w:w="70" w:type="dxa"/>
          </w:tblCellMar>
        </w:tblPrEx>
        <w:trPr>
          <w:cantSplit/>
          <w:trHeight w:hRule="exact" w:val="227"/>
        </w:trPr>
        <w:tc>
          <w:tcPr>
            <w:tcW w:w="2526" w:type="dxa"/>
            <w:gridSpan w:val="2"/>
            <w:tcBorders>
              <w:left w:val="single" w:sz="8" w:space="0" w:color="auto"/>
              <w:right w:val="single" w:sz="4" w:space="0" w:color="auto"/>
            </w:tcBorders>
            <w:vAlign w:val="center"/>
          </w:tcPr>
          <w:p w14:paraId="1012D6DD" w14:textId="77777777"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Wydanie dziecka</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3DC9989A" w14:textId="77777777"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226</w:t>
            </w:r>
          </w:p>
        </w:tc>
        <w:tc>
          <w:tcPr>
            <w:tcW w:w="358" w:type="dxa"/>
            <w:tcBorders>
              <w:top w:val="single" w:sz="4" w:space="0" w:color="auto"/>
              <w:left w:val="single" w:sz="18" w:space="0" w:color="auto"/>
              <w:bottom w:val="single" w:sz="4" w:space="0" w:color="auto"/>
              <w:right w:val="single" w:sz="4" w:space="0" w:color="auto"/>
            </w:tcBorders>
            <w:vAlign w:val="center"/>
          </w:tcPr>
          <w:p w14:paraId="79F02E3F" w14:textId="77777777" w:rsidR="004C2EBF" w:rsidRPr="009B49EE" w:rsidRDefault="004C2EBF" w:rsidP="00526BF6">
            <w:pPr>
              <w:jc w:val="center"/>
              <w:rPr>
                <w:rFonts w:ascii="Arial" w:hAnsi="Arial" w:cs="Arial"/>
                <w:color w:val="000000"/>
                <w:sz w:val="12"/>
              </w:rPr>
            </w:pPr>
            <w:r w:rsidRPr="009B49EE">
              <w:rPr>
                <w:rFonts w:ascii="Arial" w:hAnsi="Arial" w:cs="Arial"/>
                <w:color w:val="000000"/>
                <w:sz w:val="12"/>
              </w:rPr>
              <w:t>56</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0E2B3315" w14:textId="77777777" w:rsidR="004C2EBF" w:rsidRDefault="004C2EBF">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14:paraId="2A535A69" w14:textId="77777777" w:rsidR="004C2EBF" w:rsidRPr="00595D5E" w:rsidRDefault="004C2EBF">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5AC0474F" w14:textId="77777777" w:rsidR="004C2EBF" w:rsidRDefault="004C2EBF">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1D7C8163" w14:textId="77777777" w:rsidR="004C2EBF" w:rsidRDefault="004C2EBF">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C7C64B8" w14:textId="77777777" w:rsidR="004C2EBF" w:rsidRDefault="004C2EB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B30B1B2" w14:textId="77777777"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61DE51C" w14:textId="77777777"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3EB4F24" w14:textId="77777777"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5480E8B" w14:textId="77777777"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862A4B7" w14:textId="77777777" w:rsidR="004C2EBF" w:rsidRDefault="004C2EBF">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B55DF7D" w14:textId="77777777"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86BA48B" w14:textId="77777777" w:rsidR="004C2EBF" w:rsidRDefault="004C2EB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4940BB7" w14:textId="77777777"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E922D31" w14:textId="77777777"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28DC961B" w14:textId="77777777" w:rsidR="004C2EBF" w:rsidRDefault="004C2EBF">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31775377" w14:textId="77777777" w:rsidR="004C2EBF" w:rsidRDefault="004C2EBF">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49C9C4E9" w14:textId="77777777"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5C93FFD3" w14:textId="77777777" w:rsidR="004C2EBF" w:rsidRDefault="004C2EBF">
            <w:pPr>
              <w:jc w:val="right"/>
              <w:rPr>
                <w:rFonts w:ascii="Arial" w:hAnsi="Arial" w:cs="Arial"/>
                <w:color w:val="000000"/>
                <w:sz w:val="14"/>
                <w:szCs w:val="14"/>
              </w:rPr>
            </w:pPr>
          </w:p>
        </w:tc>
      </w:tr>
      <w:tr w:rsidR="004C2EBF" w:rsidRPr="009B49EE" w14:paraId="6652586A" w14:textId="77777777" w:rsidTr="009C41BC">
        <w:tblPrEx>
          <w:tblCellMar>
            <w:right w:w="70" w:type="dxa"/>
          </w:tblCellMar>
        </w:tblPrEx>
        <w:trPr>
          <w:cantSplit/>
          <w:trHeight w:val="284"/>
        </w:trPr>
        <w:tc>
          <w:tcPr>
            <w:tcW w:w="2526" w:type="dxa"/>
            <w:gridSpan w:val="2"/>
            <w:tcBorders>
              <w:left w:val="single" w:sz="8" w:space="0" w:color="auto"/>
              <w:right w:val="single" w:sz="4" w:space="0" w:color="auto"/>
            </w:tcBorders>
            <w:vAlign w:val="center"/>
          </w:tcPr>
          <w:p w14:paraId="4BEEBB85" w14:textId="77777777" w:rsidR="004C2EBF" w:rsidRPr="009B49EE" w:rsidRDefault="004C2EBF" w:rsidP="00135388">
            <w:pPr>
              <w:spacing w:line="140" w:lineRule="atLeast"/>
              <w:rPr>
                <w:rFonts w:ascii="Arial" w:hAnsi="Arial" w:cs="Arial"/>
                <w:color w:val="000000"/>
                <w:sz w:val="12"/>
              </w:rPr>
            </w:pPr>
            <w:r w:rsidRPr="009B49EE">
              <w:rPr>
                <w:rFonts w:ascii="Arial" w:hAnsi="Arial" w:cs="Arial"/>
                <w:color w:val="000000"/>
                <w:sz w:val="12"/>
              </w:rPr>
              <w:t xml:space="preserve">Sprawy z ustawy z dnia </w:t>
            </w:r>
          </w:p>
          <w:p w14:paraId="209CA9E5" w14:textId="77777777" w:rsidR="004C2EBF" w:rsidRPr="009B49EE" w:rsidRDefault="004C2EBF" w:rsidP="00957DA5">
            <w:pPr>
              <w:spacing w:line="140" w:lineRule="atLeast"/>
              <w:rPr>
                <w:rFonts w:ascii="Arial" w:hAnsi="Arial" w:cs="Arial"/>
                <w:color w:val="000000"/>
                <w:sz w:val="12"/>
              </w:rPr>
            </w:pPr>
            <w:r w:rsidRPr="009B49EE">
              <w:rPr>
                <w:rFonts w:ascii="Arial" w:hAnsi="Arial" w:cs="Arial"/>
                <w:color w:val="000000"/>
                <w:sz w:val="12"/>
              </w:rPr>
              <w:t xml:space="preserve">5 grudnia1996 r. o zawodach lekarza i lekarza </w:t>
            </w:r>
            <w:r w:rsidRPr="00957DA5">
              <w:rPr>
                <w:rFonts w:ascii="Arial" w:hAnsi="Arial" w:cs="Arial"/>
                <w:sz w:val="12"/>
              </w:rPr>
              <w:t>dentysty</w:t>
            </w:r>
            <w:r>
              <w:rPr>
                <w:rFonts w:ascii="Arial" w:hAnsi="Arial" w:cs="Arial"/>
                <w:sz w:val="12"/>
              </w:rPr>
              <w:t xml:space="preserve"> </w:t>
            </w:r>
            <w:r w:rsidR="00A206FB" w:rsidRPr="00A206FB">
              <w:rPr>
                <w:rFonts w:ascii="Arial" w:hAnsi="Arial" w:cs="Arial"/>
                <w:sz w:val="12"/>
              </w:rPr>
              <w:t>(Dz. U</w:t>
            </w:r>
            <w:r w:rsidR="00632D8A" w:rsidRPr="004B3F01">
              <w:rPr>
                <w:rFonts w:ascii="Arial" w:hAnsi="Arial" w:cs="Arial"/>
                <w:sz w:val="12"/>
              </w:rPr>
              <w:t xml:space="preserve"> z</w:t>
            </w:r>
            <w:r w:rsidR="00632D8A" w:rsidRPr="00145429">
              <w:rPr>
                <w:rFonts w:ascii="Arial" w:hAnsi="Arial" w:cs="Arial"/>
                <w:color w:val="FF0000"/>
                <w:sz w:val="12"/>
              </w:rPr>
              <w:t xml:space="preserve"> </w:t>
            </w:r>
            <w:r w:rsidR="00632D8A" w:rsidRPr="00632D8A">
              <w:rPr>
                <w:rFonts w:ascii="Arial" w:hAnsi="Arial" w:cs="Arial"/>
                <w:sz w:val="12"/>
              </w:rPr>
              <w:t>2017 r., poz. 125</w:t>
            </w:r>
            <w:r w:rsidR="00632D8A" w:rsidRPr="004B3F01">
              <w:rPr>
                <w:rFonts w:ascii="Arial" w:hAnsi="Arial" w:cs="Arial"/>
                <w:sz w:val="12"/>
              </w:rPr>
              <w:t>)</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352E8218" w14:textId="77777777"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235</w:t>
            </w:r>
          </w:p>
        </w:tc>
        <w:tc>
          <w:tcPr>
            <w:tcW w:w="358" w:type="dxa"/>
            <w:tcBorders>
              <w:top w:val="single" w:sz="4" w:space="0" w:color="auto"/>
              <w:left w:val="single" w:sz="18" w:space="0" w:color="auto"/>
              <w:bottom w:val="single" w:sz="4" w:space="0" w:color="auto"/>
              <w:right w:val="single" w:sz="4" w:space="0" w:color="auto"/>
            </w:tcBorders>
            <w:vAlign w:val="center"/>
          </w:tcPr>
          <w:p w14:paraId="5441ACA2" w14:textId="77777777" w:rsidR="004C2EBF" w:rsidRPr="009B49EE" w:rsidRDefault="004C2EBF" w:rsidP="00526BF6">
            <w:pPr>
              <w:jc w:val="center"/>
              <w:rPr>
                <w:rFonts w:ascii="Arial" w:hAnsi="Arial" w:cs="Arial"/>
                <w:color w:val="000000"/>
                <w:sz w:val="12"/>
              </w:rPr>
            </w:pPr>
            <w:r w:rsidRPr="009B49EE">
              <w:rPr>
                <w:rFonts w:ascii="Arial" w:hAnsi="Arial" w:cs="Arial"/>
                <w:color w:val="000000"/>
                <w:sz w:val="12"/>
              </w:rPr>
              <w:t>57</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76889B7D" w14:textId="77777777" w:rsidR="004C2EBF" w:rsidRDefault="004C2EBF">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71C2060A" w14:textId="77777777" w:rsidR="004C2EBF" w:rsidRDefault="004C2EBF">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3B6EA2BF" w14:textId="77777777" w:rsidR="004C2EBF" w:rsidRDefault="004C2EBF">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1E664FA2" w14:textId="77777777" w:rsidR="004C2EBF" w:rsidRDefault="004C2EBF">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609AFF3" w14:textId="77777777" w:rsidR="004C2EBF" w:rsidRDefault="004C2EB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CAFDCA9" w14:textId="77777777"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1B12201" w14:textId="77777777"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3723556" w14:textId="77777777"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F750E30" w14:textId="77777777"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8AE417F" w14:textId="77777777" w:rsidR="004C2EBF" w:rsidRDefault="004C2EBF">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0137ADB" w14:textId="77777777"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65CF59B" w14:textId="77777777" w:rsidR="004C2EBF" w:rsidRDefault="004C2EB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747112C" w14:textId="77777777"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C6ACB54" w14:textId="77777777"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28074995" w14:textId="77777777" w:rsidR="004C2EBF" w:rsidRDefault="004C2EBF">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3A9E9A8B" w14:textId="77777777" w:rsidR="004C2EBF" w:rsidRDefault="004C2EBF">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719B8FEC" w14:textId="77777777"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77ED513C" w14:textId="77777777" w:rsidR="004C2EBF" w:rsidRDefault="004C2EBF">
            <w:pPr>
              <w:jc w:val="right"/>
              <w:rPr>
                <w:rFonts w:ascii="Arial" w:hAnsi="Arial" w:cs="Arial"/>
                <w:color w:val="000000"/>
                <w:sz w:val="14"/>
                <w:szCs w:val="14"/>
              </w:rPr>
            </w:pPr>
          </w:p>
        </w:tc>
      </w:tr>
      <w:tr w:rsidR="004C2EBF" w:rsidRPr="009B49EE" w14:paraId="0040525E" w14:textId="77777777" w:rsidTr="009C41BC">
        <w:tblPrEx>
          <w:tblCellMar>
            <w:right w:w="70" w:type="dxa"/>
          </w:tblCellMar>
        </w:tblPrEx>
        <w:trPr>
          <w:cantSplit/>
          <w:trHeight w:val="284"/>
        </w:trPr>
        <w:tc>
          <w:tcPr>
            <w:tcW w:w="2526" w:type="dxa"/>
            <w:gridSpan w:val="2"/>
            <w:tcBorders>
              <w:left w:val="single" w:sz="8" w:space="0" w:color="auto"/>
              <w:right w:val="single" w:sz="4" w:space="0" w:color="auto"/>
            </w:tcBorders>
            <w:vAlign w:val="center"/>
          </w:tcPr>
          <w:p w14:paraId="0016D0D3" w14:textId="77777777"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Zezwolenie na dokonanie czynności przekraczającej zakres zwykłego zarządu majątkiem dziecka (art. 101 § 3 k.r. i op.)</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0655DADD" w14:textId="77777777"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242</w:t>
            </w:r>
          </w:p>
        </w:tc>
        <w:tc>
          <w:tcPr>
            <w:tcW w:w="358" w:type="dxa"/>
            <w:tcBorders>
              <w:top w:val="single" w:sz="4" w:space="0" w:color="auto"/>
              <w:left w:val="single" w:sz="18" w:space="0" w:color="auto"/>
              <w:bottom w:val="single" w:sz="4" w:space="0" w:color="auto"/>
              <w:right w:val="single" w:sz="4" w:space="0" w:color="auto"/>
            </w:tcBorders>
            <w:vAlign w:val="center"/>
          </w:tcPr>
          <w:p w14:paraId="26BA0A35" w14:textId="77777777" w:rsidR="004C2EBF" w:rsidRPr="009B49EE" w:rsidRDefault="004C2EBF" w:rsidP="000D1F56">
            <w:pPr>
              <w:jc w:val="center"/>
              <w:rPr>
                <w:rFonts w:ascii="Arial" w:hAnsi="Arial" w:cs="Arial"/>
                <w:color w:val="000000"/>
                <w:sz w:val="12"/>
              </w:rPr>
            </w:pPr>
            <w:r w:rsidRPr="009B49EE">
              <w:rPr>
                <w:rFonts w:ascii="Arial" w:hAnsi="Arial" w:cs="Arial"/>
                <w:color w:val="000000"/>
                <w:sz w:val="12"/>
              </w:rPr>
              <w:t>58</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4A26640C" w14:textId="77777777"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3DD8EAFD" w14:textId="77777777" w:rsidR="004C2EBF" w:rsidRDefault="004C2EBF">
            <w:pPr>
              <w:jc w:val="right"/>
              <w:rPr>
                <w:rFonts w:ascii="Arial" w:hAnsi="Arial" w:cs="Arial"/>
                <w:color w:val="000000"/>
                <w:sz w:val="14"/>
                <w:szCs w:val="14"/>
              </w:rPr>
            </w:pPr>
            <w:r>
              <w:rPr>
                <w:rFonts w:ascii="Arial" w:hAnsi="Arial" w:cs="Arial"/>
                <w:color w:val="000000"/>
                <w:sz w:val="14"/>
                <w:szCs w:val="14"/>
              </w:rPr>
              <w:t>55</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45BBC274" w14:textId="77777777" w:rsidR="004C2EBF" w:rsidRDefault="004C2EBF">
            <w:pPr>
              <w:jc w:val="right"/>
              <w:rPr>
                <w:rFonts w:ascii="Arial" w:hAnsi="Arial" w:cs="Arial"/>
                <w:color w:val="000000"/>
                <w:sz w:val="14"/>
                <w:szCs w:val="14"/>
              </w:rPr>
            </w:pPr>
            <w:r>
              <w:rPr>
                <w:rFonts w:ascii="Arial" w:hAnsi="Arial" w:cs="Arial"/>
                <w:color w:val="000000"/>
                <w:sz w:val="14"/>
                <w:szCs w:val="14"/>
              </w:rPr>
              <w:t>52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4F1FAE1D" w14:textId="77777777" w:rsidR="004C2EBF" w:rsidRDefault="004C2EBF">
            <w:pPr>
              <w:jc w:val="right"/>
              <w:rPr>
                <w:rFonts w:ascii="Arial" w:hAnsi="Arial" w:cs="Arial"/>
                <w:color w:val="000000"/>
                <w:sz w:val="14"/>
                <w:szCs w:val="14"/>
              </w:rPr>
            </w:pPr>
            <w:r>
              <w:rPr>
                <w:rFonts w:ascii="Arial" w:hAnsi="Arial" w:cs="Arial"/>
                <w:color w:val="000000"/>
                <w:sz w:val="14"/>
                <w:szCs w:val="14"/>
              </w:rPr>
              <w:t>48</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D675D70" w14:textId="77777777" w:rsidR="004C2EBF" w:rsidRDefault="004C2EBF">
            <w:pPr>
              <w:jc w:val="right"/>
              <w:rPr>
                <w:rFonts w:ascii="Arial" w:hAnsi="Arial" w:cs="Arial"/>
                <w:color w:val="000000"/>
                <w:sz w:val="14"/>
                <w:szCs w:val="14"/>
              </w:rPr>
            </w:pPr>
            <w:r>
              <w:rPr>
                <w:rFonts w:ascii="Arial" w:hAnsi="Arial" w:cs="Arial"/>
                <w:color w:val="000000"/>
                <w:sz w:val="14"/>
                <w:szCs w:val="14"/>
              </w:rPr>
              <w:t>48</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1784F6D" w14:textId="77777777" w:rsidR="004C2EBF" w:rsidRDefault="004C2EBF">
            <w:pPr>
              <w:jc w:val="right"/>
              <w:rPr>
                <w:rFonts w:ascii="Arial" w:hAnsi="Arial" w:cs="Arial"/>
                <w:color w:val="000000"/>
                <w:sz w:val="14"/>
                <w:szCs w:val="14"/>
              </w:rPr>
            </w:pPr>
            <w:r>
              <w:rPr>
                <w:rFonts w:ascii="Arial" w:hAnsi="Arial" w:cs="Arial"/>
                <w:color w:val="000000"/>
                <w:sz w:val="14"/>
                <w:szCs w:val="14"/>
              </w:rPr>
              <w:t>73</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F8BFC37" w14:textId="77777777"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85787E0" w14:textId="77777777"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1045134" w14:textId="77777777"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DABED8A" w14:textId="77777777"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7C4A313" w14:textId="77777777"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DB0BE83" w14:textId="77777777"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0895A52" w14:textId="77777777"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05AAE24" w14:textId="77777777"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41D77751" w14:textId="77777777" w:rsidR="004C2EBF" w:rsidRDefault="004C2EBF">
            <w:pPr>
              <w:jc w:val="right"/>
              <w:rPr>
                <w:rFonts w:ascii="Arial" w:hAnsi="Arial" w:cs="Arial"/>
                <w:color w:val="000000"/>
                <w:sz w:val="14"/>
                <w:szCs w:val="14"/>
              </w:rPr>
            </w:pPr>
            <w:r>
              <w:rPr>
                <w:rFonts w:ascii="Arial" w:hAnsi="Arial" w:cs="Arial"/>
                <w:color w:val="000000"/>
                <w:sz w:val="14"/>
                <w:szCs w:val="14"/>
              </w:rPr>
              <w:t>3</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020928E9" w14:textId="77777777" w:rsidR="004C2EBF" w:rsidRDefault="004C2EBF">
            <w:pPr>
              <w:jc w:val="right"/>
              <w:rPr>
                <w:rFonts w:ascii="Arial" w:hAnsi="Arial" w:cs="Arial"/>
                <w:color w:val="000000"/>
                <w:sz w:val="14"/>
                <w:szCs w:val="14"/>
              </w:rPr>
            </w:pPr>
            <w:r>
              <w:rPr>
                <w:rFonts w:ascii="Arial" w:hAnsi="Arial" w:cs="Arial"/>
                <w:color w:val="000000"/>
                <w:sz w:val="14"/>
                <w:szCs w:val="14"/>
              </w:rPr>
              <w:t>7</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347314E3" w14:textId="77777777"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3DF522AE" w14:textId="77777777" w:rsidR="004C2EBF" w:rsidRDefault="004C2EBF">
            <w:pPr>
              <w:jc w:val="right"/>
              <w:rPr>
                <w:rFonts w:ascii="Arial" w:hAnsi="Arial" w:cs="Arial"/>
                <w:color w:val="000000"/>
                <w:sz w:val="14"/>
                <w:szCs w:val="14"/>
              </w:rPr>
            </w:pPr>
            <w:r>
              <w:rPr>
                <w:rFonts w:ascii="Arial" w:hAnsi="Arial" w:cs="Arial"/>
                <w:color w:val="000000"/>
                <w:sz w:val="14"/>
                <w:szCs w:val="14"/>
              </w:rPr>
              <w:t>4</w:t>
            </w:r>
          </w:p>
        </w:tc>
      </w:tr>
      <w:tr w:rsidR="004C2EBF" w:rsidRPr="009B49EE" w14:paraId="4F3499E4" w14:textId="77777777" w:rsidTr="009C41BC">
        <w:tblPrEx>
          <w:tblCellMar>
            <w:right w:w="70" w:type="dxa"/>
          </w:tblCellMar>
        </w:tblPrEx>
        <w:trPr>
          <w:cantSplit/>
          <w:trHeight w:val="284"/>
        </w:trPr>
        <w:tc>
          <w:tcPr>
            <w:tcW w:w="2526" w:type="dxa"/>
            <w:gridSpan w:val="2"/>
            <w:tcBorders>
              <w:left w:val="single" w:sz="8" w:space="0" w:color="auto"/>
              <w:right w:val="single" w:sz="4" w:space="0" w:color="auto"/>
            </w:tcBorders>
            <w:vAlign w:val="center"/>
          </w:tcPr>
          <w:p w14:paraId="3EA49BDE" w14:textId="77777777"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Rozstrzygnięcie o istotnych sprawach dziecka w razie braku porozumienia między rodzicami (art. 97 § 2 k.r. i op.) (z wyłączeniem s. 246, 247,248</w:t>
            </w:r>
            <w:r w:rsidR="00481C7F">
              <w:rPr>
                <w:rFonts w:ascii="Arial" w:hAnsi="Arial" w:cs="Arial"/>
                <w:color w:val="000000"/>
                <w:sz w:val="12"/>
              </w:rPr>
              <w:t>p</w:t>
            </w:r>
            <w:r w:rsidRPr="009B49EE">
              <w:rPr>
                <w:rFonts w:ascii="Arial" w:hAnsi="Arial" w:cs="Arial"/>
                <w:color w:val="000000"/>
                <w:sz w:val="12"/>
              </w:rPr>
              <w:t>)</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4BFC6492" w14:textId="77777777"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243</w:t>
            </w:r>
          </w:p>
        </w:tc>
        <w:tc>
          <w:tcPr>
            <w:tcW w:w="358" w:type="dxa"/>
            <w:tcBorders>
              <w:top w:val="single" w:sz="4" w:space="0" w:color="auto"/>
              <w:left w:val="single" w:sz="18" w:space="0" w:color="auto"/>
              <w:bottom w:val="single" w:sz="4" w:space="0" w:color="auto"/>
              <w:right w:val="single" w:sz="4" w:space="0" w:color="auto"/>
            </w:tcBorders>
            <w:vAlign w:val="center"/>
          </w:tcPr>
          <w:p w14:paraId="2CAB23DC" w14:textId="77777777" w:rsidR="004C2EBF" w:rsidRPr="009B49EE" w:rsidRDefault="004C2EBF" w:rsidP="00526BF6">
            <w:pPr>
              <w:jc w:val="center"/>
              <w:rPr>
                <w:rFonts w:ascii="Arial" w:hAnsi="Arial" w:cs="Arial"/>
                <w:color w:val="000000"/>
                <w:sz w:val="12"/>
              </w:rPr>
            </w:pPr>
            <w:r w:rsidRPr="009B49EE">
              <w:rPr>
                <w:rFonts w:ascii="Arial" w:hAnsi="Arial" w:cs="Arial"/>
                <w:color w:val="000000"/>
                <w:sz w:val="12"/>
              </w:rPr>
              <w:t>59</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3C8B7B33" w14:textId="77777777" w:rsidR="004C2EBF" w:rsidRDefault="004C2EBF">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4E0229EB" w14:textId="77777777"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440F06C5" w14:textId="77777777"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0F838AB6" w14:textId="77777777"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46D251C" w14:textId="77777777"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A357778" w14:textId="77777777"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034F755" w14:textId="77777777"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B014F51" w14:textId="77777777"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C4CD5A8" w14:textId="77777777"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AAD51FE" w14:textId="77777777" w:rsidR="004C2EBF" w:rsidRDefault="004C2EBF">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62F4D73" w14:textId="77777777"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FBAF5E3" w14:textId="77777777" w:rsidR="004C2EBF" w:rsidRDefault="004C2EB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277FFC0" w14:textId="77777777"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09B2D02" w14:textId="77777777"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0C1A91C7" w14:textId="77777777" w:rsidR="004C2EBF" w:rsidRDefault="004C2EBF">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72573012" w14:textId="77777777" w:rsidR="004C2EBF" w:rsidRDefault="004C2EBF">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15DC05E6" w14:textId="77777777"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34DAF6A3" w14:textId="77777777" w:rsidR="004C2EBF" w:rsidRDefault="004C2EBF">
            <w:pPr>
              <w:jc w:val="right"/>
              <w:rPr>
                <w:rFonts w:ascii="Arial" w:hAnsi="Arial" w:cs="Arial"/>
                <w:color w:val="000000"/>
                <w:sz w:val="14"/>
                <w:szCs w:val="14"/>
              </w:rPr>
            </w:pPr>
          </w:p>
        </w:tc>
      </w:tr>
      <w:tr w:rsidR="004C2EBF" w:rsidRPr="009B49EE" w14:paraId="033185C4" w14:textId="77777777" w:rsidTr="009C41BC">
        <w:tblPrEx>
          <w:tblCellMar>
            <w:right w:w="70" w:type="dxa"/>
          </w:tblCellMar>
        </w:tblPrEx>
        <w:trPr>
          <w:cantSplit/>
          <w:trHeight w:val="284"/>
        </w:trPr>
        <w:tc>
          <w:tcPr>
            <w:tcW w:w="2526" w:type="dxa"/>
            <w:gridSpan w:val="2"/>
            <w:tcBorders>
              <w:left w:val="single" w:sz="8" w:space="0" w:color="auto"/>
              <w:right w:val="single" w:sz="4" w:space="0" w:color="auto"/>
            </w:tcBorders>
            <w:vAlign w:val="center"/>
          </w:tcPr>
          <w:p w14:paraId="30008F07" w14:textId="77777777" w:rsidR="004C2EBF" w:rsidRPr="009B49EE" w:rsidRDefault="004C2EBF" w:rsidP="00135388">
            <w:pPr>
              <w:spacing w:before="40" w:line="140" w:lineRule="atLeast"/>
              <w:rPr>
                <w:rFonts w:ascii="Arial" w:hAnsi="Arial" w:cs="Arial"/>
                <w:color w:val="000000"/>
                <w:sz w:val="12"/>
              </w:rPr>
            </w:pPr>
            <w:r w:rsidRPr="009B49EE">
              <w:rPr>
                <w:rFonts w:ascii="Arial" w:hAnsi="Arial" w:cs="Arial"/>
                <w:color w:val="000000"/>
                <w:sz w:val="12"/>
              </w:rPr>
              <w:t xml:space="preserve">Sprawy o pobranie tkanek do przeszczepu od małoletniego [ustawa z dnia 1 lipca 2005 r. o pobieraniu, przechowywaniu i przeszczepianiu komórek, tkanek i narządów </w:t>
            </w:r>
            <w:r w:rsidR="00481C7F" w:rsidRPr="00481C7F">
              <w:rPr>
                <w:rFonts w:ascii="Arial" w:hAnsi="Arial" w:cs="Arial"/>
                <w:color w:val="000000"/>
                <w:sz w:val="12"/>
              </w:rPr>
              <w:t xml:space="preserve">(Dz. U. </w:t>
            </w:r>
            <w:r w:rsidR="00892A00" w:rsidRPr="00892A00">
              <w:rPr>
                <w:rFonts w:ascii="Arial" w:hAnsi="Arial" w:cs="Arial"/>
                <w:color w:val="000000"/>
                <w:sz w:val="12"/>
              </w:rPr>
              <w:t>z 2017 r., poz. 1000</w:t>
            </w:r>
            <w:r w:rsidR="00892A00">
              <w:rPr>
                <w:rFonts w:ascii="Arial" w:hAnsi="Arial" w:cs="Arial"/>
                <w:color w:val="000000"/>
                <w:sz w:val="12"/>
              </w:rPr>
              <w:t>)</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207BD929" w14:textId="77777777" w:rsidR="004C2EBF" w:rsidRPr="009B49EE" w:rsidRDefault="004C2EBF" w:rsidP="00E86A7A">
            <w:pPr>
              <w:spacing w:before="40" w:after="40" w:line="140" w:lineRule="atLeast"/>
              <w:jc w:val="center"/>
              <w:rPr>
                <w:rFonts w:ascii="Arial" w:hAnsi="Arial" w:cs="Arial"/>
                <w:color w:val="000000"/>
                <w:sz w:val="12"/>
              </w:rPr>
            </w:pPr>
            <w:r w:rsidRPr="009B49EE">
              <w:rPr>
                <w:rFonts w:ascii="Arial" w:hAnsi="Arial" w:cs="Arial"/>
                <w:color w:val="000000"/>
                <w:sz w:val="12"/>
              </w:rPr>
              <w:t>244</w:t>
            </w:r>
          </w:p>
        </w:tc>
        <w:tc>
          <w:tcPr>
            <w:tcW w:w="358" w:type="dxa"/>
            <w:tcBorders>
              <w:top w:val="single" w:sz="4" w:space="0" w:color="auto"/>
              <w:left w:val="single" w:sz="18" w:space="0" w:color="auto"/>
              <w:bottom w:val="single" w:sz="4" w:space="0" w:color="auto"/>
              <w:right w:val="single" w:sz="4" w:space="0" w:color="auto"/>
            </w:tcBorders>
            <w:vAlign w:val="center"/>
          </w:tcPr>
          <w:p w14:paraId="4A46B6A9" w14:textId="77777777" w:rsidR="004C2EBF" w:rsidRPr="009B49EE" w:rsidRDefault="004C2EBF" w:rsidP="00526BF6">
            <w:pPr>
              <w:jc w:val="center"/>
              <w:rPr>
                <w:rFonts w:ascii="Arial" w:hAnsi="Arial" w:cs="Arial"/>
                <w:color w:val="000000"/>
                <w:sz w:val="12"/>
              </w:rPr>
            </w:pPr>
            <w:r w:rsidRPr="009B49EE">
              <w:rPr>
                <w:rFonts w:ascii="Arial" w:hAnsi="Arial" w:cs="Arial"/>
                <w:color w:val="000000"/>
                <w:sz w:val="12"/>
              </w:rPr>
              <w:t>60</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15DA5726" w14:textId="77777777" w:rsidR="004C2EBF" w:rsidRDefault="004C2EBF">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744E19E7" w14:textId="77777777" w:rsidR="004C2EBF" w:rsidRDefault="004C2EBF">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7344AF99" w14:textId="77777777" w:rsidR="004C2EBF" w:rsidRDefault="004C2EBF">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2D116403" w14:textId="77777777" w:rsidR="004C2EBF" w:rsidRDefault="004C2EBF">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F36A26E" w14:textId="77777777" w:rsidR="004C2EBF" w:rsidRDefault="004C2EB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E02198C" w14:textId="77777777"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19AE38D" w14:textId="77777777"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E18944D" w14:textId="77777777"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FFE4661" w14:textId="77777777"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8DEF379" w14:textId="77777777" w:rsidR="004C2EBF" w:rsidRDefault="004C2EBF">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C2F22B9" w14:textId="77777777"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7541521" w14:textId="77777777" w:rsidR="004C2EBF" w:rsidRDefault="004C2EB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FBB91FE" w14:textId="77777777"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9DC928A" w14:textId="77777777"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1DEEAD19" w14:textId="77777777" w:rsidR="004C2EBF" w:rsidRDefault="004C2EBF">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68736063" w14:textId="77777777" w:rsidR="004C2EBF" w:rsidRDefault="004C2EBF">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2D459AAC" w14:textId="77777777"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624B70C1" w14:textId="77777777" w:rsidR="004C2EBF" w:rsidRDefault="004C2EBF">
            <w:pPr>
              <w:jc w:val="right"/>
              <w:rPr>
                <w:rFonts w:ascii="Arial" w:hAnsi="Arial" w:cs="Arial"/>
                <w:color w:val="000000"/>
                <w:sz w:val="14"/>
                <w:szCs w:val="14"/>
              </w:rPr>
            </w:pPr>
          </w:p>
        </w:tc>
      </w:tr>
      <w:tr w:rsidR="004C2EBF" w:rsidRPr="009B49EE" w14:paraId="7DE27526" w14:textId="77777777" w:rsidTr="009C41BC">
        <w:tblPrEx>
          <w:tblCellMar>
            <w:right w:w="70" w:type="dxa"/>
          </w:tblCellMar>
        </w:tblPrEx>
        <w:trPr>
          <w:cantSplit/>
          <w:trHeight w:val="284"/>
        </w:trPr>
        <w:tc>
          <w:tcPr>
            <w:tcW w:w="2526" w:type="dxa"/>
            <w:gridSpan w:val="2"/>
            <w:tcBorders>
              <w:left w:val="single" w:sz="8" w:space="0" w:color="auto"/>
              <w:right w:val="single" w:sz="4" w:space="0" w:color="auto"/>
            </w:tcBorders>
            <w:vAlign w:val="center"/>
          </w:tcPr>
          <w:p w14:paraId="1DE56807" w14:textId="77777777"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Umieszczenie małoletniego w rodzinie zastępczej</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04D49463" w14:textId="77777777"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245</w:t>
            </w:r>
          </w:p>
        </w:tc>
        <w:tc>
          <w:tcPr>
            <w:tcW w:w="358" w:type="dxa"/>
            <w:tcBorders>
              <w:top w:val="single" w:sz="4" w:space="0" w:color="auto"/>
              <w:left w:val="single" w:sz="18" w:space="0" w:color="auto"/>
              <w:bottom w:val="single" w:sz="4" w:space="0" w:color="auto"/>
              <w:right w:val="single" w:sz="4" w:space="0" w:color="auto"/>
            </w:tcBorders>
            <w:vAlign w:val="center"/>
          </w:tcPr>
          <w:p w14:paraId="6A4D5B26" w14:textId="77777777" w:rsidR="004C2EBF" w:rsidRPr="009B49EE" w:rsidRDefault="004C2EBF" w:rsidP="00526BF6">
            <w:pPr>
              <w:jc w:val="center"/>
              <w:rPr>
                <w:rFonts w:ascii="Arial" w:hAnsi="Arial" w:cs="Arial"/>
                <w:color w:val="000000"/>
                <w:sz w:val="12"/>
              </w:rPr>
            </w:pPr>
            <w:r w:rsidRPr="009B49EE">
              <w:rPr>
                <w:rFonts w:ascii="Arial" w:hAnsi="Arial" w:cs="Arial"/>
                <w:color w:val="000000"/>
                <w:sz w:val="12"/>
              </w:rPr>
              <w:t>61</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34AEC20F" w14:textId="77777777" w:rsidR="004C2EBF" w:rsidRDefault="004C2EBF">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2F577997" w14:textId="77777777"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49E05BEA" w14:textId="77777777"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3F32F37A" w14:textId="77777777"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0B37680" w14:textId="77777777"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FD5C48C" w14:textId="77777777"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6E2039A" w14:textId="77777777"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7B1157F" w14:textId="77777777"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F9267DA" w14:textId="77777777"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EA6F14F" w14:textId="77777777" w:rsidR="004C2EBF" w:rsidRDefault="004C2EBF">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58438BF" w14:textId="77777777"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C81B115" w14:textId="77777777" w:rsidR="004C2EBF" w:rsidRDefault="004C2EB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6734739" w14:textId="77777777"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F803252" w14:textId="77777777"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14173AC0" w14:textId="77777777" w:rsidR="004C2EBF" w:rsidRDefault="004C2EBF">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5A358BC0" w14:textId="77777777"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533F20D6" w14:textId="77777777"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37DB94A6" w14:textId="77777777" w:rsidR="004C2EBF" w:rsidRDefault="004C2EBF">
            <w:pPr>
              <w:jc w:val="right"/>
              <w:rPr>
                <w:rFonts w:ascii="Arial" w:hAnsi="Arial" w:cs="Arial"/>
                <w:color w:val="000000"/>
                <w:sz w:val="14"/>
                <w:szCs w:val="14"/>
              </w:rPr>
            </w:pPr>
          </w:p>
        </w:tc>
      </w:tr>
      <w:tr w:rsidR="004C2EBF" w:rsidRPr="009B49EE" w14:paraId="23962BFB" w14:textId="77777777" w:rsidTr="009C41BC">
        <w:tblPrEx>
          <w:tblCellMar>
            <w:right w:w="70" w:type="dxa"/>
          </w:tblCellMar>
        </w:tblPrEx>
        <w:trPr>
          <w:cantSplit/>
          <w:trHeight w:hRule="exact" w:val="227"/>
        </w:trPr>
        <w:tc>
          <w:tcPr>
            <w:tcW w:w="2526" w:type="dxa"/>
            <w:gridSpan w:val="2"/>
            <w:tcBorders>
              <w:left w:val="single" w:sz="8" w:space="0" w:color="auto"/>
              <w:right w:val="single" w:sz="4" w:space="0" w:color="auto"/>
            </w:tcBorders>
            <w:vAlign w:val="center"/>
          </w:tcPr>
          <w:p w14:paraId="73B532A1" w14:textId="77777777"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Ustalenie miejsca pobytu małoletniego</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09644633" w14:textId="77777777"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246</w:t>
            </w:r>
          </w:p>
        </w:tc>
        <w:tc>
          <w:tcPr>
            <w:tcW w:w="358" w:type="dxa"/>
            <w:tcBorders>
              <w:top w:val="single" w:sz="4" w:space="0" w:color="auto"/>
              <w:left w:val="single" w:sz="18" w:space="0" w:color="auto"/>
              <w:bottom w:val="single" w:sz="4" w:space="0" w:color="auto"/>
              <w:right w:val="single" w:sz="4" w:space="0" w:color="auto"/>
            </w:tcBorders>
            <w:vAlign w:val="center"/>
          </w:tcPr>
          <w:p w14:paraId="66E5C1CE" w14:textId="77777777" w:rsidR="004C2EBF" w:rsidRPr="009B49EE" w:rsidRDefault="004C2EBF" w:rsidP="00526BF6">
            <w:pPr>
              <w:jc w:val="center"/>
              <w:rPr>
                <w:rFonts w:ascii="Arial" w:hAnsi="Arial" w:cs="Arial"/>
                <w:color w:val="000000"/>
                <w:sz w:val="12"/>
              </w:rPr>
            </w:pPr>
            <w:r w:rsidRPr="009B49EE">
              <w:rPr>
                <w:rFonts w:ascii="Arial" w:hAnsi="Arial" w:cs="Arial"/>
                <w:color w:val="000000"/>
                <w:sz w:val="12"/>
              </w:rPr>
              <w:t>62</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1748ED48" w14:textId="77777777"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63C396C8" w14:textId="77777777" w:rsidR="004C2EBF" w:rsidRDefault="004C2EBF">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617C5643" w14:textId="77777777" w:rsidR="004C2EBF" w:rsidRDefault="004C2EBF">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7A063FD9" w14:textId="77777777" w:rsidR="004C2EBF" w:rsidRDefault="004C2EBF">
            <w:pPr>
              <w:jc w:val="right"/>
              <w:rPr>
                <w:rFonts w:ascii="Arial" w:hAnsi="Arial" w:cs="Arial"/>
                <w:color w:val="000000"/>
                <w:sz w:val="14"/>
                <w:szCs w:val="14"/>
              </w:rPr>
            </w:pPr>
            <w:r>
              <w:rPr>
                <w:rFonts w:ascii="Arial" w:hAnsi="Arial" w:cs="Arial"/>
                <w:color w:val="000000"/>
                <w:sz w:val="14"/>
                <w:szCs w:val="14"/>
              </w:rPr>
              <w:t>3</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CCC5D2B" w14:textId="77777777" w:rsidR="004C2EBF" w:rsidRDefault="004C2EBF">
            <w:pPr>
              <w:jc w:val="right"/>
              <w:rPr>
                <w:rFonts w:ascii="Arial" w:hAnsi="Arial" w:cs="Arial"/>
                <w:color w:val="000000"/>
                <w:sz w:val="14"/>
                <w:szCs w:val="14"/>
              </w:rPr>
            </w:pPr>
            <w:r>
              <w:rPr>
                <w:rFonts w:ascii="Arial" w:hAnsi="Arial" w:cs="Arial"/>
                <w:color w:val="000000"/>
                <w:sz w:val="14"/>
                <w:szCs w:val="14"/>
              </w:rPr>
              <w:t>3</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71F25D8" w14:textId="77777777" w:rsidR="004C2EBF" w:rsidRDefault="004C2EBF">
            <w:pPr>
              <w:jc w:val="right"/>
              <w:rPr>
                <w:rFonts w:ascii="Arial" w:hAnsi="Arial" w:cs="Arial"/>
                <w:color w:val="000000"/>
                <w:sz w:val="14"/>
                <w:szCs w:val="14"/>
              </w:rPr>
            </w:pPr>
            <w:r>
              <w:rPr>
                <w:rFonts w:ascii="Arial" w:hAnsi="Arial" w:cs="Arial"/>
                <w:color w:val="000000"/>
                <w:sz w:val="14"/>
                <w:szCs w:val="14"/>
              </w:rPr>
              <w:t>4</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0FBA688" w14:textId="77777777"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130B229" w14:textId="77777777"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42F8106" w14:textId="77777777"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D758A83" w14:textId="77777777"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14FA5E5" w14:textId="77777777"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79C2804" w14:textId="77777777" w:rsidR="004C2EBF" w:rsidRDefault="004C2EB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CB81BE3" w14:textId="77777777"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E12A5CF" w14:textId="77777777"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2C6FE7F1" w14:textId="77777777"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5C21D833" w14:textId="77777777"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196FF997" w14:textId="77777777"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77C6E042" w14:textId="77777777" w:rsidR="004C2EBF" w:rsidRDefault="004C2EBF">
            <w:pPr>
              <w:jc w:val="right"/>
              <w:rPr>
                <w:rFonts w:ascii="Arial" w:hAnsi="Arial" w:cs="Arial"/>
                <w:color w:val="000000"/>
                <w:sz w:val="14"/>
                <w:szCs w:val="14"/>
              </w:rPr>
            </w:pPr>
          </w:p>
        </w:tc>
      </w:tr>
      <w:tr w:rsidR="004C2EBF" w:rsidRPr="009B49EE" w14:paraId="07216F7F" w14:textId="77777777" w:rsidTr="009C41BC">
        <w:tblPrEx>
          <w:tblCellMar>
            <w:right w:w="70" w:type="dxa"/>
          </w:tblCellMar>
        </w:tblPrEx>
        <w:trPr>
          <w:cantSplit/>
          <w:trHeight w:hRule="exact" w:val="227"/>
        </w:trPr>
        <w:tc>
          <w:tcPr>
            <w:tcW w:w="2526" w:type="dxa"/>
            <w:gridSpan w:val="2"/>
            <w:tcBorders>
              <w:left w:val="single" w:sz="8" w:space="0" w:color="auto"/>
              <w:right w:val="single" w:sz="4" w:space="0" w:color="auto"/>
            </w:tcBorders>
            <w:vAlign w:val="center"/>
          </w:tcPr>
          <w:p w14:paraId="5321F427" w14:textId="77777777"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Ustalenie kontaktów z małoletnim</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58A0704E" w14:textId="77777777"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247</w:t>
            </w:r>
          </w:p>
        </w:tc>
        <w:tc>
          <w:tcPr>
            <w:tcW w:w="358" w:type="dxa"/>
            <w:tcBorders>
              <w:top w:val="single" w:sz="4" w:space="0" w:color="auto"/>
              <w:left w:val="single" w:sz="18" w:space="0" w:color="auto"/>
              <w:bottom w:val="single" w:sz="4" w:space="0" w:color="auto"/>
              <w:right w:val="single" w:sz="4" w:space="0" w:color="auto"/>
            </w:tcBorders>
            <w:vAlign w:val="center"/>
          </w:tcPr>
          <w:p w14:paraId="1E014F02" w14:textId="77777777" w:rsidR="004C2EBF" w:rsidRPr="009B49EE" w:rsidRDefault="004C2EBF" w:rsidP="00526BF6">
            <w:pPr>
              <w:jc w:val="center"/>
              <w:rPr>
                <w:rFonts w:ascii="Arial" w:hAnsi="Arial" w:cs="Arial"/>
                <w:color w:val="000000"/>
                <w:sz w:val="12"/>
              </w:rPr>
            </w:pPr>
            <w:r w:rsidRPr="009B49EE">
              <w:rPr>
                <w:rFonts w:ascii="Arial" w:hAnsi="Arial" w:cs="Arial"/>
                <w:color w:val="000000"/>
                <w:sz w:val="12"/>
              </w:rPr>
              <w:t>63</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3340BE11" w14:textId="77777777" w:rsidR="004C2EBF" w:rsidRDefault="004C2EBF">
            <w:pPr>
              <w:jc w:val="right"/>
              <w:rPr>
                <w:rFonts w:ascii="Arial" w:hAnsi="Arial" w:cs="Arial"/>
                <w:color w:val="000000"/>
                <w:sz w:val="14"/>
                <w:szCs w:val="14"/>
              </w:rPr>
            </w:pPr>
            <w:r>
              <w:rPr>
                <w:rFonts w:ascii="Arial" w:hAnsi="Arial" w:cs="Arial"/>
                <w:color w:val="000000"/>
                <w:sz w:val="14"/>
                <w:szCs w:val="14"/>
              </w:rPr>
              <w:t>6</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55C870CF" w14:textId="77777777" w:rsidR="004C2EBF" w:rsidRDefault="004C2EBF">
            <w:pPr>
              <w:jc w:val="right"/>
              <w:rPr>
                <w:rFonts w:ascii="Arial" w:hAnsi="Arial" w:cs="Arial"/>
                <w:color w:val="000000"/>
                <w:sz w:val="14"/>
                <w:szCs w:val="14"/>
              </w:rPr>
            </w:pPr>
            <w:r>
              <w:rPr>
                <w:rFonts w:ascii="Arial" w:hAnsi="Arial" w:cs="Arial"/>
                <w:color w:val="000000"/>
                <w:sz w:val="14"/>
                <w:szCs w:val="14"/>
              </w:rPr>
              <w:t>8</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059C9EDA" w14:textId="77777777" w:rsidR="004C2EBF" w:rsidRDefault="004C2EBF">
            <w:pPr>
              <w:jc w:val="right"/>
              <w:rPr>
                <w:rFonts w:ascii="Arial" w:hAnsi="Arial" w:cs="Arial"/>
                <w:color w:val="000000"/>
                <w:sz w:val="14"/>
                <w:szCs w:val="14"/>
              </w:rPr>
            </w:pPr>
            <w:r>
              <w:rPr>
                <w:rFonts w:ascii="Arial" w:hAnsi="Arial" w:cs="Arial"/>
                <w:color w:val="000000"/>
                <w:sz w:val="14"/>
                <w:szCs w:val="14"/>
              </w:rPr>
              <w:t>8</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6486C904" w14:textId="77777777"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1DA84A8" w14:textId="77777777"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71FF194" w14:textId="77777777"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F839EB7" w14:textId="77777777"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76CDE85" w14:textId="77777777"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6A180E4" w14:textId="77777777"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CDA65F3" w14:textId="77777777" w:rsidR="004C2EBF" w:rsidRDefault="004C2EBF">
            <w:pPr>
              <w:jc w:val="right"/>
              <w:rPr>
                <w:rFonts w:ascii="Arial" w:hAnsi="Arial" w:cs="Arial"/>
                <w:color w:val="000000"/>
                <w:sz w:val="14"/>
                <w:szCs w:val="14"/>
              </w:rPr>
            </w:pPr>
            <w:r>
              <w:rPr>
                <w:rFonts w:ascii="Arial" w:hAnsi="Arial" w:cs="Arial"/>
                <w:color w:val="000000"/>
                <w:sz w:val="14"/>
                <w:szCs w:val="14"/>
              </w:rPr>
              <w:t>5</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185DAD2" w14:textId="77777777"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7285EF8" w14:textId="77777777" w:rsidR="004C2EBF" w:rsidRDefault="004C2EBF">
            <w:pPr>
              <w:jc w:val="right"/>
              <w:rPr>
                <w:rFonts w:ascii="Arial" w:hAnsi="Arial" w:cs="Arial"/>
                <w:color w:val="000000"/>
                <w:sz w:val="14"/>
                <w:szCs w:val="14"/>
              </w:rPr>
            </w:pPr>
            <w:r>
              <w:rPr>
                <w:rFonts w:ascii="Arial" w:hAnsi="Arial" w:cs="Arial"/>
                <w:color w:val="000000"/>
                <w:sz w:val="14"/>
                <w:szCs w:val="14"/>
              </w:rPr>
              <w:t>3</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2CFF7CF" w14:textId="77777777"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F628984" w14:textId="77777777"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32426FD2" w14:textId="77777777"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39C8ABDF" w14:textId="77777777" w:rsidR="004C2EBF" w:rsidRDefault="004C2EBF">
            <w:pPr>
              <w:jc w:val="right"/>
              <w:rPr>
                <w:rFonts w:ascii="Arial" w:hAnsi="Arial" w:cs="Arial"/>
                <w:color w:val="000000"/>
                <w:sz w:val="14"/>
                <w:szCs w:val="14"/>
              </w:rPr>
            </w:pPr>
            <w:r>
              <w:rPr>
                <w:rFonts w:ascii="Arial" w:hAnsi="Arial" w:cs="Arial"/>
                <w:color w:val="000000"/>
                <w:sz w:val="14"/>
                <w:szCs w:val="14"/>
              </w:rPr>
              <w:t>6</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62766905" w14:textId="77777777"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73A7CAF1" w14:textId="77777777" w:rsidR="004C2EBF" w:rsidRDefault="004C2EBF">
            <w:pPr>
              <w:jc w:val="right"/>
              <w:rPr>
                <w:rFonts w:ascii="Arial" w:hAnsi="Arial" w:cs="Arial"/>
                <w:color w:val="000000"/>
                <w:sz w:val="14"/>
                <w:szCs w:val="14"/>
              </w:rPr>
            </w:pPr>
            <w:r>
              <w:rPr>
                <w:rFonts w:ascii="Arial" w:hAnsi="Arial" w:cs="Arial"/>
                <w:color w:val="000000"/>
                <w:sz w:val="14"/>
                <w:szCs w:val="14"/>
              </w:rPr>
              <w:t>6</w:t>
            </w:r>
          </w:p>
        </w:tc>
      </w:tr>
      <w:tr w:rsidR="004C2EBF" w:rsidRPr="009B49EE" w14:paraId="2336463F" w14:textId="77777777" w:rsidTr="009C41BC">
        <w:tblPrEx>
          <w:tblCellMar>
            <w:right w:w="70" w:type="dxa"/>
          </w:tblCellMar>
        </w:tblPrEx>
        <w:trPr>
          <w:cantSplit/>
          <w:trHeight w:hRule="exact" w:val="227"/>
        </w:trPr>
        <w:tc>
          <w:tcPr>
            <w:tcW w:w="2526" w:type="dxa"/>
            <w:gridSpan w:val="2"/>
            <w:tcBorders>
              <w:left w:val="single" w:sz="8" w:space="0" w:color="auto"/>
              <w:right w:val="single" w:sz="4" w:space="0" w:color="auto"/>
            </w:tcBorders>
            <w:vAlign w:val="center"/>
          </w:tcPr>
          <w:p w14:paraId="28BF1D00" w14:textId="77777777"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O zmianę kontaktów z małoletnim</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46C855E0" w14:textId="77777777"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247z</w:t>
            </w:r>
          </w:p>
        </w:tc>
        <w:tc>
          <w:tcPr>
            <w:tcW w:w="358" w:type="dxa"/>
            <w:tcBorders>
              <w:top w:val="single" w:sz="4" w:space="0" w:color="auto"/>
              <w:left w:val="single" w:sz="18" w:space="0" w:color="auto"/>
              <w:bottom w:val="single" w:sz="4" w:space="0" w:color="auto"/>
              <w:right w:val="single" w:sz="4" w:space="0" w:color="auto"/>
            </w:tcBorders>
            <w:vAlign w:val="center"/>
          </w:tcPr>
          <w:p w14:paraId="0E935A27" w14:textId="77777777" w:rsidR="004C2EBF" w:rsidRPr="009B49EE" w:rsidRDefault="004C2EBF" w:rsidP="00526BF6">
            <w:pPr>
              <w:jc w:val="center"/>
              <w:rPr>
                <w:rFonts w:ascii="Arial" w:hAnsi="Arial" w:cs="Arial"/>
                <w:color w:val="000000"/>
                <w:sz w:val="12"/>
              </w:rPr>
            </w:pPr>
            <w:r w:rsidRPr="009B49EE">
              <w:rPr>
                <w:rFonts w:ascii="Arial" w:hAnsi="Arial" w:cs="Arial"/>
                <w:color w:val="000000"/>
                <w:sz w:val="12"/>
              </w:rPr>
              <w:t>64</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45F65399" w14:textId="77777777"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15F1EEB9" w14:textId="77777777"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7D5FF663" w14:textId="77777777"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657C233B" w14:textId="77777777" w:rsidR="004C2EBF" w:rsidRDefault="004C2EBF">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6608498" w14:textId="77777777" w:rsidR="004C2EBF" w:rsidRDefault="004C2EB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FCBA638" w14:textId="77777777"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2B47481" w14:textId="77777777"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FE6619D" w14:textId="77777777"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43B9B55" w14:textId="77777777"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DC2B071" w14:textId="77777777"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0F7D178" w14:textId="77777777"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E2BAA28" w14:textId="77777777" w:rsidR="004C2EBF" w:rsidRDefault="004C2EB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C2B97E5" w14:textId="77777777"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F6F2474" w14:textId="77777777"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35D63E13" w14:textId="77777777" w:rsidR="004C2EBF" w:rsidRDefault="004C2EBF">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771820C3" w14:textId="77777777" w:rsidR="004C2EBF" w:rsidRDefault="004C2EBF">
            <w:pPr>
              <w:jc w:val="right"/>
              <w:rPr>
                <w:rFonts w:ascii="Arial" w:hAnsi="Arial" w:cs="Arial"/>
                <w:color w:val="000000"/>
                <w:sz w:val="14"/>
                <w:szCs w:val="14"/>
              </w:rPr>
            </w:pPr>
            <w:r>
              <w:rPr>
                <w:rFonts w:ascii="Arial" w:hAnsi="Arial" w:cs="Arial"/>
                <w:color w:val="000000"/>
                <w:sz w:val="14"/>
                <w:szCs w:val="14"/>
              </w:rPr>
              <w:t>5</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73ADCC14" w14:textId="77777777"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6D7B0330" w14:textId="77777777" w:rsidR="004C2EBF" w:rsidRDefault="004C2EBF">
            <w:pPr>
              <w:jc w:val="right"/>
              <w:rPr>
                <w:rFonts w:ascii="Arial" w:hAnsi="Arial" w:cs="Arial"/>
                <w:color w:val="000000"/>
                <w:sz w:val="14"/>
                <w:szCs w:val="14"/>
              </w:rPr>
            </w:pPr>
            <w:r>
              <w:rPr>
                <w:rFonts w:ascii="Arial" w:hAnsi="Arial" w:cs="Arial"/>
                <w:color w:val="000000"/>
                <w:sz w:val="14"/>
                <w:szCs w:val="14"/>
              </w:rPr>
              <w:t>2</w:t>
            </w:r>
          </w:p>
        </w:tc>
      </w:tr>
      <w:tr w:rsidR="004C2EBF" w:rsidRPr="009B49EE" w14:paraId="42B87501" w14:textId="77777777" w:rsidTr="009C41BC">
        <w:tblPrEx>
          <w:tblCellMar>
            <w:right w:w="70" w:type="dxa"/>
          </w:tblCellMar>
        </w:tblPrEx>
        <w:trPr>
          <w:cantSplit/>
          <w:trHeight w:hRule="exact" w:val="227"/>
        </w:trPr>
        <w:tc>
          <w:tcPr>
            <w:tcW w:w="2526" w:type="dxa"/>
            <w:gridSpan w:val="2"/>
            <w:tcBorders>
              <w:left w:val="single" w:sz="8" w:space="0" w:color="auto"/>
              <w:right w:val="single" w:sz="4" w:space="0" w:color="auto"/>
            </w:tcBorders>
            <w:vAlign w:val="center"/>
          </w:tcPr>
          <w:p w14:paraId="74319176" w14:textId="77777777" w:rsidR="004C2EBF" w:rsidRPr="009B49EE" w:rsidRDefault="004C2EBF" w:rsidP="00135388">
            <w:pPr>
              <w:spacing w:after="40" w:line="140" w:lineRule="atLeast"/>
              <w:rPr>
                <w:rFonts w:ascii="Arial" w:hAnsi="Arial" w:cs="Arial"/>
                <w:color w:val="000000"/>
                <w:sz w:val="12"/>
              </w:rPr>
            </w:pPr>
            <w:r>
              <w:rPr>
                <w:rFonts w:ascii="Arial" w:hAnsi="Arial" w:cs="Arial"/>
                <w:color w:val="000000"/>
                <w:sz w:val="12"/>
              </w:rPr>
              <w:t>O wykonanie</w:t>
            </w:r>
            <w:r w:rsidRPr="00BC1067">
              <w:rPr>
                <w:rFonts w:ascii="Arial" w:hAnsi="Arial" w:cs="Arial"/>
                <w:color w:val="000000"/>
                <w:sz w:val="12"/>
              </w:rPr>
              <w:t xml:space="preserve"> kontaktów z małoletnim</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2CA64D03" w14:textId="77777777" w:rsidR="004C2EBF" w:rsidRPr="009B49EE" w:rsidRDefault="004C2EBF" w:rsidP="00E86A7A">
            <w:pPr>
              <w:spacing w:after="40" w:line="140" w:lineRule="atLeast"/>
              <w:jc w:val="center"/>
              <w:rPr>
                <w:rFonts w:ascii="Arial" w:hAnsi="Arial" w:cs="Arial"/>
                <w:color w:val="000000"/>
                <w:sz w:val="12"/>
              </w:rPr>
            </w:pPr>
          </w:p>
        </w:tc>
        <w:tc>
          <w:tcPr>
            <w:tcW w:w="358" w:type="dxa"/>
            <w:tcBorders>
              <w:top w:val="single" w:sz="4" w:space="0" w:color="auto"/>
              <w:left w:val="single" w:sz="18" w:space="0" w:color="auto"/>
              <w:bottom w:val="single" w:sz="4" w:space="0" w:color="auto"/>
              <w:right w:val="single" w:sz="4" w:space="0" w:color="auto"/>
            </w:tcBorders>
            <w:vAlign w:val="center"/>
          </w:tcPr>
          <w:p w14:paraId="02E52A5C" w14:textId="77777777" w:rsidR="004C2EBF" w:rsidRPr="009B49EE" w:rsidRDefault="004C2EBF" w:rsidP="00526BF6">
            <w:pPr>
              <w:jc w:val="center"/>
              <w:rPr>
                <w:rFonts w:ascii="Arial" w:hAnsi="Arial" w:cs="Arial"/>
                <w:color w:val="000000"/>
                <w:sz w:val="12"/>
              </w:rPr>
            </w:pPr>
            <w:r>
              <w:rPr>
                <w:rFonts w:ascii="Arial" w:hAnsi="Arial" w:cs="Arial"/>
                <w:color w:val="000000"/>
                <w:sz w:val="12"/>
              </w:rPr>
              <w:t>65</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2C96BCBA" w14:textId="77777777" w:rsidR="004C2EBF" w:rsidRDefault="004C2EBF">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2DD2F2FB" w14:textId="77777777" w:rsidR="004C2EBF" w:rsidRDefault="004C2EBF">
            <w:pPr>
              <w:jc w:val="right"/>
              <w:rPr>
                <w:rFonts w:ascii="Arial" w:hAnsi="Arial" w:cs="Arial"/>
                <w:color w:val="000000"/>
                <w:sz w:val="14"/>
                <w:szCs w:val="14"/>
              </w:rPr>
            </w:pPr>
            <w:r>
              <w:rPr>
                <w:rFonts w:ascii="Arial" w:hAnsi="Arial" w:cs="Arial"/>
                <w:color w:val="000000"/>
                <w:sz w:val="14"/>
                <w:szCs w:val="14"/>
              </w:rPr>
              <w:t>7</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10C055A3" w14:textId="77777777" w:rsidR="004C2EBF" w:rsidRDefault="004C2EBF">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3DA20882" w14:textId="77777777"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C2D4935" w14:textId="77777777"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05E31E6" w14:textId="77777777"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8AD0E81" w14:textId="77777777"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21275C8" w14:textId="77777777"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93D4A81" w14:textId="77777777"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F601053" w14:textId="77777777"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35F3BB6" w14:textId="77777777"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7827CD4" w14:textId="77777777"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3FB7DFA" w14:textId="77777777"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21C92B2" w14:textId="77777777"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7D349D50" w14:textId="77777777" w:rsidR="004C2EBF" w:rsidRDefault="004C2EBF">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6684006B" w14:textId="77777777" w:rsidR="004C2EBF" w:rsidRDefault="004C2EBF">
            <w:pPr>
              <w:jc w:val="right"/>
              <w:rPr>
                <w:rFonts w:ascii="Arial" w:hAnsi="Arial" w:cs="Arial"/>
                <w:color w:val="000000"/>
                <w:sz w:val="14"/>
                <w:szCs w:val="14"/>
              </w:rPr>
            </w:pPr>
            <w:r>
              <w:rPr>
                <w:rFonts w:ascii="Arial" w:hAnsi="Arial" w:cs="Arial"/>
                <w:color w:val="000000"/>
                <w:sz w:val="14"/>
                <w:szCs w:val="14"/>
              </w:rPr>
              <w:t>3</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7110FA89" w14:textId="77777777"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336848AA" w14:textId="77777777" w:rsidR="004C2EBF" w:rsidRDefault="004C2EBF">
            <w:pPr>
              <w:jc w:val="right"/>
              <w:rPr>
                <w:rFonts w:ascii="Arial" w:hAnsi="Arial" w:cs="Arial"/>
                <w:color w:val="000000"/>
                <w:sz w:val="14"/>
                <w:szCs w:val="14"/>
              </w:rPr>
            </w:pPr>
            <w:r>
              <w:rPr>
                <w:rFonts w:ascii="Arial" w:hAnsi="Arial" w:cs="Arial"/>
                <w:color w:val="000000"/>
                <w:sz w:val="14"/>
                <w:szCs w:val="14"/>
              </w:rPr>
              <w:t>3</w:t>
            </w:r>
          </w:p>
        </w:tc>
      </w:tr>
    </w:tbl>
    <w:p w14:paraId="396D79A3" w14:textId="77777777" w:rsidR="00F46DDD" w:rsidRDefault="00F46DDD" w:rsidP="00F46DDD"/>
    <w:p w14:paraId="37E026A0" w14:textId="77777777" w:rsidR="00D005C9" w:rsidRDefault="00F46DDD" w:rsidP="00F46DDD">
      <w:r>
        <w:br w:type="page"/>
      </w:r>
    </w:p>
    <w:p w14:paraId="2D369BBF" w14:textId="77777777" w:rsidR="00D005C9" w:rsidRPr="009B49EE" w:rsidRDefault="00D005C9" w:rsidP="00D005C9">
      <w:pPr>
        <w:pStyle w:val="Nagwek4"/>
        <w:spacing w:before="80" w:line="240" w:lineRule="auto"/>
        <w:rPr>
          <w:rFonts w:cs="Arial"/>
          <w:bCs/>
          <w:color w:val="000000"/>
          <w:sz w:val="24"/>
          <w:szCs w:val="24"/>
        </w:rPr>
      </w:pPr>
      <w:r w:rsidRPr="009B49EE">
        <w:rPr>
          <w:rFonts w:cs="Arial"/>
          <w:bCs/>
          <w:color w:val="000000"/>
          <w:sz w:val="24"/>
          <w:szCs w:val="24"/>
        </w:rPr>
        <w:t>Dział 1.1.</w:t>
      </w:r>
      <w:r w:rsidR="00482600">
        <w:rPr>
          <w:rFonts w:cs="Arial"/>
          <w:bCs/>
          <w:color w:val="000000"/>
          <w:sz w:val="24"/>
          <w:szCs w:val="24"/>
        </w:rPr>
        <w:t>1.</w:t>
      </w:r>
      <w:r w:rsidRPr="009B49EE">
        <w:rPr>
          <w:rFonts w:cs="Arial"/>
          <w:bCs/>
          <w:color w:val="000000"/>
          <w:sz w:val="24"/>
          <w:szCs w:val="24"/>
        </w:rPr>
        <w:t xml:space="preserve"> Ewide</w:t>
      </w:r>
      <w:r>
        <w:rPr>
          <w:rFonts w:cs="Arial"/>
          <w:bCs/>
          <w:color w:val="000000"/>
          <w:sz w:val="24"/>
          <w:szCs w:val="24"/>
        </w:rPr>
        <w:t xml:space="preserve">ncja spraw rodzinnych ogółem </w:t>
      </w:r>
      <w:r w:rsidRPr="009B49EE">
        <w:rPr>
          <w:rFonts w:cs="Arial"/>
          <w:bCs/>
          <w:color w:val="000000"/>
          <w:sz w:val="24"/>
          <w:szCs w:val="24"/>
        </w:rPr>
        <w:t>(c.d.)</w:t>
      </w:r>
    </w:p>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600"/>
        <w:gridCol w:w="592"/>
        <w:gridCol w:w="1327"/>
        <w:gridCol w:w="483"/>
        <w:gridCol w:w="358"/>
        <w:gridCol w:w="981"/>
        <w:gridCol w:w="1023"/>
        <w:gridCol w:w="685"/>
        <w:gridCol w:w="756"/>
        <w:gridCol w:w="658"/>
        <w:gridCol w:w="756"/>
        <w:gridCol w:w="616"/>
        <w:gridCol w:w="616"/>
        <w:gridCol w:w="644"/>
        <w:gridCol w:w="634"/>
        <w:gridCol w:w="10"/>
        <w:gridCol w:w="34"/>
        <w:gridCol w:w="547"/>
        <w:gridCol w:w="28"/>
        <w:gridCol w:w="632"/>
        <w:gridCol w:w="11"/>
        <w:gridCol w:w="520"/>
        <w:gridCol w:w="693"/>
        <w:gridCol w:w="623"/>
        <w:gridCol w:w="687"/>
        <w:gridCol w:w="14"/>
        <w:gridCol w:w="626"/>
        <w:gridCol w:w="866"/>
      </w:tblGrid>
      <w:tr w:rsidR="00D005C9" w:rsidRPr="009B49EE" w14:paraId="38572E85" w14:textId="77777777" w:rsidTr="006D5AB6">
        <w:trPr>
          <w:cantSplit/>
          <w:tblHeader/>
        </w:trPr>
        <w:tc>
          <w:tcPr>
            <w:tcW w:w="2522" w:type="dxa"/>
            <w:gridSpan w:val="3"/>
            <w:vMerge w:val="restart"/>
            <w:tcBorders>
              <w:top w:val="single" w:sz="8" w:space="0" w:color="auto"/>
              <w:left w:val="single" w:sz="8" w:space="0" w:color="auto"/>
            </w:tcBorders>
            <w:vAlign w:val="center"/>
          </w:tcPr>
          <w:p w14:paraId="2301BD23" w14:textId="77777777" w:rsidR="00D005C9" w:rsidRPr="009B49EE" w:rsidRDefault="00D005C9" w:rsidP="00C46AB7">
            <w:pPr>
              <w:pStyle w:val="Tekstpodstawowy2"/>
              <w:jc w:val="center"/>
              <w:rPr>
                <w:color w:val="000000"/>
                <w:sz w:val="16"/>
              </w:rPr>
            </w:pPr>
            <w:r w:rsidRPr="009B49EE">
              <w:rPr>
                <w:color w:val="000000"/>
                <w:sz w:val="16"/>
              </w:rPr>
              <w:t>RODZAJE SPRAW</w:t>
            </w:r>
          </w:p>
          <w:p w14:paraId="14C1BDE3" w14:textId="77777777" w:rsidR="00D005C9" w:rsidRPr="009B49EE" w:rsidRDefault="00D005C9" w:rsidP="00C46AB7">
            <w:pPr>
              <w:jc w:val="center"/>
              <w:rPr>
                <w:rFonts w:ascii="Arial" w:hAnsi="Arial" w:cs="Arial"/>
                <w:color w:val="000000"/>
                <w:sz w:val="16"/>
              </w:rPr>
            </w:pPr>
            <w:r w:rsidRPr="009B49EE">
              <w:rPr>
                <w:rFonts w:ascii="Arial" w:hAnsi="Arial" w:cs="Arial"/>
                <w:color w:val="000000"/>
                <w:sz w:val="16"/>
              </w:rPr>
              <w:t>wg  repertoriów</w:t>
            </w:r>
          </w:p>
          <w:p w14:paraId="679E5C98" w14:textId="77777777" w:rsidR="00D005C9" w:rsidRPr="009B49EE" w:rsidRDefault="00D005C9" w:rsidP="00C46AB7">
            <w:pPr>
              <w:jc w:val="center"/>
              <w:rPr>
                <w:rFonts w:ascii="Arial" w:hAnsi="Arial" w:cs="Arial"/>
                <w:color w:val="000000"/>
                <w:sz w:val="16"/>
              </w:rPr>
            </w:pPr>
            <w:r w:rsidRPr="009B49EE">
              <w:rPr>
                <w:rFonts w:ascii="Arial" w:hAnsi="Arial" w:cs="Arial"/>
                <w:color w:val="000000"/>
                <w:sz w:val="16"/>
              </w:rPr>
              <w:t>lub wykazów</w:t>
            </w:r>
          </w:p>
        </w:tc>
        <w:tc>
          <w:tcPr>
            <w:tcW w:w="480" w:type="dxa"/>
            <w:vMerge w:val="restart"/>
            <w:tcBorders>
              <w:top w:val="single" w:sz="8" w:space="0" w:color="auto"/>
            </w:tcBorders>
            <w:vAlign w:val="center"/>
          </w:tcPr>
          <w:p w14:paraId="415316B9" w14:textId="77777777" w:rsidR="00D005C9" w:rsidRPr="009B49EE" w:rsidRDefault="00D005C9" w:rsidP="00C46AB7">
            <w:pPr>
              <w:ind w:left="-70" w:right="-62"/>
              <w:jc w:val="center"/>
              <w:rPr>
                <w:rFonts w:ascii="Arial" w:hAnsi="Arial" w:cs="Arial"/>
                <w:color w:val="000000"/>
                <w:sz w:val="14"/>
              </w:rPr>
            </w:pPr>
            <w:r w:rsidRPr="009B49EE">
              <w:rPr>
                <w:rFonts w:ascii="Arial" w:hAnsi="Arial" w:cs="Arial"/>
                <w:color w:val="000000"/>
                <w:sz w:val="14"/>
              </w:rPr>
              <w:t>Symbol</w:t>
            </w:r>
          </w:p>
        </w:tc>
        <w:tc>
          <w:tcPr>
            <w:tcW w:w="358" w:type="dxa"/>
            <w:vMerge w:val="restart"/>
            <w:tcBorders>
              <w:top w:val="single" w:sz="8" w:space="0" w:color="auto"/>
            </w:tcBorders>
            <w:vAlign w:val="center"/>
          </w:tcPr>
          <w:p w14:paraId="2B9B9971" w14:textId="77777777" w:rsidR="00D005C9" w:rsidRPr="009B49EE" w:rsidRDefault="00D005C9" w:rsidP="00C46AB7">
            <w:pPr>
              <w:jc w:val="center"/>
              <w:rPr>
                <w:rFonts w:ascii="Arial" w:hAnsi="Arial" w:cs="Arial"/>
                <w:color w:val="000000"/>
                <w:sz w:val="14"/>
              </w:rPr>
            </w:pPr>
            <w:r w:rsidRPr="009B49EE">
              <w:rPr>
                <w:rFonts w:ascii="Arial" w:hAnsi="Arial" w:cs="Arial"/>
                <w:color w:val="000000"/>
                <w:sz w:val="14"/>
              </w:rPr>
              <w:t>Lp.</w:t>
            </w:r>
          </w:p>
        </w:tc>
        <w:tc>
          <w:tcPr>
            <w:tcW w:w="981" w:type="dxa"/>
            <w:vMerge w:val="restart"/>
            <w:tcBorders>
              <w:top w:val="single" w:sz="8" w:space="0" w:color="auto"/>
            </w:tcBorders>
            <w:vAlign w:val="center"/>
          </w:tcPr>
          <w:p w14:paraId="0B5A3C8D" w14:textId="77777777" w:rsidR="00D005C9" w:rsidRPr="009B49EE" w:rsidRDefault="00D005C9" w:rsidP="00C46AB7">
            <w:pPr>
              <w:jc w:val="center"/>
              <w:rPr>
                <w:rFonts w:ascii="Arial" w:hAnsi="Arial" w:cs="Arial"/>
                <w:color w:val="000000"/>
                <w:sz w:val="16"/>
              </w:rPr>
            </w:pPr>
            <w:r w:rsidRPr="009B49EE">
              <w:rPr>
                <w:rFonts w:ascii="Arial" w:hAnsi="Arial" w:cs="Arial"/>
                <w:color w:val="000000"/>
                <w:sz w:val="16"/>
              </w:rPr>
              <w:t>Pozostało z ubiegłego roku</w:t>
            </w:r>
          </w:p>
        </w:tc>
        <w:tc>
          <w:tcPr>
            <w:tcW w:w="1023" w:type="dxa"/>
            <w:vMerge w:val="restart"/>
            <w:tcBorders>
              <w:top w:val="single" w:sz="8" w:space="0" w:color="auto"/>
            </w:tcBorders>
            <w:vAlign w:val="center"/>
          </w:tcPr>
          <w:p w14:paraId="1FD19F0D" w14:textId="77777777" w:rsidR="00D005C9" w:rsidRPr="009B49EE" w:rsidRDefault="00D005C9" w:rsidP="00C46AB7">
            <w:pPr>
              <w:ind w:left="-55" w:right="-56"/>
              <w:jc w:val="center"/>
              <w:rPr>
                <w:rFonts w:ascii="Arial" w:hAnsi="Arial" w:cs="Arial"/>
                <w:color w:val="000000"/>
                <w:sz w:val="16"/>
              </w:rPr>
            </w:pPr>
            <w:r w:rsidRPr="009B49EE">
              <w:rPr>
                <w:rFonts w:ascii="Arial" w:hAnsi="Arial" w:cs="Arial"/>
                <w:color w:val="000000"/>
                <w:sz w:val="16"/>
              </w:rPr>
              <w:t>WPŁYNĘŁO</w:t>
            </w:r>
          </w:p>
          <w:p w14:paraId="47CF878B" w14:textId="77777777" w:rsidR="00D005C9" w:rsidRPr="009B49EE" w:rsidRDefault="00D005C9" w:rsidP="00C46AB7">
            <w:pPr>
              <w:jc w:val="center"/>
              <w:rPr>
                <w:rFonts w:ascii="Arial" w:hAnsi="Arial" w:cs="Arial"/>
                <w:color w:val="000000"/>
                <w:sz w:val="16"/>
              </w:rPr>
            </w:pPr>
            <w:r w:rsidRPr="009B49EE">
              <w:rPr>
                <w:rFonts w:ascii="Arial" w:hAnsi="Arial" w:cs="Arial"/>
                <w:color w:val="000000"/>
                <w:sz w:val="16"/>
              </w:rPr>
              <w:t>razem</w:t>
            </w:r>
          </w:p>
        </w:tc>
        <w:tc>
          <w:tcPr>
            <w:tcW w:w="8463" w:type="dxa"/>
            <w:gridSpan w:val="17"/>
            <w:tcBorders>
              <w:top w:val="single" w:sz="8" w:space="0" w:color="auto"/>
              <w:right w:val="single" w:sz="4" w:space="0" w:color="auto"/>
            </w:tcBorders>
            <w:vAlign w:val="center"/>
          </w:tcPr>
          <w:p w14:paraId="7F8FC6D2" w14:textId="77777777" w:rsidR="00D005C9" w:rsidRPr="009B49EE" w:rsidRDefault="00D005C9" w:rsidP="00C46AB7">
            <w:pPr>
              <w:jc w:val="center"/>
              <w:rPr>
                <w:rFonts w:ascii="Arial" w:hAnsi="Arial" w:cs="Arial"/>
                <w:color w:val="000000"/>
                <w:sz w:val="16"/>
              </w:rPr>
            </w:pPr>
            <w:r w:rsidRPr="009B49EE">
              <w:rPr>
                <w:rFonts w:ascii="Arial" w:hAnsi="Arial" w:cs="Arial"/>
                <w:color w:val="000000"/>
                <w:sz w:val="16"/>
              </w:rPr>
              <w:t>ZAŁATWIONO</w:t>
            </w:r>
          </w:p>
        </w:tc>
        <w:tc>
          <w:tcPr>
            <w:tcW w:w="1327" w:type="dxa"/>
            <w:gridSpan w:val="3"/>
            <w:vMerge w:val="restart"/>
            <w:tcBorders>
              <w:top w:val="single" w:sz="8" w:space="0" w:color="auto"/>
              <w:left w:val="single" w:sz="4" w:space="0" w:color="auto"/>
              <w:right w:val="single" w:sz="4" w:space="0" w:color="auto"/>
            </w:tcBorders>
            <w:vAlign w:val="center"/>
          </w:tcPr>
          <w:p w14:paraId="49CB52A3" w14:textId="77777777" w:rsidR="00D005C9" w:rsidRPr="009B49EE" w:rsidRDefault="00D005C9" w:rsidP="00C46AB7">
            <w:pPr>
              <w:ind w:left="-70" w:right="-70"/>
              <w:jc w:val="center"/>
              <w:rPr>
                <w:rFonts w:ascii="Arial" w:hAnsi="Arial" w:cs="Arial"/>
                <w:color w:val="000000"/>
                <w:sz w:val="16"/>
              </w:rPr>
            </w:pPr>
            <w:r w:rsidRPr="009B49EE">
              <w:rPr>
                <w:rFonts w:ascii="Arial" w:hAnsi="Arial" w:cs="Arial"/>
                <w:color w:val="000000"/>
                <w:sz w:val="14"/>
              </w:rPr>
              <w:t>Odroczono</w:t>
            </w:r>
          </w:p>
        </w:tc>
        <w:tc>
          <w:tcPr>
            <w:tcW w:w="866" w:type="dxa"/>
            <w:vMerge w:val="restart"/>
            <w:tcBorders>
              <w:top w:val="single" w:sz="8" w:space="0" w:color="auto"/>
              <w:left w:val="single" w:sz="4" w:space="0" w:color="auto"/>
              <w:right w:val="single" w:sz="8" w:space="0" w:color="auto"/>
            </w:tcBorders>
            <w:vAlign w:val="center"/>
          </w:tcPr>
          <w:p w14:paraId="182E03DF" w14:textId="77777777" w:rsidR="00D005C9" w:rsidRPr="009B49EE" w:rsidRDefault="00D005C9" w:rsidP="00C46AB7">
            <w:pPr>
              <w:ind w:left="-70" w:right="-70"/>
              <w:jc w:val="center"/>
              <w:rPr>
                <w:rFonts w:ascii="Arial" w:hAnsi="Arial" w:cs="Arial"/>
                <w:color w:val="000000"/>
                <w:sz w:val="14"/>
                <w:szCs w:val="14"/>
              </w:rPr>
            </w:pPr>
            <w:r w:rsidRPr="009B49EE">
              <w:rPr>
                <w:rFonts w:ascii="Arial" w:hAnsi="Arial" w:cs="Arial"/>
                <w:color w:val="000000"/>
                <w:sz w:val="14"/>
                <w:szCs w:val="14"/>
              </w:rPr>
              <w:t>Pozostało na okres następny</w:t>
            </w:r>
          </w:p>
        </w:tc>
      </w:tr>
      <w:tr w:rsidR="00D005C9" w:rsidRPr="009B49EE" w14:paraId="265F63E8" w14:textId="77777777" w:rsidTr="006D5AB6">
        <w:trPr>
          <w:cantSplit/>
          <w:trHeight w:val="174"/>
          <w:tblHeader/>
        </w:trPr>
        <w:tc>
          <w:tcPr>
            <w:tcW w:w="2522" w:type="dxa"/>
            <w:gridSpan w:val="3"/>
            <w:vMerge/>
            <w:tcBorders>
              <w:left w:val="single" w:sz="8" w:space="0" w:color="auto"/>
            </w:tcBorders>
          </w:tcPr>
          <w:p w14:paraId="03A07A1D" w14:textId="77777777" w:rsidR="00D005C9" w:rsidRPr="009B49EE" w:rsidRDefault="00D005C9" w:rsidP="00C46AB7">
            <w:pPr>
              <w:jc w:val="center"/>
              <w:rPr>
                <w:rFonts w:ascii="Arial" w:hAnsi="Arial" w:cs="Arial"/>
                <w:color w:val="000000"/>
                <w:sz w:val="12"/>
              </w:rPr>
            </w:pPr>
          </w:p>
        </w:tc>
        <w:tc>
          <w:tcPr>
            <w:tcW w:w="480" w:type="dxa"/>
            <w:vMerge/>
            <w:vAlign w:val="center"/>
          </w:tcPr>
          <w:p w14:paraId="3E795D30" w14:textId="77777777" w:rsidR="00D005C9" w:rsidRPr="009B49EE" w:rsidRDefault="00D005C9" w:rsidP="00C46AB7">
            <w:pPr>
              <w:jc w:val="center"/>
              <w:rPr>
                <w:rFonts w:ascii="Arial" w:hAnsi="Arial" w:cs="Arial"/>
                <w:color w:val="000000"/>
                <w:sz w:val="12"/>
              </w:rPr>
            </w:pPr>
          </w:p>
        </w:tc>
        <w:tc>
          <w:tcPr>
            <w:tcW w:w="358" w:type="dxa"/>
            <w:vMerge/>
            <w:vAlign w:val="center"/>
          </w:tcPr>
          <w:p w14:paraId="50F8CC2F" w14:textId="77777777" w:rsidR="00D005C9" w:rsidRPr="009B49EE" w:rsidRDefault="00D005C9" w:rsidP="00C46AB7">
            <w:pPr>
              <w:jc w:val="center"/>
              <w:rPr>
                <w:rFonts w:ascii="Arial" w:hAnsi="Arial" w:cs="Arial"/>
                <w:color w:val="000000"/>
                <w:sz w:val="12"/>
              </w:rPr>
            </w:pPr>
          </w:p>
        </w:tc>
        <w:tc>
          <w:tcPr>
            <w:tcW w:w="981" w:type="dxa"/>
            <w:vMerge/>
            <w:vAlign w:val="center"/>
          </w:tcPr>
          <w:p w14:paraId="73BE076E" w14:textId="77777777" w:rsidR="00D005C9" w:rsidRPr="009B49EE" w:rsidRDefault="00D005C9" w:rsidP="00C46AB7">
            <w:pPr>
              <w:jc w:val="center"/>
              <w:rPr>
                <w:rFonts w:ascii="Arial" w:hAnsi="Arial" w:cs="Arial"/>
                <w:color w:val="000000"/>
                <w:sz w:val="12"/>
              </w:rPr>
            </w:pPr>
          </w:p>
        </w:tc>
        <w:tc>
          <w:tcPr>
            <w:tcW w:w="1023" w:type="dxa"/>
            <w:vMerge/>
            <w:vAlign w:val="center"/>
          </w:tcPr>
          <w:p w14:paraId="5C2FF76D" w14:textId="77777777" w:rsidR="00D005C9" w:rsidRPr="009B49EE" w:rsidRDefault="00D005C9" w:rsidP="00C46AB7">
            <w:pPr>
              <w:jc w:val="center"/>
              <w:rPr>
                <w:rFonts w:ascii="Arial" w:hAnsi="Arial" w:cs="Arial"/>
                <w:color w:val="000000"/>
                <w:sz w:val="14"/>
              </w:rPr>
            </w:pPr>
          </w:p>
        </w:tc>
        <w:tc>
          <w:tcPr>
            <w:tcW w:w="685" w:type="dxa"/>
            <w:vMerge w:val="restart"/>
            <w:vAlign w:val="center"/>
          </w:tcPr>
          <w:p w14:paraId="3734032A" w14:textId="77777777" w:rsidR="00D005C9" w:rsidRPr="009B49EE" w:rsidRDefault="00D005C9" w:rsidP="00C46AB7">
            <w:pPr>
              <w:jc w:val="center"/>
              <w:rPr>
                <w:rFonts w:ascii="Arial" w:hAnsi="Arial" w:cs="Arial"/>
                <w:color w:val="000000"/>
                <w:sz w:val="16"/>
              </w:rPr>
            </w:pPr>
            <w:r w:rsidRPr="009B49EE">
              <w:rPr>
                <w:rFonts w:ascii="Arial" w:hAnsi="Arial" w:cs="Arial"/>
                <w:color w:val="000000"/>
                <w:sz w:val="16"/>
              </w:rPr>
              <w:t>razem</w:t>
            </w:r>
          </w:p>
        </w:tc>
        <w:tc>
          <w:tcPr>
            <w:tcW w:w="7778" w:type="dxa"/>
            <w:gridSpan w:val="16"/>
            <w:tcBorders>
              <w:top w:val="single" w:sz="4" w:space="0" w:color="auto"/>
              <w:right w:val="single" w:sz="4" w:space="0" w:color="auto"/>
            </w:tcBorders>
          </w:tcPr>
          <w:p w14:paraId="616A31AE" w14:textId="77777777" w:rsidR="00D005C9" w:rsidRPr="009B49EE" w:rsidRDefault="00D005C9" w:rsidP="00C46AB7">
            <w:pPr>
              <w:jc w:val="center"/>
              <w:rPr>
                <w:rFonts w:ascii="Arial" w:hAnsi="Arial" w:cs="Arial"/>
                <w:color w:val="000000"/>
                <w:sz w:val="14"/>
              </w:rPr>
            </w:pPr>
            <w:r w:rsidRPr="009B49EE">
              <w:rPr>
                <w:rFonts w:ascii="Arial" w:hAnsi="Arial" w:cs="Arial"/>
                <w:color w:val="000000"/>
                <w:sz w:val="14"/>
              </w:rPr>
              <w:t>z tego</w:t>
            </w:r>
          </w:p>
        </w:tc>
        <w:tc>
          <w:tcPr>
            <w:tcW w:w="1327" w:type="dxa"/>
            <w:gridSpan w:val="3"/>
            <w:vMerge/>
            <w:tcBorders>
              <w:top w:val="single" w:sz="4" w:space="0" w:color="auto"/>
              <w:left w:val="single" w:sz="4" w:space="0" w:color="auto"/>
              <w:right w:val="single" w:sz="4" w:space="0" w:color="auto"/>
            </w:tcBorders>
          </w:tcPr>
          <w:p w14:paraId="4200CEBB" w14:textId="77777777" w:rsidR="00D005C9" w:rsidRPr="009B49EE" w:rsidRDefault="00D005C9" w:rsidP="00C46AB7">
            <w:pPr>
              <w:jc w:val="center"/>
              <w:rPr>
                <w:rFonts w:ascii="Arial" w:hAnsi="Arial" w:cs="Arial"/>
                <w:color w:val="000000"/>
                <w:sz w:val="14"/>
              </w:rPr>
            </w:pPr>
          </w:p>
        </w:tc>
        <w:tc>
          <w:tcPr>
            <w:tcW w:w="866" w:type="dxa"/>
            <w:vMerge/>
            <w:tcBorders>
              <w:top w:val="single" w:sz="4" w:space="0" w:color="auto"/>
              <w:left w:val="single" w:sz="4" w:space="0" w:color="auto"/>
              <w:right w:val="single" w:sz="8" w:space="0" w:color="auto"/>
            </w:tcBorders>
            <w:vAlign w:val="center"/>
          </w:tcPr>
          <w:p w14:paraId="3407B2B4" w14:textId="77777777" w:rsidR="00D005C9" w:rsidRPr="009B49EE" w:rsidRDefault="00D005C9" w:rsidP="00C46AB7">
            <w:pPr>
              <w:jc w:val="center"/>
              <w:rPr>
                <w:rFonts w:ascii="Arial" w:hAnsi="Arial" w:cs="Arial"/>
                <w:color w:val="000000"/>
                <w:sz w:val="12"/>
              </w:rPr>
            </w:pPr>
          </w:p>
        </w:tc>
      </w:tr>
      <w:tr w:rsidR="00D005C9" w:rsidRPr="009B49EE" w14:paraId="369729FF" w14:textId="77777777" w:rsidTr="006D5AB6">
        <w:trPr>
          <w:cantSplit/>
          <w:trHeight w:val="180"/>
          <w:tblHeader/>
        </w:trPr>
        <w:tc>
          <w:tcPr>
            <w:tcW w:w="2522" w:type="dxa"/>
            <w:gridSpan w:val="3"/>
            <w:vMerge/>
            <w:tcBorders>
              <w:left w:val="single" w:sz="8" w:space="0" w:color="auto"/>
            </w:tcBorders>
          </w:tcPr>
          <w:p w14:paraId="34887DD2" w14:textId="77777777" w:rsidR="00D005C9" w:rsidRPr="009B49EE" w:rsidRDefault="00D005C9" w:rsidP="00C46AB7">
            <w:pPr>
              <w:jc w:val="center"/>
              <w:rPr>
                <w:rFonts w:ascii="Arial" w:hAnsi="Arial" w:cs="Arial"/>
                <w:color w:val="000000"/>
                <w:sz w:val="12"/>
              </w:rPr>
            </w:pPr>
          </w:p>
        </w:tc>
        <w:tc>
          <w:tcPr>
            <w:tcW w:w="480" w:type="dxa"/>
            <w:vMerge/>
            <w:vAlign w:val="center"/>
          </w:tcPr>
          <w:p w14:paraId="734FA027" w14:textId="77777777" w:rsidR="00D005C9" w:rsidRPr="009B49EE" w:rsidRDefault="00D005C9" w:rsidP="00C46AB7">
            <w:pPr>
              <w:jc w:val="center"/>
              <w:rPr>
                <w:rFonts w:ascii="Arial" w:hAnsi="Arial" w:cs="Arial"/>
                <w:color w:val="000000"/>
                <w:sz w:val="12"/>
              </w:rPr>
            </w:pPr>
          </w:p>
        </w:tc>
        <w:tc>
          <w:tcPr>
            <w:tcW w:w="358" w:type="dxa"/>
            <w:vMerge/>
            <w:vAlign w:val="center"/>
          </w:tcPr>
          <w:p w14:paraId="50BFE137" w14:textId="77777777" w:rsidR="00D005C9" w:rsidRPr="009B49EE" w:rsidRDefault="00D005C9" w:rsidP="00C46AB7">
            <w:pPr>
              <w:jc w:val="center"/>
              <w:rPr>
                <w:rFonts w:ascii="Arial" w:hAnsi="Arial" w:cs="Arial"/>
                <w:color w:val="000000"/>
                <w:sz w:val="12"/>
              </w:rPr>
            </w:pPr>
          </w:p>
        </w:tc>
        <w:tc>
          <w:tcPr>
            <w:tcW w:w="981" w:type="dxa"/>
            <w:vMerge/>
            <w:vAlign w:val="center"/>
          </w:tcPr>
          <w:p w14:paraId="6C2FEE4B" w14:textId="77777777" w:rsidR="00D005C9" w:rsidRPr="009B49EE" w:rsidRDefault="00D005C9" w:rsidP="00C46AB7">
            <w:pPr>
              <w:jc w:val="center"/>
              <w:rPr>
                <w:rFonts w:ascii="Arial" w:hAnsi="Arial" w:cs="Arial"/>
                <w:color w:val="000000"/>
                <w:sz w:val="12"/>
              </w:rPr>
            </w:pPr>
          </w:p>
        </w:tc>
        <w:tc>
          <w:tcPr>
            <w:tcW w:w="1023" w:type="dxa"/>
            <w:vMerge/>
            <w:vAlign w:val="center"/>
          </w:tcPr>
          <w:p w14:paraId="05D5A1FE" w14:textId="77777777" w:rsidR="00D005C9" w:rsidRPr="009B49EE" w:rsidRDefault="00D005C9" w:rsidP="00C46AB7">
            <w:pPr>
              <w:jc w:val="center"/>
              <w:rPr>
                <w:rFonts w:ascii="Arial" w:hAnsi="Arial" w:cs="Arial"/>
                <w:color w:val="000000"/>
                <w:sz w:val="14"/>
              </w:rPr>
            </w:pPr>
          </w:p>
        </w:tc>
        <w:tc>
          <w:tcPr>
            <w:tcW w:w="685" w:type="dxa"/>
            <w:vMerge/>
          </w:tcPr>
          <w:p w14:paraId="6FB452BB" w14:textId="77777777" w:rsidR="00D005C9" w:rsidRPr="009B49EE" w:rsidRDefault="00D005C9" w:rsidP="00C46AB7">
            <w:pPr>
              <w:jc w:val="center"/>
              <w:rPr>
                <w:rFonts w:ascii="Arial" w:hAnsi="Arial" w:cs="Arial"/>
                <w:color w:val="000000"/>
                <w:sz w:val="12"/>
              </w:rPr>
            </w:pPr>
          </w:p>
        </w:tc>
        <w:tc>
          <w:tcPr>
            <w:tcW w:w="756" w:type="dxa"/>
            <w:vMerge w:val="restart"/>
            <w:vAlign w:val="center"/>
          </w:tcPr>
          <w:p w14:paraId="73D6B861"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uwzględniono w całości lub  części</w:t>
            </w:r>
          </w:p>
        </w:tc>
        <w:tc>
          <w:tcPr>
            <w:tcW w:w="1414" w:type="dxa"/>
            <w:gridSpan w:val="2"/>
            <w:shd w:val="clear" w:color="auto" w:fill="auto"/>
            <w:vAlign w:val="center"/>
          </w:tcPr>
          <w:p w14:paraId="0F6C6989" w14:textId="77777777" w:rsidR="00D005C9" w:rsidRPr="009B49EE" w:rsidRDefault="00D005C9" w:rsidP="00C46AB7">
            <w:pPr>
              <w:ind w:left="-70" w:right="-70"/>
              <w:jc w:val="center"/>
              <w:rPr>
                <w:rFonts w:ascii="Arial" w:hAnsi="Arial" w:cs="Arial"/>
                <w:color w:val="000000"/>
                <w:sz w:val="12"/>
              </w:rPr>
            </w:pPr>
            <w:r w:rsidRPr="009B49EE">
              <w:rPr>
                <w:rFonts w:ascii="Arial" w:hAnsi="Arial" w:cs="Arial"/>
                <w:color w:val="000000"/>
                <w:sz w:val="12"/>
              </w:rPr>
              <w:t>orzeczono</w:t>
            </w:r>
          </w:p>
        </w:tc>
        <w:tc>
          <w:tcPr>
            <w:tcW w:w="616" w:type="dxa"/>
            <w:vMerge w:val="restart"/>
            <w:vAlign w:val="center"/>
          </w:tcPr>
          <w:p w14:paraId="4D196FD4" w14:textId="77777777" w:rsidR="00D005C9" w:rsidRPr="009B49EE" w:rsidRDefault="00D005C9" w:rsidP="00C46AB7">
            <w:pPr>
              <w:ind w:left="-70" w:right="-70"/>
              <w:jc w:val="center"/>
              <w:rPr>
                <w:rFonts w:ascii="Arial" w:hAnsi="Arial" w:cs="Arial"/>
                <w:color w:val="000000"/>
                <w:sz w:val="12"/>
              </w:rPr>
            </w:pPr>
            <w:r w:rsidRPr="009B49EE">
              <w:rPr>
                <w:rFonts w:ascii="Arial" w:hAnsi="Arial" w:cs="Arial"/>
                <w:color w:val="000000"/>
                <w:sz w:val="12"/>
              </w:rPr>
              <w:t>oddalono</w:t>
            </w:r>
          </w:p>
        </w:tc>
        <w:tc>
          <w:tcPr>
            <w:tcW w:w="616" w:type="dxa"/>
            <w:vMerge w:val="restart"/>
            <w:vAlign w:val="center"/>
          </w:tcPr>
          <w:p w14:paraId="63E407A8" w14:textId="77777777" w:rsidR="00D005C9" w:rsidRPr="009B49EE" w:rsidRDefault="00D005C9" w:rsidP="00C46AB7">
            <w:pPr>
              <w:ind w:left="-70" w:right="-70"/>
              <w:jc w:val="center"/>
              <w:rPr>
                <w:rFonts w:ascii="Arial" w:hAnsi="Arial" w:cs="Arial"/>
                <w:color w:val="000000"/>
                <w:sz w:val="12"/>
              </w:rPr>
            </w:pPr>
            <w:r w:rsidRPr="009B49EE">
              <w:rPr>
                <w:rFonts w:ascii="Arial" w:hAnsi="Arial" w:cs="Arial"/>
                <w:color w:val="000000"/>
                <w:sz w:val="12"/>
              </w:rPr>
              <w:t>zwrócono</w:t>
            </w:r>
          </w:p>
        </w:tc>
        <w:tc>
          <w:tcPr>
            <w:tcW w:w="644" w:type="dxa"/>
            <w:vMerge w:val="restart"/>
            <w:tcBorders>
              <w:bottom w:val="single" w:sz="4" w:space="0" w:color="auto"/>
              <w:right w:val="single" w:sz="4" w:space="0" w:color="auto"/>
            </w:tcBorders>
            <w:shd w:val="clear" w:color="auto" w:fill="auto"/>
            <w:vAlign w:val="center"/>
          </w:tcPr>
          <w:p w14:paraId="3E06AA99"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odrzucono</w:t>
            </w:r>
          </w:p>
        </w:tc>
        <w:tc>
          <w:tcPr>
            <w:tcW w:w="241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0CB7F02" w14:textId="77777777" w:rsidR="00D005C9" w:rsidRPr="009B49EE" w:rsidRDefault="00D005C9" w:rsidP="00C46AB7">
            <w:pPr>
              <w:ind w:left="-70" w:right="-70"/>
              <w:jc w:val="center"/>
              <w:rPr>
                <w:rFonts w:ascii="Arial" w:hAnsi="Arial" w:cs="Arial"/>
                <w:color w:val="000000"/>
                <w:sz w:val="12"/>
              </w:rPr>
            </w:pPr>
            <w:r w:rsidRPr="009B49EE">
              <w:rPr>
                <w:rFonts w:ascii="Arial" w:hAnsi="Arial" w:cs="Arial"/>
                <w:color w:val="000000"/>
                <w:sz w:val="12"/>
              </w:rPr>
              <w:t>umorzono</w:t>
            </w:r>
          </w:p>
        </w:tc>
        <w:tc>
          <w:tcPr>
            <w:tcW w:w="693" w:type="dxa"/>
            <w:vMerge w:val="restart"/>
            <w:tcBorders>
              <w:top w:val="single" w:sz="4" w:space="0" w:color="auto"/>
              <w:left w:val="single" w:sz="4" w:space="0" w:color="auto"/>
              <w:right w:val="single" w:sz="4" w:space="0" w:color="auto"/>
            </w:tcBorders>
            <w:shd w:val="clear" w:color="auto" w:fill="auto"/>
            <w:vAlign w:val="center"/>
          </w:tcPr>
          <w:p w14:paraId="39D437E2" w14:textId="77777777" w:rsidR="00D005C9" w:rsidRPr="009B49EE" w:rsidRDefault="00D005C9" w:rsidP="00C46AB7">
            <w:pPr>
              <w:ind w:left="-70" w:right="-70"/>
              <w:jc w:val="center"/>
              <w:rPr>
                <w:rFonts w:ascii="Arial" w:hAnsi="Arial" w:cs="Arial"/>
                <w:color w:val="000000"/>
                <w:sz w:val="12"/>
              </w:rPr>
            </w:pPr>
            <w:r w:rsidRPr="00C852AB">
              <w:rPr>
                <w:rFonts w:ascii="Arial" w:hAnsi="Arial" w:cs="Arial"/>
                <w:color w:val="000000"/>
                <w:sz w:val="11"/>
                <w:szCs w:val="11"/>
              </w:rPr>
              <w:t>w wyniku braku przesłanek merytorycznych</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14:paraId="1D70AFDF"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Inne załatwienia</w:t>
            </w:r>
          </w:p>
        </w:tc>
        <w:tc>
          <w:tcPr>
            <w:tcW w:w="1327" w:type="dxa"/>
            <w:gridSpan w:val="3"/>
            <w:vMerge/>
            <w:tcBorders>
              <w:top w:val="single" w:sz="4" w:space="0" w:color="auto"/>
              <w:left w:val="single" w:sz="4" w:space="0" w:color="auto"/>
              <w:bottom w:val="single" w:sz="4" w:space="0" w:color="auto"/>
              <w:right w:val="single" w:sz="4" w:space="0" w:color="auto"/>
            </w:tcBorders>
            <w:vAlign w:val="center"/>
          </w:tcPr>
          <w:p w14:paraId="0717BE87" w14:textId="77777777" w:rsidR="00D005C9" w:rsidRPr="009B49EE" w:rsidRDefault="00D005C9"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34F50395" w14:textId="77777777" w:rsidR="00D005C9" w:rsidRPr="009B49EE" w:rsidRDefault="00D005C9" w:rsidP="00C46AB7">
            <w:pPr>
              <w:jc w:val="center"/>
              <w:rPr>
                <w:rFonts w:ascii="Arial" w:hAnsi="Arial" w:cs="Arial"/>
                <w:color w:val="000000"/>
                <w:sz w:val="12"/>
              </w:rPr>
            </w:pPr>
          </w:p>
        </w:tc>
      </w:tr>
      <w:tr w:rsidR="00D005C9" w:rsidRPr="009B49EE" w14:paraId="294E5AEE" w14:textId="77777777" w:rsidTr="006D5AB6">
        <w:trPr>
          <w:cantSplit/>
          <w:trHeight w:val="138"/>
          <w:tblHeader/>
        </w:trPr>
        <w:tc>
          <w:tcPr>
            <w:tcW w:w="2522" w:type="dxa"/>
            <w:gridSpan w:val="3"/>
            <w:vMerge/>
            <w:tcBorders>
              <w:left w:val="single" w:sz="8" w:space="0" w:color="auto"/>
            </w:tcBorders>
          </w:tcPr>
          <w:p w14:paraId="6032DE52" w14:textId="77777777" w:rsidR="00D005C9" w:rsidRPr="009B49EE" w:rsidRDefault="00D005C9" w:rsidP="00C46AB7">
            <w:pPr>
              <w:jc w:val="center"/>
              <w:rPr>
                <w:rFonts w:ascii="Arial" w:hAnsi="Arial" w:cs="Arial"/>
                <w:color w:val="000000"/>
                <w:sz w:val="12"/>
              </w:rPr>
            </w:pPr>
          </w:p>
        </w:tc>
        <w:tc>
          <w:tcPr>
            <w:tcW w:w="480" w:type="dxa"/>
            <w:vMerge/>
            <w:vAlign w:val="center"/>
          </w:tcPr>
          <w:p w14:paraId="1A87E2F5" w14:textId="77777777" w:rsidR="00D005C9" w:rsidRPr="009B49EE" w:rsidRDefault="00D005C9" w:rsidP="00C46AB7">
            <w:pPr>
              <w:jc w:val="center"/>
              <w:rPr>
                <w:rFonts w:ascii="Arial" w:hAnsi="Arial" w:cs="Arial"/>
                <w:color w:val="000000"/>
                <w:sz w:val="12"/>
              </w:rPr>
            </w:pPr>
          </w:p>
        </w:tc>
        <w:tc>
          <w:tcPr>
            <w:tcW w:w="358" w:type="dxa"/>
            <w:vMerge/>
            <w:vAlign w:val="center"/>
          </w:tcPr>
          <w:p w14:paraId="6A1A8B72" w14:textId="77777777" w:rsidR="00D005C9" w:rsidRPr="009B49EE" w:rsidRDefault="00D005C9" w:rsidP="00C46AB7">
            <w:pPr>
              <w:jc w:val="center"/>
              <w:rPr>
                <w:rFonts w:ascii="Arial" w:hAnsi="Arial" w:cs="Arial"/>
                <w:color w:val="000000"/>
                <w:sz w:val="12"/>
              </w:rPr>
            </w:pPr>
          </w:p>
        </w:tc>
        <w:tc>
          <w:tcPr>
            <w:tcW w:w="981" w:type="dxa"/>
            <w:vMerge/>
            <w:vAlign w:val="center"/>
          </w:tcPr>
          <w:p w14:paraId="17648855" w14:textId="77777777" w:rsidR="00D005C9" w:rsidRPr="009B49EE" w:rsidRDefault="00D005C9" w:rsidP="00C46AB7">
            <w:pPr>
              <w:jc w:val="center"/>
              <w:rPr>
                <w:rFonts w:ascii="Arial" w:hAnsi="Arial" w:cs="Arial"/>
                <w:color w:val="000000"/>
                <w:sz w:val="12"/>
              </w:rPr>
            </w:pPr>
          </w:p>
        </w:tc>
        <w:tc>
          <w:tcPr>
            <w:tcW w:w="1023" w:type="dxa"/>
            <w:vMerge/>
            <w:vAlign w:val="center"/>
          </w:tcPr>
          <w:p w14:paraId="06CED849" w14:textId="77777777" w:rsidR="00D005C9" w:rsidRPr="009B49EE" w:rsidRDefault="00D005C9" w:rsidP="00C46AB7">
            <w:pPr>
              <w:jc w:val="center"/>
              <w:rPr>
                <w:rFonts w:ascii="Arial" w:hAnsi="Arial" w:cs="Arial"/>
                <w:color w:val="000000"/>
                <w:sz w:val="14"/>
              </w:rPr>
            </w:pPr>
          </w:p>
        </w:tc>
        <w:tc>
          <w:tcPr>
            <w:tcW w:w="685" w:type="dxa"/>
            <w:vMerge/>
          </w:tcPr>
          <w:p w14:paraId="484C0CDC" w14:textId="77777777" w:rsidR="00D005C9" w:rsidRPr="009B49EE" w:rsidRDefault="00D005C9" w:rsidP="00C46AB7">
            <w:pPr>
              <w:jc w:val="center"/>
              <w:rPr>
                <w:rFonts w:ascii="Arial" w:hAnsi="Arial" w:cs="Arial"/>
                <w:color w:val="000000"/>
                <w:sz w:val="12"/>
              </w:rPr>
            </w:pPr>
          </w:p>
        </w:tc>
        <w:tc>
          <w:tcPr>
            <w:tcW w:w="756" w:type="dxa"/>
            <w:vMerge/>
          </w:tcPr>
          <w:p w14:paraId="2896316F" w14:textId="77777777" w:rsidR="00D005C9" w:rsidRPr="009B49EE" w:rsidRDefault="00D005C9" w:rsidP="00C46AB7">
            <w:pPr>
              <w:jc w:val="center"/>
              <w:rPr>
                <w:rFonts w:ascii="Arial" w:hAnsi="Arial" w:cs="Arial"/>
                <w:color w:val="000000"/>
                <w:sz w:val="12"/>
              </w:rPr>
            </w:pPr>
          </w:p>
        </w:tc>
        <w:tc>
          <w:tcPr>
            <w:tcW w:w="658" w:type="dxa"/>
            <w:vMerge w:val="restart"/>
            <w:shd w:val="clear" w:color="auto" w:fill="auto"/>
            <w:vAlign w:val="center"/>
          </w:tcPr>
          <w:p w14:paraId="24F33D2D"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liczba spraw</w:t>
            </w:r>
          </w:p>
        </w:tc>
        <w:tc>
          <w:tcPr>
            <w:tcW w:w="756" w:type="dxa"/>
            <w:vMerge w:val="restart"/>
            <w:shd w:val="clear" w:color="auto" w:fill="auto"/>
            <w:vAlign w:val="center"/>
          </w:tcPr>
          <w:p w14:paraId="227EB6A0"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liczba małoletnich, których sprawa dotyczy</w:t>
            </w:r>
          </w:p>
        </w:tc>
        <w:tc>
          <w:tcPr>
            <w:tcW w:w="616" w:type="dxa"/>
            <w:vMerge/>
            <w:vAlign w:val="center"/>
          </w:tcPr>
          <w:p w14:paraId="7230D257" w14:textId="77777777" w:rsidR="00D005C9" w:rsidRPr="009B49EE" w:rsidRDefault="00D005C9" w:rsidP="00C46AB7">
            <w:pPr>
              <w:ind w:left="-70" w:right="-70"/>
              <w:jc w:val="center"/>
              <w:rPr>
                <w:rFonts w:ascii="Arial" w:hAnsi="Arial" w:cs="Arial"/>
                <w:color w:val="000000"/>
                <w:sz w:val="12"/>
              </w:rPr>
            </w:pPr>
          </w:p>
        </w:tc>
        <w:tc>
          <w:tcPr>
            <w:tcW w:w="616" w:type="dxa"/>
            <w:vMerge/>
            <w:vAlign w:val="center"/>
          </w:tcPr>
          <w:p w14:paraId="560258FA" w14:textId="77777777" w:rsidR="00D005C9" w:rsidRPr="009B49EE" w:rsidRDefault="00D005C9" w:rsidP="00C46AB7">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14:paraId="331C54F3" w14:textId="77777777" w:rsidR="00D005C9" w:rsidRPr="009B49EE" w:rsidRDefault="00D005C9" w:rsidP="00C46AB7">
            <w:pPr>
              <w:jc w:val="center"/>
              <w:rPr>
                <w:rFonts w:ascii="Arial" w:hAnsi="Arial" w:cs="Arial"/>
                <w:color w:val="000000"/>
                <w:sz w:val="12"/>
              </w:rPr>
            </w:pP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F3B7DB"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ogółem</w:t>
            </w:r>
          </w:p>
        </w:tc>
        <w:tc>
          <w:tcPr>
            <w:tcW w:w="1782" w:type="dxa"/>
            <w:gridSpan w:val="7"/>
            <w:vMerge w:val="restart"/>
            <w:tcBorders>
              <w:top w:val="single" w:sz="4" w:space="0" w:color="auto"/>
              <w:left w:val="single" w:sz="4" w:space="0" w:color="auto"/>
              <w:right w:val="single" w:sz="4" w:space="0" w:color="auto"/>
            </w:tcBorders>
            <w:shd w:val="clear" w:color="auto" w:fill="auto"/>
            <w:vAlign w:val="center"/>
          </w:tcPr>
          <w:p w14:paraId="00E134A3" w14:textId="77777777" w:rsidR="00D005C9" w:rsidRPr="009B49EE" w:rsidRDefault="00D005C9" w:rsidP="00C46AB7">
            <w:pPr>
              <w:ind w:left="-70" w:right="-70"/>
              <w:jc w:val="center"/>
              <w:rPr>
                <w:rFonts w:ascii="Arial" w:hAnsi="Arial" w:cs="Arial"/>
                <w:color w:val="000000"/>
                <w:sz w:val="12"/>
              </w:rPr>
            </w:pPr>
            <w:r w:rsidRPr="009B49EE">
              <w:rPr>
                <w:rFonts w:ascii="Arial" w:hAnsi="Arial" w:cs="Arial"/>
                <w:color w:val="000000"/>
                <w:sz w:val="12"/>
              </w:rPr>
              <w:t>w tym w wyniku</w:t>
            </w:r>
          </w:p>
        </w:tc>
        <w:tc>
          <w:tcPr>
            <w:tcW w:w="693" w:type="dxa"/>
            <w:vMerge/>
            <w:tcBorders>
              <w:left w:val="single" w:sz="4" w:space="0" w:color="auto"/>
              <w:right w:val="single" w:sz="4" w:space="0" w:color="auto"/>
            </w:tcBorders>
            <w:shd w:val="clear" w:color="auto" w:fill="auto"/>
            <w:vAlign w:val="center"/>
          </w:tcPr>
          <w:p w14:paraId="5AAD1027" w14:textId="77777777" w:rsidR="00D005C9" w:rsidRPr="009B49EE" w:rsidRDefault="00D005C9" w:rsidP="00C46AB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3C519830" w14:textId="77777777" w:rsidR="00D005C9" w:rsidRPr="009B49EE" w:rsidRDefault="00D005C9" w:rsidP="00C46AB7">
            <w:pPr>
              <w:jc w:val="center"/>
              <w:rPr>
                <w:rFonts w:ascii="Arial" w:hAnsi="Arial" w:cs="Arial"/>
                <w:color w:val="000000"/>
                <w:sz w:val="12"/>
              </w:rPr>
            </w:pPr>
          </w:p>
        </w:tc>
        <w:tc>
          <w:tcPr>
            <w:tcW w:w="1327" w:type="dxa"/>
            <w:gridSpan w:val="3"/>
            <w:vMerge/>
            <w:tcBorders>
              <w:top w:val="single" w:sz="4" w:space="0" w:color="auto"/>
              <w:left w:val="single" w:sz="4" w:space="0" w:color="auto"/>
              <w:bottom w:val="single" w:sz="4" w:space="0" w:color="auto"/>
              <w:right w:val="single" w:sz="4" w:space="0" w:color="auto"/>
            </w:tcBorders>
            <w:vAlign w:val="center"/>
          </w:tcPr>
          <w:p w14:paraId="21483D96" w14:textId="77777777" w:rsidR="00D005C9" w:rsidRPr="009B49EE" w:rsidRDefault="00D005C9"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6B6F564B" w14:textId="77777777" w:rsidR="00D005C9" w:rsidRPr="009B49EE" w:rsidRDefault="00D005C9" w:rsidP="00C46AB7">
            <w:pPr>
              <w:jc w:val="center"/>
              <w:rPr>
                <w:rFonts w:ascii="Arial" w:hAnsi="Arial" w:cs="Arial"/>
                <w:color w:val="000000"/>
                <w:sz w:val="12"/>
              </w:rPr>
            </w:pPr>
          </w:p>
        </w:tc>
      </w:tr>
      <w:tr w:rsidR="00D005C9" w:rsidRPr="009B49EE" w14:paraId="74320AC4" w14:textId="77777777" w:rsidTr="006D5AB6">
        <w:trPr>
          <w:cantSplit/>
          <w:trHeight w:val="210"/>
          <w:tblHeader/>
        </w:trPr>
        <w:tc>
          <w:tcPr>
            <w:tcW w:w="2522" w:type="dxa"/>
            <w:gridSpan w:val="3"/>
            <w:vMerge/>
            <w:tcBorders>
              <w:left w:val="single" w:sz="8" w:space="0" w:color="auto"/>
            </w:tcBorders>
          </w:tcPr>
          <w:p w14:paraId="3E0334A7" w14:textId="77777777" w:rsidR="00D005C9" w:rsidRPr="009B49EE" w:rsidRDefault="00D005C9" w:rsidP="00C46AB7">
            <w:pPr>
              <w:jc w:val="center"/>
              <w:rPr>
                <w:rFonts w:ascii="Arial" w:hAnsi="Arial" w:cs="Arial"/>
                <w:color w:val="000000"/>
                <w:sz w:val="12"/>
              </w:rPr>
            </w:pPr>
          </w:p>
        </w:tc>
        <w:tc>
          <w:tcPr>
            <w:tcW w:w="480" w:type="dxa"/>
            <w:vMerge/>
            <w:vAlign w:val="center"/>
          </w:tcPr>
          <w:p w14:paraId="1C07BC7E" w14:textId="77777777" w:rsidR="00D005C9" w:rsidRPr="009B49EE" w:rsidRDefault="00D005C9" w:rsidP="00C46AB7">
            <w:pPr>
              <w:jc w:val="center"/>
              <w:rPr>
                <w:rFonts w:ascii="Arial" w:hAnsi="Arial" w:cs="Arial"/>
                <w:color w:val="000000"/>
                <w:sz w:val="12"/>
              </w:rPr>
            </w:pPr>
          </w:p>
        </w:tc>
        <w:tc>
          <w:tcPr>
            <w:tcW w:w="358" w:type="dxa"/>
            <w:vMerge/>
            <w:vAlign w:val="center"/>
          </w:tcPr>
          <w:p w14:paraId="6FD6EEBC" w14:textId="77777777" w:rsidR="00D005C9" w:rsidRPr="009B49EE" w:rsidRDefault="00D005C9" w:rsidP="00C46AB7">
            <w:pPr>
              <w:jc w:val="center"/>
              <w:rPr>
                <w:rFonts w:ascii="Arial" w:hAnsi="Arial" w:cs="Arial"/>
                <w:color w:val="000000"/>
                <w:sz w:val="12"/>
              </w:rPr>
            </w:pPr>
          </w:p>
        </w:tc>
        <w:tc>
          <w:tcPr>
            <w:tcW w:w="981" w:type="dxa"/>
            <w:vMerge/>
            <w:vAlign w:val="center"/>
          </w:tcPr>
          <w:p w14:paraId="23918EA5" w14:textId="77777777" w:rsidR="00D005C9" w:rsidRPr="009B49EE" w:rsidRDefault="00D005C9" w:rsidP="00C46AB7">
            <w:pPr>
              <w:jc w:val="center"/>
              <w:rPr>
                <w:rFonts w:ascii="Arial" w:hAnsi="Arial" w:cs="Arial"/>
                <w:color w:val="000000"/>
                <w:sz w:val="12"/>
              </w:rPr>
            </w:pPr>
          </w:p>
        </w:tc>
        <w:tc>
          <w:tcPr>
            <w:tcW w:w="1023" w:type="dxa"/>
            <w:vMerge/>
            <w:vAlign w:val="center"/>
          </w:tcPr>
          <w:p w14:paraId="221A1C98" w14:textId="77777777" w:rsidR="00D005C9" w:rsidRPr="009B49EE" w:rsidRDefault="00D005C9" w:rsidP="00C46AB7">
            <w:pPr>
              <w:jc w:val="center"/>
              <w:rPr>
                <w:rFonts w:ascii="Arial" w:hAnsi="Arial" w:cs="Arial"/>
                <w:color w:val="000000"/>
                <w:sz w:val="14"/>
              </w:rPr>
            </w:pPr>
          </w:p>
        </w:tc>
        <w:tc>
          <w:tcPr>
            <w:tcW w:w="685" w:type="dxa"/>
            <w:vMerge/>
          </w:tcPr>
          <w:p w14:paraId="5EC7C616" w14:textId="77777777" w:rsidR="00D005C9" w:rsidRPr="009B49EE" w:rsidRDefault="00D005C9" w:rsidP="00C46AB7">
            <w:pPr>
              <w:jc w:val="center"/>
              <w:rPr>
                <w:rFonts w:ascii="Arial" w:hAnsi="Arial" w:cs="Arial"/>
                <w:color w:val="000000"/>
                <w:sz w:val="12"/>
              </w:rPr>
            </w:pPr>
          </w:p>
        </w:tc>
        <w:tc>
          <w:tcPr>
            <w:tcW w:w="756" w:type="dxa"/>
            <w:vMerge/>
          </w:tcPr>
          <w:p w14:paraId="31073626" w14:textId="77777777" w:rsidR="00D005C9" w:rsidRPr="009B49EE" w:rsidRDefault="00D005C9" w:rsidP="00C46AB7">
            <w:pPr>
              <w:jc w:val="center"/>
              <w:rPr>
                <w:rFonts w:ascii="Arial" w:hAnsi="Arial" w:cs="Arial"/>
                <w:color w:val="000000"/>
                <w:sz w:val="12"/>
              </w:rPr>
            </w:pPr>
          </w:p>
        </w:tc>
        <w:tc>
          <w:tcPr>
            <w:tcW w:w="658" w:type="dxa"/>
            <w:vMerge/>
            <w:shd w:val="clear" w:color="auto" w:fill="auto"/>
            <w:vAlign w:val="center"/>
          </w:tcPr>
          <w:p w14:paraId="7CB528D1" w14:textId="77777777" w:rsidR="00D005C9" w:rsidRPr="009B49EE" w:rsidRDefault="00D005C9" w:rsidP="00C46AB7">
            <w:pPr>
              <w:jc w:val="center"/>
              <w:rPr>
                <w:rFonts w:ascii="Arial" w:hAnsi="Arial" w:cs="Arial"/>
                <w:color w:val="000000"/>
                <w:sz w:val="12"/>
              </w:rPr>
            </w:pPr>
          </w:p>
        </w:tc>
        <w:tc>
          <w:tcPr>
            <w:tcW w:w="756" w:type="dxa"/>
            <w:vMerge/>
            <w:shd w:val="clear" w:color="auto" w:fill="auto"/>
            <w:vAlign w:val="center"/>
          </w:tcPr>
          <w:p w14:paraId="4CEBD209" w14:textId="77777777" w:rsidR="00D005C9" w:rsidRPr="009B49EE" w:rsidRDefault="00D005C9" w:rsidP="00C46AB7">
            <w:pPr>
              <w:jc w:val="center"/>
              <w:rPr>
                <w:rFonts w:ascii="Arial" w:hAnsi="Arial" w:cs="Arial"/>
                <w:color w:val="000000"/>
                <w:sz w:val="12"/>
              </w:rPr>
            </w:pPr>
          </w:p>
        </w:tc>
        <w:tc>
          <w:tcPr>
            <w:tcW w:w="616" w:type="dxa"/>
            <w:vMerge/>
            <w:vAlign w:val="center"/>
          </w:tcPr>
          <w:p w14:paraId="0DE583B5" w14:textId="77777777" w:rsidR="00D005C9" w:rsidRPr="009B49EE" w:rsidRDefault="00D005C9" w:rsidP="00C46AB7">
            <w:pPr>
              <w:ind w:left="-70" w:right="-70"/>
              <w:jc w:val="center"/>
              <w:rPr>
                <w:rFonts w:ascii="Arial" w:hAnsi="Arial" w:cs="Arial"/>
                <w:color w:val="000000"/>
                <w:sz w:val="12"/>
              </w:rPr>
            </w:pPr>
          </w:p>
        </w:tc>
        <w:tc>
          <w:tcPr>
            <w:tcW w:w="616" w:type="dxa"/>
            <w:vMerge/>
            <w:vAlign w:val="center"/>
          </w:tcPr>
          <w:p w14:paraId="38FA6177" w14:textId="77777777" w:rsidR="00D005C9" w:rsidRPr="009B49EE" w:rsidRDefault="00D005C9" w:rsidP="00C46AB7">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14:paraId="7879DA3C" w14:textId="77777777" w:rsidR="00D005C9" w:rsidRPr="009B49EE" w:rsidRDefault="00D005C9" w:rsidP="00C46AB7">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B61EFD" w14:textId="77777777" w:rsidR="00D005C9" w:rsidRPr="009B49EE" w:rsidRDefault="00D005C9" w:rsidP="00C46AB7">
            <w:pPr>
              <w:jc w:val="center"/>
              <w:rPr>
                <w:rFonts w:ascii="Arial" w:hAnsi="Arial" w:cs="Arial"/>
                <w:color w:val="000000"/>
                <w:sz w:val="12"/>
              </w:rPr>
            </w:pPr>
          </w:p>
        </w:tc>
        <w:tc>
          <w:tcPr>
            <w:tcW w:w="1782" w:type="dxa"/>
            <w:gridSpan w:val="7"/>
            <w:vMerge/>
            <w:tcBorders>
              <w:left w:val="single" w:sz="4" w:space="0" w:color="auto"/>
              <w:bottom w:val="single" w:sz="4" w:space="0" w:color="auto"/>
              <w:right w:val="single" w:sz="4" w:space="0" w:color="auto"/>
            </w:tcBorders>
            <w:shd w:val="clear" w:color="auto" w:fill="auto"/>
            <w:vAlign w:val="center"/>
          </w:tcPr>
          <w:p w14:paraId="66CFBF07" w14:textId="77777777" w:rsidR="00D005C9" w:rsidRPr="009B49EE" w:rsidRDefault="00D005C9" w:rsidP="00C46AB7">
            <w:pPr>
              <w:ind w:left="-70" w:right="-70"/>
              <w:jc w:val="center"/>
              <w:rPr>
                <w:rFonts w:ascii="Arial" w:hAnsi="Arial" w:cs="Arial"/>
                <w:color w:val="000000"/>
                <w:sz w:val="12"/>
              </w:rPr>
            </w:pPr>
          </w:p>
        </w:tc>
        <w:tc>
          <w:tcPr>
            <w:tcW w:w="693" w:type="dxa"/>
            <w:vMerge/>
            <w:tcBorders>
              <w:left w:val="single" w:sz="4" w:space="0" w:color="auto"/>
              <w:right w:val="single" w:sz="4" w:space="0" w:color="auto"/>
            </w:tcBorders>
            <w:shd w:val="clear" w:color="auto" w:fill="auto"/>
            <w:vAlign w:val="center"/>
          </w:tcPr>
          <w:p w14:paraId="4AE057C5" w14:textId="77777777" w:rsidR="00D005C9" w:rsidRPr="009B49EE" w:rsidRDefault="00D005C9" w:rsidP="00C46AB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1B93ED72" w14:textId="77777777" w:rsidR="00D005C9" w:rsidRPr="009B49EE" w:rsidRDefault="00D005C9" w:rsidP="00C46AB7">
            <w:pPr>
              <w:jc w:val="center"/>
              <w:rPr>
                <w:rFonts w:ascii="Arial" w:hAnsi="Arial" w:cs="Arial"/>
                <w:color w:val="000000"/>
                <w:sz w:val="12"/>
              </w:rPr>
            </w:pPr>
          </w:p>
        </w:tc>
        <w:tc>
          <w:tcPr>
            <w:tcW w:w="687" w:type="dxa"/>
            <w:vMerge w:val="restart"/>
            <w:tcBorders>
              <w:top w:val="single" w:sz="4" w:space="0" w:color="auto"/>
              <w:left w:val="single" w:sz="4" w:space="0" w:color="auto"/>
              <w:bottom w:val="single" w:sz="4" w:space="0" w:color="auto"/>
              <w:right w:val="single" w:sz="4" w:space="0" w:color="auto"/>
            </w:tcBorders>
            <w:vAlign w:val="center"/>
          </w:tcPr>
          <w:p w14:paraId="1508EFD4" w14:textId="77777777" w:rsidR="00D005C9" w:rsidRPr="009B49EE" w:rsidRDefault="00D005C9" w:rsidP="00C46AB7">
            <w:pPr>
              <w:jc w:val="center"/>
              <w:rPr>
                <w:rFonts w:ascii="Arial" w:hAnsi="Arial" w:cs="Arial"/>
                <w:color w:val="000000"/>
                <w:sz w:val="10"/>
                <w:szCs w:val="10"/>
              </w:rPr>
            </w:pPr>
            <w:r w:rsidRPr="009B49EE">
              <w:rPr>
                <w:rFonts w:ascii="Arial" w:hAnsi="Arial" w:cs="Arial"/>
                <w:color w:val="000000"/>
                <w:sz w:val="10"/>
                <w:szCs w:val="10"/>
              </w:rPr>
              <w:t>ogółem</w:t>
            </w:r>
          </w:p>
        </w:tc>
        <w:tc>
          <w:tcPr>
            <w:tcW w:w="640" w:type="dxa"/>
            <w:gridSpan w:val="2"/>
            <w:vMerge w:val="restart"/>
            <w:tcBorders>
              <w:top w:val="single" w:sz="4" w:space="0" w:color="auto"/>
              <w:left w:val="single" w:sz="4" w:space="0" w:color="auto"/>
              <w:bottom w:val="single" w:sz="4" w:space="0" w:color="auto"/>
              <w:right w:val="single" w:sz="4" w:space="0" w:color="auto"/>
            </w:tcBorders>
            <w:vAlign w:val="center"/>
          </w:tcPr>
          <w:p w14:paraId="12E56173" w14:textId="77777777" w:rsidR="00D005C9" w:rsidRPr="009B49EE" w:rsidRDefault="00D005C9" w:rsidP="00C46AB7">
            <w:pPr>
              <w:jc w:val="center"/>
              <w:rPr>
                <w:rFonts w:ascii="Arial" w:hAnsi="Arial" w:cs="Arial"/>
                <w:color w:val="000000"/>
                <w:sz w:val="10"/>
                <w:szCs w:val="10"/>
              </w:rPr>
            </w:pPr>
            <w:r w:rsidRPr="009B49EE">
              <w:rPr>
                <w:rFonts w:ascii="Arial" w:hAnsi="Arial" w:cs="Arial"/>
                <w:color w:val="000000"/>
                <w:sz w:val="10"/>
                <w:szCs w:val="10"/>
              </w:rPr>
              <w:t>w tym publikację orzeczenia</w:t>
            </w:r>
          </w:p>
        </w:tc>
        <w:tc>
          <w:tcPr>
            <w:tcW w:w="866" w:type="dxa"/>
            <w:vMerge/>
            <w:tcBorders>
              <w:top w:val="single" w:sz="4" w:space="0" w:color="auto"/>
              <w:left w:val="single" w:sz="4" w:space="0" w:color="auto"/>
              <w:bottom w:val="single" w:sz="4" w:space="0" w:color="auto"/>
              <w:right w:val="single" w:sz="8" w:space="0" w:color="auto"/>
            </w:tcBorders>
            <w:vAlign w:val="center"/>
          </w:tcPr>
          <w:p w14:paraId="04D82C8F" w14:textId="77777777" w:rsidR="00D005C9" w:rsidRPr="009B49EE" w:rsidRDefault="00D005C9" w:rsidP="00C46AB7">
            <w:pPr>
              <w:jc w:val="center"/>
              <w:rPr>
                <w:rFonts w:ascii="Arial" w:hAnsi="Arial" w:cs="Arial"/>
                <w:color w:val="000000"/>
                <w:sz w:val="12"/>
              </w:rPr>
            </w:pPr>
          </w:p>
        </w:tc>
      </w:tr>
      <w:tr w:rsidR="00D005C9" w:rsidRPr="009B49EE" w14:paraId="0D0971A6" w14:textId="77777777" w:rsidTr="006D5AB6">
        <w:trPr>
          <w:cantSplit/>
          <w:trHeight w:val="548"/>
          <w:tblHeader/>
        </w:trPr>
        <w:tc>
          <w:tcPr>
            <w:tcW w:w="2522" w:type="dxa"/>
            <w:gridSpan w:val="3"/>
            <w:vMerge/>
            <w:tcBorders>
              <w:left w:val="single" w:sz="8" w:space="0" w:color="auto"/>
            </w:tcBorders>
          </w:tcPr>
          <w:p w14:paraId="3ED3F079" w14:textId="77777777" w:rsidR="00D005C9" w:rsidRPr="009B49EE" w:rsidRDefault="00D005C9" w:rsidP="00C46AB7">
            <w:pPr>
              <w:jc w:val="center"/>
              <w:rPr>
                <w:rFonts w:ascii="Arial" w:hAnsi="Arial" w:cs="Arial"/>
                <w:color w:val="000000"/>
                <w:sz w:val="12"/>
              </w:rPr>
            </w:pPr>
          </w:p>
        </w:tc>
        <w:tc>
          <w:tcPr>
            <w:tcW w:w="480" w:type="dxa"/>
            <w:vMerge/>
            <w:vAlign w:val="center"/>
          </w:tcPr>
          <w:p w14:paraId="63BD21C1" w14:textId="77777777" w:rsidR="00D005C9" w:rsidRPr="009B49EE" w:rsidRDefault="00D005C9" w:rsidP="00C46AB7">
            <w:pPr>
              <w:jc w:val="center"/>
              <w:rPr>
                <w:rFonts w:ascii="Arial" w:hAnsi="Arial" w:cs="Arial"/>
                <w:color w:val="000000"/>
                <w:sz w:val="12"/>
              </w:rPr>
            </w:pPr>
          </w:p>
        </w:tc>
        <w:tc>
          <w:tcPr>
            <w:tcW w:w="358" w:type="dxa"/>
            <w:vMerge/>
            <w:vAlign w:val="center"/>
          </w:tcPr>
          <w:p w14:paraId="69C4D41C" w14:textId="77777777" w:rsidR="00D005C9" w:rsidRPr="009B49EE" w:rsidRDefault="00D005C9" w:rsidP="00C46AB7">
            <w:pPr>
              <w:jc w:val="center"/>
              <w:rPr>
                <w:rFonts w:ascii="Arial" w:hAnsi="Arial" w:cs="Arial"/>
                <w:color w:val="000000"/>
                <w:sz w:val="12"/>
              </w:rPr>
            </w:pPr>
          </w:p>
        </w:tc>
        <w:tc>
          <w:tcPr>
            <w:tcW w:w="981" w:type="dxa"/>
            <w:vMerge/>
            <w:tcBorders>
              <w:bottom w:val="single" w:sz="4" w:space="0" w:color="auto"/>
            </w:tcBorders>
            <w:vAlign w:val="center"/>
          </w:tcPr>
          <w:p w14:paraId="3F0A1EB2" w14:textId="77777777" w:rsidR="00D005C9" w:rsidRPr="009B49EE" w:rsidRDefault="00D005C9" w:rsidP="00C46AB7">
            <w:pPr>
              <w:jc w:val="center"/>
              <w:rPr>
                <w:rFonts w:ascii="Arial" w:hAnsi="Arial" w:cs="Arial"/>
                <w:color w:val="000000"/>
                <w:sz w:val="12"/>
              </w:rPr>
            </w:pPr>
          </w:p>
        </w:tc>
        <w:tc>
          <w:tcPr>
            <w:tcW w:w="1023" w:type="dxa"/>
            <w:vMerge/>
            <w:tcBorders>
              <w:bottom w:val="single" w:sz="4" w:space="0" w:color="auto"/>
            </w:tcBorders>
            <w:vAlign w:val="center"/>
          </w:tcPr>
          <w:p w14:paraId="02487B6B" w14:textId="77777777" w:rsidR="00D005C9" w:rsidRPr="009B49EE" w:rsidRDefault="00D005C9" w:rsidP="00C46AB7">
            <w:pPr>
              <w:jc w:val="center"/>
              <w:rPr>
                <w:rFonts w:ascii="Arial" w:hAnsi="Arial" w:cs="Arial"/>
                <w:color w:val="000000"/>
                <w:sz w:val="14"/>
              </w:rPr>
            </w:pPr>
          </w:p>
        </w:tc>
        <w:tc>
          <w:tcPr>
            <w:tcW w:w="685" w:type="dxa"/>
            <w:vMerge/>
            <w:tcBorders>
              <w:bottom w:val="single" w:sz="4" w:space="0" w:color="auto"/>
            </w:tcBorders>
          </w:tcPr>
          <w:p w14:paraId="31B368CD" w14:textId="77777777" w:rsidR="00D005C9" w:rsidRPr="009B49EE" w:rsidRDefault="00D005C9" w:rsidP="00C46AB7">
            <w:pPr>
              <w:jc w:val="center"/>
              <w:rPr>
                <w:rFonts w:ascii="Arial" w:hAnsi="Arial" w:cs="Arial"/>
                <w:color w:val="000000"/>
                <w:sz w:val="12"/>
              </w:rPr>
            </w:pPr>
          </w:p>
        </w:tc>
        <w:tc>
          <w:tcPr>
            <w:tcW w:w="756" w:type="dxa"/>
            <w:vMerge/>
            <w:tcBorders>
              <w:bottom w:val="single" w:sz="4" w:space="0" w:color="auto"/>
            </w:tcBorders>
          </w:tcPr>
          <w:p w14:paraId="4AC84B67" w14:textId="77777777" w:rsidR="00D005C9" w:rsidRPr="009B49EE" w:rsidRDefault="00D005C9" w:rsidP="00C46AB7">
            <w:pPr>
              <w:jc w:val="center"/>
              <w:rPr>
                <w:rFonts w:ascii="Arial" w:hAnsi="Arial" w:cs="Arial"/>
                <w:color w:val="000000"/>
                <w:sz w:val="12"/>
              </w:rPr>
            </w:pPr>
          </w:p>
        </w:tc>
        <w:tc>
          <w:tcPr>
            <w:tcW w:w="658" w:type="dxa"/>
            <w:vMerge/>
            <w:shd w:val="clear" w:color="auto" w:fill="auto"/>
            <w:vAlign w:val="center"/>
          </w:tcPr>
          <w:p w14:paraId="0101917A" w14:textId="77777777" w:rsidR="00D005C9" w:rsidRPr="009B49EE" w:rsidRDefault="00D005C9" w:rsidP="00C46AB7">
            <w:pPr>
              <w:jc w:val="right"/>
              <w:rPr>
                <w:rFonts w:ascii="Arial" w:hAnsi="Arial" w:cs="Arial"/>
                <w:color w:val="000000"/>
                <w:sz w:val="12"/>
              </w:rPr>
            </w:pPr>
          </w:p>
        </w:tc>
        <w:tc>
          <w:tcPr>
            <w:tcW w:w="756" w:type="dxa"/>
            <w:vMerge/>
            <w:shd w:val="clear" w:color="auto" w:fill="auto"/>
            <w:vAlign w:val="center"/>
          </w:tcPr>
          <w:p w14:paraId="3436ADBE" w14:textId="77777777" w:rsidR="00D005C9" w:rsidRPr="009B49EE" w:rsidRDefault="00D005C9" w:rsidP="00C46AB7">
            <w:pPr>
              <w:jc w:val="right"/>
              <w:rPr>
                <w:rFonts w:ascii="Arial" w:hAnsi="Arial" w:cs="Arial"/>
                <w:color w:val="000000"/>
                <w:sz w:val="12"/>
              </w:rPr>
            </w:pPr>
          </w:p>
        </w:tc>
        <w:tc>
          <w:tcPr>
            <w:tcW w:w="616" w:type="dxa"/>
            <w:vMerge/>
            <w:tcBorders>
              <w:bottom w:val="single" w:sz="4" w:space="0" w:color="auto"/>
            </w:tcBorders>
            <w:vAlign w:val="center"/>
          </w:tcPr>
          <w:p w14:paraId="30B42340" w14:textId="77777777" w:rsidR="00D005C9" w:rsidRPr="009B49EE" w:rsidRDefault="00D005C9" w:rsidP="00C46AB7">
            <w:pPr>
              <w:ind w:left="-70" w:right="-70"/>
              <w:jc w:val="center"/>
              <w:rPr>
                <w:rFonts w:ascii="Arial" w:hAnsi="Arial" w:cs="Arial"/>
                <w:color w:val="000000"/>
                <w:sz w:val="12"/>
              </w:rPr>
            </w:pPr>
          </w:p>
        </w:tc>
        <w:tc>
          <w:tcPr>
            <w:tcW w:w="616" w:type="dxa"/>
            <w:vMerge/>
            <w:tcBorders>
              <w:bottom w:val="single" w:sz="4" w:space="0" w:color="auto"/>
            </w:tcBorders>
            <w:vAlign w:val="center"/>
          </w:tcPr>
          <w:p w14:paraId="09B90956" w14:textId="77777777" w:rsidR="00D005C9" w:rsidRPr="009B49EE" w:rsidRDefault="00D005C9" w:rsidP="00C46AB7">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14:paraId="1AA7D11E" w14:textId="77777777" w:rsidR="00D005C9" w:rsidRPr="009B49EE" w:rsidRDefault="00D005C9" w:rsidP="00C46AB7">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0E35D1" w14:textId="77777777" w:rsidR="00D005C9" w:rsidRPr="009B49EE" w:rsidRDefault="00D005C9" w:rsidP="00C46AB7">
            <w:pPr>
              <w:jc w:val="center"/>
              <w:rPr>
                <w:rFonts w:ascii="Arial" w:hAnsi="Arial" w:cs="Arial"/>
                <w:color w:val="000000"/>
                <w:sz w:val="12"/>
              </w:rPr>
            </w:pPr>
          </w:p>
        </w:tc>
        <w:tc>
          <w:tcPr>
            <w:tcW w:w="5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3360D0" w14:textId="77777777" w:rsidR="00D005C9" w:rsidRPr="009B49EE" w:rsidRDefault="00D005C9" w:rsidP="00C46AB7">
            <w:pPr>
              <w:ind w:left="-70" w:right="-64"/>
              <w:jc w:val="center"/>
              <w:rPr>
                <w:rFonts w:ascii="Arial" w:hAnsi="Arial" w:cs="Arial"/>
                <w:color w:val="000000"/>
                <w:sz w:val="11"/>
                <w:szCs w:val="11"/>
              </w:rPr>
            </w:pPr>
            <w:r w:rsidRPr="009B49EE">
              <w:rPr>
                <w:rFonts w:ascii="Arial" w:hAnsi="Arial" w:cs="Arial"/>
                <w:color w:val="000000"/>
                <w:sz w:val="11"/>
                <w:szCs w:val="11"/>
              </w:rPr>
              <w:t>zawarcia ugody przed sądem</w:t>
            </w: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15F181" w14:textId="77777777" w:rsidR="00D005C9" w:rsidRDefault="00D005C9" w:rsidP="00C46AB7">
            <w:pPr>
              <w:ind w:left="-70" w:right="-64"/>
              <w:jc w:val="center"/>
              <w:rPr>
                <w:rFonts w:ascii="Arial" w:hAnsi="Arial" w:cs="Arial"/>
                <w:color w:val="000000"/>
                <w:sz w:val="11"/>
                <w:szCs w:val="11"/>
              </w:rPr>
            </w:pPr>
            <w:r w:rsidRPr="009B49EE">
              <w:rPr>
                <w:rFonts w:ascii="Arial" w:hAnsi="Arial" w:cs="Arial"/>
                <w:color w:val="000000"/>
                <w:sz w:val="11"/>
                <w:szCs w:val="11"/>
              </w:rPr>
              <w:t>cofnięcie p</w:t>
            </w:r>
            <w:r>
              <w:rPr>
                <w:rFonts w:ascii="Arial" w:hAnsi="Arial" w:cs="Arial"/>
                <w:color w:val="000000"/>
                <w:sz w:val="11"/>
                <w:szCs w:val="11"/>
              </w:rPr>
              <w:t>o</w:t>
            </w:r>
            <w:r w:rsidRPr="009B49EE">
              <w:rPr>
                <w:rFonts w:ascii="Arial" w:hAnsi="Arial" w:cs="Arial"/>
                <w:color w:val="000000"/>
                <w:sz w:val="11"/>
                <w:szCs w:val="11"/>
              </w:rPr>
              <w:t>zwu</w:t>
            </w:r>
            <w:r>
              <w:rPr>
                <w:rFonts w:ascii="Arial" w:hAnsi="Arial" w:cs="Arial"/>
                <w:color w:val="000000"/>
                <w:sz w:val="11"/>
                <w:szCs w:val="11"/>
              </w:rPr>
              <w:t>/</w:t>
            </w:r>
          </w:p>
          <w:p w14:paraId="55DEAD3D" w14:textId="77777777" w:rsidR="00D005C9" w:rsidRDefault="00D005C9" w:rsidP="00C46AB7">
            <w:pPr>
              <w:ind w:left="-70" w:right="-64"/>
              <w:jc w:val="center"/>
              <w:rPr>
                <w:rFonts w:ascii="Arial" w:hAnsi="Arial" w:cs="Arial"/>
                <w:color w:val="000000"/>
                <w:sz w:val="11"/>
                <w:szCs w:val="11"/>
              </w:rPr>
            </w:pPr>
            <w:r>
              <w:rPr>
                <w:rFonts w:ascii="Arial" w:hAnsi="Arial" w:cs="Arial"/>
                <w:color w:val="000000"/>
                <w:sz w:val="11"/>
                <w:szCs w:val="11"/>
              </w:rPr>
              <w:t>wniosku/</w:t>
            </w:r>
          </w:p>
          <w:p w14:paraId="5AA8F305" w14:textId="77777777" w:rsidR="00D005C9" w:rsidRPr="009B49EE" w:rsidRDefault="00D005C9" w:rsidP="00C46AB7">
            <w:pPr>
              <w:ind w:left="-70" w:right="-64"/>
              <w:jc w:val="center"/>
              <w:rPr>
                <w:rFonts w:ascii="Arial" w:hAnsi="Arial" w:cs="Arial"/>
                <w:color w:val="000000"/>
                <w:sz w:val="11"/>
                <w:szCs w:val="11"/>
              </w:rPr>
            </w:pPr>
            <w:r>
              <w:rPr>
                <w:rFonts w:ascii="Arial" w:hAnsi="Arial" w:cs="Arial"/>
                <w:color w:val="000000"/>
                <w:sz w:val="11"/>
                <w:szCs w:val="11"/>
              </w:rPr>
              <w:t>skargi</w:t>
            </w:r>
          </w:p>
        </w:tc>
        <w:tc>
          <w:tcPr>
            <w:tcW w:w="531" w:type="dxa"/>
            <w:gridSpan w:val="2"/>
            <w:tcBorders>
              <w:top w:val="single" w:sz="4" w:space="0" w:color="auto"/>
              <w:left w:val="single" w:sz="4" w:space="0" w:color="auto"/>
              <w:right w:val="single" w:sz="4" w:space="0" w:color="auto"/>
            </w:tcBorders>
            <w:shd w:val="clear" w:color="auto" w:fill="auto"/>
            <w:vAlign w:val="center"/>
          </w:tcPr>
          <w:p w14:paraId="1E7FFC4E" w14:textId="77777777" w:rsidR="00D005C9" w:rsidRPr="009B49EE" w:rsidRDefault="00D005C9" w:rsidP="00C46AB7">
            <w:pPr>
              <w:ind w:left="-90" w:right="-48"/>
              <w:jc w:val="center"/>
              <w:rPr>
                <w:rFonts w:ascii="Arial" w:hAnsi="Arial" w:cs="Arial"/>
                <w:color w:val="000000"/>
                <w:sz w:val="11"/>
                <w:szCs w:val="11"/>
              </w:rPr>
            </w:pPr>
            <w:r w:rsidRPr="009B49EE">
              <w:rPr>
                <w:rFonts w:ascii="Arial" w:hAnsi="Arial" w:cs="Arial"/>
                <w:color w:val="000000"/>
                <w:sz w:val="11"/>
                <w:szCs w:val="11"/>
              </w:rPr>
              <w:t>mediacji</w:t>
            </w:r>
          </w:p>
        </w:tc>
        <w:tc>
          <w:tcPr>
            <w:tcW w:w="693" w:type="dxa"/>
            <w:vMerge/>
            <w:tcBorders>
              <w:left w:val="single" w:sz="4" w:space="0" w:color="auto"/>
              <w:right w:val="single" w:sz="4" w:space="0" w:color="auto"/>
            </w:tcBorders>
            <w:shd w:val="clear" w:color="auto" w:fill="auto"/>
            <w:vAlign w:val="center"/>
          </w:tcPr>
          <w:p w14:paraId="2EFF0EFC" w14:textId="77777777" w:rsidR="00D005C9" w:rsidRPr="009B49EE" w:rsidRDefault="00D005C9" w:rsidP="00C46AB7">
            <w:pPr>
              <w:ind w:left="-70" w:right="-70"/>
              <w:jc w:val="center"/>
              <w:rPr>
                <w:rFonts w:ascii="Arial" w:hAnsi="Arial" w:cs="Arial"/>
                <w:color w:val="000000"/>
                <w:sz w:val="11"/>
                <w:szCs w:val="11"/>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09EE9A70" w14:textId="77777777" w:rsidR="00D005C9" w:rsidRPr="009B49EE" w:rsidRDefault="00D005C9" w:rsidP="00C46AB7">
            <w:pPr>
              <w:jc w:val="center"/>
              <w:rPr>
                <w:rFonts w:ascii="Arial" w:hAnsi="Arial" w:cs="Arial"/>
                <w:color w:val="000000"/>
                <w:sz w:val="12"/>
              </w:rPr>
            </w:pPr>
          </w:p>
        </w:tc>
        <w:tc>
          <w:tcPr>
            <w:tcW w:w="687" w:type="dxa"/>
            <w:vMerge/>
            <w:tcBorders>
              <w:top w:val="single" w:sz="4" w:space="0" w:color="auto"/>
              <w:left w:val="single" w:sz="4" w:space="0" w:color="auto"/>
              <w:bottom w:val="single" w:sz="4" w:space="0" w:color="auto"/>
              <w:right w:val="single" w:sz="4" w:space="0" w:color="auto"/>
            </w:tcBorders>
            <w:vAlign w:val="center"/>
          </w:tcPr>
          <w:p w14:paraId="21A779B4" w14:textId="77777777" w:rsidR="00D005C9" w:rsidRPr="009B49EE" w:rsidRDefault="00D005C9" w:rsidP="00C46AB7">
            <w:pPr>
              <w:jc w:val="center"/>
              <w:rPr>
                <w:rFonts w:ascii="Arial" w:hAnsi="Arial" w:cs="Arial"/>
                <w:color w:val="000000"/>
                <w:sz w:val="14"/>
              </w:rPr>
            </w:pPr>
          </w:p>
        </w:tc>
        <w:tc>
          <w:tcPr>
            <w:tcW w:w="640" w:type="dxa"/>
            <w:gridSpan w:val="2"/>
            <w:vMerge/>
            <w:tcBorders>
              <w:top w:val="single" w:sz="4" w:space="0" w:color="auto"/>
              <w:left w:val="single" w:sz="4" w:space="0" w:color="auto"/>
              <w:bottom w:val="single" w:sz="4" w:space="0" w:color="auto"/>
              <w:right w:val="single" w:sz="4" w:space="0" w:color="auto"/>
            </w:tcBorders>
            <w:vAlign w:val="center"/>
          </w:tcPr>
          <w:p w14:paraId="30F4BF04" w14:textId="77777777" w:rsidR="00D005C9" w:rsidRPr="009B49EE" w:rsidRDefault="00D005C9"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3850C103" w14:textId="77777777" w:rsidR="00D005C9" w:rsidRPr="009B49EE" w:rsidRDefault="00D005C9" w:rsidP="00C46AB7">
            <w:pPr>
              <w:jc w:val="center"/>
              <w:rPr>
                <w:rFonts w:ascii="Arial" w:hAnsi="Arial" w:cs="Arial"/>
                <w:color w:val="000000"/>
                <w:sz w:val="12"/>
              </w:rPr>
            </w:pPr>
          </w:p>
        </w:tc>
      </w:tr>
      <w:tr w:rsidR="00D005C9" w:rsidRPr="009B49EE" w14:paraId="5624514C" w14:textId="77777777" w:rsidTr="006D5AB6">
        <w:trPr>
          <w:cantSplit/>
          <w:tblHeader/>
        </w:trPr>
        <w:tc>
          <w:tcPr>
            <w:tcW w:w="3360" w:type="dxa"/>
            <w:gridSpan w:val="5"/>
            <w:tcBorders>
              <w:left w:val="single" w:sz="8" w:space="0" w:color="auto"/>
            </w:tcBorders>
          </w:tcPr>
          <w:p w14:paraId="3E59B3D0"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0</w:t>
            </w:r>
          </w:p>
        </w:tc>
        <w:tc>
          <w:tcPr>
            <w:tcW w:w="981" w:type="dxa"/>
            <w:tcBorders>
              <w:bottom w:val="single" w:sz="4" w:space="0" w:color="auto"/>
            </w:tcBorders>
            <w:vAlign w:val="center"/>
          </w:tcPr>
          <w:p w14:paraId="1254097C"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1</w:t>
            </w:r>
          </w:p>
        </w:tc>
        <w:tc>
          <w:tcPr>
            <w:tcW w:w="1023" w:type="dxa"/>
            <w:tcBorders>
              <w:bottom w:val="single" w:sz="4" w:space="0" w:color="auto"/>
            </w:tcBorders>
            <w:vAlign w:val="center"/>
          </w:tcPr>
          <w:p w14:paraId="3CFC8222"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2</w:t>
            </w:r>
          </w:p>
        </w:tc>
        <w:tc>
          <w:tcPr>
            <w:tcW w:w="685" w:type="dxa"/>
            <w:tcBorders>
              <w:bottom w:val="single" w:sz="4" w:space="0" w:color="auto"/>
            </w:tcBorders>
            <w:vAlign w:val="center"/>
          </w:tcPr>
          <w:p w14:paraId="3E193302"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3</w:t>
            </w:r>
          </w:p>
        </w:tc>
        <w:tc>
          <w:tcPr>
            <w:tcW w:w="756" w:type="dxa"/>
            <w:tcBorders>
              <w:bottom w:val="single" w:sz="4" w:space="0" w:color="auto"/>
            </w:tcBorders>
            <w:vAlign w:val="center"/>
          </w:tcPr>
          <w:p w14:paraId="67C6B9B4"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4</w:t>
            </w:r>
          </w:p>
        </w:tc>
        <w:tc>
          <w:tcPr>
            <w:tcW w:w="658" w:type="dxa"/>
            <w:tcBorders>
              <w:bottom w:val="single" w:sz="4" w:space="0" w:color="auto"/>
            </w:tcBorders>
            <w:shd w:val="clear" w:color="auto" w:fill="auto"/>
            <w:vAlign w:val="center"/>
          </w:tcPr>
          <w:p w14:paraId="4DCF1065"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5</w:t>
            </w:r>
          </w:p>
        </w:tc>
        <w:tc>
          <w:tcPr>
            <w:tcW w:w="756" w:type="dxa"/>
            <w:tcBorders>
              <w:bottom w:val="single" w:sz="4" w:space="0" w:color="auto"/>
            </w:tcBorders>
            <w:shd w:val="clear" w:color="auto" w:fill="auto"/>
          </w:tcPr>
          <w:p w14:paraId="1BB4E303"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6</w:t>
            </w:r>
          </w:p>
        </w:tc>
        <w:tc>
          <w:tcPr>
            <w:tcW w:w="616" w:type="dxa"/>
            <w:tcBorders>
              <w:bottom w:val="single" w:sz="4" w:space="0" w:color="auto"/>
            </w:tcBorders>
            <w:vAlign w:val="center"/>
          </w:tcPr>
          <w:p w14:paraId="0575A849"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7</w:t>
            </w:r>
          </w:p>
        </w:tc>
        <w:tc>
          <w:tcPr>
            <w:tcW w:w="616" w:type="dxa"/>
            <w:tcBorders>
              <w:bottom w:val="single" w:sz="4" w:space="0" w:color="auto"/>
            </w:tcBorders>
            <w:vAlign w:val="center"/>
          </w:tcPr>
          <w:p w14:paraId="0DC5A2DB"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8</w:t>
            </w:r>
          </w:p>
        </w:tc>
        <w:tc>
          <w:tcPr>
            <w:tcW w:w="644" w:type="dxa"/>
            <w:tcBorders>
              <w:top w:val="single" w:sz="4" w:space="0" w:color="auto"/>
              <w:bottom w:val="single" w:sz="4" w:space="0" w:color="auto"/>
              <w:right w:val="single" w:sz="4" w:space="0" w:color="auto"/>
            </w:tcBorders>
            <w:shd w:val="clear" w:color="auto" w:fill="auto"/>
            <w:vAlign w:val="center"/>
          </w:tcPr>
          <w:p w14:paraId="72057715"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9</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14:paraId="56B6646D"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10</w:t>
            </w:r>
          </w:p>
        </w:tc>
        <w:tc>
          <w:tcPr>
            <w:tcW w:w="5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3796EB"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11</w:t>
            </w: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A58FBD"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12</w:t>
            </w:r>
          </w:p>
        </w:tc>
        <w:tc>
          <w:tcPr>
            <w:tcW w:w="531" w:type="dxa"/>
            <w:gridSpan w:val="2"/>
            <w:tcBorders>
              <w:left w:val="single" w:sz="4" w:space="0" w:color="auto"/>
              <w:bottom w:val="single" w:sz="4" w:space="0" w:color="auto"/>
              <w:right w:val="single" w:sz="4" w:space="0" w:color="auto"/>
            </w:tcBorders>
            <w:shd w:val="clear" w:color="auto" w:fill="auto"/>
            <w:vAlign w:val="center"/>
          </w:tcPr>
          <w:p w14:paraId="5B87FB62"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13</w:t>
            </w:r>
          </w:p>
        </w:tc>
        <w:tc>
          <w:tcPr>
            <w:tcW w:w="693" w:type="dxa"/>
            <w:tcBorders>
              <w:left w:val="single" w:sz="4" w:space="0" w:color="auto"/>
              <w:bottom w:val="single" w:sz="4" w:space="0" w:color="auto"/>
              <w:right w:val="single" w:sz="4" w:space="0" w:color="auto"/>
            </w:tcBorders>
            <w:shd w:val="clear" w:color="auto" w:fill="auto"/>
            <w:vAlign w:val="center"/>
          </w:tcPr>
          <w:p w14:paraId="0AC3C183"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14</w:t>
            </w:r>
          </w:p>
        </w:tc>
        <w:tc>
          <w:tcPr>
            <w:tcW w:w="623" w:type="dxa"/>
            <w:tcBorders>
              <w:top w:val="single" w:sz="4" w:space="0" w:color="auto"/>
              <w:left w:val="single" w:sz="4" w:space="0" w:color="auto"/>
              <w:bottom w:val="single" w:sz="4" w:space="0" w:color="auto"/>
              <w:right w:val="single" w:sz="4" w:space="0" w:color="auto"/>
            </w:tcBorders>
            <w:vAlign w:val="center"/>
          </w:tcPr>
          <w:p w14:paraId="12E36914"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15</w:t>
            </w:r>
          </w:p>
        </w:tc>
        <w:tc>
          <w:tcPr>
            <w:tcW w:w="687" w:type="dxa"/>
            <w:tcBorders>
              <w:top w:val="single" w:sz="4" w:space="0" w:color="auto"/>
              <w:left w:val="single" w:sz="4" w:space="0" w:color="auto"/>
              <w:bottom w:val="single" w:sz="4" w:space="0" w:color="auto"/>
              <w:right w:val="single" w:sz="4" w:space="0" w:color="auto"/>
            </w:tcBorders>
            <w:vAlign w:val="center"/>
          </w:tcPr>
          <w:p w14:paraId="3942D75E"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16</w:t>
            </w:r>
          </w:p>
        </w:tc>
        <w:tc>
          <w:tcPr>
            <w:tcW w:w="640" w:type="dxa"/>
            <w:gridSpan w:val="2"/>
            <w:tcBorders>
              <w:top w:val="single" w:sz="4" w:space="0" w:color="auto"/>
              <w:left w:val="single" w:sz="4" w:space="0" w:color="auto"/>
              <w:bottom w:val="single" w:sz="4" w:space="0" w:color="auto"/>
              <w:right w:val="single" w:sz="4" w:space="0" w:color="auto"/>
            </w:tcBorders>
            <w:vAlign w:val="center"/>
          </w:tcPr>
          <w:p w14:paraId="544D0657"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17</w:t>
            </w:r>
          </w:p>
        </w:tc>
        <w:tc>
          <w:tcPr>
            <w:tcW w:w="866" w:type="dxa"/>
            <w:tcBorders>
              <w:top w:val="single" w:sz="4" w:space="0" w:color="auto"/>
              <w:left w:val="single" w:sz="4" w:space="0" w:color="auto"/>
              <w:bottom w:val="single" w:sz="4" w:space="0" w:color="auto"/>
              <w:right w:val="single" w:sz="8" w:space="0" w:color="auto"/>
            </w:tcBorders>
            <w:vAlign w:val="center"/>
          </w:tcPr>
          <w:p w14:paraId="29F9259A"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18</w:t>
            </w:r>
          </w:p>
        </w:tc>
      </w:tr>
      <w:tr w:rsidR="00012D3A" w:rsidRPr="009B49EE" w14:paraId="4FA9161C" w14:textId="77777777" w:rsidTr="006D5AB6">
        <w:tblPrEx>
          <w:tblCellMar>
            <w:right w:w="70" w:type="dxa"/>
          </w:tblCellMar>
        </w:tblPrEx>
        <w:trPr>
          <w:cantSplit/>
          <w:trHeight w:val="286"/>
        </w:trPr>
        <w:tc>
          <w:tcPr>
            <w:tcW w:w="601" w:type="dxa"/>
            <w:vMerge w:val="restart"/>
            <w:tcBorders>
              <w:left w:val="single" w:sz="8" w:space="0" w:color="auto"/>
              <w:right w:val="single" w:sz="4" w:space="0" w:color="auto"/>
            </w:tcBorders>
            <w:vAlign w:val="center"/>
          </w:tcPr>
          <w:p w14:paraId="4A4FADF8" w14:textId="77777777" w:rsidR="00012D3A" w:rsidRPr="009B49EE" w:rsidRDefault="00012D3A" w:rsidP="006213D3">
            <w:pPr>
              <w:ind w:left="-44" w:right="-56"/>
              <w:rPr>
                <w:rFonts w:ascii="Arial" w:hAnsi="Arial" w:cs="Arial"/>
                <w:b/>
                <w:bCs/>
                <w:color w:val="000000"/>
                <w:sz w:val="12"/>
              </w:rPr>
            </w:pPr>
            <w:r w:rsidRPr="009B49EE">
              <w:rPr>
                <w:rFonts w:ascii="Arial" w:hAnsi="Arial" w:cs="Arial"/>
                <w:b/>
                <w:bCs/>
                <w:color w:val="000000"/>
                <w:sz w:val="12"/>
              </w:rPr>
              <w:t>Sprawy z ustawy o o</w:t>
            </w:r>
            <w:r>
              <w:rPr>
                <w:rFonts w:ascii="Arial" w:hAnsi="Arial" w:cs="Arial"/>
                <w:b/>
                <w:bCs/>
                <w:color w:val="000000"/>
                <w:sz w:val="12"/>
              </w:rPr>
              <w:t>chronie zdrowia psychicz</w:t>
            </w:r>
            <w:r>
              <w:rPr>
                <w:rFonts w:ascii="Arial" w:hAnsi="Arial" w:cs="Arial"/>
                <w:b/>
                <w:bCs/>
                <w:color w:val="000000"/>
                <w:sz w:val="12"/>
              </w:rPr>
              <w:softHyphen/>
              <w:t>nego małoletnich</w:t>
            </w:r>
          </w:p>
          <w:p w14:paraId="6DD1E95E" w14:textId="77777777" w:rsidR="00012D3A" w:rsidRPr="009B49EE" w:rsidRDefault="00012D3A" w:rsidP="006213D3">
            <w:pPr>
              <w:ind w:left="-44" w:right="-58"/>
              <w:rPr>
                <w:rFonts w:ascii="Arial" w:hAnsi="Arial" w:cs="Arial"/>
                <w:color w:val="000000"/>
                <w:sz w:val="12"/>
              </w:rPr>
            </w:pPr>
            <w:r w:rsidRPr="009B49EE">
              <w:rPr>
                <w:rFonts w:ascii="Arial" w:hAnsi="Arial" w:cs="Arial"/>
                <w:b/>
                <w:bCs/>
                <w:color w:val="000000"/>
                <w:sz w:val="12"/>
              </w:rPr>
              <w:t>(</w:t>
            </w:r>
            <w:r w:rsidRPr="009B49EE">
              <w:rPr>
                <w:rFonts w:ascii="Arial" w:hAnsi="Arial" w:cs="Arial"/>
                <w:b/>
                <w:bCs/>
                <w:color w:val="000000"/>
                <w:sz w:val="11"/>
                <w:szCs w:val="11"/>
              </w:rPr>
              <w:t>Nsm- Psych.</w:t>
            </w:r>
            <w:r w:rsidRPr="009B49EE">
              <w:rPr>
                <w:rFonts w:ascii="Arial" w:hAnsi="Arial" w:cs="Arial"/>
                <w:b/>
                <w:bCs/>
                <w:color w:val="000000"/>
                <w:sz w:val="12"/>
              </w:rPr>
              <w:t>)</w:t>
            </w:r>
            <w:r w:rsidRPr="009B49EE">
              <w:rPr>
                <w:rFonts w:ascii="Arial" w:hAnsi="Arial" w:cs="Arial"/>
                <w:b/>
                <w:bCs/>
                <w:color w:val="000000"/>
                <w:sz w:val="12"/>
                <w:szCs w:val="12"/>
                <w:vertAlign w:val="superscript"/>
              </w:rPr>
              <w:t xml:space="preserve"> **)</w:t>
            </w:r>
          </w:p>
        </w:tc>
        <w:tc>
          <w:tcPr>
            <w:tcW w:w="1921" w:type="dxa"/>
            <w:gridSpan w:val="2"/>
            <w:tcBorders>
              <w:left w:val="single" w:sz="8" w:space="0" w:color="auto"/>
              <w:right w:val="single" w:sz="4" w:space="0" w:color="auto"/>
            </w:tcBorders>
            <w:shd w:val="clear" w:color="auto" w:fill="auto"/>
            <w:vAlign w:val="center"/>
          </w:tcPr>
          <w:p w14:paraId="28F2B908" w14:textId="77777777" w:rsidR="00012D3A" w:rsidRPr="009B49EE" w:rsidRDefault="00012D3A" w:rsidP="00740731">
            <w:pPr>
              <w:rPr>
                <w:rFonts w:ascii="Arial" w:hAnsi="Arial" w:cs="Arial"/>
                <w:color w:val="000000"/>
                <w:sz w:val="12"/>
              </w:rPr>
            </w:pPr>
            <w:r w:rsidRPr="009B49EE">
              <w:rPr>
                <w:rFonts w:ascii="Arial" w:hAnsi="Arial" w:cs="Arial"/>
                <w:b/>
                <w:bCs/>
                <w:color w:val="000000"/>
                <w:sz w:val="12"/>
              </w:rPr>
              <w:t>razem</w:t>
            </w:r>
            <w:r>
              <w:rPr>
                <w:rFonts w:ascii="Arial" w:hAnsi="Arial" w:cs="Arial"/>
                <w:color w:val="000000"/>
                <w:sz w:val="12"/>
              </w:rPr>
              <w:t xml:space="preserve"> (wiersze 67 do 73</w:t>
            </w:r>
            <w:r w:rsidRPr="009B49EE">
              <w:rPr>
                <w:rFonts w:ascii="Arial" w:hAnsi="Arial" w:cs="Arial"/>
                <w:color w:val="000000"/>
                <w:sz w:val="12"/>
              </w:rPr>
              <w:t>)</w:t>
            </w:r>
          </w:p>
        </w:tc>
        <w:tc>
          <w:tcPr>
            <w:tcW w:w="480" w:type="dxa"/>
            <w:tcBorders>
              <w:top w:val="single" w:sz="4" w:space="0" w:color="auto"/>
              <w:left w:val="single" w:sz="4" w:space="0" w:color="auto"/>
              <w:bottom w:val="single" w:sz="4" w:space="0" w:color="auto"/>
              <w:right w:val="single" w:sz="18" w:space="0" w:color="auto"/>
            </w:tcBorders>
            <w:vAlign w:val="center"/>
          </w:tcPr>
          <w:p w14:paraId="02B12161" w14:textId="77777777" w:rsidR="00012D3A" w:rsidRPr="009B49EE" w:rsidRDefault="00012D3A"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4" w:space="0" w:color="auto"/>
              <w:right w:val="single" w:sz="4" w:space="0" w:color="auto"/>
            </w:tcBorders>
            <w:vAlign w:val="center"/>
          </w:tcPr>
          <w:p w14:paraId="605A45ED" w14:textId="77777777" w:rsidR="00012D3A" w:rsidRPr="009B49EE" w:rsidRDefault="00012D3A" w:rsidP="00526BF6">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02397E14" w14:textId="77777777" w:rsidR="00012D3A" w:rsidRDefault="00012D3A">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72A67BBC" w14:textId="77777777" w:rsidR="00012D3A" w:rsidRDefault="00012D3A">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77E5DD86" w14:textId="77777777" w:rsidR="00012D3A" w:rsidRDefault="00012D3A">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487042C2" w14:textId="77777777" w:rsidR="00012D3A" w:rsidRDefault="00012D3A">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5BDE7AB" w14:textId="77777777" w:rsidR="00012D3A" w:rsidRDefault="00012D3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16D40C5" w14:textId="77777777" w:rsidR="00012D3A" w:rsidRDefault="00012D3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75AA181" w14:textId="77777777" w:rsidR="00012D3A" w:rsidRDefault="00012D3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AF2A6D4" w14:textId="77777777" w:rsidR="00012D3A" w:rsidRDefault="00012D3A">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9F71278" w14:textId="77777777" w:rsidR="00012D3A" w:rsidRDefault="00012D3A">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68C5E63" w14:textId="77777777" w:rsidR="00012D3A" w:rsidRDefault="00012D3A">
            <w:pPr>
              <w:jc w:val="right"/>
              <w:rPr>
                <w:rFonts w:ascii="Arial" w:hAnsi="Arial" w:cs="Arial"/>
                <w:color w:val="000000"/>
                <w:sz w:val="14"/>
                <w:szCs w:val="14"/>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20DB8CE" w14:textId="77777777" w:rsidR="00012D3A" w:rsidRDefault="00012D3A">
            <w:pPr>
              <w:jc w:val="right"/>
              <w:rPr>
                <w:rFonts w:ascii="Arial" w:hAnsi="Arial" w:cs="Arial"/>
                <w:color w:val="000000"/>
                <w:sz w:val="14"/>
                <w:szCs w:val="14"/>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377A38F" w14:textId="77777777" w:rsidR="00012D3A" w:rsidRDefault="00012D3A">
            <w:pPr>
              <w:jc w:val="right"/>
              <w:rPr>
                <w:rFonts w:ascii="Arial" w:hAnsi="Arial" w:cs="Arial"/>
                <w:color w:val="000000"/>
                <w:sz w:val="14"/>
                <w:szCs w:val="14"/>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FCA6E00" w14:textId="77777777" w:rsidR="00012D3A" w:rsidRDefault="00012D3A">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3EAFA06" w14:textId="77777777" w:rsidR="00012D3A" w:rsidRDefault="00012D3A">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2886941E" w14:textId="77777777" w:rsidR="00012D3A" w:rsidRDefault="00012D3A">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4DED17DE" w14:textId="77777777" w:rsidR="00012D3A" w:rsidRDefault="00012D3A">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1BB978BE" w14:textId="77777777" w:rsidR="00012D3A" w:rsidRDefault="00012D3A">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3559C360" w14:textId="77777777" w:rsidR="00012D3A" w:rsidRDefault="00012D3A">
            <w:pPr>
              <w:jc w:val="right"/>
              <w:rPr>
                <w:rFonts w:ascii="Arial" w:hAnsi="Arial" w:cs="Arial"/>
                <w:color w:val="000000"/>
                <w:sz w:val="14"/>
                <w:szCs w:val="14"/>
              </w:rPr>
            </w:pPr>
          </w:p>
        </w:tc>
      </w:tr>
      <w:tr w:rsidR="00012D3A" w:rsidRPr="009B49EE" w14:paraId="604D59E6" w14:textId="77777777" w:rsidTr="006D5AB6">
        <w:tblPrEx>
          <w:tblCellMar>
            <w:right w:w="70" w:type="dxa"/>
          </w:tblCellMar>
        </w:tblPrEx>
        <w:trPr>
          <w:cantSplit/>
          <w:trHeight w:val="284"/>
        </w:trPr>
        <w:tc>
          <w:tcPr>
            <w:tcW w:w="601" w:type="dxa"/>
            <w:vMerge/>
            <w:tcBorders>
              <w:left w:val="single" w:sz="8" w:space="0" w:color="auto"/>
              <w:right w:val="single" w:sz="4" w:space="0" w:color="auto"/>
            </w:tcBorders>
            <w:vAlign w:val="center"/>
          </w:tcPr>
          <w:p w14:paraId="24C22104" w14:textId="77777777" w:rsidR="00012D3A" w:rsidRPr="009B49EE" w:rsidRDefault="00012D3A" w:rsidP="00135388">
            <w:pPr>
              <w:rPr>
                <w:rFonts w:ascii="Arial" w:hAnsi="Arial" w:cs="Arial"/>
                <w:color w:val="000000"/>
                <w:sz w:val="12"/>
              </w:rPr>
            </w:pPr>
          </w:p>
        </w:tc>
        <w:tc>
          <w:tcPr>
            <w:tcW w:w="593" w:type="dxa"/>
            <w:vMerge w:val="restart"/>
            <w:tcBorders>
              <w:left w:val="single" w:sz="8" w:space="0" w:color="auto"/>
              <w:right w:val="single" w:sz="4" w:space="0" w:color="auto"/>
            </w:tcBorders>
            <w:shd w:val="clear" w:color="auto" w:fill="auto"/>
            <w:vAlign w:val="center"/>
          </w:tcPr>
          <w:p w14:paraId="46795F0F" w14:textId="77777777" w:rsidR="00012D3A" w:rsidRPr="009B49EE" w:rsidRDefault="00012D3A" w:rsidP="00D66BA4">
            <w:pPr>
              <w:rPr>
                <w:rFonts w:ascii="Arial" w:hAnsi="Arial" w:cs="Arial"/>
                <w:color w:val="000000"/>
                <w:sz w:val="12"/>
              </w:rPr>
            </w:pPr>
            <w:r w:rsidRPr="009B49EE">
              <w:rPr>
                <w:rFonts w:ascii="Arial" w:hAnsi="Arial" w:cs="Arial"/>
                <w:color w:val="000000"/>
                <w:sz w:val="12"/>
              </w:rPr>
              <w:t xml:space="preserve">Umieszczenie w szpitalu psychiatrycznym bez zgody  </w:t>
            </w:r>
          </w:p>
        </w:tc>
        <w:tc>
          <w:tcPr>
            <w:tcW w:w="1328" w:type="dxa"/>
            <w:tcBorders>
              <w:left w:val="single" w:sz="4" w:space="0" w:color="auto"/>
              <w:right w:val="single" w:sz="4" w:space="0" w:color="auto"/>
            </w:tcBorders>
            <w:vAlign w:val="center"/>
          </w:tcPr>
          <w:p w14:paraId="39409CAA" w14:textId="77777777" w:rsidR="00012D3A" w:rsidRPr="009B49EE" w:rsidRDefault="00012D3A" w:rsidP="00135388">
            <w:pPr>
              <w:rPr>
                <w:rFonts w:ascii="Arial" w:hAnsi="Arial" w:cs="Arial"/>
                <w:color w:val="000000"/>
                <w:sz w:val="12"/>
              </w:rPr>
            </w:pPr>
            <w:r w:rsidRPr="009B49EE">
              <w:rPr>
                <w:rFonts w:ascii="Arial" w:hAnsi="Arial" w:cs="Arial"/>
                <w:color w:val="000000"/>
                <w:sz w:val="12"/>
              </w:rPr>
              <w:t>osoby chorej psychicznie (art. 23 ustawy)</w:t>
            </w:r>
          </w:p>
        </w:tc>
        <w:tc>
          <w:tcPr>
            <w:tcW w:w="480" w:type="dxa"/>
            <w:tcBorders>
              <w:top w:val="single" w:sz="4" w:space="0" w:color="auto"/>
              <w:left w:val="single" w:sz="4" w:space="0" w:color="auto"/>
              <w:bottom w:val="single" w:sz="4" w:space="0" w:color="auto"/>
              <w:right w:val="single" w:sz="18" w:space="0" w:color="auto"/>
            </w:tcBorders>
            <w:vAlign w:val="center"/>
          </w:tcPr>
          <w:p w14:paraId="7EC6F3E8" w14:textId="77777777" w:rsidR="00012D3A" w:rsidRPr="009B49EE" w:rsidRDefault="00012D3A" w:rsidP="00E86A7A">
            <w:pPr>
              <w:jc w:val="center"/>
              <w:rPr>
                <w:rFonts w:ascii="Arial" w:hAnsi="Arial" w:cs="Arial"/>
                <w:color w:val="000000"/>
                <w:sz w:val="12"/>
              </w:rPr>
            </w:pPr>
            <w:r w:rsidRPr="009B49EE">
              <w:rPr>
                <w:rFonts w:ascii="Arial" w:hAnsi="Arial" w:cs="Arial"/>
                <w:color w:val="000000"/>
                <w:sz w:val="12"/>
              </w:rPr>
              <w:t>236</w:t>
            </w:r>
          </w:p>
        </w:tc>
        <w:tc>
          <w:tcPr>
            <w:tcW w:w="358" w:type="dxa"/>
            <w:tcBorders>
              <w:top w:val="single" w:sz="4" w:space="0" w:color="auto"/>
              <w:left w:val="single" w:sz="18" w:space="0" w:color="auto"/>
              <w:bottom w:val="single" w:sz="4" w:space="0" w:color="auto"/>
              <w:right w:val="single" w:sz="4" w:space="0" w:color="auto"/>
            </w:tcBorders>
            <w:vAlign w:val="center"/>
          </w:tcPr>
          <w:p w14:paraId="3187F66E" w14:textId="77777777" w:rsidR="00012D3A" w:rsidRPr="009B49EE" w:rsidRDefault="00012D3A" w:rsidP="00526BF6">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4805AA35" w14:textId="77777777" w:rsidR="00012D3A" w:rsidRDefault="00012D3A">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1C5FA1B3" w14:textId="77777777" w:rsidR="00012D3A" w:rsidRDefault="00012D3A">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1BCB1FD4" w14:textId="77777777" w:rsidR="00012D3A" w:rsidRDefault="00012D3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5A90CCA6" w14:textId="77777777" w:rsidR="00012D3A" w:rsidRDefault="00012D3A">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007E4D5" w14:textId="77777777" w:rsidR="00012D3A" w:rsidRDefault="00012D3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9E281C4" w14:textId="77777777" w:rsidR="00012D3A" w:rsidRDefault="00012D3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1991380" w14:textId="77777777" w:rsidR="00012D3A" w:rsidRDefault="00012D3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88DC7B4" w14:textId="77777777" w:rsidR="00012D3A" w:rsidRDefault="00012D3A">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23312B1" w14:textId="77777777" w:rsidR="00012D3A" w:rsidRDefault="00012D3A">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C60E305" w14:textId="77777777" w:rsidR="00012D3A" w:rsidRDefault="00012D3A">
            <w:pPr>
              <w:jc w:val="right"/>
              <w:rPr>
                <w:rFonts w:ascii="Arial" w:hAnsi="Arial" w:cs="Arial"/>
                <w:color w:val="000000"/>
                <w:sz w:val="14"/>
                <w:szCs w:val="14"/>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BF22509" w14:textId="77777777" w:rsidR="00012D3A" w:rsidRDefault="00012D3A">
            <w:pPr>
              <w:jc w:val="right"/>
              <w:rPr>
                <w:rFonts w:ascii="Arial" w:hAnsi="Arial" w:cs="Arial"/>
                <w:color w:val="000000"/>
                <w:sz w:val="14"/>
                <w:szCs w:val="14"/>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383AB99" w14:textId="77777777" w:rsidR="00012D3A" w:rsidRDefault="00012D3A">
            <w:pPr>
              <w:jc w:val="right"/>
              <w:rPr>
                <w:rFonts w:ascii="Arial" w:hAnsi="Arial" w:cs="Arial"/>
                <w:color w:val="000000"/>
                <w:sz w:val="14"/>
                <w:szCs w:val="14"/>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D5B0AEA" w14:textId="77777777" w:rsidR="00012D3A" w:rsidRDefault="00012D3A">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8BE7013" w14:textId="77777777" w:rsidR="00012D3A" w:rsidRDefault="00012D3A">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4CDE642A" w14:textId="77777777" w:rsidR="00012D3A" w:rsidRDefault="00012D3A">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0AB5823E" w14:textId="77777777" w:rsidR="00012D3A" w:rsidRDefault="00012D3A">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705235F9" w14:textId="77777777" w:rsidR="00012D3A" w:rsidRDefault="00012D3A">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1CED8D2B" w14:textId="77777777" w:rsidR="00012D3A" w:rsidRDefault="00012D3A">
            <w:pPr>
              <w:jc w:val="right"/>
              <w:rPr>
                <w:rFonts w:ascii="Arial" w:hAnsi="Arial" w:cs="Arial"/>
                <w:color w:val="000000"/>
                <w:sz w:val="14"/>
                <w:szCs w:val="14"/>
              </w:rPr>
            </w:pPr>
          </w:p>
        </w:tc>
      </w:tr>
      <w:tr w:rsidR="00012D3A" w:rsidRPr="009B49EE" w14:paraId="41C3FBC1" w14:textId="77777777" w:rsidTr="006D5AB6">
        <w:tblPrEx>
          <w:tblCellMar>
            <w:right w:w="70" w:type="dxa"/>
          </w:tblCellMar>
        </w:tblPrEx>
        <w:trPr>
          <w:cantSplit/>
          <w:trHeight w:val="284"/>
        </w:trPr>
        <w:tc>
          <w:tcPr>
            <w:tcW w:w="601" w:type="dxa"/>
            <w:vMerge/>
            <w:tcBorders>
              <w:left w:val="single" w:sz="8" w:space="0" w:color="auto"/>
              <w:right w:val="single" w:sz="4" w:space="0" w:color="auto"/>
            </w:tcBorders>
            <w:vAlign w:val="center"/>
          </w:tcPr>
          <w:p w14:paraId="127EBE00" w14:textId="77777777" w:rsidR="00012D3A" w:rsidRPr="009B49EE" w:rsidRDefault="00012D3A">
            <w:pPr>
              <w:rPr>
                <w:rFonts w:ascii="Arial" w:hAnsi="Arial" w:cs="Arial"/>
                <w:b/>
                <w:bCs/>
                <w:color w:val="000000"/>
                <w:sz w:val="14"/>
              </w:rPr>
            </w:pPr>
          </w:p>
        </w:tc>
        <w:tc>
          <w:tcPr>
            <w:tcW w:w="593" w:type="dxa"/>
            <w:vMerge/>
            <w:tcBorders>
              <w:left w:val="single" w:sz="8" w:space="0" w:color="auto"/>
              <w:right w:val="single" w:sz="4" w:space="0" w:color="auto"/>
            </w:tcBorders>
            <w:shd w:val="clear" w:color="auto" w:fill="auto"/>
            <w:vAlign w:val="center"/>
          </w:tcPr>
          <w:p w14:paraId="234BB9A1" w14:textId="77777777" w:rsidR="00012D3A" w:rsidRPr="009B49EE" w:rsidRDefault="00012D3A">
            <w:pPr>
              <w:rPr>
                <w:rFonts w:ascii="Arial" w:hAnsi="Arial" w:cs="Arial"/>
                <w:b/>
                <w:bCs/>
                <w:color w:val="000000"/>
                <w:sz w:val="14"/>
              </w:rPr>
            </w:pPr>
          </w:p>
        </w:tc>
        <w:tc>
          <w:tcPr>
            <w:tcW w:w="1328" w:type="dxa"/>
            <w:tcBorders>
              <w:left w:val="single" w:sz="4" w:space="0" w:color="auto"/>
              <w:right w:val="single" w:sz="4" w:space="0" w:color="auto"/>
            </w:tcBorders>
            <w:vAlign w:val="center"/>
          </w:tcPr>
          <w:p w14:paraId="2B1D0EBC" w14:textId="77777777" w:rsidR="00012D3A" w:rsidRPr="009B49EE" w:rsidRDefault="00012D3A" w:rsidP="0065735C">
            <w:pPr>
              <w:rPr>
                <w:rFonts w:ascii="Arial" w:hAnsi="Arial" w:cs="Arial"/>
                <w:color w:val="000000"/>
                <w:sz w:val="12"/>
              </w:rPr>
            </w:pPr>
            <w:r w:rsidRPr="009B49EE">
              <w:rPr>
                <w:rFonts w:ascii="Arial" w:hAnsi="Arial" w:cs="Arial"/>
                <w:color w:val="000000"/>
                <w:sz w:val="12"/>
              </w:rPr>
              <w:t>osoby z zaburzeniami psychicznymi (art. 24 ustawy)</w:t>
            </w:r>
          </w:p>
        </w:tc>
        <w:tc>
          <w:tcPr>
            <w:tcW w:w="480" w:type="dxa"/>
            <w:tcBorders>
              <w:top w:val="single" w:sz="4" w:space="0" w:color="auto"/>
              <w:left w:val="single" w:sz="4" w:space="0" w:color="auto"/>
              <w:bottom w:val="single" w:sz="4" w:space="0" w:color="auto"/>
              <w:right w:val="single" w:sz="18" w:space="0" w:color="auto"/>
            </w:tcBorders>
            <w:vAlign w:val="center"/>
          </w:tcPr>
          <w:p w14:paraId="14CB1372" w14:textId="77777777" w:rsidR="00012D3A" w:rsidRPr="009B49EE" w:rsidRDefault="00012D3A" w:rsidP="00E86A7A">
            <w:pPr>
              <w:jc w:val="center"/>
              <w:rPr>
                <w:rFonts w:ascii="Arial" w:hAnsi="Arial" w:cs="Arial"/>
                <w:color w:val="000000"/>
                <w:sz w:val="12"/>
              </w:rPr>
            </w:pPr>
            <w:r w:rsidRPr="009B49EE">
              <w:rPr>
                <w:rFonts w:ascii="Arial" w:hAnsi="Arial" w:cs="Arial"/>
                <w:color w:val="000000"/>
                <w:sz w:val="12"/>
              </w:rPr>
              <w:t>237</w:t>
            </w:r>
          </w:p>
        </w:tc>
        <w:tc>
          <w:tcPr>
            <w:tcW w:w="358" w:type="dxa"/>
            <w:tcBorders>
              <w:top w:val="single" w:sz="4" w:space="0" w:color="auto"/>
              <w:left w:val="single" w:sz="18" w:space="0" w:color="auto"/>
              <w:bottom w:val="single" w:sz="4" w:space="0" w:color="auto"/>
              <w:right w:val="single" w:sz="4" w:space="0" w:color="auto"/>
            </w:tcBorders>
            <w:vAlign w:val="center"/>
          </w:tcPr>
          <w:p w14:paraId="4DB5CB63" w14:textId="77777777" w:rsidR="00012D3A" w:rsidRPr="009B49EE" w:rsidRDefault="00012D3A" w:rsidP="00526BF6">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52488009" w14:textId="77777777" w:rsidR="00012D3A" w:rsidRDefault="00012D3A">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4264C8C3" w14:textId="77777777" w:rsidR="00012D3A" w:rsidRDefault="00012D3A">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2F76C578" w14:textId="77777777" w:rsidR="00012D3A" w:rsidRDefault="00012D3A">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7A826442" w14:textId="77777777" w:rsidR="00012D3A" w:rsidRDefault="00012D3A">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74D25BE" w14:textId="77777777" w:rsidR="00012D3A" w:rsidRDefault="00012D3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5ADEE45" w14:textId="77777777" w:rsidR="00012D3A" w:rsidRDefault="00012D3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C9ABDD5" w14:textId="77777777" w:rsidR="00012D3A" w:rsidRDefault="00012D3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7717C61" w14:textId="77777777" w:rsidR="00012D3A" w:rsidRDefault="00012D3A">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7BD7393" w14:textId="77777777" w:rsidR="00012D3A" w:rsidRDefault="00012D3A">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A079C2D" w14:textId="77777777" w:rsidR="00012D3A" w:rsidRDefault="00012D3A">
            <w:pPr>
              <w:jc w:val="right"/>
              <w:rPr>
                <w:rFonts w:ascii="Arial" w:hAnsi="Arial" w:cs="Arial"/>
                <w:color w:val="000000"/>
                <w:sz w:val="14"/>
                <w:szCs w:val="14"/>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0FF5904" w14:textId="77777777" w:rsidR="00012D3A" w:rsidRDefault="00012D3A">
            <w:pPr>
              <w:jc w:val="right"/>
              <w:rPr>
                <w:rFonts w:ascii="Arial" w:hAnsi="Arial" w:cs="Arial"/>
                <w:color w:val="000000"/>
                <w:sz w:val="14"/>
                <w:szCs w:val="14"/>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F06D329" w14:textId="77777777" w:rsidR="00012D3A" w:rsidRDefault="00012D3A">
            <w:pPr>
              <w:jc w:val="right"/>
              <w:rPr>
                <w:rFonts w:ascii="Arial" w:hAnsi="Arial" w:cs="Arial"/>
                <w:color w:val="000000"/>
                <w:sz w:val="14"/>
                <w:szCs w:val="14"/>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3DF842B" w14:textId="77777777" w:rsidR="00012D3A" w:rsidRDefault="00012D3A">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0DE28E9" w14:textId="77777777" w:rsidR="00012D3A" w:rsidRDefault="00012D3A">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65D42A77" w14:textId="77777777" w:rsidR="00012D3A" w:rsidRDefault="00012D3A">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176DFD70" w14:textId="77777777" w:rsidR="00012D3A" w:rsidRDefault="00012D3A">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71A06755" w14:textId="77777777" w:rsidR="00012D3A" w:rsidRDefault="00012D3A">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31A92A2E" w14:textId="77777777" w:rsidR="00012D3A" w:rsidRDefault="00012D3A">
            <w:pPr>
              <w:jc w:val="right"/>
              <w:rPr>
                <w:rFonts w:ascii="Arial" w:hAnsi="Arial" w:cs="Arial"/>
                <w:color w:val="000000"/>
                <w:sz w:val="14"/>
                <w:szCs w:val="14"/>
              </w:rPr>
            </w:pPr>
          </w:p>
        </w:tc>
      </w:tr>
      <w:tr w:rsidR="00012D3A" w:rsidRPr="009B49EE" w14:paraId="17E50DCD" w14:textId="77777777" w:rsidTr="006D5AB6">
        <w:tblPrEx>
          <w:tblCellMar>
            <w:right w:w="70" w:type="dxa"/>
          </w:tblCellMar>
        </w:tblPrEx>
        <w:trPr>
          <w:cantSplit/>
          <w:trHeight w:val="284"/>
        </w:trPr>
        <w:tc>
          <w:tcPr>
            <w:tcW w:w="601" w:type="dxa"/>
            <w:vMerge/>
            <w:tcBorders>
              <w:left w:val="single" w:sz="8" w:space="0" w:color="auto"/>
              <w:right w:val="single" w:sz="4" w:space="0" w:color="auto"/>
            </w:tcBorders>
            <w:vAlign w:val="center"/>
          </w:tcPr>
          <w:p w14:paraId="169DFB2D" w14:textId="77777777" w:rsidR="00012D3A" w:rsidRPr="009B49EE" w:rsidRDefault="00012D3A">
            <w:pPr>
              <w:rPr>
                <w:rFonts w:ascii="Arial" w:hAnsi="Arial" w:cs="Arial"/>
                <w:b/>
                <w:bCs/>
                <w:color w:val="000000"/>
                <w:sz w:val="14"/>
              </w:rPr>
            </w:pPr>
          </w:p>
        </w:tc>
        <w:tc>
          <w:tcPr>
            <w:tcW w:w="593" w:type="dxa"/>
            <w:vMerge/>
            <w:tcBorders>
              <w:left w:val="single" w:sz="8" w:space="0" w:color="auto"/>
              <w:right w:val="single" w:sz="4" w:space="0" w:color="auto"/>
            </w:tcBorders>
            <w:shd w:val="clear" w:color="auto" w:fill="auto"/>
            <w:vAlign w:val="center"/>
          </w:tcPr>
          <w:p w14:paraId="45B99B94" w14:textId="77777777" w:rsidR="00012D3A" w:rsidRPr="009B49EE" w:rsidRDefault="00012D3A">
            <w:pPr>
              <w:rPr>
                <w:rFonts w:ascii="Arial" w:hAnsi="Arial" w:cs="Arial"/>
                <w:b/>
                <w:bCs/>
                <w:color w:val="000000"/>
                <w:sz w:val="14"/>
              </w:rPr>
            </w:pPr>
          </w:p>
        </w:tc>
        <w:tc>
          <w:tcPr>
            <w:tcW w:w="1328" w:type="dxa"/>
            <w:tcBorders>
              <w:left w:val="single" w:sz="4" w:space="0" w:color="auto"/>
              <w:right w:val="single" w:sz="4" w:space="0" w:color="auto"/>
            </w:tcBorders>
            <w:vAlign w:val="center"/>
          </w:tcPr>
          <w:p w14:paraId="7C925960" w14:textId="77777777" w:rsidR="00012D3A" w:rsidRPr="009B49EE" w:rsidRDefault="00012D3A" w:rsidP="0065735C">
            <w:pPr>
              <w:rPr>
                <w:rFonts w:ascii="Arial" w:hAnsi="Arial" w:cs="Arial"/>
                <w:color w:val="000000"/>
                <w:sz w:val="12"/>
              </w:rPr>
            </w:pPr>
            <w:r w:rsidRPr="009B49EE">
              <w:rPr>
                <w:rFonts w:ascii="Arial" w:hAnsi="Arial" w:cs="Arial"/>
                <w:color w:val="000000"/>
                <w:sz w:val="12"/>
              </w:rPr>
              <w:t>osoby chorej psychicznie na wniosek (art. 29 ustawy)</w:t>
            </w:r>
          </w:p>
        </w:tc>
        <w:tc>
          <w:tcPr>
            <w:tcW w:w="480" w:type="dxa"/>
            <w:tcBorders>
              <w:top w:val="single" w:sz="4" w:space="0" w:color="auto"/>
              <w:left w:val="single" w:sz="4" w:space="0" w:color="auto"/>
              <w:bottom w:val="single" w:sz="4" w:space="0" w:color="auto"/>
              <w:right w:val="single" w:sz="18" w:space="0" w:color="auto"/>
            </w:tcBorders>
            <w:vAlign w:val="center"/>
          </w:tcPr>
          <w:p w14:paraId="157BA533" w14:textId="77777777" w:rsidR="00012D3A" w:rsidRPr="009B49EE" w:rsidRDefault="00012D3A" w:rsidP="00E86A7A">
            <w:pPr>
              <w:jc w:val="center"/>
              <w:rPr>
                <w:rFonts w:ascii="Arial" w:hAnsi="Arial" w:cs="Arial"/>
                <w:color w:val="000000"/>
                <w:sz w:val="12"/>
              </w:rPr>
            </w:pPr>
            <w:r w:rsidRPr="009B49EE">
              <w:rPr>
                <w:rFonts w:ascii="Arial" w:hAnsi="Arial" w:cs="Arial"/>
                <w:color w:val="000000"/>
                <w:sz w:val="12"/>
              </w:rPr>
              <w:t>238</w:t>
            </w:r>
          </w:p>
        </w:tc>
        <w:tc>
          <w:tcPr>
            <w:tcW w:w="358" w:type="dxa"/>
            <w:tcBorders>
              <w:top w:val="single" w:sz="4" w:space="0" w:color="auto"/>
              <w:left w:val="single" w:sz="18" w:space="0" w:color="auto"/>
              <w:bottom w:val="single" w:sz="4" w:space="0" w:color="auto"/>
              <w:right w:val="single" w:sz="4" w:space="0" w:color="auto"/>
            </w:tcBorders>
            <w:vAlign w:val="center"/>
          </w:tcPr>
          <w:p w14:paraId="437D499A" w14:textId="77777777" w:rsidR="00012D3A" w:rsidRPr="009B49EE" w:rsidRDefault="00012D3A" w:rsidP="00526BF6">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387D7C00" w14:textId="77777777" w:rsidR="00012D3A" w:rsidRDefault="00012D3A">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410AEAC9" w14:textId="77777777" w:rsidR="00012D3A" w:rsidRDefault="00012D3A">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5ADDF23E" w14:textId="77777777" w:rsidR="00012D3A" w:rsidRDefault="00012D3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0FA30A78" w14:textId="77777777" w:rsidR="00012D3A" w:rsidRDefault="00012D3A">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CD55E2E" w14:textId="77777777" w:rsidR="00012D3A" w:rsidRDefault="00012D3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08AFA95" w14:textId="77777777" w:rsidR="00012D3A" w:rsidRDefault="00012D3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EBBE0F3" w14:textId="77777777" w:rsidR="00012D3A" w:rsidRDefault="00012D3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8B1944E" w14:textId="77777777" w:rsidR="00012D3A" w:rsidRDefault="00012D3A">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F935FDC" w14:textId="77777777" w:rsidR="00012D3A" w:rsidRDefault="00012D3A">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3D14780" w14:textId="77777777" w:rsidR="00012D3A" w:rsidRDefault="00012D3A">
            <w:pPr>
              <w:jc w:val="right"/>
              <w:rPr>
                <w:rFonts w:ascii="Arial" w:hAnsi="Arial" w:cs="Arial"/>
                <w:color w:val="000000"/>
                <w:sz w:val="14"/>
                <w:szCs w:val="14"/>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EB0C567" w14:textId="77777777" w:rsidR="00012D3A" w:rsidRDefault="00012D3A">
            <w:pPr>
              <w:jc w:val="right"/>
              <w:rPr>
                <w:rFonts w:ascii="Arial" w:hAnsi="Arial" w:cs="Arial"/>
                <w:color w:val="000000"/>
                <w:sz w:val="14"/>
                <w:szCs w:val="14"/>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E91DA54" w14:textId="77777777" w:rsidR="00012D3A" w:rsidRDefault="00012D3A">
            <w:pPr>
              <w:jc w:val="right"/>
              <w:rPr>
                <w:rFonts w:ascii="Arial" w:hAnsi="Arial" w:cs="Arial"/>
                <w:color w:val="000000"/>
                <w:sz w:val="14"/>
                <w:szCs w:val="14"/>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C71C784" w14:textId="77777777" w:rsidR="00012D3A" w:rsidRDefault="00012D3A">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4000EA8" w14:textId="77777777" w:rsidR="00012D3A" w:rsidRDefault="00012D3A">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713F3F09" w14:textId="77777777" w:rsidR="00012D3A" w:rsidRDefault="00012D3A">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22622DB7" w14:textId="77777777" w:rsidR="00012D3A" w:rsidRDefault="00012D3A">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2B807942" w14:textId="77777777" w:rsidR="00012D3A" w:rsidRDefault="00012D3A">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7AB8A028" w14:textId="77777777" w:rsidR="00012D3A" w:rsidRDefault="00012D3A">
            <w:pPr>
              <w:jc w:val="right"/>
              <w:rPr>
                <w:rFonts w:ascii="Arial" w:hAnsi="Arial" w:cs="Arial"/>
                <w:color w:val="000000"/>
                <w:sz w:val="14"/>
                <w:szCs w:val="14"/>
              </w:rPr>
            </w:pPr>
          </w:p>
        </w:tc>
      </w:tr>
      <w:tr w:rsidR="00012D3A" w:rsidRPr="009B49EE" w14:paraId="56130451" w14:textId="77777777" w:rsidTr="006D5AB6">
        <w:tblPrEx>
          <w:tblCellMar>
            <w:right w:w="70" w:type="dxa"/>
          </w:tblCellMar>
        </w:tblPrEx>
        <w:trPr>
          <w:cantSplit/>
          <w:trHeight w:val="284"/>
        </w:trPr>
        <w:tc>
          <w:tcPr>
            <w:tcW w:w="601" w:type="dxa"/>
            <w:vMerge/>
            <w:tcBorders>
              <w:left w:val="single" w:sz="8" w:space="0" w:color="auto"/>
              <w:right w:val="single" w:sz="4" w:space="0" w:color="auto"/>
            </w:tcBorders>
            <w:shd w:val="clear" w:color="auto" w:fill="auto"/>
            <w:vAlign w:val="center"/>
          </w:tcPr>
          <w:p w14:paraId="494F4145" w14:textId="77777777" w:rsidR="00012D3A" w:rsidRPr="009B49EE" w:rsidRDefault="00012D3A" w:rsidP="00135388">
            <w:pPr>
              <w:rPr>
                <w:rFonts w:ascii="Arial" w:hAnsi="Arial" w:cs="Arial"/>
                <w:color w:val="000000"/>
                <w:sz w:val="12"/>
              </w:rPr>
            </w:pPr>
          </w:p>
        </w:tc>
        <w:tc>
          <w:tcPr>
            <w:tcW w:w="1921" w:type="dxa"/>
            <w:gridSpan w:val="2"/>
            <w:tcBorders>
              <w:left w:val="single" w:sz="8" w:space="0" w:color="auto"/>
              <w:right w:val="single" w:sz="4" w:space="0" w:color="auto"/>
            </w:tcBorders>
            <w:shd w:val="clear" w:color="auto" w:fill="auto"/>
            <w:vAlign w:val="center"/>
          </w:tcPr>
          <w:p w14:paraId="0087DF11" w14:textId="77777777" w:rsidR="00012D3A" w:rsidRPr="009B49EE" w:rsidRDefault="00012D3A" w:rsidP="00D66BA4">
            <w:pPr>
              <w:rPr>
                <w:rFonts w:ascii="Arial" w:hAnsi="Arial" w:cs="Arial"/>
                <w:color w:val="000000"/>
                <w:sz w:val="12"/>
              </w:rPr>
            </w:pPr>
            <w:r w:rsidRPr="009B49EE">
              <w:rPr>
                <w:rFonts w:ascii="Arial" w:hAnsi="Arial" w:cs="Arial"/>
                <w:color w:val="000000"/>
                <w:sz w:val="12"/>
              </w:rPr>
              <w:t xml:space="preserve">nakazanie wypisania ze szpitala psychiatrycznego </w:t>
            </w:r>
          </w:p>
        </w:tc>
        <w:tc>
          <w:tcPr>
            <w:tcW w:w="480" w:type="dxa"/>
            <w:tcBorders>
              <w:top w:val="single" w:sz="4" w:space="0" w:color="auto"/>
              <w:left w:val="single" w:sz="4" w:space="0" w:color="auto"/>
              <w:bottom w:val="single" w:sz="4" w:space="0" w:color="auto"/>
              <w:right w:val="single" w:sz="18" w:space="0" w:color="auto"/>
            </w:tcBorders>
            <w:vAlign w:val="center"/>
          </w:tcPr>
          <w:p w14:paraId="77855156" w14:textId="77777777" w:rsidR="00012D3A" w:rsidRPr="009B49EE" w:rsidRDefault="00012D3A" w:rsidP="00D66BA4">
            <w:pPr>
              <w:jc w:val="center"/>
              <w:rPr>
                <w:rFonts w:ascii="Arial" w:hAnsi="Arial" w:cs="Arial"/>
                <w:color w:val="000000"/>
                <w:sz w:val="12"/>
              </w:rPr>
            </w:pPr>
            <w:r w:rsidRPr="009B49EE">
              <w:rPr>
                <w:rFonts w:ascii="Arial" w:hAnsi="Arial" w:cs="Arial"/>
                <w:color w:val="000000"/>
                <w:sz w:val="12"/>
              </w:rPr>
              <w:t>239</w:t>
            </w:r>
          </w:p>
        </w:tc>
        <w:tc>
          <w:tcPr>
            <w:tcW w:w="358" w:type="dxa"/>
            <w:tcBorders>
              <w:top w:val="single" w:sz="4" w:space="0" w:color="auto"/>
              <w:left w:val="single" w:sz="18" w:space="0" w:color="auto"/>
              <w:bottom w:val="single" w:sz="4" w:space="0" w:color="auto"/>
              <w:right w:val="single" w:sz="4" w:space="0" w:color="auto"/>
            </w:tcBorders>
            <w:vAlign w:val="center"/>
          </w:tcPr>
          <w:p w14:paraId="508E38FE" w14:textId="77777777" w:rsidR="00012D3A" w:rsidRPr="009B49EE" w:rsidRDefault="00012D3A" w:rsidP="00D66BA4">
            <w:pPr>
              <w:jc w:val="center"/>
              <w:rPr>
                <w:rFonts w:ascii="Arial" w:hAnsi="Arial" w:cs="Arial"/>
                <w:color w:val="000000"/>
                <w:sz w:val="12"/>
              </w:rPr>
            </w:pPr>
            <w:r>
              <w:rPr>
                <w:rFonts w:ascii="Arial" w:hAnsi="Arial" w:cs="Arial"/>
                <w:color w:val="000000"/>
                <w:sz w:val="12"/>
              </w:rPr>
              <w:t>70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7B2D4B1A" w14:textId="77777777" w:rsidR="00012D3A" w:rsidRDefault="00012D3A">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13A714B1" w14:textId="77777777" w:rsidR="00012D3A" w:rsidRDefault="00012D3A">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0BD181AD" w14:textId="77777777" w:rsidR="00012D3A" w:rsidRDefault="00012D3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7F68863C" w14:textId="77777777" w:rsidR="00012D3A" w:rsidRDefault="00012D3A">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7F2BB6F" w14:textId="77777777" w:rsidR="00012D3A" w:rsidRDefault="00012D3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60D731B" w14:textId="77777777" w:rsidR="00012D3A" w:rsidRDefault="00012D3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D05AE39" w14:textId="77777777" w:rsidR="00012D3A" w:rsidRDefault="00012D3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DF98B43" w14:textId="77777777" w:rsidR="00012D3A" w:rsidRDefault="00012D3A">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96058E9" w14:textId="77777777" w:rsidR="00012D3A" w:rsidRDefault="00012D3A">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03FDF1B" w14:textId="77777777" w:rsidR="00012D3A" w:rsidRDefault="00012D3A">
            <w:pPr>
              <w:jc w:val="right"/>
              <w:rPr>
                <w:rFonts w:ascii="Arial" w:hAnsi="Arial" w:cs="Arial"/>
                <w:color w:val="000000"/>
                <w:sz w:val="14"/>
                <w:szCs w:val="14"/>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D5EB70C" w14:textId="77777777" w:rsidR="00012D3A" w:rsidRDefault="00012D3A">
            <w:pPr>
              <w:jc w:val="right"/>
              <w:rPr>
                <w:rFonts w:ascii="Arial" w:hAnsi="Arial" w:cs="Arial"/>
                <w:color w:val="000000"/>
                <w:sz w:val="14"/>
                <w:szCs w:val="14"/>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5A10F98" w14:textId="77777777" w:rsidR="00012D3A" w:rsidRDefault="00012D3A">
            <w:pPr>
              <w:jc w:val="right"/>
              <w:rPr>
                <w:rFonts w:ascii="Arial" w:hAnsi="Arial" w:cs="Arial"/>
                <w:color w:val="000000"/>
                <w:sz w:val="14"/>
                <w:szCs w:val="14"/>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EDFFFFA" w14:textId="77777777" w:rsidR="00012D3A" w:rsidRDefault="00012D3A">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26BF7C7" w14:textId="77777777" w:rsidR="00012D3A" w:rsidRDefault="00012D3A">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630D84F4" w14:textId="77777777" w:rsidR="00012D3A" w:rsidRDefault="00012D3A">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18B2618E" w14:textId="77777777" w:rsidR="00012D3A" w:rsidRDefault="00012D3A">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0E55410E" w14:textId="77777777" w:rsidR="00012D3A" w:rsidRDefault="00012D3A">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77AD7FF6" w14:textId="77777777" w:rsidR="00012D3A" w:rsidRDefault="00012D3A">
            <w:pPr>
              <w:jc w:val="right"/>
              <w:rPr>
                <w:rFonts w:ascii="Arial" w:hAnsi="Arial" w:cs="Arial"/>
                <w:color w:val="000000"/>
                <w:sz w:val="14"/>
                <w:szCs w:val="14"/>
              </w:rPr>
            </w:pPr>
          </w:p>
        </w:tc>
      </w:tr>
      <w:tr w:rsidR="00012D3A" w:rsidRPr="009B49EE" w14:paraId="1E923746" w14:textId="77777777" w:rsidTr="006D5AB6">
        <w:tblPrEx>
          <w:tblCellMar>
            <w:right w:w="70" w:type="dxa"/>
          </w:tblCellMar>
        </w:tblPrEx>
        <w:trPr>
          <w:cantSplit/>
          <w:trHeight w:val="284"/>
        </w:trPr>
        <w:tc>
          <w:tcPr>
            <w:tcW w:w="601" w:type="dxa"/>
            <w:vMerge/>
            <w:tcBorders>
              <w:left w:val="single" w:sz="8" w:space="0" w:color="auto"/>
              <w:right w:val="single" w:sz="4" w:space="0" w:color="auto"/>
            </w:tcBorders>
            <w:shd w:val="clear" w:color="auto" w:fill="auto"/>
            <w:vAlign w:val="center"/>
          </w:tcPr>
          <w:p w14:paraId="32996C52" w14:textId="77777777" w:rsidR="00012D3A" w:rsidRPr="009B49EE" w:rsidRDefault="00012D3A" w:rsidP="00135388">
            <w:pPr>
              <w:rPr>
                <w:rFonts w:ascii="Arial" w:hAnsi="Arial" w:cs="Arial"/>
                <w:color w:val="000000"/>
                <w:sz w:val="12"/>
              </w:rPr>
            </w:pPr>
          </w:p>
        </w:tc>
        <w:tc>
          <w:tcPr>
            <w:tcW w:w="1921" w:type="dxa"/>
            <w:gridSpan w:val="2"/>
            <w:tcBorders>
              <w:left w:val="single" w:sz="8" w:space="0" w:color="auto"/>
              <w:right w:val="single" w:sz="4" w:space="0" w:color="auto"/>
            </w:tcBorders>
            <w:shd w:val="clear" w:color="auto" w:fill="auto"/>
            <w:vAlign w:val="center"/>
          </w:tcPr>
          <w:p w14:paraId="42DD57E9" w14:textId="77777777" w:rsidR="00012D3A" w:rsidRPr="009B49EE" w:rsidRDefault="00012D3A" w:rsidP="00D66BA4">
            <w:pPr>
              <w:rPr>
                <w:rFonts w:ascii="Arial" w:hAnsi="Arial" w:cs="Arial"/>
                <w:color w:val="000000"/>
                <w:sz w:val="12"/>
              </w:rPr>
            </w:pPr>
            <w:r w:rsidRPr="009B49EE">
              <w:rPr>
                <w:rFonts w:ascii="Arial" w:hAnsi="Arial" w:cs="Arial"/>
                <w:color w:val="000000"/>
                <w:sz w:val="12"/>
              </w:rPr>
              <w:t>umieszczenie w domu pomocy społecznej</w:t>
            </w:r>
          </w:p>
        </w:tc>
        <w:tc>
          <w:tcPr>
            <w:tcW w:w="480" w:type="dxa"/>
            <w:tcBorders>
              <w:top w:val="single" w:sz="4" w:space="0" w:color="auto"/>
              <w:left w:val="single" w:sz="4" w:space="0" w:color="auto"/>
              <w:bottom w:val="single" w:sz="4" w:space="0" w:color="auto"/>
              <w:right w:val="single" w:sz="18" w:space="0" w:color="auto"/>
            </w:tcBorders>
            <w:vAlign w:val="center"/>
          </w:tcPr>
          <w:p w14:paraId="4082627B" w14:textId="77777777" w:rsidR="00012D3A" w:rsidRPr="009B49EE" w:rsidRDefault="00012D3A" w:rsidP="00D66BA4">
            <w:pPr>
              <w:jc w:val="center"/>
              <w:rPr>
                <w:rFonts w:ascii="Arial" w:hAnsi="Arial" w:cs="Arial"/>
                <w:color w:val="000000"/>
                <w:sz w:val="12"/>
              </w:rPr>
            </w:pPr>
            <w:r w:rsidRPr="009B49EE">
              <w:rPr>
                <w:rFonts w:ascii="Arial" w:hAnsi="Arial" w:cs="Arial"/>
                <w:color w:val="000000"/>
                <w:sz w:val="12"/>
              </w:rPr>
              <w:t>240</w:t>
            </w:r>
          </w:p>
        </w:tc>
        <w:tc>
          <w:tcPr>
            <w:tcW w:w="358" w:type="dxa"/>
            <w:tcBorders>
              <w:top w:val="single" w:sz="4" w:space="0" w:color="auto"/>
              <w:left w:val="single" w:sz="18" w:space="0" w:color="auto"/>
              <w:bottom w:val="single" w:sz="4" w:space="0" w:color="auto"/>
              <w:right w:val="single" w:sz="4" w:space="0" w:color="auto"/>
            </w:tcBorders>
            <w:vAlign w:val="center"/>
          </w:tcPr>
          <w:p w14:paraId="6508E48B" w14:textId="77777777" w:rsidR="00012D3A" w:rsidRPr="009B49EE" w:rsidRDefault="00012D3A" w:rsidP="00D66BA4">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21349CDD" w14:textId="77777777" w:rsidR="00012D3A" w:rsidRDefault="00012D3A">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7A728121" w14:textId="77777777" w:rsidR="00012D3A" w:rsidRDefault="00012D3A">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15D0CDB2" w14:textId="77777777" w:rsidR="00012D3A" w:rsidRDefault="00012D3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066FDF23" w14:textId="77777777" w:rsidR="00012D3A" w:rsidRDefault="00012D3A">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CD00168" w14:textId="77777777" w:rsidR="00012D3A" w:rsidRDefault="00012D3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2D2B565" w14:textId="77777777" w:rsidR="00012D3A" w:rsidRDefault="00012D3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885A987" w14:textId="77777777" w:rsidR="00012D3A" w:rsidRDefault="00012D3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AC55E9D" w14:textId="77777777" w:rsidR="00012D3A" w:rsidRDefault="00012D3A">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0CB53D9" w14:textId="77777777" w:rsidR="00012D3A" w:rsidRDefault="00012D3A">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35C891F" w14:textId="77777777" w:rsidR="00012D3A" w:rsidRDefault="00012D3A">
            <w:pPr>
              <w:jc w:val="right"/>
              <w:rPr>
                <w:rFonts w:ascii="Arial" w:hAnsi="Arial" w:cs="Arial"/>
                <w:color w:val="000000"/>
                <w:sz w:val="14"/>
                <w:szCs w:val="14"/>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0052335" w14:textId="77777777" w:rsidR="00012D3A" w:rsidRDefault="00012D3A">
            <w:pPr>
              <w:jc w:val="right"/>
              <w:rPr>
                <w:rFonts w:ascii="Arial" w:hAnsi="Arial" w:cs="Arial"/>
                <w:color w:val="000000"/>
                <w:sz w:val="14"/>
                <w:szCs w:val="14"/>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02483E4" w14:textId="77777777" w:rsidR="00012D3A" w:rsidRDefault="00012D3A">
            <w:pPr>
              <w:jc w:val="right"/>
              <w:rPr>
                <w:rFonts w:ascii="Arial" w:hAnsi="Arial" w:cs="Arial"/>
                <w:color w:val="000000"/>
                <w:sz w:val="14"/>
                <w:szCs w:val="14"/>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3E4A14A" w14:textId="77777777" w:rsidR="00012D3A" w:rsidRDefault="00012D3A">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50C5719" w14:textId="77777777" w:rsidR="00012D3A" w:rsidRDefault="00012D3A">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15760AF0" w14:textId="77777777" w:rsidR="00012D3A" w:rsidRDefault="00012D3A">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6C8E5D25" w14:textId="77777777" w:rsidR="00012D3A" w:rsidRDefault="00012D3A">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2C984AFB" w14:textId="77777777" w:rsidR="00012D3A" w:rsidRDefault="00012D3A">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69814072" w14:textId="77777777" w:rsidR="00012D3A" w:rsidRDefault="00012D3A">
            <w:pPr>
              <w:jc w:val="right"/>
              <w:rPr>
                <w:rFonts w:ascii="Arial" w:hAnsi="Arial" w:cs="Arial"/>
                <w:color w:val="000000"/>
                <w:sz w:val="14"/>
                <w:szCs w:val="14"/>
              </w:rPr>
            </w:pPr>
          </w:p>
        </w:tc>
      </w:tr>
      <w:tr w:rsidR="00012D3A" w:rsidRPr="009B49EE" w14:paraId="3EAE08BF" w14:textId="77777777" w:rsidTr="006D5AB6">
        <w:tblPrEx>
          <w:tblCellMar>
            <w:right w:w="70" w:type="dxa"/>
          </w:tblCellMar>
        </w:tblPrEx>
        <w:trPr>
          <w:cantSplit/>
          <w:trHeight w:val="284"/>
        </w:trPr>
        <w:tc>
          <w:tcPr>
            <w:tcW w:w="601" w:type="dxa"/>
            <w:vMerge/>
            <w:tcBorders>
              <w:left w:val="single" w:sz="8" w:space="0" w:color="auto"/>
              <w:right w:val="single" w:sz="4" w:space="0" w:color="auto"/>
            </w:tcBorders>
            <w:shd w:val="clear" w:color="auto" w:fill="auto"/>
            <w:vAlign w:val="center"/>
          </w:tcPr>
          <w:p w14:paraId="6A5F3472" w14:textId="77777777" w:rsidR="00012D3A" w:rsidRPr="009B49EE" w:rsidRDefault="00012D3A" w:rsidP="00135388">
            <w:pPr>
              <w:rPr>
                <w:rFonts w:ascii="Arial" w:hAnsi="Arial" w:cs="Arial"/>
                <w:color w:val="000000"/>
                <w:sz w:val="12"/>
              </w:rPr>
            </w:pPr>
          </w:p>
        </w:tc>
        <w:tc>
          <w:tcPr>
            <w:tcW w:w="1921" w:type="dxa"/>
            <w:gridSpan w:val="2"/>
            <w:tcBorders>
              <w:left w:val="single" w:sz="8" w:space="0" w:color="auto"/>
              <w:right w:val="single" w:sz="4" w:space="0" w:color="auto"/>
            </w:tcBorders>
            <w:shd w:val="clear" w:color="auto" w:fill="auto"/>
            <w:vAlign w:val="center"/>
          </w:tcPr>
          <w:p w14:paraId="616BE635" w14:textId="77777777" w:rsidR="00012D3A" w:rsidRPr="009B49EE" w:rsidRDefault="00012D3A" w:rsidP="00D66BA4">
            <w:pPr>
              <w:rPr>
                <w:rFonts w:ascii="Arial" w:hAnsi="Arial" w:cs="Arial"/>
                <w:color w:val="000000"/>
                <w:sz w:val="12"/>
              </w:rPr>
            </w:pPr>
            <w:r w:rsidRPr="009B49EE">
              <w:rPr>
                <w:rFonts w:ascii="Arial" w:hAnsi="Arial" w:cs="Arial"/>
                <w:color w:val="000000"/>
                <w:sz w:val="12"/>
              </w:rPr>
              <w:t>zmianę orzeczenia o przyjęciu do domu pomocy społecznej</w:t>
            </w:r>
          </w:p>
        </w:tc>
        <w:tc>
          <w:tcPr>
            <w:tcW w:w="480" w:type="dxa"/>
            <w:tcBorders>
              <w:top w:val="single" w:sz="4" w:space="0" w:color="auto"/>
              <w:left w:val="single" w:sz="4" w:space="0" w:color="auto"/>
              <w:bottom w:val="single" w:sz="4" w:space="0" w:color="auto"/>
              <w:right w:val="single" w:sz="18" w:space="0" w:color="auto"/>
            </w:tcBorders>
            <w:vAlign w:val="center"/>
          </w:tcPr>
          <w:p w14:paraId="036B7592" w14:textId="77777777" w:rsidR="00012D3A" w:rsidRPr="009B49EE" w:rsidRDefault="00012D3A" w:rsidP="00D66BA4">
            <w:pPr>
              <w:jc w:val="center"/>
              <w:rPr>
                <w:rFonts w:ascii="Arial" w:hAnsi="Arial" w:cs="Arial"/>
                <w:color w:val="000000"/>
                <w:sz w:val="12"/>
              </w:rPr>
            </w:pPr>
            <w:r w:rsidRPr="009B49EE">
              <w:rPr>
                <w:rFonts w:ascii="Arial" w:hAnsi="Arial" w:cs="Arial"/>
                <w:color w:val="000000"/>
                <w:sz w:val="12"/>
              </w:rPr>
              <w:t>240z</w:t>
            </w:r>
          </w:p>
        </w:tc>
        <w:tc>
          <w:tcPr>
            <w:tcW w:w="358" w:type="dxa"/>
            <w:tcBorders>
              <w:top w:val="single" w:sz="4" w:space="0" w:color="auto"/>
              <w:left w:val="single" w:sz="18" w:space="0" w:color="auto"/>
              <w:bottom w:val="single" w:sz="4" w:space="0" w:color="auto"/>
              <w:right w:val="single" w:sz="4" w:space="0" w:color="auto"/>
            </w:tcBorders>
            <w:vAlign w:val="center"/>
          </w:tcPr>
          <w:p w14:paraId="4C8A0E3F" w14:textId="77777777" w:rsidR="00012D3A" w:rsidRPr="009B49EE" w:rsidRDefault="00012D3A" w:rsidP="00D66BA4">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2</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6751672B" w14:textId="77777777" w:rsidR="00012D3A" w:rsidRDefault="00012D3A">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38EFC61F" w14:textId="77777777" w:rsidR="00012D3A" w:rsidRDefault="00012D3A">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61906382" w14:textId="77777777" w:rsidR="00012D3A" w:rsidRDefault="00012D3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7B4660AB" w14:textId="77777777" w:rsidR="00012D3A" w:rsidRDefault="00012D3A">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5F77648" w14:textId="77777777" w:rsidR="00012D3A" w:rsidRDefault="00012D3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181933B" w14:textId="77777777" w:rsidR="00012D3A" w:rsidRDefault="00012D3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2FA0791" w14:textId="77777777" w:rsidR="00012D3A" w:rsidRDefault="00012D3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D0103F1" w14:textId="77777777" w:rsidR="00012D3A" w:rsidRDefault="00012D3A">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B010C37" w14:textId="77777777" w:rsidR="00012D3A" w:rsidRDefault="00012D3A">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23E87C1" w14:textId="77777777" w:rsidR="00012D3A" w:rsidRDefault="00012D3A">
            <w:pPr>
              <w:jc w:val="right"/>
              <w:rPr>
                <w:rFonts w:ascii="Arial" w:hAnsi="Arial" w:cs="Arial"/>
                <w:color w:val="000000"/>
                <w:sz w:val="14"/>
                <w:szCs w:val="14"/>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3EAAEA2" w14:textId="77777777" w:rsidR="00012D3A" w:rsidRDefault="00012D3A">
            <w:pPr>
              <w:jc w:val="right"/>
              <w:rPr>
                <w:rFonts w:ascii="Arial" w:hAnsi="Arial" w:cs="Arial"/>
                <w:color w:val="000000"/>
                <w:sz w:val="14"/>
                <w:szCs w:val="14"/>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D3A6D8B" w14:textId="77777777" w:rsidR="00012D3A" w:rsidRDefault="00012D3A">
            <w:pPr>
              <w:jc w:val="right"/>
              <w:rPr>
                <w:rFonts w:ascii="Arial" w:hAnsi="Arial" w:cs="Arial"/>
                <w:color w:val="000000"/>
                <w:sz w:val="14"/>
                <w:szCs w:val="14"/>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5894E86" w14:textId="77777777" w:rsidR="00012D3A" w:rsidRDefault="00012D3A">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F967393" w14:textId="77777777" w:rsidR="00012D3A" w:rsidRDefault="00012D3A">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39DCA2D9" w14:textId="77777777" w:rsidR="00012D3A" w:rsidRDefault="00012D3A">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60602D81" w14:textId="77777777" w:rsidR="00012D3A" w:rsidRDefault="00012D3A">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64BEA36D" w14:textId="77777777" w:rsidR="00012D3A" w:rsidRDefault="00012D3A">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00906637" w14:textId="77777777" w:rsidR="00012D3A" w:rsidRDefault="00012D3A">
            <w:pPr>
              <w:jc w:val="right"/>
              <w:rPr>
                <w:rFonts w:ascii="Arial" w:hAnsi="Arial" w:cs="Arial"/>
                <w:color w:val="000000"/>
                <w:sz w:val="14"/>
                <w:szCs w:val="14"/>
              </w:rPr>
            </w:pPr>
          </w:p>
        </w:tc>
      </w:tr>
      <w:tr w:rsidR="00012D3A" w:rsidRPr="009B49EE" w14:paraId="6C090BDB" w14:textId="77777777" w:rsidTr="006D5AB6">
        <w:tblPrEx>
          <w:tblCellMar>
            <w:right w:w="70" w:type="dxa"/>
          </w:tblCellMar>
        </w:tblPrEx>
        <w:trPr>
          <w:cantSplit/>
          <w:trHeight w:val="284"/>
        </w:trPr>
        <w:tc>
          <w:tcPr>
            <w:tcW w:w="601" w:type="dxa"/>
            <w:vMerge/>
            <w:tcBorders>
              <w:left w:val="single" w:sz="8" w:space="0" w:color="auto"/>
              <w:right w:val="single" w:sz="4" w:space="0" w:color="auto"/>
            </w:tcBorders>
            <w:shd w:val="clear" w:color="auto" w:fill="auto"/>
            <w:vAlign w:val="center"/>
          </w:tcPr>
          <w:p w14:paraId="35926D24" w14:textId="77777777" w:rsidR="00012D3A" w:rsidRPr="009B49EE" w:rsidRDefault="00012D3A" w:rsidP="00135388">
            <w:pPr>
              <w:rPr>
                <w:rFonts w:ascii="Arial" w:hAnsi="Arial" w:cs="Arial"/>
                <w:color w:val="000000"/>
                <w:sz w:val="12"/>
              </w:rPr>
            </w:pPr>
          </w:p>
        </w:tc>
        <w:tc>
          <w:tcPr>
            <w:tcW w:w="1921" w:type="dxa"/>
            <w:gridSpan w:val="2"/>
            <w:tcBorders>
              <w:left w:val="single" w:sz="8" w:space="0" w:color="auto"/>
              <w:right w:val="single" w:sz="4" w:space="0" w:color="auto"/>
            </w:tcBorders>
            <w:shd w:val="clear" w:color="auto" w:fill="auto"/>
            <w:vAlign w:val="center"/>
          </w:tcPr>
          <w:p w14:paraId="4D71D6A5" w14:textId="77777777" w:rsidR="00012D3A" w:rsidRPr="009B49EE" w:rsidRDefault="00012D3A" w:rsidP="00D66BA4">
            <w:pPr>
              <w:rPr>
                <w:rFonts w:ascii="Arial" w:hAnsi="Arial" w:cs="Arial"/>
                <w:color w:val="000000"/>
                <w:sz w:val="12"/>
              </w:rPr>
            </w:pPr>
            <w:r w:rsidRPr="009B49EE">
              <w:rPr>
                <w:rFonts w:ascii="Arial" w:hAnsi="Arial" w:cs="Arial"/>
                <w:color w:val="000000"/>
                <w:sz w:val="12"/>
              </w:rPr>
              <w:t>inne z ustawy o ochronie zdrowia psychicznego</w:t>
            </w:r>
          </w:p>
        </w:tc>
        <w:tc>
          <w:tcPr>
            <w:tcW w:w="480" w:type="dxa"/>
            <w:tcBorders>
              <w:top w:val="single" w:sz="4" w:space="0" w:color="auto"/>
              <w:left w:val="single" w:sz="4" w:space="0" w:color="auto"/>
              <w:bottom w:val="single" w:sz="4" w:space="0" w:color="auto"/>
              <w:right w:val="single" w:sz="18" w:space="0" w:color="auto"/>
            </w:tcBorders>
            <w:vAlign w:val="center"/>
          </w:tcPr>
          <w:p w14:paraId="2344463E" w14:textId="77777777" w:rsidR="00012D3A" w:rsidRPr="009B49EE" w:rsidRDefault="00012D3A" w:rsidP="00D66BA4">
            <w:pPr>
              <w:jc w:val="center"/>
              <w:rPr>
                <w:rFonts w:ascii="Arial" w:hAnsi="Arial" w:cs="Arial"/>
                <w:color w:val="000000"/>
                <w:sz w:val="12"/>
              </w:rPr>
            </w:pPr>
            <w:r w:rsidRPr="009B49EE">
              <w:rPr>
                <w:rFonts w:ascii="Arial" w:hAnsi="Arial" w:cs="Arial"/>
                <w:color w:val="000000"/>
                <w:sz w:val="12"/>
              </w:rPr>
              <w:t>241</w:t>
            </w:r>
          </w:p>
        </w:tc>
        <w:tc>
          <w:tcPr>
            <w:tcW w:w="358" w:type="dxa"/>
            <w:tcBorders>
              <w:top w:val="single" w:sz="4" w:space="0" w:color="auto"/>
              <w:left w:val="single" w:sz="18" w:space="0" w:color="auto"/>
              <w:bottom w:val="single" w:sz="4" w:space="0" w:color="auto"/>
              <w:right w:val="single" w:sz="4" w:space="0" w:color="auto"/>
            </w:tcBorders>
            <w:vAlign w:val="center"/>
          </w:tcPr>
          <w:p w14:paraId="0D478B3F" w14:textId="77777777" w:rsidR="00012D3A" w:rsidRPr="009B49EE" w:rsidRDefault="00012D3A" w:rsidP="00D66BA4">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0CB5B7BF" w14:textId="77777777" w:rsidR="00012D3A" w:rsidRDefault="00012D3A">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3256D548" w14:textId="77777777" w:rsidR="00012D3A" w:rsidRDefault="00012D3A">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4840FC27" w14:textId="77777777" w:rsidR="00012D3A" w:rsidRDefault="00012D3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00164B93" w14:textId="77777777" w:rsidR="00012D3A" w:rsidRDefault="00012D3A">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25DECFD" w14:textId="77777777" w:rsidR="00012D3A" w:rsidRDefault="00012D3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85994A9" w14:textId="77777777" w:rsidR="00012D3A" w:rsidRDefault="00012D3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FA8C421" w14:textId="77777777" w:rsidR="00012D3A" w:rsidRDefault="00012D3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878EA53" w14:textId="77777777" w:rsidR="00012D3A" w:rsidRDefault="00012D3A">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1C23ECD" w14:textId="77777777" w:rsidR="00012D3A" w:rsidRDefault="00012D3A">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3F037B4" w14:textId="77777777" w:rsidR="00012D3A" w:rsidRDefault="00012D3A">
            <w:pPr>
              <w:jc w:val="right"/>
              <w:rPr>
                <w:rFonts w:ascii="Arial" w:hAnsi="Arial" w:cs="Arial"/>
                <w:color w:val="000000"/>
                <w:sz w:val="14"/>
                <w:szCs w:val="14"/>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195F08C" w14:textId="77777777" w:rsidR="00012D3A" w:rsidRDefault="00012D3A">
            <w:pPr>
              <w:jc w:val="right"/>
              <w:rPr>
                <w:rFonts w:ascii="Arial" w:hAnsi="Arial" w:cs="Arial"/>
                <w:color w:val="000000"/>
                <w:sz w:val="14"/>
                <w:szCs w:val="14"/>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03A03F3" w14:textId="77777777" w:rsidR="00012D3A" w:rsidRDefault="00012D3A">
            <w:pPr>
              <w:jc w:val="right"/>
              <w:rPr>
                <w:rFonts w:ascii="Arial" w:hAnsi="Arial" w:cs="Arial"/>
                <w:color w:val="000000"/>
                <w:sz w:val="14"/>
                <w:szCs w:val="14"/>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CB659FE" w14:textId="77777777" w:rsidR="00012D3A" w:rsidRDefault="00012D3A">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AA74182" w14:textId="77777777" w:rsidR="00012D3A" w:rsidRDefault="00012D3A">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5D890911" w14:textId="77777777" w:rsidR="00012D3A" w:rsidRDefault="00012D3A">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6D2DC024" w14:textId="77777777" w:rsidR="00012D3A" w:rsidRDefault="00012D3A">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0F3125A9" w14:textId="77777777" w:rsidR="00012D3A" w:rsidRDefault="00012D3A">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6B7E6C2E" w14:textId="77777777" w:rsidR="00012D3A" w:rsidRDefault="00012D3A">
            <w:pPr>
              <w:jc w:val="right"/>
              <w:rPr>
                <w:rFonts w:ascii="Arial" w:hAnsi="Arial" w:cs="Arial"/>
                <w:color w:val="000000"/>
                <w:sz w:val="14"/>
                <w:szCs w:val="14"/>
              </w:rPr>
            </w:pPr>
          </w:p>
        </w:tc>
      </w:tr>
      <w:tr w:rsidR="00E80320" w:rsidRPr="009B49EE" w14:paraId="33D38C81" w14:textId="77777777" w:rsidTr="003F5770">
        <w:tblPrEx>
          <w:tblCellMar>
            <w:right w:w="70" w:type="dxa"/>
          </w:tblCellMar>
        </w:tblPrEx>
        <w:trPr>
          <w:cantSplit/>
          <w:trHeight w:val="266"/>
        </w:trPr>
        <w:tc>
          <w:tcPr>
            <w:tcW w:w="2518" w:type="dxa"/>
            <w:gridSpan w:val="3"/>
            <w:tcBorders>
              <w:top w:val="single" w:sz="4" w:space="0" w:color="auto"/>
              <w:left w:val="single" w:sz="8" w:space="0" w:color="auto"/>
              <w:right w:val="single" w:sz="4" w:space="0" w:color="auto"/>
            </w:tcBorders>
            <w:vAlign w:val="center"/>
          </w:tcPr>
          <w:p w14:paraId="3218C72C" w14:textId="77777777" w:rsidR="00E80320" w:rsidRPr="009B49EE" w:rsidRDefault="008E1D1D" w:rsidP="00135388">
            <w:pPr>
              <w:rPr>
                <w:rFonts w:ascii="Arial" w:hAnsi="Arial" w:cs="Arial"/>
                <w:color w:val="000000"/>
                <w:sz w:val="12"/>
              </w:rPr>
            </w:pPr>
            <w:r>
              <w:rPr>
                <w:rFonts w:cs="Arial"/>
                <w:bCs/>
                <w:color w:val="000000"/>
              </w:rPr>
              <w:br w:type="page"/>
            </w:r>
            <w:r w:rsidR="00517361" w:rsidRPr="009B49EE">
              <w:rPr>
                <w:rFonts w:ascii="Arial" w:hAnsi="Arial" w:cs="Arial"/>
                <w:color w:val="000000"/>
                <w:sz w:val="12"/>
              </w:rPr>
              <w:t xml:space="preserve"> </w:t>
            </w:r>
            <w:r w:rsidR="00E80320" w:rsidRPr="009B49EE">
              <w:rPr>
                <w:rFonts w:ascii="Arial" w:hAnsi="Arial" w:cs="Arial"/>
                <w:color w:val="000000"/>
                <w:sz w:val="12"/>
              </w:rPr>
              <w:t>Zezwolenie na wydanie paszportu</w:t>
            </w:r>
          </w:p>
        </w:tc>
        <w:tc>
          <w:tcPr>
            <w:tcW w:w="484" w:type="dxa"/>
            <w:tcBorders>
              <w:top w:val="single" w:sz="4" w:space="0" w:color="auto"/>
              <w:left w:val="single" w:sz="4" w:space="0" w:color="auto"/>
              <w:bottom w:val="single" w:sz="4" w:space="0" w:color="auto"/>
              <w:right w:val="single" w:sz="18" w:space="0" w:color="auto"/>
            </w:tcBorders>
            <w:vAlign w:val="center"/>
          </w:tcPr>
          <w:p w14:paraId="7B9DAB23" w14:textId="77777777" w:rsidR="00E80320" w:rsidRPr="009B49EE" w:rsidRDefault="00E80320" w:rsidP="00E86A7A">
            <w:pPr>
              <w:jc w:val="center"/>
              <w:rPr>
                <w:rFonts w:ascii="Arial" w:hAnsi="Arial" w:cs="Arial"/>
                <w:color w:val="000000"/>
                <w:sz w:val="12"/>
              </w:rPr>
            </w:pPr>
            <w:r w:rsidRPr="009B49EE">
              <w:rPr>
                <w:rFonts w:ascii="Arial" w:hAnsi="Arial" w:cs="Arial"/>
                <w:color w:val="000000"/>
                <w:sz w:val="12"/>
              </w:rPr>
              <w:t>248p</w:t>
            </w:r>
          </w:p>
        </w:tc>
        <w:tc>
          <w:tcPr>
            <w:tcW w:w="358" w:type="dxa"/>
            <w:tcBorders>
              <w:top w:val="single" w:sz="4" w:space="0" w:color="auto"/>
              <w:left w:val="single" w:sz="18" w:space="0" w:color="auto"/>
              <w:bottom w:val="single" w:sz="4" w:space="0" w:color="auto"/>
              <w:right w:val="single" w:sz="4" w:space="0" w:color="auto"/>
            </w:tcBorders>
            <w:vAlign w:val="center"/>
          </w:tcPr>
          <w:p w14:paraId="6ABB5AD8" w14:textId="77777777" w:rsidR="00E80320" w:rsidRPr="009B49EE" w:rsidRDefault="00E80320" w:rsidP="00BC1067">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3098F77F" w14:textId="77777777"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775B939B" w14:textId="77777777" w:rsidR="00E80320" w:rsidRDefault="00E80320">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0F3AA4A9" w14:textId="77777777"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57CBAAE7" w14:textId="77777777"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B685302" w14:textId="77777777"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C454D91" w14:textId="77777777"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9BD8558" w14:textId="77777777"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6B180B8" w14:textId="77777777"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2A40783" w14:textId="77777777" w:rsidR="00E80320" w:rsidRDefault="00E80320">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9C0D906" w14:textId="77777777" w:rsidR="00E80320" w:rsidRDefault="00E8032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6528A01" w14:textId="77777777" w:rsidR="00E80320" w:rsidRDefault="00E8032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7852580" w14:textId="77777777" w:rsidR="00E80320" w:rsidRDefault="00E80320">
            <w:pPr>
              <w:jc w:val="right"/>
              <w:rPr>
                <w:rFonts w:ascii="Arial" w:hAnsi="Arial" w:cs="Arial"/>
                <w:color w:val="000000"/>
                <w:sz w:val="14"/>
                <w:szCs w:val="14"/>
              </w:rPr>
            </w:pPr>
          </w:p>
        </w:tc>
        <w:tc>
          <w:tcPr>
            <w:tcW w:w="52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9FC70DF" w14:textId="77777777"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482FEE5" w14:textId="77777777"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00794F8B" w14:textId="77777777" w:rsidR="00E80320" w:rsidRDefault="00E80320">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48ED2B63" w14:textId="77777777" w:rsidR="00E80320" w:rsidRDefault="00E80320">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4DA64F08" w14:textId="77777777"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0032B197" w14:textId="77777777" w:rsidR="00E80320" w:rsidRDefault="00E80320">
            <w:pPr>
              <w:jc w:val="right"/>
              <w:rPr>
                <w:rFonts w:ascii="Arial" w:hAnsi="Arial" w:cs="Arial"/>
                <w:color w:val="000000"/>
                <w:sz w:val="14"/>
                <w:szCs w:val="14"/>
              </w:rPr>
            </w:pPr>
          </w:p>
        </w:tc>
      </w:tr>
      <w:tr w:rsidR="00E80320" w:rsidRPr="009B49EE" w14:paraId="2225DDC1" w14:textId="77777777" w:rsidTr="003F5770">
        <w:tblPrEx>
          <w:tblCellMar>
            <w:right w:w="70" w:type="dxa"/>
          </w:tblCellMar>
        </w:tblPrEx>
        <w:trPr>
          <w:cantSplit/>
          <w:trHeight w:val="200"/>
        </w:trPr>
        <w:tc>
          <w:tcPr>
            <w:tcW w:w="2518" w:type="dxa"/>
            <w:gridSpan w:val="3"/>
            <w:tcBorders>
              <w:left w:val="single" w:sz="8" w:space="0" w:color="auto"/>
              <w:right w:val="single" w:sz="4" w:space="0" w:color="auto"/>
            </w:tcBorders>
            <w:vAlign w:val="center"/>
          </w:tcPr>
          <w:p w14:paraId="55C1EF81" w14:textId="77777777" w:rsidR="00E80320" w:rsidRPr="009B49EE" w:rsidRDefault="00E80320" w:rsidP="00135388">
            <w:pPr>
              <w:rPr>
                <w:rFonts w:ascii="Arial" w:hAnsi="Arial" w:cs="Arial"/>
                <w:color w:val="000000"/>
                <w:sz w:val="12"/>
              </w:rPr>
            </w:pPr>
            <w:r w:rsidRPr="009B49EE">
              <w:rPr>
                <w:rFonts w:ascii="Arial" w:hAnsi="Arial" w:cs="Arial"/>
                <w:color w:val="000000"/>
                <w:sz w:val="12"/>
              </w:rPr>
              <w:t>O zmianę postanowienia w zakresie władzy rodzicielskiej</w:t>
            </w:r>
          </w:p>
        </w:tc>
        <w:tc>
          <w:tcPr>
            <w:tcW w:w="484" w:type="dxa"/>
            <w:tcBorders>
              <w:top w:val="single" w:sz="4" w:space="0" w:color="auto"/>
              <w:left w:val="single" w:sz="4" w:space="0" w:color="auto"/>
              <w:bottom w:val="single" w:sz="4" w:space="0" w:color="auto"/>
              <w:right w:val="single" w:sz="18" w:space="0" w:color="auto"/>
            </w:tcBorders>
            <w:vAlign w:val="center"/>
          </w:tcPr>
          <w:p w14:paraId="0C0E0A66" w14:textId="77777777" w:rsidR="00E80320" w:rsidRPr="009B49EE" w:rsidRDefault="00E80320" w:rsidP="00E86A7A">
            <w:pPr>
              <w:jc w:val="center"/>
              <w:rPr>
                <w:rFonts w:ascii="Arial" w:hAnsi="Arial" w:cs="Arial"/>
                <w:color w:val="000000"/>
                <w:sz w:val="12"/>
              </w:rPr>
            </w:pPr>
            <w:r w:rsidRPr="009B49EE">
              <w:rPr>
                <w:rFonts w:ascii="Arial" w:hAnsi="Arial" w:cs="Arial"/>
                <w:color w:val="000000"/>
                <w:sz w:val="12"/>
              </w:rPr>
              <w:t>202a</w:t>
            </w:r>
          </w:p>
        </w:tc>
        <w:tc>
          <w:tcPr>
            <w:tcW w:w="358" w:type="dxa"/>
            <w:tcBorders>
              <w:top w:val="single" w:sz="4" w:space="0" w:color="auto"/>
              <w:left w:val="single" w:sz="18" w:space="0" w:color="auto"/>
              <w:bottom w:val="single" w:sz="4" w:space="0" w:color="auto"/>
              <w:right w:val="single" w:sz="4" w:space="0" w:color="auto"/>
            </w:tcBorders>
            <w:vAlign w:val="center"/>
          </w:tcPr>
          <w:p w14:paraId="11B19910" w14:textId="77777777" w:rsidR="00E80320" w:rsidRPr="009B49EE" w:rsidRDefault="00E80320" w:rsidP="00526BF6">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6549C284" w14:textId="77777777"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59B83BA3" w14:textId="77777777" w:rsidR="00E80320" w:rsidRDefault="00E80320">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0BD4B575" w14:textId="77777777"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7A4209CA" w14:textId="77777777"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27E84BD" w14:textId="77777777"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AB73853" w14:textId="77777777"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1F8B70C" w14:textId="77777777"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D931A9A" w14:textId="77777777"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F707E95" w14:textId="77777777" w:rsidR="00E80320" w:rsidRDefault="00E80320">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9B4DEB0" w14:textId="77777777" w:rsidR="00E80320" w:rsidRDefault="00E8032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ACFE77E" w14:textId="77777777" w:rsidR="00E80320" w:rsidRDefault="00E8032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4F0B9A4" w14:textId="77777777" w:rsidR="00E80320" w:rsidRDefault="00E80320">
            <w:pPr>
              <w:jc w:val="right"/>
              <w:rPr>
                <w:rFonts w:ascii="Arial" w:hAnsi="Arial" w:cs="Arial"/>
                <w:color w:val="000000"/>
                <w:sz w:val="14"/>
                <w:szCs w:val="14"/>
              </w:rPr>
            </w:pPr>
          </w:p>
        </w:tc>
        <w:tc>
          <w:tcPr>
            <w:tcW w:w="52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20EC5DC" w14:textId="77777777"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BC95760" w14:textId="77777777"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1629B82C" w14:textId="77777777" w:rsidR="00E80320" w:rsidRDefault="00E80320">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598B2F99" w14:textId="77777777" w:rsidR="00E80320" w:rsidRDefault="00E80320">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4BADE296" w14:textId="77777777"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68DA84CF" w14:textId="77777777" w:rsidR="00E80320" w:rsidRDefault="00E80320">
            <w:pPr>
              <w:jc w:val="right"/>
              <w:rPr>
                <w:rFonts w:ascii="Arial" w:hAnsi="Arial" w:cs="Arial"/>
                <w:color w:val="000000"/>
                <w:sz w:val="14"/>
                <w:szCs w:val="14"/>
              </w:rPr>
            </w:pPr>
          </w:p>
        </w:tc>
      </w:tr>
      <w:tr w:rsidR="00E80320" w:rsidRPr="009B49EE" w14:paraId="684CDAB0" w14:textId="77777777" w:rsidTr="003F5770">
        <w:tblPrEx>
          <w:tblCellMar>
            <w:right w:w="70" w:type="dxa"/>
          </w:tblCellMar>
        </w:tblPrEx>
        <w:trPr>
          <w:cantSplit/>
          <w:trHeight w:val="290"/>
        </w:trPr>
        <w:tc>
          <w:tcPr>
            <w:tcW w:w="2518" w:type="dxa"/>
            <w:gridSpan w:val="3"/>
            <w:tcBorders>
              <w:left w:val="single" w:sz="8" w:space="0" w:color="auto"/>
              <w:right w:val="single" w:sz="4" w:space="0" w:color="auto"/>
            </w:tcBorders>
            <w:vAlign w:val="center"/>
          </w:tcPr>
          <w:p w14:paraId="21B905D0" w14:textId="77777777" w:rsidR="00E80320" w:rsidRPr="009B49EE" w:rsidRDefault="00E80320" w:rsidP="00135388">
            <w:pPr>
              <w:rPr>
                <w:rFonts w:ascii="Arial" w:hAnsi="Arial" w:cs="Arial"/>
                <w:color w:val="000000"/>
                <w:sz w:val="12"/>
              </w:rPr>
            </w:pPr>
            <w:r w:rsidRPr="009B49EE">
              <w:rPr>
                <w:rFonts w:ascii="Arial" w:hAnsi="Arial" w:cs="Arial"/>
                <w:color w:val="000000"/>
                <w:sz w:val="12"/>
              </w:rPr>
              <w:t>O wyrażenie zgody na przysposobienie małoletniego bez wskazania osoby przysposabiającej</w:t>
            </w:r>
          </w:p>
        </w:tc>
        <w:tc>
          <w:tcPr>
            <w:tcW w:w="484" w:type="dxa"/>
            <w:tcBorders>
              <w:top w:val="single" w:sz="4" w:space="0" w:color="auto"/>
              <w:left w:val="single" w:sz="4" w:space="0" w:color="auto"/>
              <w:bottom w:val="single" w:sz="4" w:space="0" w:color="auto"/>
              <w:right w:val="single" w:sz="18" w:space="0" w:color="auto"/>
            </w:tcBorders>
            <w:vAlign w:val="center"/>
          </w:tcPr>
          <w:p w14:paraId="5220C817" w14:textId="77777777" w:rsidR="00E80320" w:rsidRPr="009B49EE" w:rsidRDefault="00E80320" w:rsidP="00E86A7A">
            <w:pPr>
              <w:jc w:val="center"/>
              <w:rPr>
                <w:rFonts w:ascii="Arial" w:hAnsi="Arial" w:cs="Arial"/>
                <w:color w:val="000000"/>
                <w:sz w:val="12"/>
              </w:rPr>
            </w:pPr>
            <w:r w:rsidRPr="009B49EE">
              <w:rPr>
                <w:rFonts w:ascii="Arial" w:hAnsi="Arial" w:cs="Arial"/>
                <w:color w:val="000000"/>
                <w:sz w:val="12"/>
              </w:rPr>
              <w:t>201a</w:t>
            </w:r>
          </w:p>
        </w:tc>
        <w:tc>
          <w:tcPr>
            <w:tcW w:w="358" w:type="dxa"/>
            <w:tcBorders>
              <w:top w:val="single" w:sz="4" w:space="0" w:color="auto"/>
              <w:left w:val="single" w:sz="18" w:space="0" w:color="auto"/>
              <w:bottom w:val="single" w:sz="4" w:space="0" w:color="auto"/>
              <w:right w:val="single" w:sz="4" w:space="0" w:color="auto"/>
            </w:tcBorders>
            <w:vAlign w:val="center"/>
          </w:tcPr>
          <w:p w14:paraId="4EA8F7CA" w14:textId="77777777" w:rsidR="00E80320" w:rsidRPr="009B49EE" w:rsidRDefault="00E80320" w:rsidP="00526BF6">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4336EDA1" w14:textId="77777777"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2D470CE3" w14:textId="77777777" w:rsidR="00E80320" w:rsidRDefault="00E80320">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19C61A50" w14:textId="77777777"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5FEC2B3A" w14:textId="77777777"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2434ACF" w14:textId="77777777"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A99888A" w14:textId="77777777"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F180FD2" w14:textId="77777777"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923B52A" w14:textId="77777777"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9EA1034" w14:textId="77777777" w:rsidR="00E80320" w:rsidRDefault="00E80320">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37C9626" w14:textId="77777777" w:rsidR="00E80320" w:rsidRDefault="00E8032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D9901EC" w14:textId="77777777" w:rsidR="00E80320" w:rsidRDefault="00E8032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1EBBDF0" w14:textId="77777777" w:rsidR="00E80320" w:rsidRDefault="00E80320">
            <w:pPr>
              <w:jc w:val="right"/>
              <w:rPr>
                <w:rFonts w:ascii="Arial" w:hAnsi="Arial" w:cs="Arial"/>
                <w:color w:val="000000"/>
                <w:sz w:val="14"/>
                <w:szCs w:val="14"/>
              </w:rPr>
            </w:pPr>
          </w:p>
        </w:tc>
        <w:tc>
          <w:tcPr>
            <w:tcW w:w="52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BE255C2" w14:textId="77777777"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500EECE" w14:textId="77777777"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6FD65470" w14:textId="77777777" w:rsidR="00E80320" w:rsidRDefault="00E80320">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0C723358" w14:textId="77777777" w:rsidR="00E80320" w:rsidRDefault="00E80320">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142864C1" w14:textId="77777777"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6CADF2EA" w14:textId="77777777" w:rsidR="00E80320" w:rsidRDefault="00E80320">
            <w:pPr>
              <w:jc w:val="right"/>
              <w:rPr>
                <w:rFonts w:ascii="Arial" w:hAnsi="Arial" w:cs="Arial"/>
                <w:color w:val="000000"/>
                <w:sz w:val="14"/>
                <w:szCs w:val="14"/>
              </w:rPr>
            </w:pPr>
          </w:p>
        </w:tc>
      </w:tr>
      <w:tr w:rsidR="00E80320" w:rsidRPr="009B49EE" w14:paraId="79004C9D" w14:textId="77777777" w:rsidTr="003F5770">
        <w:tblPrEx>
          <w:tblCellMar>
            <w:right w:w="70" w:type="dxa"/>
          </w:tblCellMar>
        </w:tblPrEx>
        <w:trPr>
          <w:cantSplit/>
          <w:trHeight w:val="284"/>
        </w:trPr>
        <w:tc>
          <w:tcPr>
            <w:tcW w:w="2518" w:type="dxa"/>
            <w:gridSpan w:val="3"/>
            <w:tcBorders>
              <w:left w:val="single" w:sz="8" w:space="0" w:color="auto"/>
              <w:right w:val="single" w:sz="4" w:space="0" w:color="auto"/>
            </w:tcBorders>
            <w:vAlign w:val="center"/>
          </w:tcPr>
          <w:p w14:paraId="676E907D" w14:textId="77777777" w:rsidR="00E80320" w:rsidRPr="009B49EE" w:rsidRDefault="00E80320" w:rsidP="00135388">
            <w:pPr>
              <w:rPr>
                <w:rFonts w:ascii="Arial" w:hAnsi="Arial" w:cs="Arial"/>
                <w:color w:val="000000"/>
                <w:sz w:val="12"/>
              </w:rPr>
            </w:pPr>
            <w:r w:rsidRPr="009B49EE">
              <w:rPr>
                <w:rFonts w:ascii="Arial" w:hAnsi="Arial" w:cs="Arial"/>
                <w:color w:val="000000"/>
                <w:sz w:val="12"/>
              </w:rPr>
              <w:t>O uznanie ojcostwa</w:t>
            </w:r>
          </w:p>
        </w:tc>
        <w:tc>
          <w:tcPr>
            <w:tcW w:w="484" w:type="dxa"/>
            <w:tcBorders>
              <w:top w:val="single" w:sz="4" w:space="0" w:color="auto"/>
              <w:left w:val="single" w:sz="4" w:space="0" w:color="auto"/>
              <w:bottom w:val="single" w:sz="4" w:space="0" w:color="auto"/>
              <w:right w:val="single" w:sz="18" w:space="0" w:color="auto"/>
            </w:tcBorders>
            <w:vAlign w:val="center"/>
          </w:tcPr>
          <w:p w14:paraId="17AA0399" w14:textId="77777777" w:rsidR="00E80320" w:rsidRPr="009B49EE" w:rsidRDefault="00E80320" w:rsidP="00E86A7A">
            <w:pPr>
              <w:jc w:val="center"/>
              <w:rPr>
                <w:rFonts w:ascii="Arial" w:hAnsi="Arial" w:cs="Arial"/>
                <w:color w:val="000000"/>
                <w:sz w:val="12"/>
              </w:rPr>
            </w:pPr>
            <w:r w:rsidRPr="009B49EE">
              <w:rPr>
                <w:rFonts w:ascii="Arial" w:hAnsi="Arial" w:cs="Arial"/>
                <w:color w:val="000000"/>
                <w:sz w:val="12"/>
              </w:rPr>
              <w:t>256</w:t>
            </w:r>
          </w:p>
        </w:tc>
        <w:tc>
          <w:tcPr>
            <w:tcW w:w="358" w:type="dxa"/>
            <w:tcBorders>
              <w:top w:val="single" w:sz="4" w:space="0" w:color="auto"/>
              <w:left w:val="single" w:sz="18" w:space="0" w:color="auto"/>
              <w:bottom w:val="single" w:sz="4" w:space="0" w:color="auto"/>
              <w:right w:val="single" w:sz="4" w:space="0" w:color="auto"/>
            </w:tcBorders>
            <w:vAlign w:val="center"/>
          </w:tcPr>
          <w:p w14:paraId="7058C58B" w14:textId="77777777" w:rsidR="00E80320" w:rsidRPr="009B49EE" w:rsidRDefault="00E80320" w:rsidP="00526BF6">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189F51D8" w14:textId="77777777"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3313981F" w14:textId="77777777" w:rsidR="00E80320" w:rsidRDefault="00E80320">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11BFB023" w14:textId="77777777"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01D4DE26" w14:textId="77777777"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E5B0A74" w14:textId="77777777"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5ACFC40" w14:textId="77777777"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8561A9D" w14:textId="77777777"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A47BA12" w14:textId="77777777"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CBA37DB" w14:textId="77777777" w:rsidR="00E80320" w:rsidRDefault="00E80320">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EFD94F0" w14:textId="77777777" w:rsidR="00E80320" w:rsidRDefault="00E8032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147A6DC" w14:textId="77777777" w:rsidR="00E80320" w:rsidRDefault="00E8032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4D9206F" w14:textId="77777777" w:rsidR="00E80320" w:rsidRDefault="00E80320">
            <w:pPr>
              <w:jc w:val="right"/>
              <w:rPr>
                <w:rFonts w:ascii="Arial" w:hAnsi="Arial" w:cs="Arial"/>
                <w:color w:val="000000"/>
                <w:sz w:val="14"/>
                <w:szCs w:val="14"/>
              </w:rPr>
            </w:pPr>
          </w:p>
        </w:tc>
        <w:tc>
          <w:tcPr>
            <w:tcW w:w="52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8BE2C59" w14:textId="77777777"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2B82D12" w14:textId="77777777"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2EA5E41B" w14:textId="77777777" w:rsidR="00E80320" w:rsidRDefault="00E80320">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2D2CAE1C" w14:textId="77777777" w:rsidR="00E80320" w:rsidRDefault="00E80320">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26203AE5" w14:textId="77777777"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3D802B0C" w14:textId="77777777" w:rsidR="00E80320" w:rsidRDefault="00E80320">
            <w:pPr>
              <w:jc w:val="right"/>
              <w:rPr>
                <w:rFonts w:ascii="Arial" w:hAnsi="Arial" w:cs="Arial"/>
                <w:color w:val="000000"/>
                <w:sz w:val="14"/>
                <w:szCs w:val="14"/>
              </w:rPr>
            </w:pPr>
          </w:p>
        </w:tc>
      </w:tr>
      <w:tr w:rsidR="00E80320" w:rsidRPr="009B49EE" w14:paraId="2C5F3771" w14:textId="77777777" w:rsidTr="003F5770">
        <w:tblPrEx>
          <w:tblCellMar>
            <w:right w:w="70" w:type="dxa"/>
          </w:tblCellMar>
        </w:tblPrEx>
        <w:trPr>
          <w:cantSplit/>
          <w:trHeight w:val="284"/>
        </w:trPr>
        <w:tc>
          <w:tcPr>
            <w:tcW w:w="2518" w:type="dxa"/>
            <w:gridSpan w:val="3"/>
            <w:tcBorders>
              <w:left w:val="single" w:sz="8" w:space="0" w:color="auto"/>
              <w:right w:val="single" w:sz="4" w:space="0" w:color="auto"/>
            </w:tcBorders>
            <w:vAlign w:val="center"/>
          </w:tcPr>
          <w:p w14:paraId="1B881A66" w14:textId="77777777" w:rsidR="00E80320" w:rsidRPr="009B49EE" w:rsidRDefault="00E80320" w:rsidP="00135388">
            <w:pPr>
              <w:rPr>
                <w:rFonts w:ascii="Arial" w:hAnsi="Arial" w:cs="Arial"/>
                <w:color w:val="000000"/>
                <w:sz w:val="12"/>
              </w:rPr>
            </w:pPr>
            <w:r w:rsidRPr="009B49EE">
              <w:rPr>
                <w:rFonts w:ascii="Arial" w:hAnsi="Arial" w:cs="Arial"/>
                <w:color w:val="000000"/>
                <w:sz w:val="12"/>
              </w:rPr>
              <w:t>O wydanie / zmianę zarządzeń w trybie art. 109 kr</w:t>
            </w:r>
            <w:r w:rsidR="008A68C2">
              <w:rPr>
                <w:rFonts w:ascii="Arial" w:hAnsi="Arial" w:cs="Arial"/>
                <w:color w:val="000000"/>
                <w:sz w:val="12"/>
              </w:rPr>
              <w:t xml:space="preserve"> i </w:t>
            </w:r>
            <w:r w:rsidRPr="009B49EE">
              <w:rPr>
                <w:rFonts w:ascii="Arial" w:hAnsi="Arial" w:cs="Arial"/>
                <w:color w:val="000000"/>
                <w:sz w:val="12"/>
              </w:rPr>
              <w:t>o</w:t>
            </w:r>
            <w:r w:rsidR="008A68C2">
              <w:rPr>
                <w:rFonts w:ascii="Arial" w:hAnsi="Arial" w:cs="Arial"/>
                <w:color w:val="000000"/>
                <w:sz w:val="12"/>
              </w:rPr>
              <w:t>p</w:t>
            </w:r>
          </w:p>
        </w:tc>
        <w:tc>
          <w:tcPr>
            <w:tcW w:w="484" w:type="dxa"/>
            <w:tcBorders>
              <w:top w:val="single" w:sz="4" w:space="0" w:color="auto"/>
              <w:left w:val="single" w:sz="4" w:space="0" w:color="auto"/>
              <w:bottom w:val="single" w:sz="4" w:space="0" w:color="auto"/>
              <w:right w:val="single" w:sz="18" w:space="0" w:color="auto"/>
            </w:tcBorders>
            <w:vAlign w:val="center"/>
          </w:tcPr>
          <w:p w14:paraId="4F697C2B" w14:textId="77777777" w:rsidR="00E80320" w:rsidRPr="009B49EE" w:rsidRDefault="00E80320" w:rsidP="00E86A7A">
            <w:pPr>
              <w:jc w:val="center"/>
              <w:rPr>
                <w:rFonts w:ascii="Arial" w:hAnsi="Arial" w:cs="Arial"/>
                <w:color w:val="000000"/>
                <w:sz w:val="12"/>
              </w:rPr>
            </w:pPr>
            <w:r w:rsidRPr="009B49EE">
              <w:rPr>
                <w:rFonts w:ascii="Arial" w:hAnsi="Arial" w:cs="Arial"/>
                <w:color w:val="000000"/>
                <w:sz w:val="12"/>
              </w:rPr>
              <w:t>254</w:t>
            </w:r>
          </w:p>
        </w:tc>
        <w:tc>
          <w:tcPr>
            <w:tcW w:w="358" w:type="dxa"/>
            <w:tcBorders>
              <w:top w:val="single" w:sz="4" w:space="0" w:color="auto"/>
              <w:left w:val="single" w:sz="18" w:space="0" w:color="auto"/>
              <w:bottom w:val="single" w:sz="4" w:space="0" w:color="auto"/>
              <w:right w:val="single" w:sz="4" w:space="0" w:color="auto"/>
            </w:tcBorders>
            <w:vAlign w:val="center"/>
          </w:tcPr>
          <w:p w14:paraId="1CCD518B" w14:textId="77777777" w:rsidR="00E80320" w:rsidRPr="009B49EE" w:rsidRDefault="00E80320" w:rsidP="00526BF6">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0BBE05C2" w14:textId="77777777" w:rsidR="00E80320" w:rsidRDefault="00E80320">
            <w:pPr>
              <w:jc w:val="right"/>
              <w:rPr>
                <w:rFonts w:ascii="Arial" w:hAnsi="Arial" w:cs="Arial"/>
                <w:color w:val="000000"/>
                <w:sz w:val="14"/>
                <w:szCs w:val="14"/>
              </w:rPr>
            </w:pPr>
            <w:r>
              <w:rPr>
                <w:rFonts w:ascii="Arial" w:hAnsi="Arial" w:cs="Arial"/>
                <w:color w:val="000000"/>
                <w:sz w:val="14"/>
                <w:szCs w:val="14"/>
              </w:rPr>
              <w:t>7</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13EFA92A" w14:textId="77777777" w:rsidR="00E80320" w:rsidRDefault="00E80320">
            <w:pPr>
              <w:jc w:val="right"/>
              <w:rPr>
                <w:rFonts w:ascii="Arial" w:hAnsi="Arial" w:cs="Arial"/>
                <w:color w:val="000000"/>
                <w:sz w:val="14"/>
                <w:szCs w:val="14"/>
              </w:rPr>
            </w:pPr>
            <w:r>
              <w:rPr>
                <w:rFonts w:ascii="Arial" w:hAnsi="Arial" w:cs="Arial"/>
                <w:color w:val="000000"/>
                <w:sz w:val="14"/>
                <w:szCs w:val="14"/>
              </w:rPr>
              <w:t>51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6C3960E2" w14:textId="77777777" w:rsidR="00E80320" w:rsidRDefault="00E80320">
            <w:pPr>
              <w:jc w:val="right"/>
              <w:rPr>
                <w:rFonts w:ascii="Arial" w:hAnsi="Arial" w:cs="Arial"/>
                <w:color w:val="000000"/>
                <w:sz w:val="14"/>
                <w:szCs w:val="14"/>
              </w:rPr>
            </w:pPr>
            <w:r>
              <w:rPr>
                <w:rFonts w:ascii="Arial" w:hAnsi="Arial" w:cs="Arial"/>
                <w:color w:val="000000"/>
                <w:sz w:val="14"/>
                <w:szCs w:val="14"/>
              </w:rPr>
              <w:t>45</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7046B9E1" w14:textId="77777777" w:rsidR="00E80320" w:rsidRDefault="00E80320">
            <w:pPr>
              <w:jc w:val="right"/>
              <w:rPr>
                <w:rFonts w:ascii="Arial" w:hAnsi="Arial" w:cs="Arial"/>
                <w:color w:val="000000"/>
                <w:sz w:val="14"/>
                <w:szCs w:val="14"/>
              </w:rPr>
            </w:pPr>
            <w:r>
              <w:rPr>
                <w:rFonts w:ascii="Arial" w:hAnsi="Arial" w:cs="Arial"/>
                <w:color w:val="000000"/>
                <w:sz w:val="14"/>
                <w:szCs w:val="14"/>
              </w:rPr>
              <w:t>25</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455EFA3" w14:textId="77777777" w:rsidR="00E80320" w:rsidRDefault="00E80320">
            <w:pPr>
              <w:jc w:val="right"/>
              <w:rPr>
                <w:rFonts w:ascii="Arial" w:hAnsi="Arial" w:cs="Arial"/>
                <w:color w:val="000000"/>
                <w:sz w:val="14"/>
                <w:szCs w:val="14"/>
              </w:rPr>
            </w:pPr>
            <w:r>
              <w:rPr>
                <w:rFonts w:ascii="Arial" w:hAnsi="Arial" w:cs="Arial"/>
                <w:color w:val="000000"/>
                <w:sz w:val="14"/>
                <w:szCs w:val="14"/>
              </w:rPr>
              <w:t>25</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FD726A4" w14:textId="77777777" w:rsidR="00E80320" w:rsidRDefault="00E80320">
            <w:pPr>
              <w:jc w:val="right"/>
              <w:rPr>
                <w:rFonts w:ascii="Arial" w:hAnsi="Arial" w:cs="Arial"/>
                <w:color w:val="000000"/>
                <w:sz w:val="14"/>
                <w:szCs w:val="14"/>
              </w:rPr>
            </w:pPr>
            <w:r>
              <w:rPr>
                <w:rFonts w:ascii="Arial" w:hAnsi="Arial" w:cs="Arial"/>
                <w:color w:val="000000"/>
                <w:sz w:val="14"/>
                <w:szCs w:val="14"/>
              </w:rPr>
              <w:t>50</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BF24709" w14:textId="77777777"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89BD57F" w14:textId="77777777"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D5A4FF0" w14:textId="77777777" w:rsidR="00E80320" w:rsidRDefault="00E80320">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CB98C1E" w14:textId="77777777" w:rsidR="00E80320" w:rsidRDefault="00E8032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5414440" w14:textId="77777777" w:rsidR="00E80320" w:rsidRDefault="00E8032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3E40D90" w14:textId="77777777" w:rsidR="00E80320" w:rsidRDefault="00E80320">
            <w:pPr>
              <w:jc w:val="right"/>
              <w:rPr>
                <w:rFonts w:ascii="Arial" w:hAnsi="Arial" w:cs="Arial"/>
                <w:color w:val="000000"/>
                <w:sz w:val="14"/>
                <w:szCs w:val="14"/>
              </w:rPr>
            </w:pPr>
          </w:p>
        </w:tc>
        <w:tc>
          <w:tcPr>
            <w:tcW w:w="52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EE91DA3" w14:textId="77777777"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022C543" w14:textId="77777777" w:rsidR="00E80320" w:rsidRDefault="00E80320">
            <w:pPr>
              <w:jc w:val="right"/>
              <w:rPr>
                <w:rFonts w:ascii="Arial" w:hAnsi="Arial" w:cs="Arial"/>
                <w:color w:val="000000"/>
                <w:sz w:val="14"/>
                <w:szCs w:val="14"/>
              </w:rPr>
            </w:pPr>
            <w:r>
              <w:rPr>
                <w:rFonts w:ascii="Arial" w:hAnsi="Arial" w:cs="Arial"/>
                <w:color w:val="000000"/>
                <w:sz w:val="14"/>
                <w:szCs w:val="14"/>
              </w:rPr>
              <w:t>14</w:t>
            </w: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30F68D62" w14:textId="77777777" w:rsidR="00E80320" w:rsidRDefault="00E80320">
            <w:pPr>
              <w:jc w:val="right"/>
              <w:rPr>
                <w:rFonts w:ascii="Arial" w:hAnsi="Arial" w:cs="Arial"/>
                <w:color w:val="000000"/>
                <w:sz w:val="14"/>
                <w:szCs w:val="14"/>
              </w:rPr>
            </w:pPr>
            <w:r>
              <w:rPr>
                <w:rFonts w:ascii="Arial" w:hAnsi="Arial" w:cs="Arial"/>
                <w:color w:val="000000"/>
                <w:sz w:val="14"/>
                <w:szCs w:val="14"/>
              </w:rPr>
              <w:t>6</w:t>
            </w: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7D9AAD9B" w14:textId="77777777" w:rsidR="00E80320" w:rsidRDefault="00E80320">
            <w:pPr>
              <w:jc w:val="right"/>
              <w:rPr>
                <w:rFonts w:ascii="Arial" w:hAnsi="Arial" w:cs="Arial"/>
                <w:color w:val="000000"/>
                <w:sz w:val="14"/>
                <w:szCs w:val="14"/>
              </w:rPr>
            </w:pPr>
            <w:r>
              <w:rPr>
                <w:rFonts w:ascii="Arial" w:hAnsi="Arial" w:cs="Arial"/>
                <w:color w:val="000000"/>
                <w:sz w:val="14"/>
                <w:szCs w:val="14"/>
              </w:rPr>
              <w:t>23</w:t>
            </w: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32031EAD" w14:textId="77777777"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3CBCA6FE" w14:textId="77777777" w:rsidR="00E80320" w:rsidRDefault="00E80320">
            <w:pPr>
              <w:jc w:val="right"/>
              <w:rPr>
                <w:rFonts w:ascii="Arial" w:hAnsi="Arial" w:cs="Arial"/>
                <w:color w:val="000000"/>
                <w:sz w:val="14"/>
                <w:szCs w:val="14"/>
              </w:rPr>
            </w:pPr>
            <w:r>
              <w:rPr>
                <w:rFonts w:ascii="Arial" w:hAnsi="Arial" w:cs="Arial"/>
                <w:color w:val="000000"/>
                <w:sz w:val="14"/>
                <w:szCs w:val="14"/>
              </w:rPr>
              <w:t>13</w:t>
            </w:r>
          </w:p>
        </w:tc>
      </w:tr>
      <w:tr w:rsidR="00E80320" w:rsidRPr="009B49EE" w14:paraId="0985D69B" w14:textId="77777777" w:rsidTr="003F5770">
        <w:tblPrEx>
          <w:tblCellMar>
            <w:right w:w="70" w:type="dxa"/>
          </w:tblCellMar>
        </w:tblPrEx>
        <w:trPr>
          <w:cantSplit/>
          <w:trHeight w:val="284"/>
        </w:trPr>
        <w:tc>
          <w:tcPr>
            <w:tcW w:w="2518" w:type="dxa"/>
            <w:gridSpan w:val="3"/>
            <w:tcBorders>
              <w:left w:val="single" w:sz="8" w:space="0" w:color="auto"/>
              <w:right w:val="single" w:sz="4" w:space="0" w:color="auto"/>
            </w:tcBorders>
            <w:vAlign w:val="center"/>
          </w:tcPr>
          <w:p w14:paraId="5BDEA35F" w14:textId="77777777" w:rsidR="00E80320" w:rsidRPr="009B49EE" w:rsidRDefault="00E80320" w:rsidP="00135388">
            <w:pPr>
              <w:rPr>
                <w:rFonts w:ascii="Arial" w:hAnsi="Arial" w:cs="Arial"/>
                <w:color w:val="000000"/>
                <w:sz w:val="12"/>
              </w:rPr>
            </w:pPr>
            <w:r w:rsidRPr="009B49EE">
              <w:rPr>
                <w:rFonts w:ascii="Arial" w:hAnsi="Arial" w:cs="Arial"/>
                <w:color w:val="000000"/>
                <w:sz w:val="12"/>
              </w:rPr>
              <w:t>O rozwiązanie rodziny zastępczej</w:t>
            </w:r>
          </w:p>
        </w:tc>
        <w:tc>
          <w:tcPr>
            <w:tcW w:w="484" w:type="dxa"/>
            <w:tcBorders>
              <w:top w:val="single" w:sz="4" w:space="0" w:color="auto"/>
              <w:left w:val="single" w:sz="4" w:space="0" w:color="auto"/>
              <w:bottom w:val="single" w:sz="4" w:space="0" w:color="auto"/>
              <w:right w:val="single" w:sz="18" w:space="0" w:color="auto"/>
            </w:tcBorders>
            <w:vAlign w:val="center"/>
          </w:tcPr>
          <w:p w14:paraId="072E4BA2" w14:textId="77777777" w:rsidR="00E80320" w:rsidRPr="009B49EE" w:rsidRDefault="00E80320" w:rsidP="00E86A7A">
            <w:pPr>
              <w:jc w:val="center"/>
              <w:rPr>
                <w:rFonts w:ascii="Arial" w:hAnsi="Arial" w:cs="Arial"/>
                <w:color w:val="000000"/>
                <w:sz w:val="12"/>
              </w:rPr>
            </w:pPr>
            <w:r w:rsidRPr="009B49EE">
              <w:rPr>
                <w:rFonts w:ascii="Arial" w:hAnsi="Arial" w:cs="Arial"/>
                <w:color w:val="000000"/>
                <w:sz w:val="12"/>
              </w:rPr>
              <w:t>255</w:t>
            </w:r>
          </w:p>
        </w:tc>
        <w:tc>
          <w:tcPr>
            <w:tcW w:w="358" w:type="dxa"/>
            <w:tcBorders>
              <w:top w:val="single" w:sz="4" w:space="0" w:color="auto"/>
              <w:left w:val="single" w:sz="18" w:space="0" w:color="auto"/>
              <w:bottom w:val="single" w:sz="4" w:space="0" w:color="auto"/>
              <w:right w:val="single" w:sz="4" w:space="0" w:color="auto"/>
            </w:tcBorders>
            <w:vAlign w:val="center"/>
          </w:tcPr>
          <w:p w14:paraId="16182A58" w14:textId="77777777" w:rsidR="00E80320" w:rsidRPr="009B49EE" w:rsidRDefault="00E80320" w:rsidP="00526BF6">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381D370E" w14:textId="77777777"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53D5D9B2" w14:textId="77777777" w:rsidR="00E80320" w:rsidRDefault="00E80320">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4E0D51B0" w14:textId="77777777"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7003A679" w14:textId="77777777"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716727B" w14:textId="77777777"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332C2B6" w14:textId="77777777"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D64746B" w14:textId="77777777"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1D2FE78" w14:textId="77777777"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6791405" w14:textId="77777777" w:rsidR="00E80320" w:rsidRDefault="00E80320">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E01AFCC" w14:textId="77777777" w:rsidR="00E80320" w:rsidRDefault="00E8032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1C216DA" w14:textId="77777777" w:rsidR="00E80320" w:rsidRDefault="00E8032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DF378D9" w14:textId="77777777" w:rsidR="00E80320" w:rsidRDefault="00E80320">
            <w:pPr>
              <w:jc w:val="right"/>
              <w:rPr>
                <w:rFonts w:ascii="Arial" w:hAnsi="Arial" w:cs="Arial"/>
                <w:color w:val="000000"/>
                <w:sz w:val="14"/>
                <w:szCs w:val="14"/>
              </w:rPr>
            </w:pPr>
          </w:p>
        </w:tc>
        <w:tc>
          <w:tcPr>
            <w:tcW w:w="52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06FD388" w14:textId="77777777"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D12D2CF" w14:textId="77777777"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562E3733" w14:textId="77777777" w:rsidR="00E80320" w:rsidRDefault="00E80320">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46087DDD" w14:textId="77777777" w:rsidR="00E80320" w:rsidRDefault="00E80320">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4ED1550F" w14:textId="77777777"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4FB90F1E" w14:textId="77777777" w:rsidR="00E80320" w:rsidRDefault="00E80320">
            <w:pPr>
              <w:jc w:val="right"/>
              <w:rPr>
                <w:rFonts w:ascii="Arial" w:hAnsi="Arial" w:cs="Arial"/>
                <w:color w:val="000000"/>
                <w:sz w:val="14"/>
                <w:szCs w:val="14"/>
              </w:rPr>
            </w:pPr>
          </w:p>
        </w:tc>
      </w:tr>
      <w:tr w:rsidR="00E80320" w:rsidRPr="009B49EE" w14:paraId="278F1402" w14:textId="77777777" w:rsidTr="003F5770">
        <w:tblPrEx>
          <w:tblCellMar>
            <w:right w:w="70" w:type="dxa"/>
          </w:tblCellMar>
        </w:tblPrEx>
        <w:trPr>
          <w:cantSplit/>
          <w:trHeight w:val="154"/>
        </w:trPr>
        <w:tc>
          <w:tcPr>
            <w:tcW w:w="2518" w:type="dxa"/>
            <w:gridSpan w:val="3"/>
            <w:tcBorders>
              <w:left w:val="single" w:sz="8" w:space="0" w:color="auto"/>
              <w:bottom w:val="single" w:sz="12" w:space="0" w:color="auto"/>
              <w:right w:val="single" w:sz="4" w:space="0" w:color="auto"/>
            </w:tcBorders>
            <w:vAlign w:val="center"/>
          </w:tcPr>
          <w:p w14:paraId="6E86B094" w14:textId="77777777" w:rsidR="00E80320" w:rsidRPr="009B49EE" w:rsidRDefault="00E80320" w:rsidP="005F3376">
            <w:pPr>
              <w:rPr>
                <w:rFonts w:ascii="Arial" w:hAnsi="Arial" w:cs="Arial"/>
                <w:b/>
                <w:bCs/>
                <w:color w:val="000000"/>
                <w:sz w:val="12"/>
                <w:szCs w:val="12"/>
              </w:rPr>
            </w:pPr>
            <w:r w:rsidRPr="009B49EE">
              <w:rPr>
                <w:rFonts w:ascii="Arial" w:hAnsi="Arial" w:cs="Arial"/>
                <w:color w:val="000000"/>
                <w:sz w:val="12"/>
                <w:szCs w:val="12"/>
              </w:rPr>
              <w:t>Inne bez symbolu i o symbolu wyżej niewymienionym</w:t>
            </w:r>
          </w:p>
        </w:tc>
        <w:tc>
          <w:tcPr>
            <w:tcW w:w="484" w:type="dxa"/>
            <w:tcBorders>
              <w:top w:val="single" w:sz="4" w:space="0" w:color="auto"/>
              <w:left w:val="single" w:sz="4" w:space="0" w:color="auto"/>
              <w:bottom w:val="single" w:sz="12" w:space="0" w:color="auto"/>
              <w:right w:val="single" w:sz="18" w:space="0" w:color="auto"/>
            </w:tcBorders>
            <w:vAlign w:val="center"/>
          </w:tcPr>
          <w:p w14:paraId="4031076A" w14:textId="77777777" w:rsidR="00E80320" w:rsidRPr="009B49EE" w:rsidRDefault="00E80320"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12" w:space="0" w:color="auto"/>
              <w:right w:val="single" w:sz="4" w:space="0" w:color="auto"/>
            </w:tcBorders>
            <w:vAlign w:val="center"/>
          </w:tcPr>
          <w:p w14:paraId="33F64BD8" w14:textId="77777777" w:rsidR="00E80320" w:rsidRPr="009B49EE" w:rsidRDefault="00E80320" w:rsidP="00526BF6">
            <w:pPr>
              <w:jc w:val="center"/>
              <w:rPr>
                <w:rFonts w:ascii="Arial" w:hAnsi="Arial" w:cs="Arial"/>
                <w:color w:val="000000"/>
                <w:sz w:val="12"/>
              </w:rPr>
            </w:pPr>
            <w:r>
              <w:rPr>
                <w:rFonts w:ascii="Arial" w:hAnsi="Arial" w:cs="Arial"/>
                <w:color w:val="000000"/>
                <w:sz w:val="12"/>
              </w:rPr>
              <w:t>80</w:t>
            </w:r>
          </w:p>
        </w:tc>
        <w:tc>
          <w:tcPr>
            <w:tcW w:w="981" w:type="dxa"/>
            <w:tcBorders>
              <w:top w:val="single" w:sz="4" w:space="0" w:color="auto"/>
              <w:left w:val="single" w:sz="4" w:space="0" w:color="auto"/>
              <w:bottom w:val="single" w:sz="12" w:space="0" w:color="auto"/>
              <w:right w:val="single" w:sz="4" w:space="0" w:color="auto"/>
            </w:tcBorders>
            <w:tcMar>
              <w:right w:w="57" w:type="dxa"/>
            </w:tcMar>
            <w:vAlign w:val="center"/>
          </w:tcPr>
          <w:p w14:paraId="0AC86B3F" w14:textId="77777777"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12" w:space="0" w:color="auto"/>
              <w:right w:val="single" w:sz="4" w:space="0" w:color="auto"/>
            </w:tcBorders>
            <w:tcMar>
              <w:right w:w="57" w:type="dxa"/>
            </w:tcMar>
            <w:vAlign w:val="center"/>
          </w:tcPr>
          <w:p w14:paraId="45C71831" w14:textId="77777777" w:rsidR="00E80320" w:rsidRDefault="00E80320">
            <w:pPr>
              <w:jc w:val="right"/>
              <w:rPr>
                <w:rFonts w:ascii="Arial" w:hAnsi="Arial" w:cs="Arial"/>
                <w:color w:val="000000"/>
                <w:sz w:val="14"/>
                <w:szCs w:val="14"/>
              </w:rPr>
            </w:pPr>
            <w:r>
              <w:rPr>
                <w:rFonts w:ascii="Arial" w:hAnsi="Arial" w:cs="Arial"/>
                <w:color w:val="000000"/>
                <w:sz w:val="14"/>
                <w:szCs w:val="14"/>
              </w:rPr>
              <w:t>15</w:t>
            </w:r>
          </w:p>
        </w:tc>
        <w:tc>
          <w:tcPr>
            <w:tcW w:w="685" w:type="dxa"/>
            <w:tcBorders>
              <w:top w:val="single" w:sz="4" w:space="0" w:color="auto"/>
              <w:left w:val="single" w:sz="4" w:space="0" w:color="auto"/>
              <w:bottom w:val="single" w:sz="12" w:space="0" w:color="auto"/>
              <w:right w:val="single" w:sz="4" w:space="0" w:color="auto"/>
            </w:tcBorders>
            <w:tcMar>
              <w:right w:w="57" w:type="dxa"/>
            </w:tcMar>
            <w:vAlign w:val="center"/>
          </w:tcPr>
          <w:p w14:paraId="01F7F482" w14:textId="77777777" w:rsidR="00E80320" w:rsidRDefault="00E80320">
            <w:pPr>
              <w:jc w:val="right"/>
              <w:rPr>
                <w:rFonts w:ascii="Arial" w:hAnsi="Arial" w:cs="Arial"/>
                <w:color w:val="000000"/>
                <w:sz w:val="14"/>
                <w:szCs w:val="14"/>
              </w:rPr>
            </w:pPr>
            <w:r>
              <w:rPr>
                <w:rFonts w:ascii="Arial" w:hAnsi="Arial" w:cs="Arial"/>
                <w:color w:val="000000"/>
                <w:sz w:val="14"/>
                <w:szCs w:val="14"/>
              </w:rPr>
              <w:t>15</w:t>
            </w:r>
          </w:p>
        </w:tc>
        <w:tc>
          <w:tcPr>
            <w:tcW w:w="756" w:type="dxa"/>
            <w:tcBorders>
              <w:top w:val="single" w:sz="4" w:space="0" w:color="auto"/>
              <w:left w:val="single" w:sz="4" w:space="0" w:color="auto"/>
              <w:bottom w:val="single" w:sz="12" w:space="0" w:color="auto"/>
              <w:right w:val="single" w:sz="4" w:space="0" w:color="auto"/>
            </w:tcBorders>
            <w:tcMar>
              <w:right w:w="57" w:type="dxa"/>
            </w:tcMar>
            <w:vAlign w:val="center"/>
          </w:tcPr>
          <w:p w14:paraId="206BD780" w14:textId="77777777" w:rsidR="00E80320" w:rsidRDefault="00E80320">
            <w:pPr>
              <w:jc w:val="right"/>
              <w:rPr>
                <w:rFonts w:ascii="Arial" w:hAnsi="Arial" w:cs="Arial"/>
                <w:color w:val="000000"/>
                <w:sz w:val="14"/>
                <w:szCs w:val="14"/>
              </w:rPr>
            </w:pPr>
            <w:r>
              <w:rPr>
                <w:rFonts w:ascii="Arial" w:hAnsi="Arial" w:cs="Arial"/>
                <w:color w:val="000000"/>
                <w:sz w:val="14"/>
                <w:szCs w:val="14"/>
              </w:rPr>
              <w:t>12</w:t>
            </w:r>
          </w:p>
        </w:tc>
        <w:tc>
          <w:tcPr>
            <w:tcW w:w="65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64370CC9" w14:textId="77777777" w:rsidR="00E80320" w:rsidRDefault="00E80320">
            <w:pPr>
              <w:jc w:val="right"/>
              <w:rPr>
                <w:rFonts w:ascii="Arial" w:hAnsi="Arial" w:cs="Arial"/>
                <w:color w:val="000000"/>
                <w:sz w:val="14"/>
                <w:szCs w:val="14"/>
              </w:rPr>
            </w:pPr>
            <w:r>
              <w:rPr>
                <w:rFonts w:ascii="Arial" w:hAnsi="Arial" w:cs="Arial"/>
                <w:color w:val="000000"/>
                <w:sz w:val="14"/>
                <w:szCs w:val="14"/>
              </w:rPr>
              <w:t>12</w:t>
            </w:r>
          </w:p>
        </w:tc>
        <w:tc>
          <w:tcPr>
            <w:tcW w:w="75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2EF27035" w14:textId="77777777" w:rsidR="00E80320" w:rsidRDefault="00E80320">
            <w:pPr>
              <w:jc w:val="right"/>
              <w:rPr>
                <w:rFonts w:ascii="Arial" w:hAnsi="Arial" w:cs="Arial"/>
                <w:color w:val="000000"/>
                <w:sz w:val="14"/>
                <w:szCs w:val="14"/>
              </w:rPr>
            </w:pPr>
            <w:r>
              <w:rPr>
                <w:rFonts w:ascii="Arial" w:hAnsi="Arial" w:cs="Arial"/>
                <w:color w:val="000000"/>
                <w:sz w:val="14"/>
                <w:szCs w:val="14"/>
              </w:rPr>
              <w:t>20</w:t>
            </w: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14:paraId="25C77E64" w14:textId="77777777"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14:paraId="714893B3" w14:textId="77777777"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08571DE9" w14:textId="77777777" w:rsidR="00E80320" w:rsidRDefault="00E80320">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11232C12" w14:textId="77777777"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0D5E5967" w14:textId="77777777" w:rsidR="00E80320" w:rsidRDefault="00E8032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779873FF" w14:textId="77777777"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520"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2EA6E497" w14:textId="77777777"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539C3E82" w14:textId="77777777"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14:paraId="2C16F046" w14:textId="77777777"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701" w:type="dxa"/>
            <w:gridSpan w:val="2"/>
            <w:tcBorders>
              <w:top w:val="single" w:sz="4" w:space="0" w:color="auto"/>
              <w:left w:val="single" w:sz="4" w:space="0" w:color="auto"/>
              <w:bottom w:val="single" w:sz="12" w:space="0" w:color="auto"/>
              <w:right w:val="single" w:sz="4" w:space="0" w:color="auto"/>
            </w:tcBorders>
            <w:tcMar>
              <w:right w:w="57" w:type="dxa"/>
            </w:tcMar>
            <w:vAlign w:val="center"/>
          </w:tcPr>
          <w:p w14:paraId="070C6841" w14:textId="77777777" w:rsidR="00E80320" w:rsidRDefault="00E80320">
            <w:pPr>
              <w:jc w:val="right"/>
              <w:rPr>
                <w:rFonts w:ascii="Arial" w:hAnsi="Arial" w:cs="Arial"/>
                <w:color w:val="000000"/>
                <w:sz w:val="14"/>
                <w:szCs w:val="14"/>
              </w:rPr>
            </w:pPr>
            <w:r>
              <w:rPr>
                <w:rFonts w:ascii="Arial" w:hAnsi="Arial" w:cs="Arial"/>
                <w:color w:val="000000"/>
                <w:sz w:val="14"/>
                <w:szCs w:val="14"/>
              </w:rPr>
              <w:t>2</w:t>
            </w:r>
          </w:p>
        </w:tc>
        <w:tc>
          <w:tcPr>
            <w:tcW w:w="626" w:type="dxa"/>
            <w:tcBorders>
              <w:top w:val="single" w:sz="4" w:space="0" w:color="auto"/>
              <w:left w:val="single" w:sz="4" w:space="0" w:color="auto"/>
              <w:bottom w:val="single" w:sz="12" w:space="0" w:color="auto"/>
              <w:right w:val="single" w:sz="4" w:space="0" w:color="auto"/>
            </w:tcBorders>
            <w:tcMar>
              <w:right w:w="57" w:type="dxa"/>
            </w:tcMar>
            <w:vAlign w:val="center"/>
          </w:tcPr>
          <w:p w14:paraId="02082949" w14:textId="77777777"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14:paraId="0E247452" w14:textId="77777777" w:rsidR="00E80320" w:rsidRDefault="00E80320">
            <w:pPr>
              <w:jc w:val="right"/>
              <w:rPr>
                <w:rFonts w:ascii="Arial" w:hAnsi="Arial" w:cs="Arial"/>
                <w:color w:val="000000"/>
                <w:sz w:val="14"/>
                <w:szCs w:val="14"/>
              </w:rPr>
            </w:pPr>
            <w:r>
              <w:rPr>
                <w:rFonts w:ascii="Arial" w:hAnsi="Arial" w:cs="Arial"/>
                <w:color w:val="000000"/>
                <w:sz w:val="14"/>
                <w:szCs w:val="14"/>
              </w:rPr>
              <w:t>1</w:t>
            </w:r>
          </w:p>
        </w:tc>
      </w:tr>
      <w:tr w:rsidR="00E80320" w:rsidRPr="009B49EE" w14:paraId="4E286F9B" w14:textId="77777777" w:rsidTr="003F5770">
        <w:tblPrEx>
          <w:tblCellMar>
            <w:right w:w="70" w:type="dxa"/>
          </w:tblCellMar>
        </w:tblPrEx>
        <w:trPr>
          <w:cantSplit/>
          <w:trHeight w:val="224"/>
        </w:trPr>
        <w:tc>
          <w:tcPr>
            <w:tcW w:w="2518" w:type="dxa"/>
            <w:gridSpan w:val="3"/>
            <w:tcBorders>
              <w:left w:val="single" w:sz="8" w:space="0" w:color="auto"/>
              <w:bottom w:val="single" w:sz="12" w:space="0" w:color="auto"/>
              <w:right w:val="single" w:sz="4" w:space="0" w:color="auto"/>
            </w:tcBorders>
            <w:vAlign w:val="center"/>
          </w:tcPr>
          <w:p w14:paraId="36FF4D45" w14:textId="77777777" w:rsidR="00E80320" w:rsidRPr="009B49EE" w:rsidRDefault="00E80320" w:rsidP="005F3376">
            <w:pPr>
              <w:rPr>
                <w:rFonts w:ascii="Arial" w:hAnsi="Arial" w:cs="Arial"/>
                <w:b/>
                <w:color w:val="000000"/>
                <w:sz w:val="16"/>
                <w:szCs w:val="16"/>
              </w:rPr>
            </w:pPr>
            <w:r w:rsidRPr="009B49EE">
              <w:rPr>
                <w:rFonts w:ascii="Arial" w:hAnsi="Arial" w:cs="Arial"/>
                <w:b/>
                <w:color w:val="000000"/>
                <w:sz w:val="16"/>
                <w:szCs w:val="16"/>
              </w:rPr>
              <w:t>Sprawy RNc</w:t>
            </w:r>
          </w:p>
        </w:tc>
        <w:tc>
          <w:tcPr>
            <w:tcW w:w="484" w:type="dxa"/>
            <w:tcBorders>
              <w:top w:val="single" w:sz="4" w:space="0" w:color="auto"/>
              <w:left w:val="single" w:sz="4" w:space="0" w:color="auto"/>
              <w:bottom w:val="single" w:sz="12" w:space="0" w:color="auto"/>
              <w:right w:val="single" w:sz="18" w:space="0" w:color="auto"/>
            </w:tcBorders>
            <w:vAlign w:val="center"/>
          </w:tcPr>
          <w:p w14:paraId="7B4420E9" w14:textId="77777777" w:rsidR="00E80320" w:rsidRPr="009B49EE" w:rsidRDefault="00E80320" w:rsidP="00E86A7A">
            <w:pPr>
              <w:jc w:val="center"/>
              <w:rPr>
                <w:rFonts w:ascii="Arial" w:hAnsi="Arial" w:cs="Arial"/>
                <w:color w:val="000000"/>
                <w:sz w:val="12"/>
              </w:rPr>
            </w:pPr>
          </w:p>
        </w:tc>
        <w:tc>
          <w:tcPr>
            <w:tcW w:w="358" w:type="dxa"/>
            <w:tcBorders>
              <w:top w:val="single" w:sz="4" w:space="0" w:color="auto"/>
              <w:left w:val="single" w:sz="18" w:space="0" w:color="auto"/>
              <w:bottom w:val="single" w:sz="12" w:space="0" w:color="auto"/>
              <w:right w:val="single" w:sz="4" w:space="0" w:color="auto"/>
            </w:tcBorders>
            <w:vAlign w:val="center"/>
          </w:tcPr>
          <w:p w14:paraId="7FAF8A78" w14:textId="77777777" w:rsidR="00E80320" w:rsidRPr="009B49EE" w:rsidRDefault="00E80320" w:rsidP="00526BF6">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1</w:t>
            </w:r>
          </w:p>
        </w:tc>
        <w:tc>
          <w:tcPr>
            <w:tcW w:w="981" w:type="dxa"/>
            <w:tcBorders>
              <w:top w:val="single" w:sz="4" w:space="0" w:color="auto"/>
              <w:left w:val="single" w:sz="4" w:space="0" w:color="auto"/>
              <w:bottom w:val="single" w:sz="12" w:space="0" w:color="auto"/>
              <w:right w:val="single" w:sz="4" w:space="0" w:color="auto"/>
            </w:tcBorders>
            <w:tcMar>
              <w:right w:w="57" w:type="dxa"/>
            </w:tcMar>
            <w:vAlign w:val="center"/>
          </w:tcPr>
          <w:p w14:paraId="0C60194E" w14:textId="77777777"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12" w:space="0" w:color="auto"/>
              <w:right w:val="single" w:sz="4" w:space="0" w:color="auto"/>
            </w:tcBorders>
            <w:tcMar>
              <w:right w:w="57" w:type="dxa"/>
            </w:tcMar>
            <w:vAlign w:val="center"/>
          </w:tcPr>
          <w:p w14:paraId="5DB7749D" w14:textId="77777777" w:rsidR="00E80320" w:rsidRDefault="00E80320">
            <w:pPr>
              <w:jc w:val="right"/>
              <w:rPr>
                <w:rFonts w:ascii="Arial" w:hAnsi="Arial" w:cs="Arial"/>
                <w:color w:val="000000"/>
                <w:sz w:val="14"/>
                <w:szCs w:val="14"/>
              </w:rPr>
            </w:pPr>
          </w:p>
        </w:tc>
        <w:tc>
          <w:tcPr>
            <w:tcW w:w="685" w:type="dxa"/>
            <w:tcBorders>
              <w:top w:val="single" w:sz="4" w:space="0" w:color="auto"/>
              <w:left w:val="single" w:sz="4" w:space="0" w:color="auto"/>
              <w:bottom w:val="single" w:sz="12" w:space="0" w:color="auto"/>
              <w:right w:val="single" w:sz="4" w:space="0" w:color="auto"/>
            </w:tcBorders>
            <w:tcMar>
              <w:right w:w="57" w:type="dxa"/>
            </w:tcMar>
            <w:vAlign w:val="center"/>
          </w:tcPr>
          <w:p w14:paraId="62019C7A" w14:textId="77777777"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tcMar>
              <w:right w:w="57" w:type="dxa"/>
            </w:tcMar>
            <w:vAlign w:val="center"/>
          </w:tcPr>
          <w:p w14:paraId="72DCCE4E" w14:textId="77777777"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1BE38C4F" w14:textId="77777777"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038A83DA" w14:textId="77777777"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14:paraId="73F0EACE" w14:textId="77777777"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14:paraId="7C6CCBE8" w14:textId="77777777"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74D772D9" w14:textId="77777777" w:rsidR="00E80320" w:rsidRDefault="00E80320">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085DDA82" w14:textId="77777777" w:rsidR="00E80320" w:rsidRDefault="00E8032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13946174" w14:textId="77777777" w:rsidR="00E80320" w:rsidRDefault="00E8032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3E6B69C5" w14:textId="77777777" w:rsidR="00E80320" w:rsidRDefault="00E80320">
            <w:pPr>
              <w:jc w:val="right"/>
              <w:rPr>
                <w:rFonts w:ascii="Arial" w:hAnsi="Arial" w:cs="Arial"/>
                <w:color w:val="000000"/>
                <w:sz w:val="14"/>
                <w:szCs w:val="14"/>
              </w:rPr>
            </w:pPr>
          </w:p>
        </w:tc>
        <w:tc>
          <w:tcPr>
            <w:tcW w:w="520"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39C5811C" w14:textId="77777777"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68F6E124" w14:textId="77777777"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14:paraId="62281757" w14:textId="77777777" w:rsidR="00E80320" w:rsidRDefault="00E80320">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12" w:space="0" w:color="auto"/>
              <w:right w:val="single" w:sz="4" w:space="0" w:color="auto"/>
            </w:tcBorders>
            <w:tcMar>
              <w:right w:w="57" w:type="dxa"/>
            </w:tcMar>
            <w:vAlign w:val="center"/>
          </w:tcPr>
          <w:p w14:paraId="371448B6" w14:textId="77777777" w:rsidR="00E80320" w:rsidRDefault="00E80320">
            <w:pPr>
              <w:jc w:val="right"/>
              <w:rPr>
                <w:rFonts w:ascii="Arial" w:hAnsi="Arial" w:cs="Arial"/>
                <w:color w:val="000000"/>
                <w:sz w:val="14"/>
                <w:szCs w:val="14"/>
              </w:rPr>
            </w:pPr>
          </w:p>
        </w:tc>
        <w:tc>
          <w:tcPr>
            <w:tcW w:w="626" w:type="dxa"/>
            <w:tcBorders>
              <w:top w:val="single" w:sz="4" w:space="0" w:color="auto"/>
              <w:left w:val="single" w:sz="4" w:space="0" w:color="auto"/>
              <w:bottom w:val="single" w:sz="12" w:space="0" w:color="auto"/>
              <w:right w:val="single" w:sz="4" w:space="0" w:color="auto"/>
            </w:tcBorders>
            <w:tcMar>
              <w:right w:w="57" w:type="dxa"/>
            </w:tcMar>
            <w:vAlign w:val="center"/>
          </w:tcPr>
          <w:p w14:paraId="20363B5F" w14:textId="77777777"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14:paraId="5B906967" w14:textId="77777777" w:rsidR="00E80320" w:rsidRDefault="00E80320">
            <w:pPr>
              <w:jc w:val="right"/>
              <w:rPr>
                <w:rFonts w:ascii="Arial" w:hAnsi="Arial" w:cs="Arial"/>
                <w:color w:val="000000"/>
                <w:sz w:val="14"/>
                <w:szCs w:val="14"/>
              </w:rPr>
            </w:pPr>
          </w:p>
        </w:tc>
      </w:tr>
      <w:tr w:rsidR="00E80320" w:rsidRPr="009B49EE" w14:paraId="1BB73370" w14:textId="77777777" w:rsidTr="003F5770">
        <w:tblPrEx>
          <w:tblCellMar>
            <w:right w:w="70" w:type="dxa"/>
          </w:tblCellMar>
        </w:tblPrEx>
        <w:trPr>
          <w:cantSplit/>
          <w:trHeight w:val="158"/>
        </w:trPr>
        <w:tc>
          <w:tcPr>
            <w:tcW w:w="2518" w:type="dxa"/>
            <w:gridSpan w:val="3"/>
            <w:tcBorders>
              <w:top w:val="single" w:sz="12" w:space="0" w:color="auto"/>
              <w:left w:val="single" w:sz="12" w:space="0" w:color="auto"/>
              <w:bottom w:val="single" w:sz="12" w:space="0" w:color="auto"/>
              <w:right w:val="single" w:sz="4" w:space="0" w:color="auto"/>
            </w:tcBorders>
            <w:vAlign w:val="center"/>
          </w:tcPr>
          <w:p w14:paraId="004E6953" w14:textId="77777777" w:rsidR="00E80320" w:rsidRPr="009B49EE" w:rsidRDefault="00E80320" w:rsidP="00DF5EA1">
            <w:pPr>
              <w:rPr>
                <w:rFonts w:ascii="Arial" w:hAnsi="Arial" w:cs="Arial"/>
                <w:color w:val="000000"/>
                <w:sz w:val="12"/>
              </w:rPr>
            </w:pPr>
            <w:r w:rsidRPr="009B49EE">
              <w:rPr>
                <w:rFonts w:ascii="Arial" w:hAnsi="Arial" w:cs="Arial"/>
                <w:b/>
                <w:bCs/>
                <w:color w:val="000000"/>
                <w:sz w:val="14"/>
              </w:rPr>
              <w:t>Sprawy inne (ogólne) – RCo</w:t>
            </w:r>
            <w:r>
              <w:rPr>
                <w:rFonts w:ascii="Arial" w:hAnsi="Arial" w:cs="Arial"/>
                <w:color w:val="000000"/>
                <w:sz w:val="12"/>
              </w:rPr>
              <w:t xml:space="preserve"> –(razem wiersze 83</w:t>
            </w:r>
            <w:r w:rsidRPr="009B49EE">
              <w:rPr>
                <w:rFonts w:ascii="Arial" w:hAnsi="Arial" w:cs="Arial"/>
                <w:color w:val="000000"/>
                <w:sz w:val="12"/>
              </w:rPr>
              <w:t xml:space="preserve"> do 91)</w:t>
            </w:r>
            <w:r w:rsidRPr="009B49EE">
              <w:rPr>
                <w:rFonts w:ascii="Arial" w:hAnsi="Arial" w:cs="Arial"/>
                <w:bCs/>
                <w:color w:val="000000"/>
                <w:sz w:val="16"/>
                <w:szCs w:val="16"/>
              </w:rPr>
              <w:t xml:space="preserve"> </w:t>
            </w:r>
          </w:p>
        </w:tc>
        <w:tc>
          <w:tcPr>
            <w:tcW w:w="484" w:type="dxa"/>
            <w:tcBorders>
              <w:top w:val="single" w:sz="12" w:space="0" w:color="auto"/>
              <w:left w:val="single" w:sz="4" w:space="0" w:color="auto"/>
              <w:bottom w:val="single" w:sz="12" w:space="0" w:color="auto"/>
              <w:right w:val="single" w:sz="18" w:space="0" w:color="auto"/>
            </w:tcBorders>
            <w:vAlign w:val="center"/>
          </w:tcPr>
          <w:p w14:paraId="5B2B4ABA" w14:textId="77777777" w:rsidR="00E80320" w:rsidRPr="009B49EE" w:rsidRDefault="00E80320"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12" w:space="0" w:color="auto"/>
              <w:left w:val="single" w:sz="18" w:space="0" w:color="auto"/>
              <w:bottom w:val="single" w:sz="12" w:space="0" w:color="auto"/>
              <w:right w:val="single" w:sz="4" w:space="0" w:color="auto"/>
            </w:tcBorders>
            <w:vAlign w:val="center"/>
          </w:tcPr>
          <w:p w14:paraId="26DE968B" w14:textId="77777777" w:rsidR="00E80320" w:rsidRPr="009B49EE" w:rsidRDefault="00E80320" w:rsidP="00526BF6">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2</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14:paraId="4442139C" w14:textId="77777777" w:rsidR="00E80320" w:rsidRDefault="00E80320">
            <w:pPr>
              <w:jc w:val="right"/>
              <w:rPr>
                <w:rFonts w:ascii="Arial" w:hAnsi="Arial" w:cs="Arial"/>
                <w:color w:val="000000"/>
                <w:sz w:val="14"/>
                <w:szCs w:val="14"/>
              </w:rPr>
            </w:pP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14:paraId="35F71B98" w14:textId="77777777" w:rsidR="00E80320" w:rsidRDefault="00E80320">
            <w:pPr>
              <w:jc w:val="right"/>
              <w:rPr>
                <w:rFonts w:ascii="Arial" w:hAnsi="Arial" w:cs="Arial"/>
                <w:color w:val="000000"/>
                <w:sz w:val="14"/>
                <w:szCs w:val="14"/>
              </w:rPr>
            </w:pPr>
            <w:r>
              <w:rPr>
                <w:rFonts w:ascii="Arial" w:hAnsi="Arial" w:cs="Arial"/>
                <w:color w:val="000000"/>
                <w:sz w:val="14"/>
                <w:szCs w:val="14"/>
              </w:rPr>
              <w:t>14</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14:paraId="63EA5A7A" w14:textId="77777777" w:rsidR="00E80320" w:rsidRDefault="00E80320">
            <w:pPr>
              <w:jc w:val="right"/>
              <w:rPr>
                <w:rFonts w:ascii="Arial" w:hAnsi="Arial" w:cs="Arial"/>
                <w:color w:val="000000"/>
                <w:sz w:val="14"/>
                <w:szCs w:val="14"/>
              </w:rPr>
            </w:pPr>
            <w:r>
              <w:rPr>
                <w:rFonts w:ascii="Arial" w:hAnsi="Arial" w:cs="Arial"/>
                <w:color w:val="000000"/>
                <w:sz w:val="14"/>
                <w:szCs w:val="14"/>
              </w:rPr>
              <w:t>14</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14:paraId="309DE65E" w14:textId="77777777" w:rsidR="00E80320" w:rsidRDefault="00E80320">
            <w:pPr>
              <w:jc w:val="right"/>
              <w:rPr>
                <w:rFonts w:ascii="Arial" w:hAnsi="Arial" w:cs="Arial"/>
                <w:color w:val="000000"/>
                <w:sz w:val="14"/>
                <w:szCs w:val="14"/>
              </w:rPr>
            </w:pPr>
            <w:r>
              <w:rPr>
                <w:rFonts w:ascii="Arial" w:hAnsi="Arial" w:cs="Arial"/>
                <w:color w:val="000000"/>
                <w:sz w:val="14"/>
                <w:szCs w:val="14"/>
              </w:rPr>
              <w:t>12</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349B7B24" w14:textId="77777777" w:rsidR="00E80320" w:rsidRDefault="00E80320">
            <w:pPr>
              <w:jc w:val="right"/>
              <w:rPr>
                <w:rFonts w:ascii="Arial" w:hAnsi="Arial" w:cs="Arial"/>
                <w:color w:val="000000"/>
                <w:sz w:val="14"/>
                <w:szCs w:val="14"/>
              </w:rPr>
            </w:pP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4BCFE97F" w14:textId="77777777" w:rsidR="00E80320" w:rsidRDefault="00E80320">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14:paraId="023D89AD" w14:textId="77777777" w:rsidR="00E80320" w:rsidRDefault="00E80320">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14:paraId="0DD771D7" w14:textId="77777777" w:rsidR="00E80320" w:rsidRDefault="00E80320">
            <w:pPr>
              <w:jc w:val="right"/>
              <w:rPr>
                <w:rFonts w:ascii="Arial" w:hAnsi="Arial" w:cs="Arial"/>
                <w:color w:val="000000"/>
                <w:sz w:val="14"/>
                <w:szCs w:val="14"/>
              </w:rPr>
            </w:pP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1D36FD3B" w14:textId="77777777" w:rsidR="00E80320" w:rsidRDefault="00E80320">
            <w:pPr>
              <w:jc w:val="right"/>
              <w:rPr>
                <w:rFonts w:ascii="Arial" w:hAnsi="Arial" w:cs="Arial"/>
                <w:color w:val="000000"/>
                <w:sz w:val="14"/>
                <w:szCs w:val="14"/>
              </w:rPr>
            </w:pPr>
          </w:p>
        </w:tc>
        <w:tc>
          <w:tcPr>
            <w:tcW w:w="678" w:type="dxa"/>
            <w:gridSpan w:val="3"/>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619D8CC9" w14:textId="77777777" w:rsidR="00E80320" w:rsidRDefault="00E80320">
            <w:pPr>
              <w:jc w:val="right"/>
              <w:rPr>
                <w:rFonts w:ascii="Arial" w:hAnsi="Arial" w:cs="Arial"/>
                <w:color w:val="000000"/>
                <w:sz w:val="14"/>
                <w:szCs w:val="14"/>
              </w:rPr>
            </w:pPr>
          </w:p>
        </w:tc>
        <w:tc>
          <w:tcPr>
            <w:tcW w:w="575"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742ED861" w14:textId="77777777" w:rsidR="00E80320" w:rsidRDefault="00E80320">
            <w:pPr>
              <w:jc w:val="right"/>
              <w:rPr>
                <w:rFonts w:ascii="Arial" w:hAnsi="Arial" w:cs="Arial"/>
                <w:color w:val="000000"/>
                <w:sz w:val="14"/>
                <w:szCs w:val="14"/>
              </w:rPr>
            </w:pPr>
          </w:p>
        </w:tc>
        <w:tc>
          <w:tcPr>
            <w:tcW w:w="643"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442FE784" w14:textId="77777777" w:rsidR="00E80320" w:rsidRDefault="00E80320">
            <w:pPr>
              <w:jc w:val="right"/>
              <w:rPr>
                <w:rFonts w:ascii="Arial" w:hAnsi="Arial" w:cs="Arial"/>
                <w:color w:val="000000"/>
                <w:sz w:val="14"/>
                <w:szCs w:val="14"/>
              </w:rPr>
            </w:pPr>
          </w:p>
        </w:tc>
        <w:tc>
          <w:tcPr>
            <w:tcW w:w="520"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7CD18A8A" w14:textId="77777777" w:rsidR="00E80320" w:rsidRDefault="00E80320">
            <w:pPr>
              <w:jc w:val="right"/>
              <w:rPr>
                <w:rFonts w:ascii="Arial" w:hAnsi="Arial" w:cs="Arial"/>
                <w:color w:val="000000"/>
                <w:sz w:val="14"/>
                <w:szCs w:val="14"/>
              </w:rPr>
            </w:pPr>
          </w:p>
        </w:tc>
        <w:tc>
          <w:tcPr>
            <w:tcW w:w="69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0DBCDD4D" w14:textId="77777777" w:rsidR="00E80320" w:rsidRDefault="00E80320">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14:paraId="21828E8B" w14:textId="77777777" w:rsidR="00E80320" w:rsidRDefault="00E80320">
            <w:pPr>
              <w:jc w:val="right"/>
              <w:rPr>
                <w:rFonts w:ascii="Arial" w:hAnsi="Arial" w:cs="Arial"/>
                <w:color w:val="000000"/>
                <w:sz w:val="14"/>
                <w:szCs w:val="14"/>
              </w:rPr>
            </w:pPr>
            <w:r>
              <w:rPr>
                <w:rFonts w:ascii="Arial" w:hAnsi="Arial" w:cs="Arial"/>
                <w:color w:val="000000"/>
                <w:sz w:val="14"/>
                <w:szCs w:val="14"/>
              </w:rPr>
              <w:t>2</w:t>
            </w:r>
          </w:p>
        </w:tc>
        <w:tc>
          <w:tcPr>
            <w:tcW w:w="701" w:type="dxa"/>
            <w:gridSpan w:val="2"/>
            <w:tcBorders>
              <w:top w:val="single" w:sz="12" w:space="0" w:color="auto"/>
              <w:left w:val="single" w:sz="4" w:space="0" w:color="auto"/>
              <w:bottom w:val="single" w:sz="12" w:space="0" w:color="auto"/>
              <w:right w:val="single" w:sz="4" w:space="0" w:color="auto"/>
            </w:tcBorders>
            <w:tcMar>
              <w:right w:w="57" w:type="dxa"/>
            </w:tcMar>
            <w:vAlign w:val="center"/>
          </w:tcPr>
          <w:p w14:paraId="28A32D7C" w14:textId="77777777" w:rsidR="00E80320" w:rsidRDefault="00E80320">
            <w:pPr>
              <w:jc w:val="right"/>
              <w:rPr>
                <w:rFonts w:ascii="Arial" w:hAnsi="Arial" w:cs="Arial"/>
                <w:color w:val="000000"/>
                <w:sz w:val="14"/>
                <w:szCs w:val="14"/>
              </w:rPr>
            </w:pPr>
          </w:p>
        </w:tc>
        <w:tc>
          <w:tcPr>
            <w:tcW w:w="626" w:type="dxa"/>
            <w:tcBorders>
              <w:top w:val="single" w:sz="12" w:space="0" w:color="auto"/>
              <w:left w:val="single" w:sz="4" w:space="0" w:color="auto"/>
              <w:bottom w:val="single" w:sz="12" w:space="0" w:color="auto"/>
              <w:right w:val="single" w:sz="4" w:space="0" w:color="auto"/>
            </w:tcBorders>
            <w:tcMar>
              <w:right w:w="57" w:type="dxa"/>
            </w:tcMar>
            <w:vAlign w:val="center"/>
          </w:tcPr>
          <w:p w14:paraId="1714B05C" w14:textId="77777777" w:rsidR="00E80320" w:rsidRDefault="00E80320">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14:paraId="0FBE89C0" w14:textId="77777777" w:rsidR="00E80320" w:rsidRDefault="00E80320">
            <w:pPr>
              <w:jc w:val="right"/>
              <w:rPr>
                <w:rFonts w:ascii="Arial" w:hAnsi="Arial" w:cs="Arial"/>
                <w:color w:val="000000"/>
                <w:sz w:val="14"/>
                <w:szCs w:val="14"/>
              </w:rPr>
            </w:pPr>
          </w:p>
        </w:tc>
      </w:tr>
      <w:tr w:rsidR="00E80320" w:rsidRPr="009B49EE" w14:paraId="6F7E91A2" w14:textId="77777777" w:rsidTr="003F5770">
        <w:tblPrEx>
          <w:tblCellMar>
            <w:right w:w="70" w:type="dxa"/>
          </w:tblCellMar>
        </w:tblPrEx>
        <w:trPr>
          <w:cantSplit/>
          <w:trHeight w:val="284"/>
        </w:trPr>
        <w:tc>
          <w:tcPr>
            <w:tcW w:w="2518" w:type="dxa"/>
            <w:gridSpan w:val="3"/>
            <w:tcBorders>
              <w:top w:val="single" w:sz="12" w:space="0" w:color="auto"/>
              <w:left w:val="single" w:sz="8" w:space="0" w:color="auto"/>
              <w:right w:val="single" w:sz="4" w:space="0" w:color="auto"/>
            </w:tcBorders>
            <w:vAlign w:val="center"/>
          </w:tcPr>
          <w:p w14:paraId="5E3D1B5D" w14:textId="77777777" w:rsidR="00E80320" w:rsidRPr="009B49EE" w:rsidRDefault="00E80320" w:rsidP="00DF5EA1">
            <w:pPr>
              <w:rPr>
                <w:rFonts w:ascii="Arial" w:hAnsi="Arial" w:cs="Arial"/>
                <w:color w:val="000000"/>
                <w:sz w:val="12"/>
              </w:rPr>
            </w:pPr>
            <w:r w:rsidRPr="009B49EE">
              <w:rPr>
                <w:rFonts w:ascii="Arial" w:hAnsi="Arial" w:cs="Arial"/>
                <w:color w:val="000000"/>
                <w:sz w:val="12"/>
              </w:rPr>
              <w:t>Zabezpieczenie alimentów</w:t>
            </w:r>
          </w:p>
          <w:p w14:paraId="694FAA28" w14:textId="77777777" w:rsidR="00E80320" w:rsidRPr="009B49EE" w:rsidRDefault="00E80320" w:rsidP="00DF5EA1">
            <w:pPr>
              <w:rPr>
                <w:rFonts w:ascii="Arial" w:hAnsi="Arial" w:cs="Arial"/>
                <w:color w:val="000000"/>
                <w:sz w:val="12"/>
              </w:rPr>
            </w:pPr>
            <w:r w:rsidRPr="009B49EE">
              <w:rPr>
                <w:rFonts w:ascii="Arial" w:hAnsi="Arial" w:cs="Arial"/>
                <w:color w:val="000000"/>
                <w:sz w:val="12"/>
              </w:rPr>
              <w:t xml:space="preserve"> (art. 142 k.r. i op. i 754 kpc)</w:t>
            </w:r>
          </w:p>
        </w:tc>
        <w:tc>
          <w:tcPr>
            <w:tcW w:w="484" w:type="dxa"/>
            <w:tcBorders>
              <w:top w:val="single" w:sz="12" w:space="0" w:color="auto"/>
              <w:left w:val="single" w:sz="4" w:space="0" w:color="auto"/>
              <w:bottom w:val="single" w:sz="4" w:space="0" w:color="auto"/>
              <w:right w:val="single" w:sz="18" w:space="0" w:color="auto"/>
            </w:tcBorders>
            <w:vAlign w:val="center"/>
          </w:tcPr>
          <w:p w14:paraId="303FA589" w14:textId="77777777" w:rsidR="00E80320" w:rsidRPr="009B49EE" w:rsidRDefault="00E80320" w:rsidP="00E86A7A">
            <w:pPr>
              <w:jc w:val="center"/>
              <w:rPr>
                <w:rFonts w:ascii="Arial" w:hAnsi="Arial" w:cs="Arial"/>
                <w:color w:val="000000"/>
                <w:sz w:val="12"/>
              </w:rPr>
            </w:pPr>
            <w:r w:rsidRPr="009B49EE">
              <w:rPr>
                <w:rFonts w:ascii="Arial" w:hAnsi="Arial" w:cs="Arial"/>
                <w:color w:val="000000"/>
                <w:sz w:val="12"/>
              </w:rPr>
              <w:t>101</w:t>
            </w:r>
          </w:p>
        </w:tc>
        <w:tc>
          <w:tcPr>
            <w:tcW w:w="358" w:type="dxa"/>
            <w:tcBorders>
              <w:top w:val="single" w:sz="12" w:space="0" w:color="auto"/>
              <w:left w:val="single" w:sz="18" w:space="0" w:color="auto"/>
              <w:bottom w:val="single" w:sz="4" w:space="0" w:color="auto"/>
              <w:right w:val="single" w:sz="4" w:space="0" w:color="auto"/>
            </w:tcBorders>
            <w:vAlign w:val="center"/>
          </w:tcPr>
          <w:p w14:paraId="14BE4CEB" w14:textId="77777777" w:rsidR="00E80320" w:rsidRPr="009B49EE" w:rsidRDefault="00E80320" w:rsidP="00526BF6">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3</w:t>
            </w:r>
          </w:p>
        </w:tc>
        <w:tc>
          <w:tcPr>
            <w:tcW w:w="981" w:type="dxa"/>
            <w:tcBorders>
              <w:top w:val="single" w:sz="12" w:space="0" w:color="auto"/>
              <w:left w:val="single" w:sz="4" w:space="0" w:color="auto"/>
              <w:bottom w:val="single" w:sz="4" w:space="0" w:color="auto"/>
              <w:right w:val="single" w:sz="4" w:space="0" w:color="auto"/>
            </w:tcBorders>
            <w:tcMar>
              <w:right w:w="57" w:type="dxa"/>
            </w:tcMar>
            <w:vAlign w:val="center"/>
          </w:tcPr>
          <w:p w14:paraId="6399862C" w14:textId="77777777" w:rsidR="00E80320" w:rsidRDefault="00E80320">
            <w:pPr>
              <w:jc w:val="right"/>
              <w:rPr>
                <w:rFonts w:ascii="Arial" w:hAnsi="Arial" w:cs="Arial"/>
                <w:color w:val="000000"/>
                <w:sz w:val="14"/>
                <w:szCs w:val="14"/>
              </w:rPr>
            </w:pPr>
          </w:p>
        </w:tc>
        <w:tc>
          <w:tcPr>
            <w:tcW w:w="1023" w:type="dxa"/>
            <w:tcBorders>
              <w:top w:val="single" w:sz="12" w:space="0" w:color="auto"/>
              <w:left w:val="single" w:sz="4" w:space="0" w:color="auto"/>
              <w:bottom w:val="single" w:sz="4" w:space="0" w:color="auto"/>
              <w:right w:val="single" w:sz="4" w:space="0" w:color="auto"/>
            </w:tcBorders>
            <w:tcMar>
              <w:right w:w="57" w:type="dxa"/>
            </w:tcMar>
            <w:vAlign w:val="center"/>
          </w:tcPr>
          <w:p w14:paraId="13BD25AC" w14:textId="77777777" w:rsidR="00E80320" w:rsidRDefault="00E80320">
            <w:pPr>
              <w:jc w:val="right"/>
              <w:rPr>
                <w:rFonts w:ascii="Arial" w:hAnsi="Arial" w:cs="Arial"/>
                <w:color w:val="000000"/>
                <w:sz w:val="14"/>
                <w:szCs w:val="14"/>
              </w:rPr>
            </w:pPr>
          </w:p>
        </w:tc>
        <w:tc>
          <w:tcPr>
            <w:tcW w:w="685" w:type="dxa"/>
            <w:tcBorders>
              <w:top w:val="single" w:sz="12" w:space="0" w:color="auto"/>
              <w:left w:val="single" w:sz="4" w:space="0" w:color="auto"/>
              <w:bottom w:val="single" w:sz="4" w:space="0" w:color="auto"/>
              <w:right w:val="single" w:sz="4" w:space="0" w:color="auto"/>
            </w:tcBorders>
            <w:tcMar>
              <w:right w:w="57" w:type="dxa"/>
            </w:tcMar>
            <w:vAlign w:val="center"/>
          </w:tcPr>
          <w:p w14:paraId="5A5AE93C" w14:textId="77777777" w:rsidR="00E80320" w:rsidRDefault="00E80320">
            <w:pPr>
              <w:jc w:val="right"/>
              <w:rPr>
                <w:rFonts w:ascii="Arial" w:hAnsi="Arial" w:cs="Arial"/>
                <w:color w:val="000000"/>
                <w:sz w:val="14"/>
                <w:szCs w:val="14"/>
              </w:rPr>
            </w:pPr>
          </w:p>
        </w:tc>
        <w:tc>
          <w:tcPr>
            <w:tcW w:w="756" w:type="dxa"/>
            <w:tcBorders>
              <w:top w:val="single" w:sz="12" w:space="0" w:color="auto"/>
              <w:left w:val="single" w:sz="4" w:space="0" w:color="auto"/>
              <w:bottom w:val="single" w:sz="4" w:space="0" w:color="auto"/>
              <w:right w:val="single" w:sz="4" w:space="0" w:color="auto"/>
            </w:tcBorders>
            <w:tcMar>
              <w:right w:w="57" w:type="dxa"/>
            </w:tcMar>
            <w:vAlign w:val="center"/>
          </w:tcPr>
          <w:p w14:paraId="6CB29403" w14:textId="77777777" w:rsidR="00E80320" w:rsidRDefault="00E80320">
            <w:pPr>
              <w:jc w:val="right"/>
              <w:rPr>
                <w:rFonts w:ascii="Arial" w:hAnsi="Arial" w:cs="Arial"/>
                <w:color w:val="000000"/>
                <w:sz w:val="14"/>
                <w:szCs w:val="14"/>
              </w:rPr>
            </w:pPr>
          </w:p>
        </w:tc>
        <w:tc>
          <w:tcPr>
            <w:tcW w:w="65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19E5228A" w14:textId="77777777" w:rsidR="00E80320" w:rsidRDefault="00E80320">
            <w:pPr>
              <w:jc w:val="right"/>
              <w:rPr>
                <w:rFonts w:ascii="Arial" w:hAnsi="Arial" w:cs="Arial"/>
                <w:color w:val="000000"/>
                <w:sz w:val="14"/>
                <w:szCs w:val="14"/>
              </w:rPr>
            </w:pPr>
          </w:p>
        </w:tc>
        <w:tc>
          <w:tcPr>
            <w:tcW w:w="756"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066ACDE5" w14:textId="77777777" w:rsidR="00E80320" w:rsidRDefault="00E80320">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14:paraId="4A6981CA" w14:textId="77777777" w:rsidR="00E80320" w:rsidRDefault="00E80320">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14:paraId="4CA4F3AE" w14:textId="77777777" w:rsidR="00E80320" w:rsidRDefault="00E80320">
            <w:pPr>
              <w:jc w:val="right"/>
              <w:rPr>
                <w:rFonts w:ascii="Arial" w:hAnsi="Arial" w:cs="Arial"/>
                <w:color w:val="000000"/>
                <w:sz w:val="14"/>
                <w:szCs w:val="14"/>
              </w:rPr>
            </w:pPr>
          </w:p>
        </w:tc>
        <w:tc>
          <w:tcPr>
            <w:tcW w:w="64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6F25371F" w14:textId="77777777" w:rsidR="00E80320" w:rsidRDefault="00E80320">
            <w:pPr>
              <w:jc w:val="right"/>
              <w:rPr>
                <w:rFonts w:ascii="Arial" w:hAnsi="Arial" w:cs="Arial"/>
                <w:color w:val="000000"/>
                <w:sz w:val="14"/>
                <w:szCs w:val="14"/>
              </w:rPr>
            </w:pPr>
          </w:p>
        </w:tc>
        <w:tc>
          <w:tcPr>
            <w:tcW w:w="678" w:type="dxa"/>
            <w:gridSpan w:val="3"/>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01C08319" w14:textId="77777777" w:rsidR="00E80320" w:rsidRDefault="00E80320">
            <w:pPr>
              <w:jc w:val="right"/>
              <w:rPr>
                <w:rFonts w:ascii="Arial" w:hAnsi="Arial" w:cs="Arial"/>
                <w:color w:val="000000"/>
                <w:sz w:val="14"/>
                <w:szCs w:val="14"/>
              </w:rPr>
            </w:pPr>
          </w:p>
        </w:tc>
        <w:tc>
          <w:tcPr>
            <w:tcW w:w="575" w:type="dxa"/>
            <w:gridSpan w:val="2"/>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5171F9AC" w14:textId="77777777" w:rsidR="00E80320" w:rsidRDefault="00E80320">
            <w:pPr>
              <w:jc w:val="right"/>
              <w:rPr>
                <w:rFonts w:ascii="Arial" w:hAnsi="Arial" w:cs="Arial"/>
                <w:color w:val="000000"/>
                <w:sz w:val="14"/>
                <w:szCs w:val="14"/>
              </w:rPr>
            </w:pPr>
          </w:p>
        </w:tc>
        <w:tc>
          <w:tcPr>
            <w:tcW w:w="643" w:type="dxa"/>
            <w:gridSpan w:val="2"/>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1C84200B" w14:textId="77777777" w:rsidR="00E80320" w:rsidRDefault="00E80320">
            <w:pPr>
              <w:jc w:val="right"/>
              <w:rPr>
                <w:rFonts w:ascii="Arial" w:hAnsi="Arial" w:cs="Arial"/>
                <w:color w:val="000000"/>
                <w:sz w:val="14"/>
                <w:szCs w:val="14"/>
              </w:rPr>
            </w:pPr>
          </w:p>
        </w:tc>
        <w:tc>
          <w:tcPr>
            <w:tcW w:w="520"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13CE0756" w14:textId="77777777" w:rsidR="00E80320" w:rsidRDefault="00E80320">
            <w:pPr>
              <w:jc w:val="right"/>
              <w:rPr>
                <w:rFonts w:ascii="Arial" w:hAnsi="Arial" w:cs="Arial"/>
                <w:color w:val="000000"/>
                <w:sz w:val="14"/>
                <w:szCs w:val="14"/>
              </w:rPr>
            </w:pPr>
          </w:p>
        </w:tc>
        <w:tc>
          <w:tcPr>
            <w:tcW w:w="693"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61FC30B4" w14:textId="77777777" w:rsidR="00E80320" w:rsidRDefault="00E80320">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tcMar>
              <w:right w:w="57" w:type="dxa"/>
            </w:tcMar>
            <w:vAlign w:val="center"/>
          </w:tcPr>
          <w:p w14:paraId="22E547A7" w14:textId="77777777" w:rsidR="00E80320" w:rsidRDefault="00E80320">
            <w:pPr>
              <w:jc w:val="right"/>
              <w:rPr>
                <w:rFonts w:ascii="Arial" w:hAnsi="Arial" w:cs="Arial"/>
                <w:color w:val="000000"/>
                <w:sz w:val="14"/>
                <w:szCs w:val="14"/>
              </w:rPr>
            </w:pPr>
          </w:p>
        </w:tc>
        <w:tc>
          <w:tcPr>
            <w:tcW w:w="701" w:type="dxa"/>
            <w:gridSpan w:val="2"/>
            <w:tcBorders>
              <w:top w:val="single" w:sz="12" w:space="0" w:color="auto"/>
              <w:left w:val="single" w:sz="4" w:space="0" w:color="auto"/>
              <w:bottom w:val="single" w:sz="4" w:space="0" w:color="auto"/>
              <w:right w:val="single" w:sz="4" w:space="0" w:color="auto"/>
            </w:tcBorders>
            <w:tcMar>
              <w:right w:w="57" w:type="dxa"/>
            </w:tcMar>
            <w:vAlign w:val="center"/>
          </w:tcPr>
          <w:p w14:paraId="50FA9879" w14:textId="77777777" w:rsidR="00E80320" w:rsidRDefault="00E80320">
            <w:pPr>
              <w:jc w:val="right"/>
              <w:rPr>
                <w:rFonts w:ascii="Arial" w:hAnsi="Arial" w:cs="Arial"/>
                <w:color w:val="000000"/>
                <w:sz w:val="14"/>
                <w:szCs w:val="14"/>
              </w:rPr>
            </w:pPr>
          </w:p>
        </w:tc>
        <w:tc>
          <w:tcPr>
            <w:tcW w:w="626" w:type="dxa"/>
            <w:tcBorders>
              <w:top w:val="single" w:sz="12" w:space="0" w:color="auto"/>
              <w:left w:val="single" w:sz="4" w:space="0" w:color="auto"/>
              <w:bottom w:val="single" w:sz="4" w:space="0" w:color="auto"/>
              <w:right w:val="single" w:sz="4" w:space="0" w:color="auto"/>
            </w:tcBorders>
            <w:tcMar>
              <w:right w:w="57" w:type="dxa"/>
            </w:tcMar>
            <w:vAlign w:val="center"/>
          </w:tcPr>
          <w:p w14:paraId="38B84CBF" w14:textId="77777777" w:rsidR="00E80320" w:rsidRDefault="00E80320">
            <w:pPr>
              <w:jc w:val="right"/>
              <w:rPr>
                <w:rFonts w:ascii="Arial" w:hAnsi="Arial" w:cs="Arial"/>
                <w:color w:val="000000"/>
                <w:sz w:val="14"/>
                <w:szCs w:val="14"/>
              </w:rPr>
            </w:pPr>
          </w:p>
        </w:tc>
        <w:tc>
          <w:tcPr>
            <w:tcW w:w="866" w:type="dxa"/>
            <w:tcBorders>
              <w:top w:val="single" w:sz="12" w:space="0" w:color="auto"/>
              <w:left w:val="single" w:sz="4" w:space="0" w:color="auto"/>
              <w:bottom w:val="single" w:sz="4" w:space="0" w:color="auto"/>
              <w:right w:val="single" w:sz="18" w:space="0" w:color="auto"/>
            </w:tcBorders>
            <w:tcMar>
              <w:right w:w="57" w:type="dxa"/>
            </w:tcMar>
            <w:vAlign w:val="center"/>
          </w:tcPr>
          <w:p w14:paraId="11651FB8" w14:textId="77777777" w:rsidR="00E80320" w:rsidRDefault="00E80320">
            <w:pPr>
              <w:jc w:val="right"/>
              <w:rPr>
                <w:rFonts w:ascii="Arial" w:hAnsi="Arial" w:cs="Arial"/>
                <w:color w:val="000000"/>
                <w:sz w:val="14"/>
                <w:szCs w:val="14"/>
              </w:rPr>
            </w:pPr>
          </w:p>
        </w:tc>
      </w:tr>
      <w:tr w:rsidR="00E80320" w:rsidRPr="009B49EE" w14:paraId="3D668D0B" w14:textId="77777777" w:rsidTr="003F5770">
        <w:tblPrEx>
          <w:tblCellMar>
            <w:right w:w="70" w:type="dxa"/>
          </w:tblCellMar>
        </w:tblPrEx>
        <w:trPr>
          <w:cantSplit/>
          <w:trHeight w:val="236"/>
        </w:trPr>
        <w:tc>
          <w:tcPr>
            <w:tcW w:w="2518" w:type="dxa"/>
            <w:gridSpan w:val="3"/>
            <w:tcBorders>
              <w:left w:val="single" w:sz="8" w:space="0" w:color="auto"/>
              <w:right w:val="single" w:sz="4" w:space="0" w:color="auto"/>
            </w:tcBorders>
            <w:vAlign w:val="center"/>
          </w:tcPr>
          <w:p w14:paraId="65A5F21B" w14:textId="77777777" w:rsidR="00E80320" w:rsidRPr="009B49EE" w:rsidRDefault="00E80320" w:rsidP="00DF5EA1">
            <w:pPr>
              <w:rPr>
                <w:rFonts w:ascii="Arial" w:hAnsi="Arial" w:cs="Arial"/>
                <w:color w:val="000000"/>
                <w:sz w:val="12"/>
              </w:rPr>
            </w:pPr>
            <w:r w:rsidRPr="009B49EE">
              <w:rPr>
                <w:rFonts w:ascii="Arial" w:hAnsi="Arial" w:cs="Arial"/>
                <w:color w:val="000000"/>
                <w:sz w:val="12"/>
              </w:rPr>
              <w:t>Nadanie klauzuli wykonalności z wyłączeniem spraw o symbolu 104E</w:t>
            </w:r>
          </w:p>
        </w:tc>
        <w:tc>
          <w:tcPr>
            <w:tcW w:w="484" w:type="dxa"/>
            <w:tcBorders>
              <w:top w:val="single" w:sz="4" w:space="0" w:color="auto"/>
              <w:left w:val="single" w:sz="4" w:space="0" w:color="auto"/>
              <w:bottom w:val="single" w:sz="4" w:space="0" w:color="auto"/>
              <w:right w:val="single" w:sz="18" w:space="0" w:color="auto"/>
            </w:tcBorders>
            <w:vAlign w:val="center"/>
          </w:tcPr>
          <w:p w14:paraId="2A45D232" w14:textId="77777777" w:rsidR="00E80320" w:rsidRPr="009B49EE" w:rsidRDefault="00E80320" w:rsidP="00E86A7A">
            <w:pPr>
              <w:jc w:val="center"/>
              <w:rPr>
                <w:rFonts w:ascii="Arial" w:hAnsi="Arial" w:cs="Arial"/>
                <w:color w:val="000000"/>
                <w:sz w:val="12"/>
              </w:rPr>
            </w:pPr>
            <w:r w:rsidRPr="009B49EE">
              <w:rPr>
                <w:rFonts w:ascii="Arial" w:hAnsi="Arial" w:cs="Arial"/>
                <w:color w:val="000000"/>
                <w:sz w:val="12"/>
              </w:rPr>
              <w:t>104</w:t>
            </w:r>
          </w:p>
        </w:tc>
        <w:tc>
          <w:tcPr>
            <w:tcW w:w="358" w:type="dxa"/>
            <w:tcBorders>
              <w:top w:val="single" w:sz="4" w:space="0" w:color="auto"/>
              <w:left w:val="single" w:sz="18" w:space="0" w:color="auto"/>
              <w:bottom w:val="single" w:sz="4" w:space="0" w:color="auto"/>
              <w:right w:val="single" w:sz="4" w:space="0" w:color="auto"/>
            </w:tcBorders>
            <w:vAlign w:val="center"/>
          </w:tcPr>
          <w:p w14:paraId="539DA094" w14:textId="77777777" w:rsidR="00E80320" w:rsidRPr="009B49EE" w:rsidRDefault="00E80320" w:rsidP="00526BF6">
            <w:pPr>
              <w:jc w:val="center"/>
              <w:rPr>
                <w:rFonts w:ascii="Arial" w:hAnsi="Arial" w:cs="Arial"/>
                <w:color w:val="000000"/>
                <w:sz w:val="12"/>
              </w:rPr>
            </w:pPr>
            <w:r w:rsidRPr="009B49EE">
              <w:rPr>
                <w:rFonts w:ascii="Arial" w:hAnsi="Arial" w:cs="Arial"/>
                <w:color w:val="000000"/>
                <w:sz w:val="12"/>
              </w:rPr>
              <w:t>84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6126347E" w14:textId="77777777"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11B8A0BD" w14:textId="77777777" w:rsidR="00E80320" w:rsidRDefault="00E80320">
            <w:pPr>
              <w:jc w:val="right"/>
              <w:rPr>
                <w:rFonts w:ascii="Arial" w:hAnsi="Arial" w:cs="Arial"/>
                <w:color w:val="000000"/>
                <w:sz w:val="14"/>
                <w:szCs w:val="14"/>
              </w:rPr>
            </w:pPr>
            <w:r>
              <w:rPr>
                <w:rFonts w:ascii="Arial" w:hAnsi="Arial" w:cs="Arial"/>
                <w:color w:val="000000"/>
                <w:sz w:val="14"/>
                <w:szCs w:val="14"/>
              </w:rPr>
              <w:t>5</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72FB39C4" w14:textId="77777777" w:rsidR="00E80320" w:rsidRDefault="00E80320">
            <w:pPr>
              <w:jc w:val="right"/>
              <w:rPr>
                <w:rFonts w:ascii="Arial" w:hAnsi="Arial" w:cs="Arial"/>
                <w:color w:val="000000"/>
                <w:sz w:val="14"/>
                <w:szCs w:val="14"/>
              </w:rPr>
            </w:pPr>
            <w:r>
              <w:rPr>
                <w:rFonts w:ascii="Arial" w:hAnsi="Arial" w:cs="Arial"/>
                <w:color w:val="000000"/>
                <w:sz w:val="14"/>
                <w:szCs w:val="14"/>
              </w:rPr>
              <w:t>5</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2AE3FC81" w14:textId="77777777" w:rsidR="00E80320" w:rsidRDefault="00E80320">
            <w:pPr>
              <w:jc w:val="right"/>
              <w:rPr>
                <w:rFonts w:ascii="Arial" w:hAnsi="Arial" w:cs="Arial"/>
                <w:color w:val="000000"/>
                <w:sz w:val="14"/>
                <w:szCs w:val="14"/>
              </w:rPr>
            </w:pPr>
            <w:r>
              <w:rPr>
                <w:rFonts w:ascii="Arial" w:hAnsi="Arial" w:cs="Arial"/>
                <w:color w:val="000000"/>
                <w:sz w:val="14"/>
                <w:szCs w:val="14"/>
              </w:rPr>
              <w:t>5</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75AB4B6" w14:textId="77777777"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DD36769" w14:textId="77777777"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232F0F2" w14:textId="77777777"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75270E5" w14:textId="77777777"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0C1DA22" w14:textId="77777777" w:rsidR="00E80320" w:rsidRDefault="00E80320">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7DA1521" w14:textId="77777777" w:rsidR="00E80320" w:rsidRDefault="00E8032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4697778" w14:textId="77777777" w:rsidR="00E80320" w:rsidRDefault="00E8032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D190053" w14:textId="77777777" w:rsidR="00E80320" w:rsidRDefault="00E80320">
            <w:pPr>
              <w:jc w:val="right"/>
              <w:rPr>
                <w:rFonts w:ascii="Arial" w:hAnsi="Arial" w:cs="Arial"/>
                <w:color w:val="000000"/>
                <w:sz w:val="14"/>
                <w:szCs w:val="14"/>
              </w:rPr>
            </w:pPr>
          </w:p>
        </w:tc>
        <w:tc>
          <w:tcPr>
            <w:tcW w:w="52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32E3FCD" w14:textId="77777777"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0527889" w14:textId="77777777"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46E6EA2C" w14:textId="77777777" w:rsidR="00E80320" w:rsidRDefault="00E80320">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23B281FD" w14:textId="77777777" w:rsidR="00E80320" w:rsidRDefault="00E80320">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12317EE2" w14:textId="77777777"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0FDD71E1" w14:textId="77777777" w:rsidR="00E80320" w:rsidRDefault="00E80320">
            <w:pPr>
              <w:jc w:val="right"/>
              <w:rPr>
                <w:rFonts w:ascii="Arial" w:hAnsi="Arial" w:cs="Arial"/>
                <w:color w:val="000000"/>
                <w:sz w:val="14"/>
                <w:szCs w:val="14"/>
              </w:rPr>
            </w:pPr>
          </w:p>
        </w:tc>
      </w:tr>
      <w:tr w:rsidR="00E80320" w:rsidRPr="009B49EE" w14:paraId="41CFF2E9" w14:textId="77777777" w:rsidTr="003F5770">
        <w:tblPrEx>
          <w:tblCellMar>
            <w:right w:w="70" w:type="dxa"/>
          </w:tblCellMar>
        </w:tblPrEx>
        <w:trPr>
          <w:cantSplit/>
          <w:trHeight w:val="284"/>
        </w:trPr>
        <w:tc>
          <w:tcPr>
            <w:tcW w:w="2518" w:type="dxa"/>
            <w:gridSpan w:val="3"/>
            <w:tcBorders>
              <w:left w:val="single" w:sz="8" w:space="0" w:color="auto"/>
              <w:right w:val="single" w:sz="4" w:space="0" w:color="auto"/>
            </w:tcBorders>
            <w:vAlign w:val="center"/>
          </w:tcPr>
          <w:p w14:paraId="223DC3B4" w14:textId="77777777" w:rsidR="00E80320" w:rsidRPr="009B49EE" w:rsidRDefault="00E80320" w:rsidP="00D66BA4">
            <w:pPr>
              <w:rPr>
                <w:rFonts w:ascii="Arial" w:hAnsi="Arial" w:cs="Arial"/>
                <w:color w:val="000000"/>
                <w:sz w:val="12"/>
              </w:rPr>
            </w:pPr>
            <w:r w:rsidRPr="009B49EE">
              <w:rPr>
                <w:rFonts w:ascii="Arial" w:hAnsi="Arial" w:cs="Arial"/>
                <w:color w:val="000000"/>
                <w:sz w:val="12"/>
              </w:rPr>
              <w:t>Nadanie klauzuli wykonalności europejskim tytułom egzekucyjnym</w:t>
            </w:r>
          </w:p>
        </w:tc>
        <w:tc>
          <w:tcPr>
            <w:tcW w:w="484" w:type="dxa"/>
            <w:tcBorders>
              <w:top w:val="single" w:sz="4" w:space="0" w:color="auto"/>
              <w:left w:val="single" w:sz="4" w:space="0" w:color="auto"/>
              <w:bottom w:val="single" w:sz="4" w:space="0" w:color="auto"/>
              <w:right w:val="single" w:sz="18" w:space="0" w:color="auto"/>
            </w:tcBorders>
            <w:vAlign w:val="center"/>
          </w:tcPr>
          <w:p w14:paraId="368988AA" w14:textId="77777777" w:rsidR="00E80320" w:rsidRPr="009B49EE" w:rsidRDefault="00E80320" w:rsidP="00D66BA4">
            <w:pPr>
              <w:jc w:val="center"/>
              <w:rPr>
                <w:rFonts w:ascii="Arial" w:hAnsi="Arial" w:cs="Arial"/>
                <w:color w:val="000000"/>
                <w:sz w:val="12"/>
              </w:rPr>
            </w:pPr>
            <w:r w:rsidRPr="009B49EE">
              <w:rPr>
                <w:rFonts w:ascii="Arial" w:hAnsi="Arial" w:cs="Arial"/>
                <w:color w:val="000000"/>
                <w:sz w:val="12"/>
              </w:rPr>
              <w:t>104E</w:t>
            </w:r>
          </w:p>
        </w:tc>
        <w:tc>
          <w:tcPr>
            <w:tcW w:w="358" w:type="dxa"/>
            <w:tcBorders>
              <w:top w:val="single" w:sz="4" w:space="0" w:color="auto"/>
              <w:left w:val="single" w:sz="18" w:space="0" w:color="auto"/>
              <w:bottom w:val="single" w:sz="4" w:space="0" w:color="auto"/>
              <w:right w:val="single" w:sz="4" w:space="0" w:color="auto"/>
            </w:tcBorders>
            <w:vAlign w:val="center"/>
          </w:tcPr>
          <w:p w14:paraId="554CA50B" w14:textId="77777777" w:rsidR="00E80320" w:rsidRPr="009B49EE" w:rsidRDefault="00E80320" w:rsidP="00D66BA4">
            <w:pPr>
              <w:jc w:val="center"/>
              <w:rPr>
                <w:rFonts w:ascii="Arial" w:hAnsi="Arial" w:cs="Arial"/>
                <w:color w:val="000000"/>
                <w:sz w:val="12"/>
              </w:rPr>
            </w:pPr>
            <w:r w:rsidRPr="009B49EE">
              <w:rPr>
                <w:rFonts w:ascii="Arial" w:hAnsi="Arial" w:cs="Arial"/>
                <w:color w:val="000000"/>
                <w:sz w:val="12"/>
              </w:rPr>
              <w:t>85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7864752E" w14:textId="77777777"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40F04BEA" w14:textId="77777777" w:rsidR="00E80320" w:rsidRDefault="00E80320">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5D9D208E" w14:textId="77777777"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6FF6CB8A" w14:textId="77777777"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9EB52CF" w14:textId="77777777"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3D4BBC6" w14:textId="77777777"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33455FA" w14:textId="77777777"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9D31064" w14:textId="77777777"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128AB7E" w14:textId="77777777" w:rsidR="00E80320" w:rsidRDefault="00E80320">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047A81C" w14:textId="77777777" w:rsidR="00E80320" w:rsidRDefault="00E8032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80921E0" w14:textId="77777777" w:rsidR="00E80320" w:rsidRDefault="00E8032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16550D6" w14:textId="77777777" w:rsidR="00E80320" w:rsidRDefault="00E80320">
            <w:pPr>
              <w:jc w:val="right"/>
              <w:rPr>
                <w:rFonts w:ascii="Arial" w:hAnsi="Arial" w:cs="Arial"/>
                <w:color w:val="000000"/>
                <w:sz w:val="14"/>
                <w:szCs w:val="14"/>
              </w:rPr>
            </w:pPr>
          </w:p>
        </w:tc>
        <w:tc>
          <w:tcPr>
            <w:tcW w:w="52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6DB0001" w14:textId="77777777"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A9BED2D" w14:textId="77777777"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1AE67D6A" w14:textId="77777777" w:rsidR="00E80320" w:rsidRDefault="00E80320">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1766097A" w14:textId="77777777" w:rsidR="00E80320" w:rsidRDefault="00E80320">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4086491D" w14:textId="77777777"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7AAFB56C" w14:textId="77777777" w:rsidR="00E80320" w:rsidRDefault="00E80320">
            <w:pPr>
              <w:jc w:val="right"/>
              <w:rPr>
                <w:rFonts w:ascii="Arial" w:hAnsi="Arial" w:cs="Arial"/>
                <w:color w:val="000000"/>
                <w:sz w:val="14"/>
                <w:szCs w:val="14"/>
              </w:rPr>
            </w:pPr>
          </w:p>
        </w:tc>
      </w:tr>
      <w:tr w:rsidR="00E80320" w:rsidRPr="009B49EE" w14:paraId="3E6C8986" w14:textId="77777777" w:rsidTr="003F5770">
        <w:tblPrEx>
          <w:tblCellMar>
            <w:right w:w="70" w:type="dxa"/>
          </w:tblCellMar>
        </w:tblPrEx>
        <w:trPr>
          <w:cantSplit/>
          <w:trHeight w:val="250"/>
        </w:trPr>
        <w:tc>
          <w:tcPr>
            <w:tcW w:w="2518" w:type="dxa"/>
            <w:gridSpan w:val="3"/>
            <w:tcBorders>
              <w:left w:val="single" w:sz="8" w:space="0" w:color="auto"/>
              <w:right w:val="single" w:sz="4" w:space="0" w:color="auto"/>
            </w:tcBorders>
            <w:vAlign w:val="center"/>
          </w:tcPr>
          <w:p w14:paraId="61A6A617" w14:textId="77777777" w:rsidR="00E80320" w:rsidRPr="009B49EE" w:rsidRDefault="00E80320" w:rsidP="00D66BA4">
            <w:pPr>
              <w:rPr>
                <w:rFonts w:ascii="Arial" w:hAnsi="Arial" w:cs="Arial"/>
                <w:color w:val="000000"/>
                <w:sz w:val="12"/>
              </w:rPr>
            </w:pPr>
            <w:r w:rsidRPr="009B49EE">
              <w:rPr>
                <w:rFonts w:ascii="Arial" w:hAnsi="Arial" w:cs="Arial"/>
                <w:color w:val="000000"/>
                <w:sz w:val="12"/>
              </w:rPr>
              <w:t>Zwolnienie od kosztów sądowych i / lub ustanowienie radcy prawnego lub adwokata</w:t>
            </w:r>
          </w:p>
        </w:tc>
        <w:tc>
          <w:tcPr>
            <w:tcW w:w="484" w:type="dxa"/>
            <w:tcBorders>
              <w:top w:val="single" w:sz="4" w:space="0" w:color="auto"/>
              <w:left w:val="single" w:sz="4" w:space="0" w:color="auto"/>
              <w:bottom w:val="single" w:sz="4" w:space="0" w:color="auto"/>
              <w:right w:val="single" w:sz="18" w:space="0" w:color="auto"/>
            </w:tcBorders>
            <w:vAlign w:val="center"/>
          </w:tcPr>
          <w:p w14:paraId="513EAB34" w14:textId="77777777" w:rsidR="00E80320" w:rsidRPr="009B49EE" w:rsidRDefault="00E80320" w:rsidP="00D66BA4">
            <w:pPr>
              <w:jc w:val="center"/>
              <w:rPr>
                <w:rFonts w:ascii="Arial" w:hAnsi="Arial" w:cs="Arial"/>
                <w:color w:val="000000"/>
                <w:sz w:val="12"/>
              </w:rPr>
            </w:pPr>
            <w:r w:rsidRPr="009B49EE">
              <w:rPr>
                <w:rFonts w:ascii="Arial" w:hAnsi="Arial" w:cs="Arial"/>
                <w:color w:val="000000"/>
                <w:sz w:val="12"/>
              </w:rPr>
              <w:t>105</w:t>
            </w:r>
          </w:p>
        </w:tc>
        <w:tc>
          <w:tcPr>
            <w:tcW w:w="358" w:type="dxa"/>
            <w:tcBorders>
              <w:top w:val="single" w:sz="4" w:space="0" w:color="auto"/>
              <w:left w:val="single" w:sz="18" w:space="0" w:color="auto"/>
              <w:bottom w:val="single" w:sz="4" w:space="0" w:color="auto"/>
              <w:right w:val="single" w:sz="4" w:space="0" w:color="auto"/>
            </w:tcBorders>
            <w:vAlign w:val="center"/>
          </w:tcPr>
          <w:p w14:paraId="6C3AC47A" w14:textId="77777777" w:rsidR="00E80320" w:rsidRPr="009B49EE" w:rsidRDefault="00E80320" w:rsidP="00D66BA4">
            <w:pPr>
              <w:jc w:val="center"/>
              <w:rPr>
                <w:rFonts w:ascii="Arial" w:hAnsi="Arial" w:cs="Arial"/>
                <w:color w:val="000000"/>
                <w:sz w:val="12"/>
              </w:rPr>
            </w:pPr>
            <w:r w:rsidRPr="009B49EE">
              <w:rPr>
                <w:rFonts w:ascii="Arial" w:hAnsi="Arial" w:cs="Arial"/>
                <w:color w:val="000000"/>
                <w:sz w:val="12"/>
              </w:rPr>
              <w:t>86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25906D50" w14:textId="77777777"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30BE6C9B" w14:textId="77777777" w:rsidR="00E80320" w:rsidRDefault="00E80320">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14594848" w14:textId="77777777"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4036C10E" w14:textId="77777777"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F991A32" w14:textId="77777777"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F8E970C" w14:textId="77777777"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C45B1FB" w14:textId="77777777"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8C99F29" w14:textId="77777777"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9EBAB7B" w14:textId="77777777" w:rsidR="00E80320" w:rsidRDefault="00E80320">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11E6161" w14:textId="77777777" w:rsidR="00E80320" w:rsidRDefault="00E8032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58A9BF6" w14:textId="77777777" w:rsidR="00E80320" w:rsidRDefault="00E8032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18DD80E" w14:textId="77777777" w:rsidR="00E80320" w:rsidRDefault="00E80320">
            <w:pPr>
              <w:jc w:val="right"/>
              <w:rPr>
                <w:rFonts w:ascii="Arial" w:hAnsi="Arial" w:cs="Arial"/>
                <w:color w:val="000000"/>
                <w:sz w:val="14"/>
                <w:szCs w:val="14"/>
              </w:rPr>
            </w:pPr>
          </w:p>
        </w:tc>
        <w:tc>
          <w:tcPr>
            <w:tcW w:w="52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9A64097" w14:textId="77777777"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A08C0D7" w14:textId="77777777"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7CDAD131" w14:textId="77777777" w:rsidR="00E80320" w:rsidRDefault="00E80320">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719843E0" w14:textId="77777777" w:rsidR="00E80320" w:rsidRDefault="00E80320">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7970EAF9" w14:textId="77777777"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7BF3435F" w14:textId="77777777" w:rsidR="00E80320" w:rsidRDefault="00E80320">
            <w:pPr>
              <w:jc w:val="right"/>
              <w:rPr>
                <w:rFonts w:ascii="Arial" w:hAnsi="Arial" w:cs="Arial"/>
                <w:color w:val="000000"/>
                <w:sz w:val="14"/>
                <w:szCs w:val="14"/>
              </w:rPr>
            </w:pPr>
          </w:p>
        </w:tc>
      </w:tr>
    </w:tbl>
    <w:p w14:paraId="64E4B6D0" w14:textId="77777777" w:rsidR="00E3667C" w:rsidRDefault="00E3667C"/>
    <w:p w14:paraId="3546414D" w14:textId="77777777" w:rsidR="00E3667C" w:rsidRPr="00AF29A3" w:rsidRDefault="00E3667C" w:rsidP="00AF29A3">
      <w:pPr>
        <w:rPr>
          <w:rFonts w:ascii="Arial" w:hAnsi="Arial" w:cs="Arial"/>
          <w:b/>
          <w:bCs/>
          <w:color w:val="000000"/>
        </w:rPr>
      </w:pPr>
      <w:r>
        <w:br w:type="page"/>
      </w:r>
      <w:r w:rsidRPr="00AF29A3">
        <w:rPr>
          <w:rFonts w:ascii="Arial" w:hAnsi="Arial" w:cs="Arial"/>
          <w:b/>
          <w:bCs/>
          <w:color w:val="000000"/>
        </w:rPr>
        <w:t>Dział 1.1.1. Ewidencja spraw rodzinnych ogółem (dok.)</w:t>
      </w:r>
    </w:p>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474"/>
        <w:gridCol w:w="48"/>
        <w:gridCol w:w="479"/>
        <w:gridCol w:w="357"/>
        <w:gridCol w:w="981"/>
        <w:gridCol w:w="1023"/>
        <w:gridCol w:w="685"/>
        <w:gridCol w:w="756"/>
        <w:gridCol w:w="658"/>
        <w:gridCol w:w="756"/>
        <w:gridCol w:w="616"/>
        <w:gridCol w:w="616"/>
        <w:gridCol w:w="644"/>
        <w:gridCol w:w="628"/>
        <w:gridCol w:w="6"/>
        <w:gridCol w:w="582"/>
        <w:gridCol w:w="6"/>
        <w:gridCol w:w="623"/>
        <w:gridCol w:w="573"/>
        <w:gridCol w:w="693"/>
        <w:gridCol w:w="623"/>
        <w:gridCol w:w="687"/>
        <w:gridCol w:w="640"/>
        <w:gridCol w:w="866"/>
      </w:tblGrid>
      <w:tr w:rsidR="00E3667C" w:rsidRPr="009B49EE" w14:paraId="70DD8FA3" w14:textId="77777777" w:rsidTr="00441234">
        <w:trPr>
          <w:cantSplit/>
          <w:tblHeader/>
        </w:trPr>
        <w:tc>
          <w:tcPr>
            <w:tcW w:w="2522" w:type="dxa"/>
            <w:gridSpan w:val="2"/>
            <w:vMerge w:val="restart"/>
            <w:tcBorders>
              <w:top w:val="single" w:sz="8" w:space="0" w:color="auto"/>
              <w:left w:val="single" w:sz="8" w:space="0" w:color="auto"/>
            </w:tcBorders>
            <w:vAlign w:val="center"/>
          </w:tcPr>
          <w:p w14:paraId="6343E47D" w14:textId="77777777" w:rsidR="00E3667C" w:rsidRPr="009B49EE" w:rsidRDefault="00E3667C" w:rsidP="00D2588A">
            <w:pPr>
              <w:pStyle w:val="Tekstpodstawowy2"/>
              <w:jc w:val="center"/>
              <w:rPr>
                <w:color w:val="000000"/>
                <w:sz w:val="16"/>
              </w:rPr>
            </w:pPr>
            <w:r w:rsidRPr="009B49EE">
              <w:rPr>
                <w:color w:val="000000"/>
                <w:sz w:val="16"/>
              </w:rPr>
              <w:t>RODZAJE SPRAW</w:t>
            </w:r>
          </w:p>
          <w:p w14:paraId="3EA16E1F" w14:textId="77777777" w:rsidR="00E3667C" w:rsidRPr="009B49EE" w:rsidRDefault="00E3667C" w:rsidP="00D2588A">
            <w:pPr>
              <w:jc w:val="center"/>
              <w:rPr>
                <w:rFonts w:ascii="Arial" w:hAnsi="Arial" w:cs="Arial"/>
                <w:color w:val="000000"/>
                <w:sz w:val="16"/>
              </w:rPr>
            </w:pPr>
            <w:r w:rsidRPr="009B49EE">
              <w:rPr>
                <w:rFonts w:ascii="Arial" w:hAnsi="Arial" w:cs="Arial"/>
                <w:color w:val="000000"/>
                <w:sz w:val="16"/>
              </w:rPr>
              <w:t>wg  repertoriów</w:t>
            </w:r>
          </w:p>
          <w:p w14:paraId="520A6584" w14:textId="77777777" w:rsidR="00E3667C" w:rsidRPr="009B49EE" w:rsidRDefault="00E3667C" w:rsidP="00D2588A">
            <w:pPr>
              <w:jc w:val="center"/>
              <w:rPr>
                <w:rFonts w:ascii="Arial" w:hAnsi="Arial" w:cs="Arial"/>
                <w:color w:val="000000"/>
                <w:sz w:val="16"/>
              </w:rPr>
            </w:pPr>
            <w:r w:rsidRPr="009B49EE">
              <w:rPr>
                <w:rFonts w:ascii="Arial" w:hAnsi="Arial" w:cs="Arial"/>
                <w:color w:val="000000"/>
                <w:sz w:val="16"/>
              </w:rPr>
              <w:t>lub wykazów</w:t>
            </w:r>
          </w:p>
        </w:tc>
        <w:tc>
          <w:tcPr>
            <w:tcW w:w="479" w:type="dxa"/>
            <w:vMerge w:val="restart"/>
            <w:tcBorders>
              <w:top w:val="single" w:sz="8" w:space="0" w:color="auto"/>
            </w:tcBorders>
            <w:vAlign w:val="center"/>
          </w:tcPr>
          <w:p w14:paraId="73E55304" w14:textId="77777777" w:rsidR="00E3667C" w:rsidRPr="009B49EE" w:rsidRDefault="00E3667C" w:rsidP="00D2588A">
            <w:pPr>
              <w:ind w:left="-70" w:right="-62"/>
              <w:jc w:val="center"/>
              <w:rPr>
                <w:rFonts w:ascii="Arial" w:hAnsi="Arial" w:cs="Arial"/>
                <w:color w:val="000000"/>
                <w:sz w:val="14"/>
              </w:rPr>
            </w:pPr>
            <w:r w:rsidRPr="009B49EE">
              <w:rPr>
                <w:rFonts w:ascii="Arial" w:hAnsi="Arial" w:cs="Arial"/>
                <w:color w:val="000000"/>
                <w:sz w:val="14"/>
              </w:rPr>
              <w:t>Symbol</w:t>
            </w:r>
          </w:p>
        </w:tc>
        <w:tc>
          <w:tcPr>
            <w:tcW w:w="357" w:type="dxa"/>
            <w:vMerge w:val="restart"/>
            <w:tcBorders>
              <w:top w:val="single" w:sz="8" w:space="0" w:color="auto"/>
            </w:tcBorders>
            <w:vAlign w:val="center"/>
          </w:tcPr>
          <w:p w14:paraId="3FAEA708" w14:textId="77777777" w:rsidR="00E3667C" w:rsidRPr="009B49EE" w:rsidRDefault="00E3667C" w:rsidP="00D2588A">
            <w:pPr>
              <w:jc w:val="center"/>
              <w:rPr>
                <w:rFonts w:ascii="Arial" w:hAnsi="Arial" w:cs="Arial"/>
                <w:color w:val="000000"/>
                <w:sz w:val="14"/>
              </w:rPr>
            </w:pPr>
            <w:r w:rsidRPr="009B49EE">
              <w:rPr>
                <w:rFonts w:ascii="Arial" w:hAnsi="Arial" w:cs="Arial"/>
                <w:color w:val="000000"/>
                <w:sz w:val="14"/>
              </w:rPr>
              <w:t>Lp.</w:t>
            </w:r>
          </w:p>
        </w:tc>
        <w:tc>
          <w:tcPr>
            <w:tcW w:w="981" w:type="dxa"/>
            <w:vMerge w:val="restart"/>
            <w:tcBorders>
              <w:top w:val="single" w:sz="8" w:space="0" w:color="auto"/>
            </w:tcBorders>
            <w:vAlign w:val="center"/>
          </w:tcPr>
          <w:p w14:paraId="2A4AAB02" w14:textId="77777777" w:rsidR="00E3667C" w:rsidRPr="009B49EE" w:rsidRDefault="00E3667C" w:rsidP="00D2588A">
            <w:pPr>
              <w:jc w:val="center"/>
              <w:rPr>
                <w:rFonts w:ascii="Arial" w:hAnsi="Arial" w:cs="Arial"/>
                <w:color w:val="000000"/>
                <w:sz w:val="16"/>
              </w:rPr>
            </w:pPr>
            <w:r w:rsidRPr="009B49EE">
              <w:rPr>
                <w:rFonts w:ascii="Arial" w:hAnsi="Arial" w:cs="Arial"/>
                <w:color w:val="000000"/>
                <w:sz w:val="16"/>
              </w:rPr>
              <w:t>Pozostało z ubiegłego roku</w:t>
            </w:r>
          </w:p>
        </w:tc>
        <w:tc>
          <w:tcPr>
            <w:tcW w:w="1023" w:type="dxa"/>
            <w:vMerge w:val="restart"/>
            <w:tcBorders>
              <w:top w:val="single" w:sz="8" w:space="0" w:color="auto"/>
            </w:tcBorders>
            <w:vAlign w:val="center"/>
          </w:tcPr>
          <w:p w14:paraId="0D8F420C" w14:textId="77777777" w:rsidR="00E3667C" w:rsidRPr="009B49EE" w:rsidRDefault="00E3667C" w:rsidP="00D2588A">
            <w:pPr>
              <w:ind w:left="-55" w:right="-56"/>
              <w:jc w:val="center"/>
              <w:rPr>
                <w:rFonts w:ascii="Arial" w:hAnsi="Arial" w:cs="Arial"/>
                <w:color w:val="000000"/>
                <w:sz w:val="16"/>
              </w:rPr>
            </w:pPr>
            <w:r w:rsidRPr="009B49EE">
              <w:rPr>
                <w:rFonts w:ascii="Arial" w:hAnsi="Arial" w:cs="Arial"/>
                <w:color w:val="000000"/>
                <w:sz w:val="16"/>
              </w:rPr>
              <w:t>WPŁYNĘŁO</w:t>
            </w:r>
          </w:p>
          <w:p w14:paraId="4BE5836D" w14:textId="77777777" w:rsidR="00E3667C" w:rsidRPr="009B49EE" w:rsidRDefault="00E3667C" w:rsidP="00D2588A">
            <w:pPr>
              <w:jc w:val="center"/>
              <w:rPr>
                <w:rFonts w:ascii="Arial" w:hAnsi="Arial" w:cs="Arial"/>
                <w:color w:val="000000"/>
                <w:sz w:val="16"/>
              </w:rPr>
            </w:pPr>
            <w:r w:rsidRPr="009B49EE">
              <w:rPr>
                <w:rFonts w:ascii="Arial" w:hAnsi="Arial" w:cs="Arial"/>
                <w:color w:val="000000"/>
                <w:sz w:val="16"/>
              </w:rPr>
              <w:t>razem</w:t>
            </w:r>
          </w:p>
        </w:tc>
        <w:tc>
          <w:tcPr>
            <w:tcW w:w="8465" w:type="dxa"/>
            <w:gridSpan w:val="15"/>
            <w:tcBorders>
              <w:top w:val="single" w:sz="8" w:space="0" w:color="auto"/>
              <w:right w:val="single" w:sz="4" w:space="0" w:color="auto"/>
            </w:tcBorders>
            <w:vAlign w:val="center"/>
          </w:tcPr>
          <w:p w14:paraId="3EEFC7DC" w14:textId="77777777" w:rsidR="00E3667C" w:rsidRPr="009B49EE" w:rsidRDefault="00E3667C" w:rsidP="00D2588A">
            <w:pPr>
              <w:jc w:val="center"/>
              <w:rPr>
                <w:rFonts w:ascii="Arial" w:hAnsi="Arial" w:cs="Arial"/>
                <w:color w:val="000000"/>
                <w:sz w:val="16"/>
              </w:rPr>
            </w:pPr>
            <w:r w:rsidRPr="009B49EE">
              <w:rPr>
                <w:rFonts w:ascii="Arial" w:hAnsi="Arial" w:cs="Arial"/>
                <w:color w:val="000000"/>
                <w:sz w:val="16"/>
              </w:rPr>
              <w:t>ZAŁATWIONO</w:t>
            </w:r>
          </w:p>
        </w:tc>
        <w:tc>
          <w:tcPr>
            <w:tcW w:w="1327" w:type="dxa"/>
            <w:gridSpan w:val="2"/>
            <w:vMerge w:val="restart"/>
            <w:tcBorders>
              <w:top w:val="single" w:sz="8" w:space="0" w:color="auto"/>
              <w:left w:val="single" w:sz="4" w:space="0" w:color="auto"/>
              <w:right w:val="single" w:sz="4" w:space="0" w:color="auto"/>
            </w:tcBorders>
            <w:vAlign w:val="center"/>
          </w:tcPr>
          <w:p w14:paraId="0FD325E8" w14:textId="77777777" w:rsidR="00E3667C" w:rsidRPr="009B49EE" w:rsidRDefault="00E3667C" w:rsidP="00D2588A">
            <w:pPr>
              <w:ind w:left="-70" w:right="-70"/>
              <w:jc w:val="center"/>
              <w:rPr>
                <w:rFonts w:ascii="Arial" w:hAnsi="Arial" w:cs="Arial"/>
                <w:color w:val="000000"/>
                <w:sz w:val="16"/>
              </w:rPr>
            </w:pPr>
            <w:r w:rsidRPr="009B49EE">
              <w:rPr>
                <w:rFonts w:ascii="Arial" w:hAnsi="Arial" w:cs="Arial"/>
                <w:color w:val="000000"/>
                <w:sz w:val="14"/>
              </w:rPr>
              <w:t>Odroczono</w:t>
            </w:r>
          </w:p>
        </w:tc>
        <w:tc>
          <w:tcPr>
            <w:tcW w:w="866" w:type="dxa"/>
            <w:vMerge w:val="restart"/>
            <w:tcBorders>
              <w:top w:val="single" w:sz="8" w:space="0" w:color="auto"/>
              <w:left w:val="single" w:sz="4" w:space="0" w:color="auto"/>
              <w:right w:val="single" w:sz="8" w:space="0" w:color="auto"/>
            </w:tcBorders>
            <w:vAlign w:val="center"/>
          </w:tcPr>
          <w:p w14:paraId="3261E6BC" w14:textId="77777777" w:rsidR="00E3667C" w:rsidRPr="009B49EE" w:rsidRDefault="00E3667C" w:rsidP="00D2588A">
            <w:pPr>
              <w:ind w:left="-70" w:right="-70"/>
              <w:jc w:val="center"/>
              <w:rPr>
                <w:rFonts w:ascii="Arial" w:hAnsi="Arial" w:cs="Arial"/>
                <w:color w:val="000000"/>
                <w:sz w:val="14"/>
                <w:szCs w:val="14"/>
              </w:rPr>
            </w:pPr>
            <w:r w:rsidRPr="009B49EE">
              <w:rPr>
                <w:rFonts w:ascii="Arial" w:hAnsi="Arial" w:cs="Arial"/>
                <w:color w:val="000000"/>
                <w:sz w:val="14"/>
                <w:szCs w:val="14"/>
              </w:rPr>
              <w:t>Pozostało na okres następny</w:t>
            </w:r>
          </w:p>
        </w:tc>
      </w:tr>
      <w:tr w:rsidR="00E3667C" w:rsidRPr="009B49EE" w14:paraId="40AAE258" w14:textId="77777777" w:rsidTr="00441234">
        <w:trPr>
          <w:cantSplit/>
          <w:trHeight w:val="174"/>
          <w:tblHeader/>
        </w:trPr>
        <w:tc>
          <w:tcPr>
            <w:tcW w:w="2522" w:type="dxa"/>
            <w:gridSpan w:val="2"/>
            <w:vMerge/>
            <w:tcBorders>
              <w:left w:val="single" w:sz="8" w:space="0" w:color="auto"/>
            </w:tcBorders>
          </w:tcPr>
          <w:p w14:paraId="7EDC5C25" w14:textId="77777777" w:rsidR="00E3667C" w:rsidRPr="009B49EE" w:rsidRDefault="00E3667C" w:rsidP="00D2588A">
            <w:pPr>
              <w:jc w:val="center"/>
              <w:rPr>
                <w:rFonts w:ascii="Arial" w:hAnsi="Arial" w:cs="Arial"/>
                <w:color w:val="000000"/>
                <w:sz w:val="12"/>
              </w:rPr>
            </w:pPr>
          </w:p>
        </w:tc>
        <w:tc>
          <w:tcPr>
            <w:tcW w:w="479" w:type="dxa"/>
            <w:vMerge/>
            <w:vAlign w:val="center"/>
          </w:tcPr>
          <w:p w14:paraId="66C7E210" w14:textId="77777777" w:rsidR="00E3667C" w:rsidRPr="009B49EE" w:rsidRDefault="00E3667C" w:rsidP="00D2588A">
            <w:pPr>
              <w:jc w:val="center"/>
              <w:rPr>
                <w:rFonts w:ascii="Arial" w:hAnsi="Arial" w:cs="Arial"/>
                <w:color w:val="000000"/>
                <w:sz w:val="12"/>
              </w:rPr>
            </w:pPr>
          </w:p>
        </w:tc>
        <w:tc>
          <w:tcPr>
            <w:tcW w:w="357" w:type="dxa"/>
            <w:vMerge/>
            <w:vAlign w:val="center"/>
          </w:tcPr>
          <w:p w14:paraId="1D386BF0" w14:textId="77777777" w:rsidR="00E3667C" w:rsidRPr="009B49EE" w:rsidRDefault="00E3667C" w:rsidP="00D2588A">
            <w:pPr>
              <w:jc w:val="center"/>
              <w:rPr>
                <w:rFonts w:ascii="Arial" w:hAnsi="Arial" w:cs="Arial"/>
                <w:color w:val="000000"/>
                <w:sz w:val="12"/>
              </w:rPr>
            </w:pPr>
          </w:p>
        </w:tc>
        <w:tc>
          <w:tcPr>
            <w:tcW w:w="981" w:type="dxa"/>
            <w:vMerge/>
            <w:vAlign w:val="center"/>
          </w:tcPr>
          <w:p w14:paraId="18918DC9" w14:textId="77777777" w:rsidR="00E3667C" w:rsidRPr="009B49EE" w:rsidRDefault="00E3667C" w:rsidP="00D2588A">
            <w:pPr>
              <w:jc w:val="center"/>
              <w:rPr>
                <w:rFonts w:ascii="Arial" w:hAnsi="Arial" w:cs="Arial"/>
                <w:color w:val="000000"/>
                <w:sz w:val="12"/>
              </w:rPr>
            </w:pPr>
          </w:p>
        </w:tc>
        <w:tc>
          <w:tcPr>
            <w:tcW w:w="1023" w:type="dxa"/>
            <w:vMerge/>
            <w:vAlign w:val="center"/>
          </w:tcPr>
          <w:p w14:paraId="22F92952" w14:textId="77777777" w:rsidR="00E3667C" w:rsidRPr="009B49EE" w:rsidRDefault="00E3667C" w:rsidP="00D2588A">
            <w:pPr>
              <w:jc w:val="center"/>
              <w:rPr>
                <w:rFonts w:ascii="Arial" w:hAnsi="Arial" w:cs="Arial"/>
                <w:color w:val="000000"/>
                <w:sz w:val="14"/>
              </w:rPr>
            </w:pPr>
          </w:p>
        </w:tc>
        <w:tc>
          <w:tcPr>
            <w:tcW w:w="685" w:type="dxa"/>
            <w:vMerge w:val="restart"/>
            <w:vAlign w:val="center"/>
          </w:tcPr>
          <w:p w14:paraId="4BB2E556" w14:textId="77777777" w:rsidR="00E3667C" w:rsidRPr="009B49EE" w:rsidRDefault="00E3667C" w:rsidP="00D2588A">
            <w:pPr>
              <w:jc w:val="center"/>
              <w:rPr>
                <w:rFonts w:ascii="Arial" w:hAnsi="Arial" w:cs="Arial"/>
                <w:color w:val="000000"/>
                <w:sz w:val="16"/>
              </w:rPr>
            </w:pPr>
            <w:r w:rsidRPr="009B49EE">
              <w:rPr>
                <w:rFonts w:ascii="Arial" w:hAnsi="Arial" w:cs="Arial"/>
                <w:color w:val="000000"/>
                <w:sz w:val="16"/>
              </w:rPr>
              <w:t>razem</w:t>
            </w:r>
          </w:p>
        </w:tc>
        <w:tc>
          <w:tcPr>
            <w:tcW w:w="7780" w:type="dxa"/>
            <w:gridSpan w:val="14"/>
            <w:tcBorders>
              <w:top w:val="single" w:sz="4" w:space="0" w:color="auto"/>
              <w:right w:val="single" w:sz="4" w:space="0" w:color="auto"/>
            </w:tcBorders>
          </w:tcPr>
          <w:p w14:paraId="2914F713" w14:textId="77777777" w:rsidR="00E3667C" w:rsidRPr="009B49EE" w:rsidRDefault="00E3667C" w:rsidP="00D2588A">
            <w:pPr>
              <w:jc w:val="center"/>
              <w:rPr>
                <w:rFonts w:ascii="Arial" w:hAnsi="Arial" w:cs="Arial"/>
                <w:color w:val="000000"/>
                <w:sz w:val="14"/>
              </w:rPr>
            </w:pPr>
            <w:r w:rsidRPr="009B49EE">
              <w:rPr>
                <w:rFonts w:ascii="Arial" w:hAnsi="Arial" w:cs="Arial"/>
                <w:color w:val="000000"/>
                <w:sz w:val="14"/>
              </w:rPr>
              <w:t>z tego</w:t>
            </w:r>
          </w:p>
        </w:tc>
        <w:tc>
          <w:tcPr>
            <w:tcW w:w="1327" w:type="dxa"/>
            <w:gridSpan w:val="2"/>
            <w:vMerge/>
            <w:tcBorders>
              <w:top w:val="single" w:sz="4" w:space="0" w:color="auto"/>
              <w:left w:val="single" w:sz="4" w:space="0" w:color="auto"/>
              <w:right w:val="single" w:sz="4" w:space="0" w:color="auto"/>
            </w:tcBorders>
          </w:tcPr>
          <w:p w14:paraId="24575DC9" w14:textId="77777777" w:rsidR="00E3667C" w:rsidRPr="009B49EE" w:rsidRDefault="00E3667C" w:rsidP="00D2588A">
            <w:pPr>
              <w:jc w:val="center"/>
              <w:rPr>
                <w:rFonts w:ascii="Arial" w:hAnsi="Arial" w:cs="Arial"/>
                <w:color w:val="000000"/>
                <w:sz w:val="14"/>
              </w:rPr>
            </w:pPr>
          </w:p>
        </w:tc>
        <w:tc>
          <w:tcPr>
            <w:tcW w:w="866" w:type="dxa"/>
            <w:vMerge/>
            <w:tcBorders>
              <w:top w:val="single" w:sz="4" w:space="0" w:color="auto"/>
              <w:left w:val="single" w:sz="4" w:space="0" w:color="auto"/>
              <w:right w:val="single" w:sz="8" w:space="0" w:color="auto"/>
            </w:tcBorders>
            <w:vAlign w:val="center"/>
          </w:tcPr>
          <w:p w14:paraId="46B59F3E" w14:textId="77777777" w:rsidR="00E3667C" w:rsidRPr="009B49EE" w:rsidRDefault="00E3667C" w:rsidP="00D2588A">
            <w:pPr>
              <w:jc w:val="center"/>
              <w:rPr>
                <w:rFonts w:ascii="Arial" w:hAnsi="Arial" w:cs="Arial"/>
                <w:color w:val="000000"/>
                <w:sz w:val="12"/>
              </w:rPr>
            </w:pPr>
          </w:p>
        </w:tc>
      </w:tr>
      <w:tr w:rsidR="00E3667C" w:rsidRPr="009B49EE" w14:paraId="45A1A55E" w14:textId="77777777" w:rsidTr="00441234">
        <w:trPr>
          <w:cantSplit/>
          <w:trHeight w:val="180"/>
          <w:tblHeader/>
        </w:trPr>
        <w:tc>
          <w:tcPr>
            <w:tcW w:w="2522" w:type="dxa"/>
            <w:gridSpan w:val="2"/>
            <w:vMerge/>
            <w:tcBorders>
              <w:left w:val="single" w:sz="8" w:space="0" w:color="auto"/>
            </w:tcBorders>
          </w:tcPr>
          <w:p w14:paraId="76BA151E" w14:textId="77777777" w:rsidR="00E3667C" w:rsidRPr="009B49EE" w:rsidRDefault="00E3667C" w:rsidP="00D2588A">
            <w:pPr>
              <w:jc w:val="center"/>
              <w:rPr>
                <w:rFonts w:ascii="Arial" w:hAnsi="Arial" w:cs="Arial"/>
                <w:color w:val="000000"/>
                <w:sz w:val="12"/>
              </w:rPr>
            </w:pPr>
          </w:p>
        </w:tc>
        <w:tc>
          <w:tcPr>
            <w:tcW w:w="479" w:type="dxa"/>
            <w:vMerge/>
            <w:vAlign w:val="center"/>
          </w:tcPr>
          <w:p w14:paraId="5BC92738" w14:textId="77777777" w:rsidR="00E3667C" w:rsidRPr="009B49EE" w:rsidRDefault="00E3667C" w:rsidP="00D2588A">
            <w:pPr>
              <w:jc w:val="center"/>
              <w:rPr>
                <w:rFonts w:ascii="Arial" w:hAnsi="Arial" w:cs="Arial"/>
                <w:color w:val="000000"/>
                <w:sz w:val="12"/>
              </w:rPr>
            </w:pPr>
          </w:p>
        </w:tc>
        <w:tc>
          <w:tcPr>
            <w:tcW w:w="357" w:type="dxa"/>
            <w:vMerge/>
            <w:vAlign w:val="center"/>
          </w:tcPr>
          <w:p w14:paraId="4EF26AFB" w14:textId="77777777" w:rsidR="00E3667C" w:rsidRPr="009B49EE" w:rsidRDefault="00E3667C" w:rsidP="00D2588A">
            <w:pPr>
              <w:jc w:val="center"/>
              <w:rPr>
                <w:rFonts w:ascii="Arial" w:hAnsi="Arial" w:cs="Arial"/>
                <w:color w:val="000000"/>
                <w:sz w:val="12"/>
              </w:rPr>
            </w:pPr>
          </w:p>
        </w:tc>
        <w:tc>
          <w:tcPr>
            <w:tcW w:w="981" w:type="dxa"/>
            <w:vMerge/>
            <w:vAlign w:val="center"/>
          </w:tcPr>
          <w:p w14:paraId="44FEFEA4" w14:textId="77777777" w:rsidR="00E3667C" w:rsidRPr="009B49EE" w:rsidRDefault="00E3667C" w:rsidP="00D2588A">
            <w:pPr>
              <w:jc w:val="center"/>
              <w:rPr>
                <w:rFonts w:ascii="Arial" w:hAnsi="Arial" w:cs="Arial"/>
                <w:color w:val="000000"/>
                <w:sz w:val="12"/>
              </w:rPr>
            </w:pPr>
          </w:p>
        </w:tc>
        <w:tc>
          <w:tcPr>
            <w:tcW w:w="1023" w:type="dxa"/>
            <w:vMerge/>
            <w:vAlign w:val="center"/>
          </w:tcPr>
          <w:p w14:paraId="057BC328" w14:textId="77777777" w:rsidR="00E3667C" w:rsidRPr="009B49EE" w:rsidRDefault="00E3667C" w:rsidP="00D2588A">
            <w:pPr>
              <w:jc w:val="center"/>
              <w:rPr>
                <w:rFonts w:ascii="Arial" w:hAnsi="Arial" w:cs="Arial"/>
                <w:color w:val="000000"/>
                <w:sz w:val="14"/>
              </w:rPr>
            </w:pPr>
          </w:p>
        </w:tc>
        <w:tc>
          <w:tcPr>
            <w:tcW w:w="685" w:type="dxa"/>
            <w:vMerge/>
          </w:tcPr>
          <w:p w14:paraId="77FA8662" w14:textId="77777777" w:rsidR="00E3667C" w:rsidRPr="009B49EE" w:rsidRDefault="00E3667C" w:rsidP="00D2588A">
            <w:pPr>
              <w:jc w:val="center"/>
              <w:rPr>
                <w:rFonts w:ascii="Arial" w:hAnsi="Arial" w:cs="Arial"/>
                <w:color w:val="000000"/>
                <w:sz w:val="12"/>
              </w:rPr>
            </w:pPr>
          </w:p>
        </w:tc>
        <w:tc>
          <w:tcPr>
            <w:tcW w:w="756" w:type="dxa"/>
            <w:vMerge w:val="restart"/>
            <w:vAlign w:val="center"/>
          </w:tcPr>
          <w:p w14:paraId="610247EC"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uwzględniono w całości lub  części</w:t>
            </w:r>
          </w:p>
        </w:tc>
        <w:tc>
          <w:tcPr>
            <w:tcW w:w="1414" w:type="dxa"/>
            <w:gridSpan w:val="2"/>
            <w:shd w:val="clear" w:color="auto" w:fill="auto"/>
            <w:vAlign w:val="center"/>
          </w:tcPr>
          <w:p w14:paraId="2F8E1F59" w14:textId="77777777" w:rsidR="00E3667C" w:rsidRPr="009B49EE" w:rsidRDefault="00E3667C" w:rsidP="00D2588A">
            <w:pPr>
              <w:ind w:left="-70" w:right="-70"/>
              <w:jc w:val="center"/>
              <w:rPr>
                <w:rFonts w:ascii="Arial" w:hAnsi="Arial" w:cs="Arial"/>
                <w:color w:val="000000"/>
                <w:sz w:val="12"/>
              </w:rPr>
            </w:pPr>
            <w:r w:rsidRPr="009B49EE">
              <w:rPr>
                <w:rFonts w:ascii="Arial" w:hAnsi="Arial" w:cs="Arial"/>
                <w:color w:val="000000"/>
                <w:sz w:val="12"/>
              </w:rPr>
              <w:t>orzeczono</w:t>
            </w:r>
          </w:p>
        </w:tc>
        <w:tc>
          <w:tcPr>
            <w:tcW w:w="616" w:type="dxa"/>
            <w:vMerge w:val="restart"/>
            <w:vAlign w:val="center"/>
          </w:tcPr>
          <w:p w14:paraId="7A556169" w14:textId="77777777" w:rsidR="00E3667C" w:rsidRPr="009B49EE" w:rsidRDefault="00E3667C" w:rsidP="00D2588A">
            <w:pPr>
              <w:ind w:left="-70" w:right="-70"/>
              <w:jc w:val="center"/>
              <w:rPr>
                <w:rFonts w:ascii="Arial" w:hAnsi="Arial" w:cs="Arial"/>
                <w:color w:val="000000"/>
                <w:sz w:val="12"/>
              </w:rPr>
            </w:pPr>
            <w:r w:rsidRPr="009B49EE">
              <w:rPr>
                <w:rFonts w:ascii="Arial" w:hAnsi="Arial" w:cs="Arial"/>
                <w:color w:val="000000"/>
                <w:sz w:val="12"/>
              </w:rPr>
              <w:t>oddalono</w:t>
            </w:r>
          </w:p>
        </w:tc>
        <w:tc>
          <w:tcPr>
            <w:tcW w:w="616" w:type="dxa"/>
            <w:vMerge w:val="restart"/>
            <w:vAlign w:val="center"/>
          </w:tcPr>
          <w:p w14:paraId="3886EF4F" w14:textId="77777777" w:rsidR="00E3667C" w:rsidRPr="009B49EE" w:rsidRDefault="00E3667C" w:rsidP="00D2588A">
            <w:pPr>
              <w:ind w:left="-70" w:right="-70"/>
              <w:jc w:val="center"/>
              <w:rPr>
                <w:rFonts w:ascii="Arial" w:hAnsi="Arial" w:cs="Arial"/>
                <w:color w:val="000000"/>
                <w:sz w:val="12"/>
              </w:rPr>
            </w:pPr>
            <w:r w:rsidRPr="009B49EE">
              <w:rPr>
                <w:rFonts w:ascii="Arial" w:hAnsi="Arial" w:cs="Arial"/>
                <w:color w:val="000000"/>
                <w:sz w:val="12"/>
              </w:rPr>
              <w:t>zwrócono</w:t>
            </w:r>
          </w:p>
        </w:tc>
        <w:tc>
          <w:tcPr>
            <w:tcW w:w="644" w:type="dxa"/>
            <w:vMerge w:val="restart"/>
            <w:tcBorders>
              <w:bottom w:val="single" w:sz="4" w:space="0" w:color="auto"/>
              <w:right w:val="single" w:sz="4" w:space="0" w:color="auto"/>
            </w:tcBorders>
            <w:shd w:val="clear" w:color="auto" w:fill="auto"/>
            <w:vAlign w:val="center"/>
          </w:tcPr>
          <w:p w14:paraId="2B976E69"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odrzucono</w:t>
            </w:r>
          </w:p>
        </w:tc>
        <w:tc>
          <w:tcPr>
            <w:tcW w:w="241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B737B46" w14:textId="77777777" w:rsidR="00E3667C" w:rsidRPr="009B49EE" w:rsidRDefault="00E3667C" w:rsidP="00D2588A">
            <w:pPr>
              <w:ind w:left="-70" w:right="-70"/>
              <w:jc w:val="center"/>
              <w:rPr>
                <w:rFonts w:ascii="Arial" w:hAnsi="Arial" w:cs="Arial"/>
                <w:color w:val="000000"/>
                <w:sz w:val="12"/>
              </w:rPr>
            </w:pPr>
            <w:r w:rsidRPr="009B49EE">
              <w:rPr>
                <w:rFonts w:ascii="Arial" w:hAnsi="Arial" w:cs="Arial"/>
                <w:color w:val="000000"/>
                <w:sz w:val="12"/>
              </w:rPr>
              <w:t>umorzono</w:t>
            </w:r>
          </w:p>
        </w:tc>
        <w:tc>
          <w:tcPr>
            <w:tcW w:w="693" w:type="dxa"/>
            <w:vMerge w:val="restart"/>
            <w:tcBorders>
              <w:top w:val="single" w:sz="4" w:space="0" w:color="auto"/>
              <w:left w:val="single" w:sz="4" w:space="0" w:color="auto"/>
              <w:right w:val="single" w:sz="4" w:space="0" w:color="auto"/>
            </w:tcBorders>
            <w:shd w:val="clear" w:color="auto" w:fill="auto"/>
            <w:vAlign w:val="center"/>
          </w:tcPr>
          <w:p w14:paraId="484D110F" w14:textId="77777777" w:rsidR="00E3667C" w:rsidRPr="009B49EE" w:rsidRDefault="00E3667C" w:rsidP="00D2588A">
            <w:pPr>
              <w:ind w:left="-70" w:right="-70"/>
              <w:jc w:val="center"/>
              <w:rPr>
                <w:rFonts w:ascii="Arial" w:hAnsi="Arial" w:cs="Arial"/>
                <w:color w:val="000000"/>
                <w:sz w:val="12"/>
              </w:rPr>
            </w:pPr>
            <w:r w:rsidRPr="00C852AB">
              <w:rPr>
                <w:rFonts w:ascii="Arial" w:hAnsi="Arial" w:cs="Arial"/>
                <w:color w:val="000000"/>
                <w:sz w:val="11"/>
                <w:szCs w:val="11"/>
              </w:rPr>
              <w:t>w wyniku braku przesłanek merytorycznych</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14:paraId="4F944431"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Inne załatwienia</w:t>
            </w: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14:paraId="0608DA2E" w14:textId="77777777" w:rsidR="00E3667C" w:rsidRPr="009B49EE" w:rsidRDefault="00E3667C"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1CA6CA0A" w14:textId="77777777" w:rsidR="00E3667C" w:rsidRPr="009B49EE" w:rsidRDefault="00E3667C" w:rsidP="00D2588A">
            <w:pPr>
              <w:jc w:val="center"/>
              <w:rPr>
                <w:rFonts w:ascii="Arial" w:hAnsi="Arial" w:cs="Arial"/>
                <w:color w:val="000000"/>
                <w:sz w:val="12"/>
              </w:rPr>
            </w:pPr>
          </w:p>
        </w:tc>
      </w:tr>
      <w:tr w:rsidR="00E3667C" w:rsidRPr="009B49EE" w14:paraId="0BAEE1B7" w14:textId="77777777" w:rsidTr="00441234">
        <w:trPr>
          <w:cantSplit/>
          <w:trHeight w:val="138"/>
          <w:tblHeader/>
        </w:trPr>
        <w:tc>
          <w:tcPr>
            <w:tcW w:w="2522" w:type="dxa"/>
            <w:gridSpan w:val="2"/>
            <w:vMerge/>
            <w:tcBorders>
              <w:left w:val="single" w:sz="8" w:space="0" w:color="auto"/>
            </w:tcBorders>
          </w:tcPr>
          <w:p w14:paraId="6551E8C7" w14:textId="77777777" w:rsidR="00E3667C" w:rsidRPr="009B49EE" w:rsidRDefault="00E3667C" w:rsidP="00D2588A">
            <w:pPr>
              <w:jc w:val="center"/>
              <w:rPr>
                <w:rFonts w:ascii="Arial" w:hAnsi="Arial" w:cs="Arial"/>
                <w:color w:val="000000"/>
                <w:sz w:val="12"/>
              </w:rPr>
            </w:pPr>
          </w:p>
        </w:tc>
        <w:tc>
          <w:tcPr>
            <w:tcW w:w="479" w:type="dxa"/>
            <w:vMerge/>
            <w:vAlign w:val="center"/>
          </w:tcPr>
          <w:p w14:paraId="125C0E23" w14:textId="77777777" w:rsidR="00E3667C" w:rsidRPr="009B49EE" w:rsidRDefault="00E3667C" w:rsidP="00D2588A">
            <w:pPr>
              <w:jc w:val="center"/>
              <w:rPr>
                <w:rFonts w:ascii="Arial" w:hAnsi="Arial" w:cs="Arial"/>
                <w:color w:val="000000"/>
                <w:sz w:val="12"/>
              </w:rPr>
            </w:pPr>
          </w:p>
        </w:tc>
        <w:tc>
          <w:tcPr>
            <w:tcW w:w="357" w:type="dxa"/>
            <w:vMerge/>
            <w:vAlign w:val="center"/>
          </w:tcPr>
          <w:p w14:paraId="70970125" w14:textId="77777777" w:rsidR="00E3667C" w:rsidRPr="009B49EE" w:rsidRDefault="00E3667C" w:rsidP="00D2588A">
            <w:pPr>
              <w:jc w:val="center"/>
              <w:rPr>
                <w:rFonts w:ascii="Arial" w:hAnsi="Arial" w:cs="Arial"/>
                <w:color w:val="000000"/>
                <w:sz w:val="12"/>
              </w:rPr>
            </w:pPr>
          </w:p>
        </w:tc>
        <w:tc>
          <w:tcPr>
            <w:tcW w:w="981" w:type="dxa"/>
            <w:vMerge/>
            <w:vAlign w:val="center"/>
          </w:tcPr>
          <w:p w14:paraId="6C13DDA0" w14:textId="77777777" w:rsidR="00E3667C" w:rsidRPr="009B49EE" w:rsidRDefault="00E3667C" w:rsidP="00D2588A">
            <w:pPr>
              <w:jc w:val="center"/>
              <w:rPr>
                <w:rFonts w:ascii="Arial" w:hAnsi="Arial" w:cs="Arial"/>
                <w:color w:val="000000"/>
                <w:sz w:val="12"/>
              </w:rPr>
            </w:pPr>
          </w:p>
        </w:tc>
        <w:tc>
          <w:tcPr>
            <w:tcW w:w="1023" w:type="dxa"/>
            <w:vMerge/>
            <w:vAlign w:val="center"/>
          </w:tcPr>
          <w:p w14:paraId="512A46A0" w14:textId="77777777" w:rsidR="00E3667C" w:rsidRPr="009B49EE" w:rsidRDefault="00E3667C" w:rsidP="00D2588A">
            <w:pPr>
              <w:jc w:val="center"/>
              <w:rPr>
                <w:rFonts w:ascii="Arial" w:hAnsi="Arial" w:cs="Arial"/>
                <w:color w:val="000000"/>
                <w:sz w:val="14"/>
              </w:rPr>
            </w:pPr>
          </w:p>
        </w:tc>
        <w:tc>
          <w:tcPr>
            <w:tcW w:w="685" w:type="dxa"/>
            <w:vMerge/>
          </w:tcPr>
          <w:p w14:paraId="5DE43992" w14:textId="77777777" w:rsidR="00E3667C" w:rsidRPr="009B49EE" w:rsidRDefault="00E3667C" w:rsidP="00D2588A">
            <w:pPr>
              <w:jc w:val="center"/>
              <w:rPr>
                <w:rFonts w:ascii="Arial" w:hAnsi="Arial" w:cs="Arial"/>
                <w:color w:val="000000"/>
                <w:sz w:val="12"/>
              </w:rPr>
            </w:pPr>
          </w:p>
        </w:tc>
        <w:tc>
          <w:tcPr>
            <w:tcW w:w="756" w:type="dxa"/>
            <w:vMerge/>
          </w:tcPr>
          <w:p w14:paraId="178180E4" w14:textId="77777777" w:rsidR="00E3667C" w:rsidRPr="009B49EE" w:rsidRDefault="00E3667C" w:rsidP="00D2588A">
            <w:pPr>
              <w:jc w:val="center"/>
              <w:rPr>
                <w:rFonts w:ascii="Arial" w:hAnsi="Arial" w:cs="Arial"/>
                <w:color w:val="000000"/>
                <w:sz w:val="12"/>
              </w:rPr>
            </w:pPr>
          </w:p>
        </w:tc>
        <w:tc>
          <w:tcPr>
            <w:tcW w:w="658" w:type="dxa"/>
            <w:vMerge w:val="restart"/>
            <w:shd w:val="clear" w:color="auto" w:fill="auto"/>
            <w:vAlign w:val="center"/>
          </w:tcPr>
          <w:p w14:paraId="5E3A5F0D"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liczba spraw</w:t>
            </w:r>
          </w:p>
        </w:tc>
        <w:tc>
          <w:tcPr>
            <w:tcW w:w="756" w:type="dxa"/>
            <w:vMerge w:val="restart"/>
            <w:shd w:val="clear" w:color="auto" w:fill="auto"/>
            <w:vAlign w:val="center"/>
          </w:tcPr>
          <w:p w14:paraId="005D66B8"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liczba małoletnich, których sprawa dotyczy</w:t>
            </w:r>
          </w:p>
        </w:tc>
        <w:tc>
          <w:tcPr>
            <w:tcW w:w="616" w:type="dxa"/>
            <w:vMerge/>
            <w:vAlign w:val="center"/>
          </w:tcPr>
          <w:p w14:paraId="1A3A5106" w14:textId="77777777" w:rsidR="00E3667C" w:rsidRPr="009B49EE" w:rsidRDefault="00E3667C" w:rsidP="00D2588A">
            <w:pPr>
              <w:ind w:left="-70" w:right="-70"/>
              <w:jc w:val="center"/>
              <w:rPr>
                <w:rFonts w:ascii="Arial" w:hAnsi="Arial" w:cs="Arial"/>
                <w:color w:val="000000"/>
                <w:sz w:val="12"/>
              </w:rPr>
            </w:pPr>
          </w:p>
        </w:tc>
        <w:tc>
          <w:tcPr>
            <w:tcW w:w="616" w:type="dxa"/>
            <w:vMerge/>
            <w:vAlign w:val="center"/>
          </w:tcPr>
          <w:p w14:paraId="4A432527" w14:textId="77777777" w:rsidR="00E3667C" w:rsidRPr="009B49EE" w:rsidRDefault="00E3667C"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14:paraId="0CF52670" w14:textId="77777777" w:rsidR="00E3667C" w:rsidRPr="009B49EE" w:rsidRDefault="00E3667C" w:rsidP="00D2588A">
            <w:pPr>
              <w:jc w:val="center"/>
              <w:rPr>
                <w:rFonts w:ascii="Arial" w:hAnsi="Arial" w:cs="Arial"/>
                <w:color w:val="000000"/>
                <w:sz w:val="12"/>
              </w:rPr>
            </w:pPr>
          </w:p>
        </w:tc>
        <w:tc>
          <w:tcPr>
            <w:tcW w:w="6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D05780"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ogółem</w:t>
            </w:r>
          </w:p>
        </w:tc>
        <w:tc>
          <w:tcPr>
            <w:tcW w:w="1784" w:type="dxa"/>
            <w:gridSpan w:val="4"/>
            <w:vMerge w:val="restart"/>
            <w:tcBorders>
              <w:top w:val="single" w:sz="4" w:space="0" w:color="auto"/>
              <w:left w:val="single" w:sz="4" w:space="0" w:color="auto"/>
              <w:right w:val="single" w:sz="4" w:space="0" w:color="auto"/>
            </w:tcBorders>
            <w:shd w:val="clear" w:color="auto" w:fill="auto"/>
            <w:vAlign w:val="center"/>
          </w:tcPr>
          <w:p w14:paraId="5AB9A7E9" w14:textId="77777777" w:rsidR="00E3667C" w:rsidRPr="009B49EE" w:rsidRDefault="00E3667C" w:rsidP="00D2588A">
            <w:pPr>
              <w:ind w:left="-70" w:right="-70"/>
              <w:jc w:val="center"/>
              <w:rPr>
                <w:rFonts w:ascii="Arial" w:hAnsi="Arial" w:cs="Arial"/>
                <w:color w:val="000000"/>
                <w:sz w:val="12"/>
              </w:rPr>
            </w:pPr>
            <w:r w:rsidRPr="009B49EE">
              <w:rPr>
                <w:rFonts w:ascii="Arial" w:hAnsi="Arial" w:cs="Arial"/>
                <w:color w:val="000000"/>
                <w:sz w:val="12"/>
              </w:rPr>
              <w:t>w tym w wyniku</w:t>
            </w:r>
          </w:p>
        </w:tc>
        <w:tc>
          <w:tcPr>
            <w:tcW w:w="693" w:type="dxa"/>
            <w:vMerge/>
            <w:tcBorders>
              <w:left w:val="single" w:sz="4" w:space="0" w:color="auto"/>
              <w:right w:val="single" w:sz="4" w:space="0" w:color="auto"/>
            </w:tcBorders>
            <w:shd w:val="clear" w:color="auto" w:fill="auto"/>
            <w:vAlign w:val="center"/>
          </w:tcPr>
          <w:p w14:paraId="1F6B6A64" w14:textId="77777777" w:rsidR="00E3667C" w:rsidRPr="009B49EE" w:rsidRDefault="00E3667C" w:rsidP="00D2588A">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76DD4283" w14:textId="77777777" w:rsidR="00E3667C" w:rsidRPr="009B49EE" w:rsidRDefault="00E3667C" w:rsidP="00D2588A">
            <w:pPr>
              <w:jc w:val="center"/>
              <w:rPr>
                <w:rFonts w:ascii="Arial" w:hAnsi="Arial" w:cs="Arial"/>
                <w:color w:val="000000"/>
                <w:sz w:val="12"/>
              </w:rPr>
            </w:pP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14:paraId="214D80AC" w14:textId="77777777" w:rsidR="00E3667C" w:rsidRPr="009B49EE" w:rsidRDefault="00E3667C"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354DFB4F" w14:textId="77777777" w:rsidR="00E3667C" w:rsidRPr="009B49EE" w:rsidRDefault="00E3667C" w:rsidP="00D2588A">
            <w:pPr>
              <w:jc w:val="center"/>
              <w:rPr>
                <w:rFonts w:ascii="Arial" w:hAnsi="Arial" w:cs="Arial"/>
                <w:color w:val="000000"/>
                <w:sz w:val="12"/>
              </w:rPr>
            </w:pPr>
          </w:p>
        </w:tc>
      </w:tr>
      <w:tr w:rsidR="00E3667C" w:rsidRPr="009B49EE" w14:paraId="6A497569" w14:textId="77777777" w:rsidTr="00441234">
        <w:trPr>
          <w:cantSplit/>
          <w:trHeight w:val="210"/>
          <w:tblHeader/>
        </w:trPr>
        <w:tc>
          <w:tcPr>
            <w:tcW w:w="2522" w:type="dxa"/>
            <w:gridSpan w:val="2"/>
            <w:vMerge/>
            <w:tcBorders>
              <w:left w:val="single" w:sz="8" w:space="0" w:color="auto"/>
            </w:tcBorders>
          </w:tcPr>
          <w:p w14:paraId="4F15DF0E" w14:textId="77777777" w:rsidR="00E3667C" w:rsidRPr="009B49EE" w:rsidRDefault="00E3667C" w:rsidP="00D2588A">
            <w:pPr>
              <w:jc w:val="center"/>
              <w:rPr>
                <w:rFonts w:ascii="Arial" w:hAnsi="Arial" w:cs="Arial"/>
                <w:color w:val="000000"/>
                <w:sz w:val="12"/>
              </w:rPr>
            </w:pPr>
          </w:p>
        </w:tc>
        <w:tc>
          <w:tcPr>
            <w:tcW w:w="479" w:type="dxa"/>
            <w:vMerge/>
            <w:vAlign w:val="center"/>
          </w:tcPr>
          <w:p w14:paraId="151AF10F" w14:textId="77777777" w:rsidR="00E3667C" w:rsidRPr="009B49EE" w:rsidRDefault="00E3667C" w:rsidP="00D2588A">
            <w:pPr>
              <w:jc w:val="center"/>
              <w:rPr>
                <w:rFonts w:ascii="Arial" w:hAnsi="Arial" w:cs="Arial"/>
                <w:color w:val="000000"/>
                <w:sz w:val="12"/>
              </w:rPr>
            </w:pPr>
          </w:p>
        </w:tc>
        <w:tc>
          <w:tcPr>
            <w:tcW w:w="357" w:type="dxa"/>
            <w:vMerge/>
            <w:vAlign w:val="center"/>
          </w:tcPr>
          <w:p w14:paraId="459E7F2D" w14:textId="77777777" w:rsidR="00E3667C" w:rsidRPr="009B49EE" w:rsidRDefault="00E3667C" w:rsidP="00D2588A">
            <w:pPr>
              <w:jc w:val="center"/>
              <w:rPr>
                <w:rFonts w:ascii="Arial" w:hAnsi="Arial" w:cs="Arial"/>
                <w:color w:val="000000"/>
                <w:sz w:val="12"/>
              </w:rPr>
            </w:pPr>
          </w:p>
        </w:tc>
        <w:tc>
          <w:tcPr>
            <w:tcW w:w="981" w:type="dxa"/>
            <w:vMerge/>
            <w:vAlign w:val="center"/>
          </w:tcPr>
          <w:p w14:paraId="6C81BA0F" w14:textId="77777777" w:rsidR="00E3667C" w:rsidRPr="009B49EE" w:rsidRDefault="00E3667C" w:rsidP="00D2588A">
            <w:pPr>
              <w:jc w:val="center"/>
              <w:rPr>
                <w:rFonts w:ascii="Arial" w:hAnsi="Arial" w:cs="Arial"/>
                <w:color w:val="000000"/>
                <w:sz w:val="12"/>
              </w:rPr>
            </w:pPr>
          </w:p>
        </w:tc>
        <w:tc>
          <w:tcPr>
            <w:tcW w:w="1023" w:type="dxa"/>
            <w:vMerge/>
            <w:vAlign w:val="center"/>
          </w:tcPr>
          <w:p w14:paraId="47CBD40D" w14:textId="77777777" w:rsidR="00E3667C" w:rsidRPr="009B49EE" w:rsidRDefault="00E3667C" w:rsidP="00D2588A">
            <w:pPr>
              <w:jc w:val="center"/>
              <w:rPr>
                <w:rFonts w:ascii="Arial" w:hAnsi="Arial" w:cs="Arial"/>
                <w:color w:val="000000"/>
                <w:sz w:val="14"/>
              </w:rPr>
            </w:pPr>
          </w:p>
        </w:tc>
        <w:tc>
          <w:tcPr>
            <w:tcW w:w="685" w:type="dxa"/>
            <w:vMerge/>
          </w:tcPr>
          <w:p w14:paraId="7192C146" w14:textId="77777777" w:rsidR="00E3667C" w:rsidRPr="009B49EE" w:rsidRDefault="00E3667C" w:rsidP="00D2588A">
            <w:pPr>
              <w:jc w:val="center"/>
              <w:rPr>
                <w:rFonts w:ascii="Arial" w:hAnsi="Arial" w:cs="Arial"/>
                <w:color w:val="000000"/>
                <w:sz w:val="12"/>
              </w:rPr>
            </w:pPr>
          </w:p>
        </w:tc>
        <w:tc>
          <w:tcPr>
            <w:tcW w:w="756" w:type="dxa"/>
            <w:vMerge/>
          </w:tcPr>
          <w:p w14:paraId="260D905E" w14:textId="77777777" w:rsidR="00E3667C" w:rsidRPr="009B49EE" w:rsidRDefault="00E3667C" w:rsidP="00D2588A">
            <w:pPr>
              <w:jc w:val="center"/>
              <w:rPr>
                <w:rFonts w:ascii="Arial" w:hAnsi="Arial" w:cs="Arial"/>
                <w:color w:val="000000"/>
                <w:sz w:val="12"/>
              </w:rPr>
            </w:pPr>
          </w:p>
        </w:tc>
        <w:tc>
          <w:tcPr>
            <w:tcW w:w="658" w:type="dxa"/>
            <w:vMerge/>
            <w:shd w:val="clear" w:color="auto" w:fill="auto"/>
            <w:vAlign w:val="center"/>
          </w:tcPr>
          <w:p w14:paraId="71683C63" w14:textId="77777777" w:rsidR="00E3667C" w:rsidRPr="009B49EE" w:rsidRDefault="00E3667C" w:rsidP="00D2588A">
            <w:pPr>
              <w:jc w:val="center"/>
              <w:rPr>
                <w:rFonts w:ascii="Arial" w:hAnsi="Arial" w:cs="Arial"/>
                <w:color w:val="000000"/>
                <w:sz w:val="12"/>
              </w:rPr>
            </w:pPr>
          </w:p>
        </w:tc>
        <w:tc>
          <w:tcPr>
            <w:tcW w:w="756" w:type="dxa"/>
            <w:vMerge/>
            <w:shd w:val="clear" w:color="auto" w:fill="auto"/>
            <w:vAlign w:val="center"/>
          </w:tcPr>
          <w:p w14:paraId="46E1A4CA" w14:textId="77777777" w:rsidR="00E3667C" w:rsidRPr="009B49EE" w:rsidRDefault="00E3667C" w:rsidP="00D2588A">
            <w:pPr>
              <w:jc w:val="center"/>
              <w:rPr>
                <w:rFonts w:ascii="Arial" w:hAnsi="Arial" w:cs="Arial"/>
                <w:color w:val="000000"/>
                <w:sz w:val="12"/>
              </w:rPr>
            </w:pPr>
          </w:p>
        </w:tc>
        <w:tc>
          <w:tcPr>
            <w:tcW w:w="616" w:type="dxa"/>
            <w:vMerge/>
            <w:vAlign w:val="center"/>
          </w:tcPr>
          <w:p w14:paraId="597BB8EA" w14:textId="77777777" w:rsidR="00E3667C" w:rsidRPr="009B49EE" w:rsidRDefault="00E3667C" w:rsidP="00D2588A">
            <w:pPr>
              <w:ind w:left="-70" w:right="-70"/>
              <w:jc w:val="center"/>
              <w:rPr>
                <w:rFonts w:ascii="Arial" w:hAnsi="Arial" w:cs="Arial"/>
                <w:color w:val="000000"/>
                <w:sz w:val="12"/>
              </w:rPr>
            </w:pPr>
          </w:p>
        </w:tc>
        <w:tc>
          <w:tcPr>
            <w:tcW w:w="616" w:type="dxa"/>
            <w:vMerge/>
            <w:vAlign w:val="center"/>
          </w:tcPr>
          <w:p w14:paraId="7A71D98C" w14:textId="77777777" w:rsidR="00E3667C" w:rsidRPr="009B49EE" w:rsidRDefault="00E3667C"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14:paraId="7CB3C951" w14:textId="77777777" w:rsidR="00E3667C" w:rsidRPr="009B49EE" w:rsidRDefault="00E3667C" w:rsidP="00D2588A">
            <w:pPr>
              <w:jc w:val="center"/>
              <w:rPr>
                <w:rFonts w:ascii="Arial" w:hAnsi="Arial" w:cs="Arial"/>
                <w:color w:val="000000"/>
                <w:sz w:val="12"/>
              </w:rPr>
            </w:pPr>
          </w:p>
        </w:tc>
        <w:tc>
          <w:tcPr>
            <w:tcW w:w="6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83F1334" w14:textId="77777777" w:rsidR="00E3667C" w:rsidRPr="009B49EE" w:rsidRDefault="00E3667C" w:rsidP="00D2588A">
            <w:pPr>
              <w:jc w:val="center"/>
              <w:rPr>
                <w:rFonts w:ascii="Arial" w:hAnsi="Arial" w:cs="Arial"/>
                <w:color w:val="000000"/>
                <w:sz w:val="12"/>
              </w:rPr>
            </w:pPr>
          </w:p>
        </w:tc>
        <w:tc>
          <w:tcPr>
            <w:tcW w:w="1784" w:type="dxa"/>
            <w:gridSpan w:val="4"/>
            <w:vMerge/>
            <w:tcBorders>
              <w:left w:val="single" w:sz="4" w:space="0" w:color="auto"/>
              <w:bottom w:val="single" w:sz="4" w:space="0" w:color="auto"/>
              <w:right w:val="single" w:sz="4" w:space="0" w:color="auto"/>
            </w:tcBorders>
            <w:shd w:val="clear" w:color="auto" w:fill="auto"/>
            <w:vAlign w:val="center"/>
          </w:tcPr>
          <w:p w14:paraId="46D05F39" w14:textId="77777777" w:rsidR="00E3667C" w:rsidRPr="009B49EE" w:rsidRDefault="00E3667C" w:rsidP="00D2588A">
            <w:pPr>
              <w:ind w:left="-70" w:right="-70"/>
              <w:jc w:val="center"/>
              <w:rPr>
                <w:rFonts w:ascii="Arial" w:hAnsi="Arial" w:cs="Arial"/>
                <w:color w:val="000000"/>
                <w:sz w:val="12"/>
              </w:rPr>
            </w:pPr>
          </w:p>
        </w:tc>
        <w:tc>
          <w:tcPr>
            <w:tcW w:w="693" w:type="dxa"/>
            <w:vMerge/>
            <w:tcBorders>
              <w:left w:val="single" w:sz="4" w:space="0" w:color="auto"/>
              <w:right w:val="single" w:sz="4" w:space="0" w:color="auto"/>
            </w:tcBorders>
            <w:shd w:val="clear" w:color="auto" w:fill="auto"/>
            <w:vAlign w:val="center"/>
          </w:tcPr>
          <w:p w14:paraId="42E1E36D" w14:textId="77777777" w:rsidR="00E3667C" w:rsidRPr="009B49EE" w:rsidRDefault="00E3667C" w:rsidP="00D2588A">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6EDE9EA4" w14:textId="77777777" w:rsidR="00E3667C" w:rsidRPr="009B49EE" w:rsidRDefault="00E3667C" w:rsidP="00D2588A">
            <w:pPr>
              <w:jc w:val="center"/>
              <w:rPr>
                <w:rFonts w:ascii="Arial" w:hAnsi="Arial" w:cs="Arial"/>
                <w:color w:val="000000"/>
                <w:sz w:val="12"/>
              </w:rPr>
            </w:pPr>
          </w:p>
        </w:tc>
        <w:tc>
          <w:tcPr>
            <w:tcW w:w="687" w:type="dxa"/>
            <w:vMerge w:val="restart"/>
            <w:tcBorders>
              <w:top w:val="single" w:sz="4" w:space="0" w:color="auto"/>
              <w:left w:val="single" w:sz="4" w:space="0" w:color="auto"/>
              <w:bottom w:val="single" w:sz="4" w:space="0" w:color="auto"/>
              <w:right w:val="single" w:sz="4" w:space="0" w:color="auto"/>
            </w:tcBorders>
            <w:vAlign w:val="center"/>
          </w:tcPr>
          <w:p w14:paraId="6D78F5CF" w14:textId="77777777" w:rsidR="00E3667C" w:rsidRPr="009B49EE" w:rsidRDefault="00E3667C" w:rsidP="00D2588A">
            <w:pPr>
              <w:jc w:val="center"/>
              <w:rPr>
                <w:rFonts w:ascii="Arial" w:hAnsi="Arial" w:cs="Arial"/>
                <w:color w:val="000000"/>
                <w:sz w:val="10"/>
                <w:szCs w:val="10"/>
              </w:rPr>
            </w:pPr>
            <w:r w:rsidRPr="009B49EE">
              <w:rPr>
                <w:rFonts w:ascii="Arial" w:hAnsi="Arial" w:cs="Arial"/>
                <w:color w:val="000000"/>
                <w:sz w:val="10"/>
                <w:szCs w:val="10"/>
              </w:rPr>
              <w:t>ogółem</w:t>
            </w:r>
          </w:p>
        </w:tc>
        <w:tc>
          <w:tcPr>
            <w:tcW w:w="640" w:type="dxa"/>
            <w:vMerge w:val="restart"/>
            <w:tcBorders>
              <w:top w:val="single" w:sz="4" w:space="0" w:color="auto"/>
              <w:left w:val="single" w:sz="4" w:space="0" w:color="auto"/>
              <w:bottom w:val="single" w:sz="4" w:space="0" w:color="auto"/>
              <w:right w:val="single" w:sz="4" w:space="0" w:color="auto"/>
            </w:tcBorders>
            <w:vAlign w:val="center"/>
          </w:tcPr>
          <w:p w14:paraId="547AE655" w14:textId="77777777" w:rsidR="00E3667C" w:rsidRPr="009B49EE" w:rsidRDefault="00E3667C" w:rsidP="00D2588A">
            <w:pPr>
              <w:jc w:val="center"/>
              <w:rPr>
                <w:rFonts w:ascii="Arial" w:hAnsi="Arial" w:cs="Arial"/>
                <w:color w:val="000000"/>
                <w:sz w:val="10"/>
                <w:szCs w:val="10"/>
              </w:rPr>
            </w:pPr>
            <w:r w:rsidRPr="009B49EE">
              <w:rPr>
                <w:rFonts w:ascii="Arial" w:hAnsi="Arial" w:cs="Arial"/>
                <w:color w:val="000000"/>
                <w:sz w:val="10"/>
                <w:szCs w:val="10"/>
              </w:rPr>
              <w:t>w tym publikację orzeczenia</w:t>
            </w:r>
          </w:p>
        </w:tc>
        <w:tc>
          <w:tcPr>
            <w:tcW w:w="866" w:type="dxa"/>
            <w:vMerge/>
            <w:tcBorders>
              <w:top w:val="single" w:sz="4" w:space="0" w:color="auto"/>
              <w:left w:val="single" w:sz="4" w:space="0" w:color="auto"/>
              <w:bottom w:val="single" w:sz="4" w:space="0" w:color="auto"/>
              <w:right w:val="single" w:sz="8" w:space="0" w:color="auto"/>
            </w:tcBorders>
            <w:vAlign w:val="center"/>
          </w:tcPr>
          <w:p w14:paraId="09E32685" w14:textId="77777777" w:rsidR="00E3667C" w:rsidRPr="009B49EE" w:rsidRDefault="00E3667C" w:rsidP="00D2588A">
            <w:pPr>
              <w:jc w:val="center"/>
              <w:rPr>
                <w:rFonts w:ascii="Arial" w:hAnsi="Arial" w:cs="Arial"/>
                <w:color w:val="000000"/>
                <w:sz w:val="12"/>
              </w:rPr>
            </w:pPr>
          </w:p>
        </w:tc>
      </w:tr>
      <w:tr w:rsidR="00E3667C" w:rsidRPr="009B49EE" w14:paraId="21442D1F" w14:textId="77777777" w:rsidTr="00441234">
        <w:trPr>
          <w:cantSplit/>
          <w:trHeight w:val="548"/>
          <w:tblHeader/>
        </w:trPr>
        <w:tc>
          <w:tcPr>
            <w:tcW w:w="2522" w:type="dxa"/>
            <w:gridSpan w:val="2"/>
            <w:vMerge/>
            <w:tcBorders>
              <w:left w:val="single" w:sz="8" w:space="0" w:color="auto"/>
            </w:tcBorders>
          </w:tcPr>
          <w:p w14:paraId="1F2A26B9" w14:textId="77777777" w:rsidR="00E3667C" w:rsidRPr="009B49EE" w:rsidRDefault="00E3667C" w:rsidP="00D2588A">
            <w:pPr>
              <w:jc w:val="center"/>
              <w:rPr>
                <w:rFonts w:ascii="Arial" w:hAnsi="Arial" w:cs="Arial"/>
                <w:color w:val="000000"/>
                <w:sz w:val="12"/>
              </w:rPr>
            </w:pPr>
          </w:p>
        </w:tc>
        <w:tc>
          <w:tcPr>
            <w:tcW w:w="479" w:type="dxa"/>
            <w:vMerge/>
            <w:vAlign w:val="center"/>
          </w:tcPr>
          <w:p w14:paraId="2F1C3810" w14:textId="77777777" w:rsidR="00E3667C" w:rsidRPr="009B49EE" w:rsidRDefault="00E3667C" w:rsidP="00D2588A">
            <w:pPr>
              <w:jc w:val="center"/>
              <w:rPr>
                <w:rFonts w:ascii="Arial" w:hAnsi="Arial" w:cs="Arial"/>
                <w:color w:val="000000"/>
                <w:sz w:val="12"/>
              </w:rPr>
            </w:pPr>
          </w:p>
        </w:tc>
        <w:tc>
          <w:tcPr>
            <w:tcW w:w="357" w:type="dxa"/>
            <w:vMerge/>
            <w:vAlign w:val="center"/>
          </w:tcPr>
          <w:p w14:paraId="689F81C5" w14:textId="77777777" w:rsidR="00E3667C" w:rsidRPr="009B49EE" w:rsidRDefault="00E3667C" w:rsidP="00D2588A">
            <w:pPr>
              <w:jc w:val="center"/>
              <w:rPr>
                <w:rFonts w:ascii="Arial" w:hAnsi="Arial" w:cs="Arial"/>
                <w:color w:val="000000"/>
                <w:sz w:val="12"/>
              </w:rPr>
            </w:pPr>
          </w:p>
        </w:tc>
        <w:tc>
          <w:tcPr>
            <w:tcW w:w="981" w:type="dxa"/>
            <w:vMerge/>
            <w:tcBorders>
              <w:bottom w:val="single" w:sz="4" w:space="0" w:color="auto"/>
            </w:tcBorders>
            <w:vAlign w:val="center"/>
          </w:tcPr>
          <w:p w14:paraId="4A42591A" w14:textId="77777777" w:rsidR="00E3667C" w:rsidRPr="009B49EE" w:rsidRDefault="00E3667C" w:rsidP="00D2588A">
            <w:pPr>
              <w:jc w:val="center"/>
              <w:rPr>
                <w:rFonts w:ascii="Arial" w:hAnsi="Arial" w:cs="Arial"/>
                <w:color w:val="000000"/>
                <w:sz w:val="12"/>
              </w:rPr>
            </w:pPr>
          </w:p>
        </w:tc>
        <w:tc>
          <w:tcPr>
            <w:tcW w:w="1023" w:type="dxa"/>
            <w:vMerge/>
            <w:tcBorders>
              <w:bottom w:val="single" w:sz="4" w:space="0" w:color="auto"/>
            </w:tcBorders>
            <w:vAlign w:val="center"/>
          </w:tcPr>
          <w:p w14:paraId="6E6121EB" w14:textId="77777777" w:rsidR="00E3667C" w:rsidRPr="009B49EE" w:rsidRDefault="00E3667C" w:rsidP="00D2588A">
            <w:pPr>
              <w:jc w:val="center"/>
              <w:rPr>
                <w:rFonts w:ascii="Arial" w:hAnsi="Arial" w:cs="Arial"/>
                <w:color w:val="000000"/>
                <w:sz w:val="14"/>
              </w:rPr>
            </w:pPr>
          </w:p>
        </w:tc>
        <w:tc>
          <w:tcPr>
            <w:tcW w:w="685" w:type="dxa"/>
            <w:vMerge/>
            <w:tcBorders>
              <w:bottom w:val="single" w:sz="4" w:space="0" w:color="auto"/>
            </w:tcBorders>
          </w:tcPr>
          <w:p w14:paraId="1F5F2EA8" w14:textId="77777777" w:rsidR="00E3667C" w:rsidRPr="009B49EE" w:rsidRDefault="00E3667C" w:rsidP="00D2588A">
            <w:pPr>
              <w:jc w:val="center"/>
              <w:rPr>
                <w:rFonts w:ascii="Arial" w:hAnsi="Arial" w:cs="Arial"/>
                <w:color w:val="000000"/>
                <w:sz w:val="12"/>
              </w:rPr>
            </w:pPr>
          </w:p>
        </w:tc>
        <w:tc>
          <w:tcPr>
            <w:tcW w:w="756" w:type="dxa"/>
            <w:vMerge/>
            <w:tcBorders>
              <w:bottom w:val="single" w:sz="4" w:space="0" w:color="auto"/>
            </w:tcBorders>
          </w:tcPr>
          <w:p w14:paraId="218DA74B" w14:textId="77777777" w:rsidR="00E3667C" w:rsidRPr="009B49EE" w:rsidRDefault="00E3667C" w:rsidP="00D2588A">
            <w:pPr>
              <w:jc w:val="center"/>
              <w:rPr>
                <w:rFonts w:ascii="Arial" w:hAnsi="Arial" w:cs="Arial"/>
                <w:color w:val="000000"/>
                <w:sz w:val="12"/>
              </w:rPr>
            </w:pPr>
          </w:p>
        </w:tc>
        <w:tc>
          <w:tcPr>
            <w:tcW w:w="658" w:type="dxa"/>
            <w:vMerge/>
            <w:shd w:val="clear" w:color="auto" w:fill="auto"/>
            <w:vAlign w:val="center"/>
          </w:tcPr>
          <w:p w14:paraId="5257ADEE" w14:textId="77777777" w:rsidR="00E3667C" w:rsidRPr="009B49EE" w:rsidRDefault="00E3667C" w:rsidP="00D2588A">
            <w:pPr>
              <w:jc w:val="right"/>
              <w:rPr>
                <w:rFonts w:ascii="Arial" w:hAnsi="Arial" w:cs="Arial"/>
                <w:color w:val="000000"/>
                <w:sz w:val="12"/>
              </w:rPr>
            </w:pPr>
          </w:p>
        </w:tc>
        <w:tc>
          <w:tcPr>
            <w:tcW w:w="756" w:type="dxa"/>
            <w:vMerge/>
            <w:shd w:val="clear" w:color="auto" w:fill="auto"/>
            <w:vAlign w:val="center"/>
          </w:tcPr>
          <w:p w14:paraId="08B85A75" w14:textId="77777777" w:rsidR="00E3667C" w:rsidRPr="009B49EE" w:rsidRDefault="00E3667C" w:rsidP="00D2588A">
            <w:pPr>
              <w:jc w:val="right"/>
              <w:rPr>
                <w:rFonts w:ascii="Arial" w:hAnsi="Arial" w:cs="Arial"/>
                <w:color w:val="000000"/>
                <w:sz w:val="12"/>
              </w:rPr>
            </w:pPr>
          </w:p>
        </w:tc>
        <w:tc>
          <w:tcPr>
            <w:tcW w:w="616" w:type="dxa"/>
            <w:vMerge/>
            <w:tcBorders>
              <w:bottom w:val="single" w:sz="4" w:space="0" w:color="auto"/>
            </w:tcBorders>
            <w:vAlign w:val="center"/>
          </w:tcPr>
          <w:p w14:paraId="2372E990" w14:textId="77777777" w:rsidR="00E3667C" w:rsidRPr="009B49EE" w:rsidRDefault="00E3667C" w:rsidP="00D2588A">
            <w:pPr>
              <w:ind w:left="-70" w:right="-70"/>
              <w:jc w:val="center"/>
              <w:rPr>
                <w:rFonts w:ascii="Arial" w:hAnsi="Arial" w:cs="Arial"/>
                <w:color w:val="000000"/>
                <w:sz w:val="12"/>
              </w:rPr>
            </w:pPr>
          </w:p>
        </w:tc>
        <w:tc>
          <w:tcPr>
            <w:tcW w:w="616" w:type="dxa"/>
            <w:vMerge/>
            <w:tcBorders>
              <w:bottom w:val="single" w:sz="4" w:space="0" w:color="auto"/>
            </w:tcBorders>
            <w:vAlign w:val="center"/>
          </w:tcPr>
          <w:p w14:paraId="0A76EF7D" w14:textId="77777777" w:rsidR="00E3667C" w:rsidRPr="009B49EE" w:rsidRDefault="00E3667C"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14:paraId="0FCE4E67" w14:textId="77777777" w:rsidR="00E3667C" w:rsidRPr="009B49EE" w:rsidRDefault="00E3667C" w:rsidP="00D2588A">
            <w:pPr>
              <w:jc w:val="center"/>
              <w:rPr>
                <w:rFonts w:ascii="Arial" w:hAnsi="Arial" w:cs="Arial"/>
                <w:color w:val="000000"/>
                <w:sz w:val="12"/>
              </w:rPr>
            </w:pPr>
          </w:p>
        </w:tc>
        <w:tc>
          <w:tcPr>
            <w:tcW w:w="6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8A27D89" w14:textId="77777777" w:rsidR="00E3667C" w:rsidRPr="009B49EE" w:rsidRDefault="00E3667C" w:rsidP="00D2588A">
            <w:pPr>
              <w:jc w:val="center"/>
              <w:rPr>
                <w:rFonts w:ascii="Arial" w:hAnsi="Arial" w:cs="Arial"/>
                <w:color w:val="000000"/>
                <w:sz w:val="12"/>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B6F2D9" w14:textId="77777777" w:rsidR="00E3667C" w:rsidRPr="009B49EE" w:rsidRDefault="00E3667C" w:rsidP="00D2588A">
            <w:pPr>
              <w:ind w:left="-70" w:right="-64"/>
              <w:jc w:val="center"/>
              <w:rPr>
                <w:rFonts w:ascii="Arial" w:hAnsi="Arial" w:cs="Arial"/>
                <w:color w:val="000000"/>
                <w:sz w:val="11"/>
                <w:szCs w:val="11"/>
              </w:rPr>
            </w:pPr>
            <w:r w:rsidRPr="009B49EE">
              <w:rPr>
                <w:rFonts w:ascii="Arial" w:hAnsi="Arial" w:cs="Arial"/>
                <w:color w:val="000000"/>
                <w:sz w:val="11"/>
                <w:szCs w:val="11"/>
              </w:rPr>
              <w:t>zawarcia ugody przed sądem</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14:paraId="618F2EE5" w14:textId="77777777" w:rsidR="00E3667C" w:rsidRDefault="00E3667C" w:rsidP="00D2588A">
            <w:pPr>
              <w:ind w:left="-70" w:right="-64"/>
              <w:jc w:val="center"/>
              <w:rPr>
                <w:rFonts w:ascii="Arial" w:hAnsi="Arial" w:cs="Arial"/>
                <w:color w:val="000000"/>
                <w:sz w:val="11"/>
                <w:szCs w:val="11"/>
              </w:rPr>
            </w:pPr>
            <w:r w:rsidRPr="009B49EE">
              <w:rPr>
                <w:rFonts w:ascii="Arial" w:hAnsi="Arial" w:cs="Arial"/>
                <w:color w:val="000000"/>
                <w:sz w:val="11"/>
                <w:szCs w:val="11"/>
              </w:rPr>
              <w:t>cofnięcie p</w:t>
            </w:r>
            <w:r>
              <w:rPr>
                <w:rFonts w:ascii="Arial" w:hAnsi="Arial" w:cs="Arial"/>
                <w:color w:val="000000"/>
                <w:sz w:val="11"/>
                <w:szCs w:val="11"/>
              </w:rPr>
              <w:t>o</w:t>
            </w:r>
            <w:r w:rsidRPr="009B49EE">
              <w:rPr>
                <w:rFonts w:ascii="Arial" w:hAnsi="Arial" w:cs="Arial"/>
                <w:color w:val="000000"/>
                <w:sz w:val="11"/>
                <w:szCs w:val="11"/>
              </w:rPr>
              <w:t>zwu</w:t>
            </w:r>
            <w:r>
              <w:rPr>
                <w:rFonts w:ascii="Arial" w:hAnsi="Arial" w:cs="Arial"/>
                <w:color w:val="000000"/>
                <w:sz w:val="11"/>
                <w:szCs w:val="11"/>
              </w:rPr>
              <w:t>/</w:t>
            </w:r>
          </w:p>
          <w:p w14:paraId="4D06ECA5" w14:textId="77777777" w:rsidR="00E3667C" w:rsidRDefault="00E3667C" w:rsidP="00D2588A">
            <w:pPr>
              <w:ind w:left="-70" w:right="-64"/>
              <w:jc w:val="center"/>
              <w:rPr>
                <w:rFonts w:ascii="Arial" w:hAnsi="Arial" w:cs="Arial"/>
                <w:color w:val="000000"/>
                <w:sz w:val="11"/>
                <w:szCs w:val="11"/>
              </w:rPr>
            </w:pPr>
            <w:r>
              <w:rPr>
                <w:rFonts w:ascii="Arial" w:hAnsi="Arial" w:cs="Arial"/>
                <w:color w:val="000000"/>
                <w:sz w:val="11"/>
                <w:szCs w:val="11"/>
              </w:rPr>
              <w:t>wniosku/</w:t>
            </w:r>
          </w:p>
          <w:p w14:paraId="1DB14D89" w14:textId="77777777" w:rsidR="00E3667C" w:rsidRPr="009B49EE" w:rsidRDefault="00E3667C" w:rsidP="00D2588A">
            <w:pPr>
              <w:ind w:left="-70" w:right="-64"/>
              <w:jc w:val="center"/>
              <w:rPr>
                <w:rFonts w:ascii="Arial" w:hAnsi="Arial" w:cs="Arial"/>
                <w:color w:val="000000"/>
                <w:sz w:val="11"/>
                <w:szCs w:val="11"/>
              </w:rPr>
            </w:pPr>
            <w:r>
              <w:rPr>
                <w:rFonts w:ascii="Arial" w:hAnsi="Arial" w:cs="Arial"/>
                <w:color w:val="000000"/>
                <w:sz w:val="11"/>
                <w:szCs w:val="11"/>
              </w:rPr>
              <w:t>skargi</w:t>
            </w:r>
          </w:p>
        </w:tc>
        <w:tc>
          <w:tcPr>
            <w:tcW w:w="573" w:type="dxa"/>
            <w:tcBorders>
              <w:top w:val="single" w:sz="4" w:space="0" w:color="auto"/>
              <w:left w:val="single" w:sz="4" w:space="0" w:color="auto"/>
              <w:right w:val="single" w:sz="4" w:space="0" w:color="auto"/>
            </w:tcBorders>
            <w:shd w:val="clear" w:color="auto" w:fill="auto"/>
            <w:vAlign w:val="center"/>
          </w:tcPr>
          <w:p w14:paraId="35F84135" w14:textId="77777777" w:rsidR="00E3667C" w:rsidRPr="009B49EE" w:rsidRDefault="00E3667C" w:rsidP="00D2588A">
            <w:pPr>
              <w:ind w:left="-90" w:right="-48"/>
              <w:jc w:val="center"/>
              <w:rPr>
                <w:rFonts w:ascii="Arial" w:hAnsi="Arial" w:cs="Arial"/>
                <w:color w:val="000000"/>
                <w:sz w:val="11"/>
                <w:szCs w:val="11"/>
              </w:rPr>
            </w:pPr>
            <w:r w:rsidRPr="009B49EE">
              <w:rPr>
                <w:rFonts w:ascii="Arial" w:hAnsi="Arial" w:cs="Arial"/>
                <w:color w:val="000000"/>
                <w:sz w:val="11"/>
                <w:szCs w:val="11"/>
              </w:rPr>
              <w:t>mediacji</w:t>
            </w:r>
          </w:p>
        </w:tc>
        <w:tc>
          <w:tcPr>
            <w:tcW w:w="693" w:type="dxa"/>
            <w:vMerge/>
            <w:tcBorders>
              <w:left w:val="single" w:sz="4" w:space="0" w:color="auto"/>
              <w:right w:val="single" w:sz="4" w:space="0" w:color="auto"/>
            </w:tcBorders>
            <w:shd w:val="clear" w:color="auto" w:fill="auto"/>
            <w:vAlign w:val="center"/>
          </w:tcPr>
          <w:p w14:paraId="0FEA7030" w14:textId="77777777" w:rsidR="00E3667C" w:rsidRPr="009B49EE" w:rsidRDefault="00E3667C" w:rsidP="00D2588A">
            <w:pPr>
              <w:ind w:left="-70" w:right="-70"/>
              <w:jc w:val="center"/>
              <w:rPr>
                <w:rFonts w:ascii="Arial" w:hAnsi="Arial" w:cs="Arial"/>
                <w:color w:val="000000"/>
                <w:sz w:val="11"/>
                <w:szCs w:val="11"/>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2FDEA46D" w14:textId="77777777" w:rsidR="00E3667C" w:rsidRPr="009B49EE" w:rsidRDefault="00E3667C" w:rsidP="00D2588A">
            <w:pPr>
              <w:jc w:val="center"/>
              <w:rPr>
                <w:rFonts w:ascii="Arial" w:hAnsi="Arial" w:cs="Arial"/>
                <w:color w:val="000000"/>
                <w:sz w:val="12"/>
              </w:rPr>
            </w:pPr>
          </w:p>
        </w:tc>
        <w:tc>
          <w:tcPr>
            <w:tcW w:w="687" w:type="dxa"/>
            <w:vMerge/>
            <w:tcBorders>
              <w:top w:val="single" w:sz="4" w:space="0" w:color="auto"/>
              <w:left w:val="single" w:sz="4" w:space="0" w:color="auto"/>
              <w:bottom w:val="single" w:sz="4" w:space="0" w:color="auto"/>
              <w:right w:val="single" w:sz="4" w:space="0" w:color="auto"/>
            </w:tcBorders>
            <w:vAlign w:val="center"/>
          </w:tcPr>
          <w:p w14:paraId="0B56ABEA" w14:textId="77777777" w:rsidR="00E3667C" w:rsidRPr="009B49EE" w:rsidRDefault="00E3667C" w:rsidP="00D2588A">
            <w:pPr>
              <w:jc w:val="center"/>
              <w:rPr>
                <w:rFonts w:ascii="Arial" w:hAnsi="Arial" w:cs="Arial"/>
                <w:color w:val="000000"/>
                <w:sz w:val="14"/>
              </w:rPr>
            </w:pPr>
          </w:p>
        </w:tc>
        <w:tc>
          <w:tcPr>
            <w:tcW w:w="640" w:type="dxa"/>
            <w:vMerge/>
            <w:tcBorders>
              <w:top w:val="single" w:sz="4" w:space="0" w:color="auto"/>
              <w:left w:val="single" w:sz="4" w:space="0" w:color="auto"/>
              <w:bottom w:val="single" w:sz="4" w:space="0" w:color="auto"/>
              <w:right w:val="single" w:sz="4" w:space="0" w:color="auto"/>
            </w:tcBorders>
            <w:vAlign w:val="center"/>
          </w:tcPr>
          <w:p w14:paraId="170DD9F8" w14:textId="77777777" w:rsidR="00E3667C" w:rsidRPr="009B49EE" w:rsidRDefault="00E3667C"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096FCE26" w14:textId="77777777" w:rsidR="00E3667C" w:rsidRPr="009B49EE" w:rsidRDefault="00E3667C" w:rsidP="00D2588A">
            <w:pPr>
              <w:jc w:val="center"/>
              <w:rPr>
                <w:rFonts w:ascii="Arial" w:hAnsi="Arial" w:cs="Arial"/>
                <w:color w:val="000000"/>
                <w:sz w:val="12"/>
              </w:rPr>
            </w:pPr>
          </w:p>
        </w:tc>
      </w:tr>
      <w:tr w:rsidR="00E3667C" w:rsidRPr="009B49EE" w14:paraId="70803972" w14:textId="77777777" w:rsidTr="00441234">
        <w:trPr>
          <w:cantSplit/>
          <w:tblHeader/>
        </w:trPr>
        <w:tc>
          <w:tcPr>
            <w:tcW w:w="3358" w:type="dxa"/>
            <w:gridSpan w:val="4"/>
            <w:tcBorders>
              <w:left w:val="single" w:sz="8" w:space="0" w:color="auto"/>
            </w:tcBorders>
          </w:tcPr>
          <w:p w14:paraId="4F83C345"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0</w:t>
            </w:r>
          </w:p>
        </w:tc>
        <w:tc>
          <w:tcPr>
            <w:tcW w:w="981" w:type="dxa"/>
            <w:tcBorders>
              <w:bottom w:val="single" w:sz="4" w:space="0" w:color="auto"/>
            </w:tcBorders>
            <w:vAlign w:val="center"/>
          </w:tcPr>
          <w:p w14:paraId="0CE71313"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1</w:t>
            </w:r>
          </w:p>
        </w:tc>
        <w:tc>
          <w:tcPr>
            <w:tcW w:w="1023" w:type="dxa"/>
            <w:tcBorders>
              <w:bottom w:val="single" w:sz="4" w:space="0" w:color="auto"/>
            </w:tcBorders>
            <w:vAlign w:val="center"/>
          </w:tcPr>
          <w:p w14:paraId="17D36DB0"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2</w:t>
            </w:r>
          </w:p>
        </w:tc>
        <w:tc>
          <w:tcPr>
            <w:tcW w:w="685" w:type="dxa"/>
            <w:tcBorders>
              <w:bottom w:val="single" w:sz="4" w:space="0" w:color="auto"/>
            </w:tcBorders>
            <w:vAlign w:val="center"/>
          </w:tcPr>
          <w:p w14:paraId="2523ABBE"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3</w:t>
            </w:r>
          </w:p>
        </w:tc>
        <w:tc>
          <w:tcPr>
            <w:tcW w:w="756" w:type="dxa"/>
            <w:tcBorders>
              <w:bottom w:val="single" w:sz="4" w:space="0" w:color="auto"/>
            </w:tcBorders>
            <w:vAlign w:val="center"/>
          </w:tcPr>
          <w:p w14:paraId="64805157"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4</w:t>
            </w:r>
          </w:p>
        </w:tc>
        <w:tc>
          <w:tcPr>
            <w:tcW w:w="658" w:type="dxa"/>
            <w:tcBorders>
              <w:bottom w:val="single" w:sz="4" w:space="0" w:color="auto"/>
            </w:tcBorders>
            <w:shd w:val="clear" w:color="auto" w:fill="auto"/>
            <w:vAlign w:val="center"/>
          </w:tcPr>
          <w:p w14:paraId="29BD7516"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5</w:t>
            </w:r>
          </w:p>
        </w:tc>
        <w:tc>
          <w:tcPr>
            <w:tcW w:w="756" w:type="dxa"/>
            <w:tcBorders>
              <w:bottom w:val="single" w:sz="4" w:space="0" w:color="auto"/>
            </w:tcBorders>
            <w:shd w:val="clear" w:color="auto" w:fill="auto"/>
          </w:tcPr>
          <w:p w14:paraId="644197D8"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6</w:t>
            </w:r>
          </w:p>
        </w:tc>
        <w:tc>
          <w:tcPr>
            <w:tcW w:w="616" w:type="dxa"/>
            <w:tcBorders>
              <w:bottom w:val="single" w:sz="4" w:space="0" w:color="auto"/>
            </w:tcBorders>
            <w:vAlign w:val="center"/>
          </w:tcPr>
          <w:p w14:paraId="436B24EB"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7</w:t>
            </w:r>
          </w:p>
        </w:tc>
        <w:tc>
          <w:tcPr>
            <w:tcW w:w="616" w:type="dxa"/>
            <w:tcBorders>
              <w:bottom w:val="single" w:sz="4" w:space="0" w:color="auto"/>
            </w:tcBorders>
            <w:vAlign w:val="center"/>
          </w:tcPr>
          <w:p w14:paraId="007410FC"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8</w:t>
            </w:r>
          </w:p>
        </w:tc>
        <w:tc>
          <w:tcPr>
            <w:tcW w:w="644" w:type="dxa"/>
            <w:tcBorders>
              <w:top w:val="single" w:sz="4" w:space="0" w:color="auto"/>
              <w:bottom w:val="single" w:sz="4" w:space="0" w:color="auto"/>
              <w:right w:val="single" w:sz="4" w:space="0" w:color="auto"/>
            </w:tcBorders>
            <w:shd w:val="clear" w:color="auto" w:fill="auto"/>
            <w:vAlign w:val="center"/>
          </w:tcPr>
          <w:p w14:paraId="7FBC3D34"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9</w:t>
            </w:r>
          </w:p>
        </w:tc>
        <w:tc>
          <w:tcPr>
            <w:tcW w:w="6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84F3CB"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10</w:t>
            </w: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899A85"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11</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14:paraId="0FF9D030"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12</w:t>
            </w:r>
          </w:p>
        </w:tc>
        <w:tc>
          <w:tcPr>
            <w:tcW w:w="573" w:type="dxa"/>
            <w:tcBorders>
              <w:left w:val="single" w:sz="4" w:space="0" w:color="auto"/>
              <w:bottom w:val="single" w:sz="4" w:space="0" w:color="auto"/>
              <w:right w:val="single" w:sz="4" w:space="0" w:color="auto"/>
            </w:tcBorders>
            <w:shd w:val="clear" w:color="auto" w:fill="auto"/>
            <w:vAlign w:val="center"/>
          </w:tcPr>
          <w:p w14:paraId="7DB47C2E"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13</w:t>
            </w:r>
          </w:p>
        </w:tc>
        <w:tc>
          <w:tcPr>
            <w:tcW w:w="693" w:type="dxa"/>
            <w:tcBorders>
              <w:left w:val="single" w:sz="4" w:space="0" w:color="auto"/>
              <w:bottom w:val="single" w:sz="4" w:space="0" w:color="auto"/>
              <w:right w:val="single" w:sz="4" w:space="0" w:color="auto"/>
            </w:tcBorders>
            <w:shd w:val="clear" w:color="auto" w:fill="auto"/>
            <w:vAlign w:val="center"/>
          </w:tcPr>
          <w:p w14:paraId="100CDA23"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14</w:t>
            </w:r>
          </w:p>
        </w:tc>
        <w:tc>
          <w:tcPr>
            <w:tcW w:w="623" w:type="dxa"/>
            <w:tcBorders>
              <w:top w:val="single" w:sz="4" w:space="0" w:color="auto"/>
              <w:left w:val="single" w:sz="4" w:space="0" w:color="auto"/>
              <w:bottom w:val="single" w:sz="4" w:space="0" w:color="auto"/>
              <w:right w:val="single" w:sz="4" w:space="0" w:color="auto"/>
            </w:tcBorders>
            <w:vAlign w:val="center"/>
          </w:tcPr>
          <w:p w14:paraId="58193A12"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15</w:t>
            </w:r>
          </w:p>
        </w:tc>
        <w:tc>
          <w:tcPr>
            <w:tcW w:w="687" w:type="dxa"/>
            <w:tcBorders>
              <w:top w:val="single" w:sz="4" w:space="0" w:color="auto"/>
              <w:left w:val="single" w:sz="4" w:space="0" w:color="auto"/>
              <w:bottom w:val="single" w:sz="4" w:space="0" w:color="auto"/>
              <w:right w:val="single" w:sz="4" w:space="0" w:color="auto"/>
            </w:tcBorders>
            <w:vAlign w:val="center"/>
          </w:tcPr>
          <w:p w14:paraId="5AD597B5"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16</w:t>
            </w:r>
          </w:p>
        </w:tc>
        <w:tc>
          <w:tcPr>
            <w:tcW w:w="640" w:type="dxa"/>
            <w:tcBorders>
              <w:top w:val="single" w:sz="4" w:space="0" w:color="auto"/>
              <w:left w:val="single" w:sz="4" w:space="0" w:color="auto"/>
              <w:bottom w:val="single" w:sz="4" w:space="0" w:color="auto"/>
              <w:right w:val="single" w:sz="4" w:space="0" w:color="auto"/>
            </w:tcBorders>
            <w:vAlign w:val="center"/>
          </w:tcPr>
          <w:p w14:paraId="4F29EC6B"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17</w:t>
            </w:r>
          </w:p>
        </w:tc>
        <w:tc>
          <w:tcPr>
            <w:tcW w:w="866" w:type="dxa"/>
            <w:tcBorders>
              <w:top w:val="single" w:sz="4" w:space="0" w:color="auto"/>
              <w:left w:val="single" w:sz="4" w:space="0" w:color="auto"/>
              <w:bottom w:val="single" w:sz="4" w:space="0" w:color="auto"/>
              <w:right w:val="single" w:sz="8" w:space="0" w:color="auto"/>
            </w:tcBorders>
            <w:vAlign w:val="center"/>
          </w:tcPr>
          <w:p w14:paraId="165FB3C5"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18</w:t>
            </w:r>
          </w:p>
        </w:tc>
      </w:tr>
      <w:tr w:rsidR="00E80320" w:rsidRPr="009B49EE" w14:paraId="4DE18C6F" w14:textId="77777777" w:rsidTr="00441234">
        <w:tblPrEx>
          <w:tblCellMar>
            <w:right w:w="70" w:type="dxa"/>
          </w:tblCellMar>
        </w:tblPrEx>
        <w:trPr>
          <w:cantSplit/>
          <w:trHeight w:val="277"/>
        </w:trPr>
        <w:tc>
          <w:tcPr>
            <w:tcW w:w="2474" w:type="dxa"/>
            <w:tcBorders>
              <w:left w:val="single" w:sz="8" w:space="0" w:color="auto"/>
              <w:right w:val="single" w:sz="4" w:space="0" w:color="auto"/>
            </w:tcBorders>
            <w:vAlign w:val="center"/>
          </w:tcPr>
          <w:p w14:paraId="0228C30D" w14:textId="77777777" w:rsidR="00E80320" w:rsidRPr="009B49EE" w:rsidRDefault="00E80320" w:rsidP="00D66BA4">
            <w:pPr>
              <w:rPr>
                <w:rFonts w:ascii="Arial" w:hAnsi="Arial" w:cs="Arial"/>
                <w:color w:val="000000"/>
                <w:sz w:val="12"/>
              </w:rPr>
            </w:pPr>
            <w:r w:rsidRPr="009B49EE">
              <w:rPr>
                <w:rFonts w:ascii="Arial" w:hAnsi="Arial" w:cs="Arial"/>
                <w:color w:val="000000"/>
                <w:sz w:val="12"/>
              </w:rPr>
              <w:t>Ze skargi na czynności komornika</w:t>
            </w:r>
          </w:p>
        </w:tc>
        <w:tc>
          <w:tcPr>
            <w:tcW w:w="527" w:type="dxa"/>
            <w:gridSpan w:val="2"/>
            <w:tcBorders>
              <w:top w:val="single" w:sz="4" w:space="0" w:color="auto"/>
              <w:left w:val="single" w:sz="4" w:space="0" w:color="auto"/>
              <w:bottom w:val="single" w:sz="4" w:space="0" w:color="auto"/>
              <w:right w:val="single" w:sz="18" w:space="0" w:color="auto"/>
            </w:tcBorders>
            <w:vAlign w:val="center"/>
          </w:tcPr>
          <w:p w14:paraId="70CF8E48" w14:textId="77777777" w:rsidR="00E80320" w:rsidRPr="009B49EE" w:rsidRDefault="00E80320" w:rsidP="00D66BA4">
            <w:pPr>
              <w:jc w:val="center"/>
              <w:rPr>
                <w:rFonts w:ascii="Arial" w:hAnsi="Arial" w:cs="Arial"/>
                <w:color w:val="000000"/>
                <w:sz w:val="12"/>
              </w:rPr>
            </w:pPr>
            <w:r w:rsidRPr="009B49EE">
              <w:rPr>
                <w:rFonts w:ascii="Arial" w:hAnsi="Arial" w:cs="Arial"/>
                <w:color w:val="000000"/>
                <w:sz w:val="12"/>
              </w:rPr>
              <w:t>106</w:t>
            </w:r>
          </w:p>
        </w:tc>
        <w:tc>
          <w:tcPr>
            <w:tcW w:w="357" w:type="dxa"/>
            <w:tcBorders>
              <w:top w:val="single" w:sz="4" w:space="0" w:color="auto"/>
              <w:left w:val="single" w:sz="18" w:space="0" w:color="auto"/>
              <w:bottom w:val="single" w:sz="4" w:space="0" w:color="auto"/>
              <w:right w:val="single" w:sz="4" w:space="0" w:color="auto"/>
            </w:tcBorders>
            <w:vAlign w:val="center"/>
          </w:tcPr>
          <w:p w14:paraId="659241B7" w14:textId="77777777" w:rsidR="00E80320" w:rsidRPr="009B49EE" w:rsidRDefault="00E80320" w:rsidP="00D66BA4">
            <w:pPr>
              <w:jc w:val="center"/>
              <w:rPr>
                <w:rFonts w:ascii="Arial" w:hAnsi="Arial" w:cs="Arial"/>
                <w:color w:val="000000"/>
                <w:sz w:val="12"/>
              </w:rPr>
            </w:pPr>
            <w:r w:rsidRPr="009B49EE">
              <w:rPr>
                <w:rFonts w:ascii="Arial" w:hAnsi="Arial" w:cs="Arial"/>
                <w:color w:val="000000"/>
                <w:sz w:val="12"/>
              </w:rPr>
              <w:t>87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36EFE711" w14:textId="77777777"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2C804BFF" w14:textId="77777777" w:rsidR="00E80320" w:rsidRDefault="00E80320">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50F040CA" w14:textId="77777777"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2BF26657" w14:textId="77777777"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D4CF319" w14:textId="77777777"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C16B13D" w14:textId="77777777"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D9A62F9" w14:textId="77777777"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6D3E749" w14:textId="77777777"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A5CCD0A" w14:textId="77777777" w:rsidR="00E80320" w:rsidRDefault="00E80320">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532B339" w14:textId="77777777" w:rsidR="00E80320" w:rsidRDefault="00E80320">
            <w:pPr>
              <w:jc w:val="right"/>
              <w:rPr>
                <w:rFonts w:ascii="Arial" w:hAnsi="Arial" w:cs="Arial"/>
                <w:color w:val="000000"/>
                <w:sz w:val="14"/>
                <w:szCs w:val="14"/>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512938F" w14:textId="77777777" w:rsidR="00E80320" w:rsidRDefault="00E80320">
            <w:pPr>
              <w:jc w:val="right"/>
              <w:rPr>
                <w:rFonts w:ascii="Arial" w:hAnsi="Arial" w:cs="Arial"/>
                <w:color w:val="000000"/>
                <w:sz w:val="14"/>
                <w:szCs w:val="14"/>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4B3A68C" w14:textId="77777777" w:rsidR="00E80320" w:rsidRDefault="00E80320">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B091B48" w14:textId="77777777"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7686B81" w14:textId="77777777"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0BF0FF3F" w14:textId="77777777" w:rsidR="00E80320" w:rsidRDefault="00E8032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377CBD06" w14:textId="77777777" w:rsidR="00E80320" w:rsidRDefault="00E80320">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476C5E4E" w14:textId="77777777"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236AA8FC" w14:textId="77777777" w:rsidR="00E80320" w:rsidRDefault="00E80320">
            <w:pPr>
              <w:jc w:val="right"/>
              <w:rPr>
                <w:rFonts w:ascii="Arial" w:hAnsi="Arial" w:cs="Arial"/>
                <w:color w:val="000000"/>
                <w:sz w:val="14"/>
                <w:szCs w:val="14"/>
              </w:rPr>
            </w:pPr>
          </w:p>
        </w:tc>
      </w:tr>
      <w:tr w:rsidR="00E80320" w:rsidRPr="009B49EE" w14:paraId="33ABEFE2" w14:textId="77777777" w:rsidTr="00441234">
        <w:tblPrEx>
          <w:tblCellMar>
            <w:right w:w="70" w:type="dxa"/>
          </w:tblCellMar>
        </w:tblPrEx>
        <w:trPr>
          <w:cantSplit/>
          <w:trHeight w:val="184"/>
        </w:trPr>
        <w:tc>
          <w:tcPr>
            <w:tcW w:w="2474" w:type="dxa"/>
            <w:tcBorders>
              <w:left w:val="single" w:sz="8" w:space="0" w:color="auto"/>
              <w:right w:val="single" w:sz="4" w:space="0" w:color="auto"/>
            </w:tcBorders>
            <w:vAlign w:val="center"/>
          </w:tcPr>
          <w:p w14:paraId="60D563B3" w14:textId="77777777" w:rsidR="00E80320" w:rsidRPr="009B49EE" w:rsidRDefault="00E80320" w:rsidP="00D66BA4">
            <w:pPr>
              <w:rPr>
                <w:rFonts w:ascii="Arial" w:hAnsi="Arial" w:cs="Arial"/>
                <w:color w:val="000000"/>
                <w:sz w:val="12"/>
              </w:rPr>
            </w:pPr>
            <w:r w:rsidRPr="009B49EE">
              <w:rPr>
                <w:rFonts w:ascii="Arial" w:hAnsi="Arial" w:cs="Arial"/>
                <w:color w:val="000000"/>
                <w:sz w:val="12"/>
              </w:rPr>
              <w:t>O wyłączenie sędziego</w:t>
            </w:r>
          </w:p>
        </w:tc>
        <w:tc>
          <w:tcPr>
            <w:tcW w:w="527" w:type="dxa"/>
            <w:gridSpan w:val="2"/>
            <w:tcBorders>
              <w:top w:val="single" w:sz="4" w:space="0" w:color="auto"/>
              <w:left w:val="single" w:sz="4" w:space="0" w:color="auto"/>
              <w:bottom w:val="single" w:sz="4" w:space="0" w:color="auto"/>
              <w:right w:val="single" w:sz="18" w:space="0" w:color="auto"/>
            </w:tcBorders>
            <w:vAlign w:val="center"/>
          </w:tcPr>
          <w:p w14:paraId="755EC103" w14:textId="77777777" w:rsidR="00E80320" w:rsidRPr="009B49EE" w:rsidRDefault="00E80320" w:rsidP="00D66BA4">
            <w:pPr>
              <w:jc w:val="center"/>
              <w:rPr>
                <w:rFonts w:ascii="Arial" w:hAnsi="Arial" w:cs="Arial"/>
                <w:color w:val="000000"/>
                <w:sz w:val="12"/>
              </w:rPr>
            </w:pPr>
            <w:r w:rsidRPr="009B49EE">
              <w:rPr>
                <w:rFonts w:ascii="Arial" w:hAnsi="Arial" w:cs="Arial"/>
                <w:color w:val="000000"/>
                <w:sz w:val="12"/>
              </w:rPr>
              <w:t>109</w:t>
            </w:r>
          </w:p>
        </w:tc>
        <w:tc>
          <w:tcPr>
            <w:tcW w:w="357" w:type="dxa"/>
            <w:tcBorders>
              <w:top w:val="single" w:sz="4" w:space="0" w:color="auto"/>
              <w:left w:val="single" w:sz="18" w:space="0" w:color="auto"/>
              <w:bottom w:val="single" w:sz="4" w:space="0" w:color="auto"/>
              <w:right w:val="single" w:sz="4" w:space="0" w:color="auto"/>
            </w:tcBorders>
            <w:vAlign w:val="center"/>
          </w:tcPr>
          <w:p w14:paraId="4F1F7B03" w14:textId="77777777" w:rsidR="00E80320" w:rsidRPr="009B49EE" w:rsidRDefault="00E80320" w:rsidP="00D66BA4">
            <w:pPr>
              <w:jc w:val="center"/>
              <w:rPr>
                <w:rFonts w:ascii="Arial" w:hAnsi="Arial" w:cs="Arial"/>
                <w:color w:val="000000"/>
                <w:sz w:val="12"/>
              </w:rPr>
            </w:pPr>
            <w:r w:rsidRPr="009B49EE">
              <w:rPr>
                <w:rFonts w:ascii="Arial" w:hAnsi="Arial" w:cs="Arial"/>
                <w:color w:val="000000"/>
                <w:sz w:val="12"/>
              </w:rPr>
              <w:t>88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05BF03BA" w14:textId="77777777"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0BFE9DB0" w14:textId="77777777" w:rsidR="00E80320" w:rsidRDefault="00E80320">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41F4155F" w14:textId="77777777"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4BE4AC56" w14:textId="77777777"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EB43C61" w14:textId="77777777"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37D269D" w14:textId="77777777"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33F128C" w14:textId="77777777"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5B789EE" w14:textId="77777777"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D336013" w14:textId="77777777" w:rsidR="00E80320" w:rsidRDefault="00E80320">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6F9B955" w14:textId="77777777" w:rsidR="00E80320" w:rsidRDefault="00E80320">
            <w:pPr>
              <w:jc w:val="right"/>
              <w:rPr>
                <w:rFonts w:ascii="Arial" w:hAnsi="Arial" w:cs="Arial"/>
                <w:color w:val="000000"/>
                <w:sz w:val="14"/>
                <w:szCs w:val="14"/>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547B23F" w14:textId="77777777" w:rsidR="00E80320" w:rsidRDefault="00E80320">
            <w:pPr>
              <w:jc w:val="right"/>
              <w:rPr>
                <w:rFonts w:ascii="Arial" w:hAnsi="Arial" w:cs="Arial"/>
                <w:color w:val="000000"/>
                <w:sz w:val="14"/>
                <w:szCs w:val="14"/>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A8DCF7C" w14:textId="77777777" w:rsidR="00E80320" w:rsidRDefault="00E80320">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D5DB585" w14:textId="77777777"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F097141" w14:textId="77777777"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384A9E75" w14:textId="77777777" w:rsidR="00E80320" w:rsidRDefault="00E8032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21ADD229" w14:textId="77777777" w:rsidR="00E80320" w:rsidRDefault="00E80320">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246438B3" w14:textId="77777777"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33E001A5" w14:textId="77777777" w:rsidR="00E80320" w:rsidRDefault="00E80320">
            <w:pPr>
              <w:jc w:val="right"/>
              <w:rPr>
                <w:rFonts w:ascii="Arial" w:hAnsi="Arial" w:cs="Arial"/>
                <w:color w:val="000000"/>
                <w:sz w:val="14"/>
                <w:szCs w:val="14"/>
              </w:rPr>
            </w:pPr>
          </w:p>
        </w:tc>
      </w:tr>
      <w:tr w:rsidR="00E80320" w:rsidRPr="009B49EE" w14:paraId="421F0154" w14:textId="77777777" w:rsidTr="00441234">
        <w:tblPrEx>
          <w:tblCellMar>
            <w:right w:w="70" w:type="dxa"/>
          </w:tblCellMar>
        </w:tblPrEx>
        <w:trPr>
          <w:cantSplit/>
          <w:trHeight w:val="174"/>
        </w:trPr>
        <w:tc>
          <w:tcPr>
            <w:tcW w:w="2474" w:type="dxa"/>
            <w:tcBorders>
              <w:left w:val="single" w:sz="8" w:space="0" w:color="auto"/>
              <w:right w:val="single" w:sz="4" w:space="0" w:color="auto"/>
            </w:tcBorders>
            <w:vAlign w:val="center"/>
          </w:tcPr>
          <w:p w14:paraId="661E7BE1" w14:textId="77777777" w:rsidR="00E80320" w:rsidRPr="009B49EE" w:rsidRDefault="00E80320" w:rsidP="00D66BA4">
            <w:pPr>
              <w:rPr>
                <w:rFonts w:ascii="Arial" w:hAnsi="Arial" w:cs="Arial"/>
                <w:color w:val="000000"/>
                <w:sz w:val="12"/>
              </w:rPr>
            </w:pPr>
            <w:r w:rsidRPr="009B49EE">
              <w:rPr>
                <w:rFonts w:ascii="Arial" w:hAnsi="Arial" w:cs="Arial"/>
                <w:color w:val="000000"/>
                <w:sz w:val="12"/>
              </w:rPr>
              <w:t>O odtworzenie akt</w:t>
            </w:r>
          </w:p>
        </w:tc>
        <w:tc>
          <w:tcPr>
            <w:tcW w:w="527" w:type="dxa"/>
            <w:gridSpan w:val="2"/>
            <w:tcBorders>
              <w:top w:val="single" w:sz="4" w:space="0" w:color="auto"/>
              <w:left w:val="single" w:sz="4" w:space="0" w:color="auto"/>
              <w:bottom w:val="single" w:sz="4" w:space="0" w:color="auto"/>
              <w:right w:val="single" w:sz="18" w:space="0" w:color="auto"/>
            </w:tcBorders>
            <w:vAlign w:val="center"/>
          </w:tcPr>
          <w:p w14:paraId="3A834B38" w14:textId="77777777" w:rsidR="00E80320" w:rsidRPr="009B49EE" w:rsidRDefault="00E80320" w:rsidP="00D66BA4">
            <w:pPr>
              <w:jc w:val="center"/>
              <w:rPr>
                <w:rFonts w:ascii="Arial" w:hAnsi="Arial" w:cs="Arial"/>
                <w:color w:val="000000"/>
                <w:sz w:val="12"/>
              </w:rPr>
            </w:pPr>
            <w:r w:rsidRPr="009B49EE">
              <w:rPr>
                <w:rFonts w:ascii="Arial" w:hAnsi="Arial" w:cs="Arial"/>
                <w:color w:val="000000"/>
                <w:sz w:val="12"/>
              </w:rPr>
              <w:t>111</w:t>
            </w:r>
          </w:p>
        </w:tc>
        <w:tc>
          <w:tcPr>
            <w:tcW w:w="357" w:type="dxa"/>
            <w:tcBorders>
              <w:top w:val="single" w:sz="4" w:space="0" w:color="auto"/>
              <w:left w:val="single" w:sz="18" w:space="0" w:color="auto"/>
              <w:bottom w:val="single" w:sz="4" w:space="0" w:color="auto"/>
              <w:right w:val="single" w:sz="4" w:space="0" w:color="auto"/>
            </w:tcBorders>
            <w:vAlign w:val="center"/>
          </w:tcPr>
          <w:p w14:paraId="59E96D12" w14:textId="77777777" w:rsidR="00E80320" w:rsidRPr="009B49EE" w:rsidRDefault="00E80320" w:rsidP="00D66BA4">
            <w:pPr>
              <w:jc w:val="center"/>
              <w:rPr>
                <w:rFonts w:ascii="Arial" w:hAnsi="Arial" w:cs="Arial"/>
                <w:color w:val="000000"/>
                <w:sz w:val="12"/>
              </w:rPr>
            </w:pPr>
            <w:r w:rsidRPr="009B49EE">
              <w:rPr>
                <w:rFonts w:ascii="Arial" w:hAnsi="Arial" w:cs="Arial"/>
                <w:color w:val="000000"/>
                <w:sz w:val="12"/>
              </w:rPr>
              <w:t>89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6B0A418C" w14:textId="77777777"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03819B4A" w14:textId="77777777" w:rsidR="00E80320" w:rsidRDefault="00E80320">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1E2F0A13" w14:textId="77777777"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0DA24A7B" w14:textId="77777777"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610006A" w14:textId="77777777"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EECB108" w14:textId="77777777"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9506788" w14:textId="77777777"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CA0AE43" w14:textId="77777777"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B4A22B8" w14:textId="77777777" w:rsidR="00E80320" w:rsidRDefault="00E80320">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622D9A3" w14:textId="77777777" w:rsidR="00E80320" w:rsidRDefault="00E80320">
            <w:pPr>
              <w:jc w:val="right"/>
              <w:rPr>
                <w:rFonts w:ascii="Arial" w:hAnsi="Arial" w:cs="Arial"/>
                <w:color w:val="000000"/>
                <w:sz w:val="14"/>
                <w:szCs w:val="14"/>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2043887" w14:textId="77777777" w:rsidR="00E80320" w:rsidRDefault="00E80320">
            <w:pPr>
              <w:jc w:val="right"/>
              <w:rPr>
                <w:rFonts w:ascii="Arial" w:hAnsi="Arial" w:cs="Arial"/>
                <w:color w:val="000000"/>
                <w:sz w:val="14"/>
                <w:szCs w:val="14"/>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6F965B0" w14:textId="77777777" w:rsidR="00E80320" w:rsidRDefault="00E80320">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8BEF831" w14:textId="77777777"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1442ED1" w14:textId="77777777"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4FC4D88C" w14:textId="77777777" w:rsidR="00E80320" w:rsidRDefault="00E8032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4DB45DC8" w14:textId="77777777" w:rsidR="00E80320" w:rsidRDefault="00E80320">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1B7EA337" w14:textId="77777777"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64483B7C" w14:textId="77777777" w:rsidR="00E80320" w:rsidRDefault="00E80320">
            <w:pPr>
              <w:jc w:val="right"/>
              <w:rPr>
                <w:rFonts w:ascii="Arial" w:hAnsi="Arial" w:cs="Arial"/>
                <w:color w:val="000000"/>
                <w:sz w:val="14"/>
                <w:szCs w:val="14"/>
              </w:rPr>
            </w:pPr>
          </w:p>
        </w:tc>
      </w:tr>
      <w:tr w:rsidR="00E80320" w:rsidRPr="009B49EE" w14:paraId="30ADB2BB" w14:textId="77777777" w:rsidTr="00441234">
        <w:tblPrEx>
          <w:tblCellMar>
            <w:right w:w="70" w:type="dxa"/>
          </w:tblCellMar>
        </w:tblPrEx>
        <w:trPr>
          <w:cantSplit/>
          <w:trHeight w:val="222"/>
        </w:trPr>
        <w:tc>
          <w:tcPr>
            <w:tcW w:w="2474" w:type="dxa"/>
            <w:tcBorders>
              <w:left w:val="single" w:sz="8" w:space="0" w:color="auto"/>
              <w:right w:val="single" w:sz="4" w:space="0" w:color="auto"/>
            </w:tcBorders>
            <w:vAlign w:val="center"/>
          </w:tcPr>
          <w:p w14:paraId="3A82C1F7" w14:textId="77777777" w:rsidR="00E80320" w:rsidRPr="009B49EE" w:rsidRDefault="00E80320" w:rsidP="00D66BA4">
            <w:pPr>
              <w:rPr>
                <w:rFonts w:ascii="Arial" w:hAnsi="Arial" w:cs="Arial"/>
                <w:color w:val="000000"/>
                <w:sz w:val="12"/>
              </w:rPr>
            </w:pPr>
            <w:r w:rsidRPr="009B49EE">
              <w:rPr>
                <w:rFonts w:ascii="Arial" w:hAnsi="Arial" w:cs="Arial"/>
                <w:color w:val="000000"/>
                <w:sz w:val="12"/>
              </w:rPr>
              <w:t>Wyjawienie majątku</w:t>
            </w:r>
          </w:p>
        </w:tc>
        <w:tc>
          <w:tcPr>
            <w:tcW w:w="527" w:type="dxa"/>
            <w:gridSpan w:val="2"/>
            <w:tcBorders>
              <w:top w:val="single" w:sz="4" w:space="0" w:color="auto"/>
              <w:left w:val="single" w:sz="4" w:space="0" w:color="auto"/>
              <w:bottom w:val="single" w:sz="4" w:space="0" w:color="auto"/>
              <w:right w:val="single" w:sz="18" w:space="0" w:color="auto"/>
            </w:tcBorders>
            <w:vAlign w:val="center"/>
          </w:tcPr>
          <w:p w14:paraId="45580163" w14:textId="77777777" w:rsidR="00E80320" w:rsidRPr="009B49EE" w:rsidRDefault="00E80320" w:rsidP="00D66BA4">
            <w:pPr>
              <w:jc w:val="center"/>
              <w:rPr>
                <w:rFonts w:ascii="Arial" w:hAnsi="Arial" w:cs="Arial"/>
                <w:color w:val="000000"/>
                <w:sz w:val="12"/>
              </w:rPr>
            </w:pPr>
            <w:r w:rsidRPr="009B49EE">
              <w:rPr>
                <w:rFonts w:ascii="Arial" w:hAnsi="Arial" w:cs="Arial"/>
                <w:color w:val="000000"/>
                <w:sz w:val="12"/>
              </w:rPr>
              <w:t>112</w:t>
            </w:r>
          </w:p>
        </w:tc>
        <w:tc>
          <w:tcPr>
            <w:tcW w:w="357" w:type="dxa"/>
            <w:tcBorders>
              <w:top w:val="single" w:sz="4" w:space="0" w:color="auto"/>
              <w:left w:val="single" w:sz="18" w:space="0" w:color="auto"/>
              <w:bottom w:val="single" w:sz="4" w:space="0" w:color="auto"/>
              <w:right w:val="single" w:sz="4" w:space="0" w:color="auto"/>
            </w:tcBorders>
            <w:vAlign w:val="center"/>
          </w:tcPr>
          <w:p w14:paraId="5C3A18F1" w14:textId="77777777" w:rsidR="00E80320" w:rsidRPr="009B49EE" w:rsidRDefault="00E80320" w:rsidP="00D66BA4">
            <w:pPr>
              <w:jc w:val="center"/>
              <w:rPr>
                <w:rFonts w:ascii="Arial" w:hAnsi="Arial" w:cs="Arial"/>
                <w:color w:val="000000"/>
                <w:sz w:val="12"/>
              </w:rPr>
            </w:pPr>
            <w:r w:rsidRPr="009B49EE">
              <w:rPr>
                <w:rFonts w:ascii="Arial" w:hAnsi="Arial" w:cs="Arial"/>
                <w:color w:val="000000"/>
                <w:sz w:val="12"/>
              </w:rPr>
              <w:t>90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3BDBB78F" w14:textId="77777777"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771DB2E7" w14:textId="77777777" w:rsidR="00E80320" w:rsidRDefault="00E80320">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49652C79" w14:textId="77777777"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4967EECE" w14:textId="77777777"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3412E4D" w14:textId="77777777"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69A152A" w14:textId="77777777"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02ADA41" w14:textId="77777777"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703BBF7" w14:textId="77777777"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54ED017" w14:textId="77777777" w:rsidR="00E80320" w:rsidRDefault="00E80320">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B91E8A1" w14:textId="77777777" w:rsidR="00E80320" w:rsidRDefault="00E80320">
            <w:pPr>
              <w:jc w:val="right"/>
              <w:rPr>
                <w:rFonts w:ascii="Arial" w:hAnsi="Arial" w:cs="Arial"/>
                <w:color w:val="000000"/>
                <w:sz w:val="14"/>
                <w:szCs w:val="14"/>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7966671" w14:textId="77777777" w:rsidR="00E80320" w:rsidRDefault="00E80320">
            <w:pPr>
              <w:jc w:val="right"/>
              <w:rPr>
                <w:rFonts w:ascii="Arial" w:hAnsi="Arial" w:cs="Arial"/>
                <w:color w:val="000000"/>
                <w:sz w:val="14"/>
                <w:szCs w:val="14"/>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FE4E3ED" w14:textId="77777777" w:rsidR="00E80320" w:rsidRDefault="00E80320">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B08E3FF" w14:textId="77777777"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F1F92DE" w14:textId="77777777"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69521155" w14:textId="77777777" w:rsidR="00E80320" w:rsidRDefault="00E8032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0C6FDD0C" w14:textId="77777777" w:rsidR="00E80320" w:rsidRDefault="00E80320">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3A7FCFCE" w14:textId="77777777"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5453DF63" w14:textId="77777777" w:rsidR="00E80320" w:rsidRDefault="00E80320">
            <w:pPr>
              <w:jc w:val="right"/>
              <w:rPr>
                <w:rFonts w:ascii="Arial" w:hAnsi="Arial" w:cs="Arial"/>
                <w:color w:val="000000"/>
                <w:sz w:val="14"/>
                <w:szCs w:val="14"/>
              </w:rPr>
            </w:pPr>
          </w:p>
        </w:tc>
      </w:tr>
      <w:tr w:rsidR="00E80320" w:rsidRPr="009B49EE" w14:paraId="42983B19" w14:textId="77777777" w:rsidTr="00441234">
        <w:tblPrEx>
          <w:tblCellMar>
            <w:right w:w="70" w:type="dxa"/>
          </w:tblCellMar>
        </w:tblPrEx>
        <w:trPr>
          <w:cantSplit/>
          <w:trHeight w:val="235"/>
        </w:trPr>
        <w:tc>
          <w:tcPr>
            <w:tcW w:w="2474" w:type="dxa"/>
            <w:tcBorders>
              <w:left w:val="single" w:sz="8" w:space="0" w:color="auto"/>
              <w:bottom w:val="single" w:sz="12" w:space="0" w:color="auto"/>
              <w:right w:val="single" w:sz="4" w:space="0" w:color="auto"/>
            </w:tcBorders>
            <w:vAlign w:val="center"/>
          </w:tcPr>
          <w:p w14:paraId="12AE7AA4" w14:textId="77777777" w:rsidR="00E80320" w:rsidRPr="009B49EE" w:rsidRDefault="00E80320" w:rsidP="005F3376">
            <w:pPr>
              <w:rPr>
                <w:rFonts w:ascii="Arial" w:hAnsi="Arial" w:cs="Arial"/>
                <w:b/>
                <w:bCs/>
                <w:color w:val="000000"/>
                <w:sz w:val="12"/>
                <w:szCs w:val="12"/>
              </w:rPr>
            </w:pPr>
            <w:r w:rsidRPr="009B49EE">
              <w:rPr>
                <w:rFonts w:ascii="Arial" w:hAnsi="Arial" w:cs="Arial"/>
                <w:color w:val="000000"/>
                <w:sz w:val="12"/>
                <w:szCs w:val="12"/>
              </w:rPr>
              <w:t>Inne bez symbolu i o symbolu wyżej niewymienionym</w:t>
            </w:r>
          </w:p>
        </w:tc>
        <w:tc>
          <w:tcPr>
            <w:tcW w:w="527" w:type="dxa"/>
            <w:gridSpan w:val="2"/>
            <w:tcBorders>
              <w:top w:val="single" w:sz="4" w:space="0" w:color="auto"/>
              <w:left w:val="single" w:sz="4" w:space="0" w:color="auto"/>
              <w:bottom w:val="single" w:sz="12" w:space="0" w:color="auto"/>
              <w:right w:val="single" w:sz="18" w:space="0" w:color="auto"/>
            </w:tcBorders>
            <w:vAlign w:val="center"/>
          </w:tcPr>
          <w:p w14:paraId="4AA39CBA" w14:textId="77777777" w:rsidR="00E80320" w:rsidRPr="009B49EE" w:rsidRDefault="00E80320" w:rsidP="00E86A7A">
            <w:pPr>
              <w:jc w:val="center"/>
              <w:rPr>
                <w:rFonts w:ascii="Arial" w:hAnsi="Arial" w:cs="Arial"/>
                <w:color w:val="000000"/>
                <w:sz w:val="12"/>
              </w:rPr>
            </w:pPr>
            <w:r w:rsidRPr="009B49EE">
              <w:rPr>
                <w:rFonts w:ascii="Arial" w:hAnsi="Arial" w:cs="Arial"/>
                <w:color w:val="000000"/>
                <w:sz w:val="12"/>
              </w:rPr>
              <w:t>-</w:t>
            </w:r>
          </w:p>
        </w:tc>
        <w:tc>
          <w:tcPr>
            <w:tcW w:w="357" w:type="dxa"/>
            <w:tcBorders>
              <w:top w:val="single" w:sz="4" w:space="0" w:color="auto"/>
              <w:left w:val="single" w:sz="18" w:space="0" w:color="auto"/>
              <w:bottom w:val="single" w:sz="12" w:space="0" w:color="auto"/>
              <w:right w:val="single" w:sz="4" w:space="0" w:color="auto"/>
            </w:tcBorders>
            <w:vAlign w:val="center"/>
          </w:tcPr>
          <w:p w14:paraId="01C0596D" w14:textId="77777777" w:rsidR="00E80320" w:rsidRPr="009B49EE" w:rsidRDefault="00E80320" w:rsidP="00526BF6">
            <w:pPr>
              <w:jc w:val="center"/>
              <w:rPr>
                <w:rFonts w:ascii="Arial" w:hAnsi="Arial" w:cs="Arial"/>
                <w:color w:val="000000"/>
                <w:sz w:val="12"/>
              </w:rPr>
            </w:pPr>
            <w:r w:rsidRPr="009B49EE">
              <w:rPr>
                <w:rFonts w:ascii="Arial" w:hAnsi="Arial" w:cs="Arial"/>
                <w:color w:val="000000"/>
                <w:sz w:val="12"/>
              </w:rPr>
              <w:t>91</w:t>
            </w:r>
          </w:p>
        </w:tc>
        <w:tc>
          <w:tcPr>
            <w:tcW w:w="981" w:type="dxa"/>
            <w:tcBorders>
              <w:top w:val="single" w:sz="4" w:space="0" w:color="auto"/>
              <w:left w:val="single" w:sz="4" w:space="0" w:color="auto"/>
              <w:bottom w:val="single" w:sz="12" w:space="0" w:color="auto"/>
              <w:right w:val="single" w:sz="4" w:space="0" w:color="auto"/>
            </w:tcBorders>
            <w:tcMar>
              <w:right w:w="57" w:type="dxa"/>
            </w:tcMar>
            <w:vAlign w:val="center"/>
          </w:tcPr>
          <w:p w14:paraId="4B335382" w14:textId="77777777"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12" w:space="0" w:color="auto"/>
              <w:right w:val="single" w:sz="4" w:space="0" w:color="auto"/>
            </w:tcBorders>
            <w:tcMar>
              <w:right w:w="57" w:type="dxa"/>
            </w:tcMar>
            <w:vAlign w:val="center"/>
          </w:tcPr>
          <w:p w14:paraId="0B1782D1" w14:textId="77777777" w:rsidR="00E80320" w:rsidRDefault="00E80320">
            <w:pPr>
              <w:jc w:val="right"/>
              <w:rPr>
                <w:rFonts w:ascii="Arial" w:hAnsi="Arial" w:cs="Arial"/>
                <w:color w:val="000000"/>
                <w:sz w:val="14"/>
                <w:szCs w:val="14"/>
              </w:rPr>
            </w:pPr>
            <w:r>
              <w:rPr>
                <w:rFonts w:ascii="Arial" w:hAnsi="Arial" w:cs="Arial"/>
                <w:color w:val="000000"/>
                <w:sz w:val="14"/>
                <w:szCs w:val="14"/>
              </w:rPr>
              <w:t>9</w:t>
            </w:r>
          </w:p>
        </w:tc>
        <w:tc>
          <w:tcPr>
            <w:tcW w:w="685" w:type="dxa"/>
            <w:tcBorders>
              <w:top w:val="single" w:sz="4" w:space="0" w:color="auto"/>
              <w:left w:val="single" w:sz="4" w:space="0" w:color="auto"/>
              <w:bottom w:val="single" w:sz="12" w:space="0" w:color="auto"/>
              <w:right w:val="single" w:sz="4" w:space="0" w:color="auto"/>
            </w:tcBorders>
            <w:tcMar>
              <w:right w:w="57" w:type="dxa"/>
            </w:tcMar>
            <w:vAlign w:val="center"/>
          </w:tcPr>
          <w:p w14:paraId="20023537" w14:textId="77777777" w:rsidR="00E80320" w:rsidRDefault="00E80320">
            <w:pPr>
              <w:jc w:val="right"/>
              <w:rPr>
                <w:rFonts w:ascii="Arial" w:hAnsi="Arial" w:cs="Arial"/>
                <w:color w:val="000000"/>
                <w:sz w:val="14"/>
                <w:szCs w:val="14"/>
              </w:rPr>
            </w:pPr>
            <w:r>
              <w:rPr>
                <w:rFonts w:ascii="Arial" w:hAnsi="Arial" w:cs="Arial"/>
                <w:color w:val="000000"/>
                <w:sz w:val="14"/>
                <w:szCs w:val="14"/>
              </w:rPr>
              <w:t>9</w:t>
            </w:r>
          </w:p>
        </w:tc>
        <w:tc>
          <w:tcPr>
            <w:tcW w:w="756" w:type="dxa"/>
            <w:tcBorders>
              <w:top w:val="single" w:sz="4" w:space="0" w:color="auto"/>
              <w:left w:val="single" w:sz="4" w:space="0" w:color="auto"/>
              <w:bottom w:val="single" w:sz="12" w:space="0" w:color="auto"/>
              <w:right w:val="single" w:sz="4" w:space="0" w:color="auto"/>
            </w:tcBorders>
            <w:tcMar>
              <w:right w:w="57" w:type="dxa"/>
            </w:tcMar>
            <w:vAlign w:val="center"/>
          </w:tcPr>
          <w:p w14:paraId="0FC035AE" w14:textId="77777777" w:rsidR="00E80320" w:rsidRDefault="00E80320">
            <w:pPr>
              <w:jc w:val="right"/>
              <w:rPr>
                <w:rFonts w:ascii="Arial" w:hAnsi="Arial" w:cs="Arial"/>
                <w:color w:val="000000"/>
                <w:sz w:val="14"/>
                <w:szCs w:val="14"/>
              </w:rPr>
            </w:pPr>
            <w:r>
              <w:rPr>
                <w:rFonts w:ascii="Arial" w:hAnsi="Arial" w:cs="Arial"/>
                <w:color w:val="000000"/>
                <w:sz w:val="14"/>
                <w:szCs w:val="14"/>
              </w:rPr>
              <w:t>7</w:t>
            </w:r>
          </w:p>
        </w:tc>
        <w:tc>
          <w:tcPr>
            <w:tcW w:w="65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5BD81E9D" w14:textId="77777777"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0D1B550A" w14:textId="77777777"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14:paraId="6C9A189A" w14:textId="77777777"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14:paraId="6EAEC015" w14:textId="77777777"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410BD473" w14:textId="77777777" w:rsidR="00E80320" w:rsidRDefault="00E80320">
            <w:pPr>
              <w:jc w:val="right"/>
              <w:rPr>
                <w:rFonts w:ascii="Arial" w:hAnsi="Arial" w:cs="Arial"/>
                <w:color w:val="000000"/>
                <w:sz w:val="14"/>
                <w:szCs w:val="14"/>
              </w:rPr>
            </w:pPr>
          </w:p>
        </w:tc>
        <w:tc>
          <w:tcPr>
            <w:tcW w:w="62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7DE20C20" w14:textId="77777777" w:rsidR="00E80320" w:rsidRDefault="00E80320">
            <w:pPr>
              <w:jc w:val="right"/>
              <w:rPr>
                <w:rFonts w:ascii="Arial" w:hAnsi="Arial" w:cs="Arial"/>
                <w:color w:val="000000"/>
                <w:sz w:val="14"/>
                <w:szCs w:val="14"/>
              </w:rPr>
            </w:pPr>
          </w:p>
        </w:tc>
        <w:tc>
          <w:tcPr>
            <w:tcW w:w="588"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63F82B59" w14:textId="77777777" w:rsidR="00E80320" w:rsidRDefault="00E80320">
            <w:pPr>
              <w:jc w:val="right"/>
              <w:rPr>
                <w:rFonts w:ascii="Arial" w:hAnsi="Arial" w:cs="Arial"/>
                <w:color w:val="000000"/>
                <w:sz w:val="14"/>
                <w:szCs w:val="14"/>
              </w:rPr>
            </w:pPr>
          </w:p>
        </w:tc>
        <w:tc>
          <w:tcPr>
            <w:tcW w:w="629"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42A3DBC2" w14:textId="77777777" w:rsidR="00E80320" w:rsidRDefault="00E80320">
            <w:pPr>
              <w:jc w:val="right"/>
              <w:rPr>
                <w:rFonts w:ascii="Arial" w:hAnsi="Arial" w:cs="Arial"/>
                <w:color w:val="000000"/>
                <w:sz w:val="14"/>
                <w:szCs w:val="14"/>
              </w:rPr>
            </w:pPr>
          </w:p>
        </w:tc>
        <w:tc>
          <w:tcPr>
            <w:tcW w:w="573"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233286EE" w14:textId="77777777"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646F300D" w14:textId="77777777"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14:paraId="18934987" w14:textId="77777777" w:rsidR="00E80320" w:rsidRDefault="00E80320">
            <w:pPr>
              <w:jc w:val="right"/>
              <w:rPr>
                <w:rFonts w:ascii="Arial" w:hAnsi="Arial" w:cs="Arial"/>
                <w:color w:val="000000"/>
                <w:sz w:val="14"/>
                <w:szCs w:val="14"/>
              </w:rPr>
            </w:pPr>
            <w:r>
              <w:rPr>
                <w:rFonts w:ascii="Arial" w:hAnsi="Arial" w:cs="Arial"/>
                <w:color w:val="000000"/>
                <w:sz w:val="14"/>
                <w:szCs w:val="14"/>
              </w:rPr>
              <w:t>2</w:t>
            </w:r>
          </w:p>
        </w:tc>
        <w:tc>
          <w:tcPr>
            <w:tcW w:w="687" w:type="dxa"/>
            <w:tcBorders>
              <w:top w:val="single" w:sz="4" w:space="0" w:color="auto"/>
              <w:left w:val="single" w:sz="4" w:space="0" w:color="auto"/>
              <w:bottom w:val="single" w:sz="12" w:space="0" w:color="auto"/>
              <w:right w:val="single" w:sz="4" w:space="0" w:color="auto"/>
            </w:tcBorders>
            <w:tcMar>
              <w:right w:w="57" w:type="dxa"/>
            </w:tcMar>
            <w:vAlign w:val="center"/>
          </w:tcPr>
          <w:p w14:paraId="65787B9C" w14:textId="77777777" w:rsidR="00E80320" w:rsidRDefault="00E80320">
            <w:pPr>
              <w:jc w:val="right"/>
              <w:rPr>
                <w:rFonts w:ascii="Arial" w:hAnsi="Arial" w:cs="Arial"/>
                <w:color w:val="000000"/>
                <w:sz w:val="14"/>
                <w:szCs w:val="14"/>
              </w:rPr>
            </w:pPr>
          </w:p>
        </w:tc>
        <w:tc>
          <w:tcPr>
            <w:tcW w:w="640" w:type="dxa"/>
            <w:tcBorders>
              <w:top w:val="single" w:sz="4" w:space="0" w:color="auto"/>
              <w:left w:val="single" w:sz="4" w:space="0" w:color="auto"/>
              <w:bottom w:val="single" w:sz="12" w:space="0" w:color="auto"/>
              <w:right w:val="single" w:sz="4" w:space="0" w:color="auto"/>
            </w:tcBorders>
            <w:tcMar>
              <w:right w:w="57" w:type="dxa"/>
            </w:tcMar>
            <w:vAlign w:val="center"/>
          </w:tcPr>
          <w:p w14:paraId="5A2AF905" w14:textId="77777777"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14:paraId="3DA01D7E" w14:textId="77777777" w:rsidR="00E80320" w:rsidRDefault="00E80320">
            <w:pPr>
              <w:jc w:val="right"/>
              <w:rPr>
                <w:rFonts w:ascii="Arial" w:hAnsi="Arial" w:cs="Arial"/>
                <w:color w:val="000000"/>
                <w:sz w:val="14"/>
                <w:szCs w:val="14"/>
              </w:rPr>
            </w:pPr>
          </w:p>
        </w:tc>
      </w:tr>
      <w:tr w:rsidR="00E80320" w:rsidRPr="009B49EE" w14:paraId="4E5CD8BC" w14:textId="77777777" w:rsidTr="00441234">
        <w:tblPrEx>
          <w:tblCellMar>
            <w:right w:w="70" w:type="dxa"/>
          </w:tblCellMar>
        </w:tblPrEx>
        <w:trPr>
          <w:cantSplit/>
          <w:trHeight w:val="153"/>
        </w:trPr>
        <w:tc>
          <w:tcPr>
            <w:tcW w:w="2474" w:type="dxa"/>
            <w:tcBorders>
              <w:top w:val="single" w:sz="12" w:space="0" w:color="auto"/>
              <w:left w:val="single" w:sz="12" w:space="0" w:color="auto"/>
              <w:bottom w:val="single" w:sz="12" w:space="0" w:color="auto"/>
              <w:right w:val="single" w:sz="4" w:space="0" w:color="auto"/>
            </w:tcBorders>
            <w:vAlign w:val="center"/>
          </w:tcPr>
          <w:p w14:paraId="651FFD21" w14:textId="77777777" w:rsidR="00E80320" w:rsidRPr="009B49EE" w:rsidRDefault="00E80320">
            <w:pPr>
              <w:pStyle w:val="Nagwek3"/>
              <w:rPr>
                <w:b w:val="0"/>
                <w:bCs w:val="0"/>
                <w:color w:val="000000"/>
                <w:sz w:val="16"/>
              </w:rPr>
            </w:pPr>
            <w:r w:rsidRPr="009B49EE">
              <w:rPr>
                <w:color w:val="000000"/>
                <w:sz w:val="14"/>
              </w:rPr>
              <w:t>Sprawy – Nmo</w:t>
            </w:r>
            <w:r w:rsidRPr="009B49EE">
              <w:rPr>
                <w:color w:val="000000"/>
                <w:sz w:val="16"/>
              </w:rPr>
              <w:t xml:space="preserve"> </w:t>
            </w:r>
          </w:p>
        </w:tc>
        <w:tc>
          <w:tcPr>
            <w:tcW w:w="527" w:type="dxa"/>
            <w:gridSpan w:val="2"/>
            <w:tcBorders>
              <w:top w:val="single" w:sz="12" w:space="0" w:color="auto"/>
              <w:left w:val="single" w:sz="4" w:space="0" w:color="auto"/>
              <w:bottom w:val="single" w:sz="12" w:space="0" w:color="auto"/>
              <w:right w:val="single" w:sz="18" w:space="0" w:color="auto"/>
            </w:tcBorders>
            <w:vAlign w:val="center"/>
          </w:tcPr>
          <w:p w14:paraId="173ECD08" w14:textId="77777777" w:rsidR="00E80320" w:rsidRPr="009B49EE" w:rsidRDefault="00E80320" w:rsidP="00E86A7A">
            <w:pPr>
              <w:jc w:val="center"/>
              <w:rPr>
                <w:rFonts w:ascii="Arial" w:hAnsi="Arial" w:cs="Arial"/>
                <w:color w:val="000000"/>
                <w:sz w:val="12"/>
              </w:rPr>
            </w:pPr>
            <w:r w:rsidRPr="009B49EE">
              <w:rPr>
                <w:rFonts w:ascii="Arial" w:hAnsi="Arial" w:cs="Arial"/>
                <w:color w:val="000000"/>
                <w:sz w:val="12"/>
              </w:rPr>
              <w:t>-</w:t>
            </w:r>
          </w:p>
        </w:tc>
        <w:tc>
          <w:tcPr>
            <w:tcW w:w="357" w:type="dxa"/>
            <w:tcBorders>
              <w:top w:val="single" w:sz="12" w:space="0" w:color="auto"/>
              <w:left w:val="single" w:sz="18" w:space="0" w:color="auto"/>
              <w:bottom w:val="single" w:sz="12" w:space="0" w:color="auto"/>
              <w:right w:val="single" w:sz="4" w:space="0" w:color="auto"/>
            </w:tcBorders>
            <w:vAlign w:val="center"/>
          </w:tcPr>
          <w:p w14:paraId="5F4C70EA" w14:textId="77777777" w:rsidR="00E80320" w:rsidRPr="009B49EE" w:rsidRDefault="00E80320" w:rsidP="00526BF6">
            <w:pPr>
              <w:jc w:val="center"/>
              <w:rPr>
                <w:rFonts w:ascii="Arial" w:hAnsi="Arial" w:cs="Arial"/>
                <w:color w:val="000000"/>
                <w:sz w:val="12"/>
              </w:rPr>
            </w:pPr>
            <w:r w:rsidRPr="009B49EE">
              <w:rPr>
                <w:rFonts w:ascii="Arial" w:hAnsi="Arial" w:cs="Arial"/>
                <w:color w:val="000000"/>
                <w:sz w:val="12"/>
              </w:rPr>
              <w:t>92</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14:paraId="1294A604" w14:textId="77777777"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14:paraId="6BB1953B" w14:textId="77777777" w:rsidR="00E80320" w:rsidRDefault="00E80320">
            <w:pPr>
              <w:jc w:val="right"/>
              <w:rPr>
                <w:rFonts w:ascii="Arial" w:hAnsi="Arial" w:cs="Arial"/>
                <w:color w:val="000000"/>
                <w:sz w:val="14"/>
                <w:szCs w:val="14"/>
              </w:rPr>
            </w:pPr>
            <w:r>
              <w:rPr>
                <w:rFonts w:ascii="Arial" w:hAnsi="Arial" w:cs="Arial"/>
                <w:color w:val="000000"/>
                <w:sz w:val="14"/>
                <w:szCs w:val="14"/>
              </w:rPr>
              <w:t>48</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14:paraId="16B6F7F7" w14:textId="77777777" w:rsidR="00E80320" w:rsidRDefault="00E80320">
            <w:pPr>
              <w:jc w:val="right"/>
              <w:rPr>
                <w:rFonts w:ascii="Arial" w:hAnsi="Arial" w:cs="Arial"/>
                <w:color w:val="000000"/>
                <w:sz w:val="14"/>
                <w:szCs w:val="14"/>
              </w:rPr>
            </w:pPr>
            <w:r>
              <w:rPr>
                <w:rFonts w:ascii="Arial" w:hAnsi="Arial" w:cs="Arial"/>
                <w:color w:val="000000"/>
                <w:sz w:val="14"/>
                <w:szCs w:val="14"/>
              </w:rPr>
              <w:t>48</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14:paraId="04537834" w14:textId="77777777" w:rsidR="00E80320" w:rsidRDefault="00E80320">
            <w:pPr>
              <w:jc w:val="right"/>
              <w:rPr>
                <w:rFonts w:ascii="Arial" w:hAnsi="Arial" w:cs="Arial"/>
                <w:color w:val="000000"/>
                <w:sz w:val="14"/>
                <w:szCs w:val="14"/>
              </w:rPr>
            </w:pPr>
            <w:r>
              <w:rPr>
                <w:rFonts w:ascii="Arial" w:hAnsi="Arial" w:cs="Arial"/>
                <w:color w:val="000000"/>
                <w:sz w:val="14"/>
                <w:szCs w:val="14"/>
              </w:rPr>
              <w:t>41</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11372295" w14:textId="77777777" w:rsidR="00E80320" w:rsidRDefault="00E80320">
            <w:pPr>
              <w:jc w:val="right"/>
              <w:rPr>
                <w:rFonts w:ascii="Arial" w:hAnsi="Arial" w:cs="Arial"/>
                <w:color w:val="000000"/>
                <w:sz w:val="14"/>
                <w:szCs w:val="14"/>
              </w:rPr>
            </w:pPr>
            <w:r>
              <w:rPr>
                <w:rFonts w:ascii="Arial" w:hAnsi="Arial" w:cs="Arial"/>
                <w:color w:val="000000"/>
                <w:sz w:val="14"/>
                <w:szCs w:val="14"/>
              </w:rPr>
              <w:t>3</w:t>
            </w: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0B3670BE" w14:textId="77777777" w:rsidR="00E80320" w:rsidRDefault="00E80320">
            <w:pPr>
              <w:jc w:val="right"/>
              <w:rPr>
                <w:rFonts w:ascii="Arial" w:hAnsi="Arial" w:cs="Arial"/>
                <w:color w:val="000000"/>
                <w:sz w:val="14"/>
                <w:szCs w:val="14"/>
              </w:rPr>
            </w:pPr>
            <w:r>
              <w:rPr>
                <w:rFonts w:ascii="Arial" w:hAnsi="Arial" w:cs="Arial"/>
                <w:color w:val="000000"/>
                <w:sz w:val="14"/>
                <w:szCs w:val="14"/>
              </w:rPr>
              <w:t>3</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14:paraId="428FEEDB" w14:textId="77777777"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14:paraId="26CB2C7D" w14:textId="77777777"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5B768496" w14:textId="77777777" w:rsidR="00E80320" w:rsidRDefault="00E80320">
            <w:pPr>
              <w:jc w:val="right"/>
              <w:rPr>
                <w:rFonts w:ascii="Arial" w:hAnsi="Arial" w:cs="Arial"/>
                <w:color w:val="000000"/>
                <w:sz w:val="14"/>
                <w:szCs w:val="14"/>
              </w:rPr>
            </w:pPr>
          </w:p>
        </w:tc>
        <w:tc>
          <w:tcPr>
            <w:tcW w:w="62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6CC94BC7" w14:textId="77777777" w:rsidR="00E80320" w:rsidRDefault="00E80320">
            <w:pPr>
              <w:jc w:val="right"/>
              <w:rPr>
                <w:rFonts w:ascii="Arial" w:hAnsi="Arial" w:cs="Arial"/>
                <w:color w:val="000000"/>
                <w:sz w:val="14"/>
                <w:szCs w:val="14"/>
              </w:rPr>
            </w:pPr>
          </w:p>
        </w:tc>
        <w:tc>
          <w:tcPr>
            <w:tcW w:w="588"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016CF09B" w14:textId="77777777" w:rsidR="00E80320" w:rsidRDefault="00E80320">
            <w:pPr>
              <w:jc w:val="right"/>
              <w:rPr>
                <w:rFonts w:ascii="Arial" w:hAnsi="Arial" w:cs="Arial"/>
                <w:color w:val="000000"/>
                <w:sz w:val="14"/>
                <w:szCs w:val="14"/>
              </w:rPr>
            </w:pPr>
          </w:p>
        </w:tc>
        <w:tc>
          <w:tcPr>
            <w:tcW w:w="629"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4B571F95" w14:textId="77777777" w:rsidR="00E80320" w:rsidRDefault="00E80320">
            <w:pPr>
              <w:jc w:val="right"/>
              <w:rPr>
                <w:rFonts w:ascii="Arial" w:hAnsi="Arial" w:cs="Arial"/>
                <w:color w:val="000000"/>
                <w:sz w:val="14"/>
                <w:szCs w:val="14"/>
              </w:rPr>
            </w:pPr>
          </w:p>
        </w:tc>
        <w:tc>
          <w:tcPr>
            <w:tcW w:w="57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68637696" w14:textId="77777777" w:rsidR="00E80320" w:rsidRDefault="00E80320">
            <w:pPr>
              <w:jc w:val="right"/>
              <w:rPr>
                <w:rFonts w:ascii="Arial" w:hAnsi="Arial" w:cs="Arial"/>
                <w:color w:val="000000"/>
                <w:sz w:val="14"/>
                <w:szCs w:val="14"/>
              </w:rPr>
            </w:pPr>
          </w:p>
        </w:tc>
        <w:tc>
          <w:tcPr>
            <w:tcW w:w="69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4AC94D88" w14:textId="77777777" w:rsidR="00E80320" w:rsidRDefault="00E80320">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14:paraId="27B0299B" w14:textId="77777777" w:rsidR="00E80320" w:rsidRDefault="00E80320">
            <w:pPr>
              <w:jc w:val="right"/>
              <w:rPr>
                <w:rFonts w:ascii="Arial" w:hAnsi="Arial" w:cs="Arial"/>
                <w:color w:val="000000"/>
                <w:sz w:val="14"/>
                <w:szCs w:val="14"/>
              </w:rPr>
            </w:pPr>
            <w:r>
              <w:rPr>
                <w:rFonts w:ascii="Arial" w:hAnsi="Arial" w:cs="Arial"/>
                <w:color w:val="000000"/>
                <w:sz w:val="14"/>
                <w:szCs w:val="14"/>
              </w:rPr>
              <w:t>5</w:t>
            </w:r>
          </w:p>
        </w:tc>
        <w:tc>
          <w:tcPr>
            <w:tcW w:w="687" w:type="dxa"/>
            <w:tcBorders>
              <w:top w:val="single" w:sz="12" w:space="0" w:color="auto"/>
              <w:left w:val="single" w:sz="4" w:space="0" w:color="auto"/>
              <w:bottom w:val="single" w:sz="12" w:space="0" w:color="auto"/>
              <w:right w:val="single" w:sz="4" w:space="0" w:color="auto"/>
            </w:tcBorders>
            <w:tcMar>
              <w:right w:w="57" w:type="dxa"/>
            </w:tcMar>
            <w:vAlign w:val="center"/>
          </w:tcPr>
          <w:p w14:paraId="2C38F8ED" w14:textId="77777777" w:rsidR="00E80320" w:rsidRDefault="00E80320">
            <w:pPr>
              <w:jc w:val="right"/>
              <w:rPr>
                <w:rFonts w:ascii="Arial" w:hAnsi="Arial" w:cs="Arial"/>
                <w:color w:val="000000"/>
                <w:sz w:val="14"/>
                <w:szCs w:val="14"/>
              </w:rPr>
            </w:pPr>
          </w:p>
        </w:tc>
        <w:tc>
          <w:tcPr>
            <w:tcW w:w="640" w:type="dxa"/>
            <w:tcBorders>
              <w:top w:val="single" w:sz="12" w:space="0" w:color="auto"/>
              <w:left w:val="single" w:sz="4" w:space="0" w:color="auto"/>
              <w:bottom w:val="single" w:sz="12" w:space="0" w:color="auto"/>
              <w:right w:val="single" w:sz="4" w:space="0" w:color="auto"/>
            </w:tcBorders>
            <w:tcMar>
              <w:right w:w="57" w:type="dxa"/>
            </w:tcMar>
            <w:vAlign w:val="center"/>
          </w:tcPr>
          <w:p w14:paraId="20B258DE" w14:textId="77777777" w:rsidR="00E80320" w:rsidRDefault="00E80320">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14:paraId="7507FC09" w14:textId="77777777" w:rsidR="00E80320" w:rsidRDefault="00E80320">
            <w:pPr>
              <w:jc w:val="right"/>
              <w:rPr>
                <w:rFonts w:ascii="Arial" w:hAnsi="Arial" w:cs="Arial"/>
                <w:color w:val="000000"/>
                <w:sz w:val="14"/>
                <w:szCs w:val="14"/>
              </w:rPr>
            </w:pPr>
            <w:r>
              <w:rPr>
                <w:rFonts w:ascii="Arial" w:hAnsi="Arial" w:cs="Arial"/>
                <w:color w:val="000000"/>
                <w:sz w:val="14"/>
                <w:szCs w:val="14"/>
              </w:rPr>
              <w:t>1</w:t>
            </w:r>
          </w:p>
        </w:tc>
      </w:tr>
      <w:tr w:rsidR="00E80320" w:rsidRPr="009B49EE" w14:paraId="469A3AF5" w14:textId="77777777" w:rsidTr="00441234">
        <w:tblPrEx>
          <w:tblCellMar>
            <w:right w:w="70" w:type="dxa"/>
          </w:tblCellMar>
        </w:tblPrEx>
        <w:trPr>
          <w:cantSplit/>
          <w:trHeight w:val="357"/>
        </w:trPr>
        <w:tc>
          <w:tcPr>
            <w:tcW w:w="2474" w:type="dxa"/>
            <w:tcBorders>
              <w:top w:val="single" w:sz="12" w:space="0" w:color="auto"/>
              <w:left w:val="single" w:sz="12" w:space="0" w:color="auto"/>
              <w:bottom w:val="single" w:sz="12" w:space="0" w:color="auto"/>
              <w:right w:val="single" w:sz="4" w:space="0" w:color="auto"/>
            </w:tcBorders>
            <w:vAlign w:val="center"/>
          </w:tcPr>
          <w:p w14:paraId="5AF37AB0" w14:textId="77777777" w:rsidR="00E80320" w:rsidRPr="001B0CE2" w:rsidRDefault="00E80320" w:rsidP="00BD721D">
            <w:pPr>
              <w:pStyle w:val="Nagwek3"/>
              <w:rPr>
                <w:sz w:val="14"/>
              </w:rPr>
            </w:pPr>
            <w:r w:rsidRPr="001B0CE2">
              <w:rPr>
                <w:b w:val="0"/>
                <w:szCs w:val="12"/>
              </w:rPr>
              <w:t xml:space="preserve">Zażalenie na odebranie dziecka w trybie art. 12 b ustawy z dnia 29 lipca 2005 </w:t>
            </w:r>
            <w:r>
              <w:rPr>
                <w:b w:val="0"/>
                <w:szCs w:val="12"/>
              </w:rPr>
              <w:t>r.</w:t>
            </w:r>
            <w:r w:rsidRPr="001B0CE2">
              <w:rPr>
                <w:b w:val="0"/>
                <w:szCs w:val="12"/>
              </w:rPr>
              <w:t xml:space="preserve"> o przeciwdziałaniu przemocy w rodzinie </w:t>
            </w:r>
            <w:r w:rsidR="00110C86" w:rsidRPr="00110C86">
              <w:rPr>
                <w:b w:val="0"/>
                <w:szCs w:val="12"/>
              </w:rPr>
              <w:t>(DZ. U. z 2015 r., poz. 1390)</w:t>
            </w:r>
          </w:p>
        </w:tc>
        <w:tc>
          <w:tcPr>
            <w:tcW w:w="527" w:type="dxa"/>
            <w:gridSpan w:val="2"/>
            <w:tcBorders>
              <w:top w:val="single" w:sz="12" w:space="0" w:color="auto"/>
              <w:left w:val="single" w:sz="4" w:space="0" w:color="auto"/>
              <w:bottom w:val="single" w:sz="12" w:space="0" w:color="auto"/>
              <w:right w:val="single" w:sz="18" w:space="0" w:color="auto"/>
            </w:tcBorders>
            <w:vAlign w:val="center"/>
          </w:tcPr>
          <w:p w14:paraId="49B69C56" w14:textId="77777777" w:rsidR="00E80320" w:rsidRPr="009B49EE" w:rsidRDefault="00E80320" w:rsidP="00E86A7A">
            <w:pPr>
              <w:jc w:val="center"/>
              <w:rPr>
                <w:rFonts w:ascii="Arial" w:hAnsi="Arial" w:cs="Arial"/>
                <w:color w:val="000000"/>
                <w:sz w:val="12"/>
              </w:rPr>
            </w:pPr>
            <w:r>
              <w:rPr>
                <w:rFonts w:ascii="Arial" w:hAnsi="Arial" w:cs="Arial"/>
                <w:sz w:val="12"/>
              </w:rPr>
              <w:t>-</w:t>
            </w:r>
          </w:p>
        </w:tc>
        <w:tc>
          <w:tcPr>
            <w:tcW w:w="357" w:type="dxa"/>
            <w:tcBorders>
              <w:top w:val="single" w:sz="12" w:space="0" w:color="auto"/>
              <w:left w:val="single" w:sz="18" w:space="0" w:color="auto"/>
              <w:bottom w:val="single" w:sz="12" w:space="0" w:color="auto"/>
              <w:right w:val="single" w:sz="4" w:space="0" w:color="auto"/>
            </w:tcBorders>
            <w:vAlign w:val="center"/>
          </w:tcPr>
          <w:p w14:paraId="7D986661" w14:textId="77777777" w:rsidR="00E80320" w:rsidRPr="001B0CE2" w:rsidRDefault="00E80320" w:rsidP="00526BF6">
            <w:pPr>
              <w:jc w:val="center"/>
              <w:rPr>
                <w:rFonts w:ascii="Arial" w:hAnsi="Arial" w:cs="Arial"/>
                <w:sz w:val="12"/>
              </w:rPr>
            </w:pPr>
            <w:r w:rsidRPr="001B0CE2">
              <w:rPr>
                <w:rFonts w:ascii="Arial" w:hAnsi="Arial" w:cs="Arial"/>
                <w:sz w:val="12"/>
              </w:rPr>
              <w:t>93</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14:paraId="5A9CA0F5" w14:textId="77777777" w:rsidR="00E80320" w:rsidRDefault="00E80320">
            <w:pPr>
              <w:jc w:val="right"/>
              <w:rPr>
                <w:rFonts w:ascii="Arial" w:hAnsi="Arial" w:cs="Arial"/>
                <w:color w:val="000000"/>
                <w:sz w:val="14"/>
                <w:szCs w:val="14"/>
              </w:rPr>
            </w:pP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14:paraId="45D7AB73" w14:textId="77777777"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14:paraId="7DD92973" w14:textId="77777777"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14:paraId="0F181658" w14:textId="77777777" w:rsidR="00E80320" w:rsidRDefault="00E80320">
            <w:pPr>
              <w:jc w:val="right"/>
              <w:rPr>
                <w:rFonts w:ascii="Arial" w:hAnsi="Arial" w:cs="Arial"/>
                <w:color w:val="000000"/>
                <w:sz w:val="14"/>
                <w:szCs w:val="14"/>
              </w:rPr>
            </w:pP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2A1DE14C" w14:textId="77777777" w:rsidR="00E80320" w:rsidRDefault="00E80320">
            <w:pPr>
              <w:jc w:val="right"/>
              <w:rPr>
                <w:rFonts w:ascii="Arial" w:hAnsi="Arial" w:cs="Arial"/>
                <w:color w:val="000000"/>
                <w:sz w:val="14"/>
                <w:szCs w:val="14"/>
              </w:rPr>
            </w:pP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5758E458" w14:textId="77777777" w:rsidR="00E80320" w:rsidRDefault="00E80320">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14:paraId="083CE59B" w14:textId="77777777"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14:paraId="2341126C" w14:textId="77777777" w:rsidR="00E80320" w:rsidRDefault="00E80320">
            <w:pPr>
              <w:jc w:val="right"/>
              <w:rPr>
                <w:rFonts w:ascii="Arial" w:hAnsi="Arial" w:cs="Arial"/>
                <w:color w:val="000000"/>
                <w:sz w:val="14"/>
                <w:szCs w:val="14"/>
              </w:rPr>
            </w:pP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126C8C09" w14:textId="77777777" w:rsidR="00E80320" w:rsidRDefault="00E80320">
            <w:pPr>
              <w:jc w:val="right"/>
              <w:rPr>
                <w:rFonts w:ascii="Arial" w:hAnsi="Arial" w:cs="Arial"/>
                <w:color w:val="000000"/>
                <w:sz w:val="14"/>
                <w:szCs w:val="14"/>
              </w:rPr>
            </w:pPr>
          </w:p>
        </w:tc>
        <w:tc>
          <w:tcPr>
            <w:tcW w:w="62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6944DDBB" w14:textId="77777777" w:rsidR="00E80320" w:rsidRDefault="00E80320">
            <w:pPr>
              <w:jc w:val="right"/>
              <w:rPr>
                <w:rFonts w:ascii="Arial" w:hAnsi="Arial" w:cs="Arial"/>
                <w:color w:val="000000"/>
                <w:sz w:val="14"/>
                <w:szCs w:val="14"/>
              </w:rPr>
            </w:pPr>
          </w:p>
        </w:tc>
        <w:tc>
          <w:tcPr>
            <w:tcW w:w="588"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11FB2C13" w14:textId="77777777" w:rsidR="00E80320" w:rsidRDefault="00E80320">
            <w:pPr>
              <w:jc w:val="right"/>
              <w:rPr>
                <w:rFonts w:ascii="Arial" w:hAnsi="Arial" w:cs="Arial"/>
                <w:color w:val="000000"/>
                <w:sz w:val="14"/>
                <w:szCs w:val="14"/>
              </w:rPr>
            </w:pPr>
          </w:p>
        </w:tc>
        <w:tc>
          <w:tcPr>
            <w:tcW w:w="629"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6BD67FE9" w14:textId="77777777" w:rsidR="00E80320" w:rsidRDefault="00E80320">
            <w:pPr>
              <w:jc w:val="right"/>
              <w:rPr>
                <w:rFonts w:ascii="Arial" w:hAnsi="Arial" w:cs="Arial"/>
                <w:color w:val="000000"/>
                <w:sz w:val="14"/>
                <w:szCs w:val="14"/>
              </w:rPr>
            </w:pPr>
          </w:p>
        </w:tc>
        <w:tc>
          <w:tcPr>
            <w:tcW w:w="57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1EF5F187" w14:textId="77777777" w:rsidR="00E80320" w:rsidRDefault="00E80320">
            <w:pPr>
              <w:jc w:val="right"/>
              <w:rPr>
                <w:rFonts w:ascii="Arial" w:hAnsi="Arial" w:cs="Arial"/>
                <w:color w:val="000000"/>
                <w:sz w:val="14"/>
                <w:szCs w:val="14"/>
              </w:rPr>
            </w:pPr>
          </w:p>
        </w:tc>
        <w:tc>
          <w:tcPr>
            <w:tcW w:w="69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5C3F8076" w14:textId="77777777" w:rsidR="00E80320" w:rsidRDefault="00E80320">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14:paraId="0B302675" w14:textId="77777777" w:rsidR="00E80320" w:rsidRDefault="00E80320">
            <w:pPr>
              <w:jc w:val="right"/>
              <w:rPr>
                <w:rFonts w:ascii="Arial" w:hAnsi="Arial" w:cs="Arial"/>
                <w:color w:val="000000"/>
                <w:sz w:val="14"/>
                <w:szCs w:val="14"/>
              </w:rPr>
            </w:pPr>
          </w:p>
        </w:tc>
        <w:tc>
          <w:tcPr>
            <w:tcW w:w="687" w:type="dxa"/>
            <w:tcBorders>
              <w:top w:val="single" w:sz="12" w:space="0" w:color="auto"/>
              <w:left w:val="single" w:sz="4" w:space="0" w:color="auto"/>
              <w:bottom w:val="single" w:sz="12" w:space="0" w:color="auto"/>
              <w:right w:val="single" w:sz="4" w:space="0" w:color="auto"/>
            </w:tcBorders>
            <w:tcMar>
              <w:right w:w="57" w:type="dxa"/>
            </w:tcMar>
            <w:vAlign w:val="center"/>
          </w:tcPr>
          <w:p w14:paraId="51400615" w14:textId="77777777" w:rsidR="00E80320" w:rsidRDefault="00E80320">
            <w:pPr>
              <w:jc w:val="right"/>
              <w:rPr>
                <w:rFonts w:ascii="Arial" w:hAnsi="Arial" w:cs="Arial"/>
                <w:color w:val="000000"/>
                <w:sz w:val="14"/>
                <w:szCs w:val="14"/>
              </w:rPr>
            </w:pPr>
          </w:p>
        </w:tc>
        <w:tc>
          <w:tcPr>
            <w:tcW w:w="640" w:type="dxa"/>
            <w:tcBorders>
              <w:top w:val="single" w:sz="12" w:space="0" w:color="auto"/>
              <w:left w:val="single" w:sz="4" w:space="0" w:color="auto"/>
              <w:bottom w:val="single" w:sz="12" w:space="0" w:color="auto"/>
              <w:right w:val="single" w:sz="4" w:space="0" w:color="auto"/>
            </w:tcBorders>
            <w:tcMar>
              <w:right w:w="57" w:type="dxa"/>
            </w:tcMar>
            <w:vAlign w:val="center"/>
          </w:tcPr>
          <w:p w14:paraId="20363A95" w14:textId="77777777" w:rsidR="00E80320" w:rsidRDefault="00E80320">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14:paraId="5B722FA2" w14:textId="77777777" w:rsidR="00E80320" w:rsidRDefault="00E80320">
            <w:pPr>
              <w:jc w:val="right"/>
              <w:rPr>
                <w:rFonts w:ascii="Arial" w:hAnsi="Arial" w:cs="Arial"/>
                <w:color w:val="000000"/>
                <w:sz w:val="14"/>
                <w:szCs w:val="14"/>
              </w:rPr>
            </w:pPr>
          </w:p>
        </w:tc>
      </w:tr>
      <w:tr w:rsidR="00E80320" w:rsidRPr="009B49EE" w14:paraId="58FD7DB0" w14:textId="77777777" w:rsidTr="00441234">
        <w:tblPrEx>
          <w:tblCellMar>
            <w:right w:w="70" w:type="dxa"/>
          </w:tblCellMar>
        </w:tblPrEx>
        <w:trPr>
          <w:cantSplit/>
          <w:trHeight w:val="284"/>
        </w:trPr>
        <w:tc>
          <w:tcPr>
            <w:tcW w:w="2474" w:type="dxa"/>
            <w:tcBorders>
              <w:top w:val="single" w:sz="12" w:space="0" w:color="auto"/>
              <w:left w:val="single" w:sz="12" w:space="0" w:color="auto"/>
              <w:bottom w:val="single" w:sz="12" w:space="0" w:color="auto"/>
              <w:right w:val="single" w:sz="4" w:space="0" w:color="auto"/>
            </w:tcBorders>
            <w:vAlign w:val="center"/>
          </w:tcPr>
          <w:p w14:paraId="25D4B26E" w14:textId="77777777" w:rsidR="00E80320" w:rsidRPr="009B49EE" w:rsidRDefault="00E80320" w:rsidP="004E459C">
            <w:pPr>
              <w:pStyle w:val="Nagwek5"/>
              <w:rPr>
                <w:b w:val="0"/>
                <w:bCs w:val="0"/>
                <w:color w:val="000000"/>
              </w:rPr>
            </w:pPr>
            <w:r w:rsidRPr="009B49EE">
              <w:rPr>
                <w:color w:val="000000"/>
                <w:sz w:val="14"/>
              </w:rPr>
              <w:t>Sprawy pomocy sądowej - RCps</w:t>
            </w:r>
            <w:r w:rsidRPr="009B49EE">
              <w:rPr>
                <w:b w:val="0"/>
                <w:bCs w:val="0"/>
                <w:color w:val="000000"/>
              </w:rPr>
              <w:t xml:space="preserve"> </w:t>
            </w:r>
            <w:r w:rsidRPr="009B49EE">
              <w:rPr>
                <w:b w:val="0"/>
                <w:bCs w:val="0"/>
                <w:color w:val="000000"/>
                <w:sz w:val="12"/>
              </w:rPr>
              <w:t>– razem</w:t>
            </w:r>
            <w:r w:rsidRPr="009B49EE">
              <w:rPr>
                <w:b w:val="0"/>
                <w:bCs w:val="0"/>
                <w:color w:val="000000"/>
              </w:rPr>
              <w:t xml:space="preserve"> </w:t>
            </w:r>
          </w:p>
        </w:tc>
        <w:tc>
          <w:tcPr>
            <w:tcW w:w="527" w:type="dxa"/>
            <w:gridSpan w:val="2"/>
            <w:tcBorders>
              <w:top w:val="single" w:sz="12" w:space="0" w:color="auto"/>
              <w:left w:val="single" w:sz="4" w:space="0" w:color="auto"/>
              <w:bottom w:val="single" w:sz="12" w:space="0" w:color="auto"/>
              <w:right w:val="single" w:sz="18" w:space="0" w:color="auto"/>
            </w:tcBorders>
            <w:vAlign w:val="center"/>
          </w:tcPr>
          <w:p w14:paraId="6BCDEF3D" w14:textId="77777777" w:rsidR="00E80320" w:rsidRPr="009B49EE" w:rsidRDefault="00E80320" w:rsidP="00E86A7A">
            <w:pPr>
              <w:jc w:val="center"/>
              <w:rPr>
                <w:rFonts w:ascii="Arial" w:hAnsi="Arial" w:cs="Arial"/>
                <w:color w:val="000000"/>
                <w:sz w:val="12"/>
              </w:rPr>
            </w:pPr>
            <w:r w:rsidRPr="009B49EE">
              <w:rPr>
                <w:rFonts w:ascii="Arial" w:hAnsi="Arial" w:cs="Arial"/>
                <w:color w:val="000000"/>
                <w:sz w:val="12"/>
              </w:rPr>
              <w:t>-</w:t>
            </w:r>
          </w:p>
        </w:tc>
        <w:tc>
          <w:tcPr>
            <w:tcW w:w="357" w:type="dxa"/>
            <w:tcBorders>
              <w:top w:val="single" w:sz="12" w:space="0" w:color="auto"/>
              <w:left w:val="single" w:sz="18" w:space="0" w:color="auto"/>
              <w:bottom w:val="single" w:sz="12" w:space="0" w:color="auto"/>
              <w:right w:val="single" w:sz="4" w:space="0" w:color="auto"/>
            </w:tcBorders>
            <w:vAlign w:val="center"/>
          </w:tcPr>
          <w:p w14:paraId="565FE9B9" w14:textId="77777777" w:rsidR="00E80320" w:rsidRPr="009B49EE" w:rsidRDefault="00E80320" w:rsidP="00526BF6">
            <w:pPr>
              <w:jc w:val="center"/>
              <w:rPr>
                <w:rFonts w:ascii="Arial" w:hAnsi="Arial" w:cs="Arial"/>
                <w:color w:val="000000"/>
                <w:sz w:val="12"/>
              </w:rPr>
            </w:pPr>
            <w:r>
              <w:rPr>
                <w:rFonts w:ascii="Arial" w:hAnsi="Arial" w:cs="Arial"/>
                <w:color w:val="000000"/>
                <w:sz w:val="12"/>
              </w:rPr>
              <w:t>94</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14:paraId="38965412" w14:textId="77777777" w:rsidR="00E80320" w:rsidRDefault="00E80320">
            <w:pPr>
              <w:jc w:val="right"/>
              <w:rPr>
                <w:rFonts w:ascii="Arial" w:hAnsi="Arial" w:cs="Arial"/>
                <w:color w:val="000000"/>
                <w:sz w:val="14"/>
                <w:szCs w:val="14"/>
              </w:rPr>
            </w:pPr>
            <w:r>
              <w:rPr>
                <w:rFonts w:ascii="Arial" w:hAnsi="Arial" w:cs="Arial"/>
                <w:color w:val="000000"/>
                <w:sz w:val="14"/>
                <w:szCs w:val="14"/>
              </w:rPr>
              <w:t>5</w:t>
            </w: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14:paraId="7A2405A9" w14:textId="77777777" w:rsidR="00E80320" w:rsidRDefault="00E80320">
            <w:pPr>
              <w:jc w:val="right"/>
              <w:rPr>
                <w:rFonts w:ascii="Arial" w:hAnsi="Arial" w:cs="Arial"/>
                <w:color w:val="000000"/>
                <w:sz w:val="14"/>
                <w:szCs w:val="14"/>
              </w:rPr>
            </w:pPr>
            <w:r>
              <w:rPr>
                <w:rFonts w:ascii="Arial" w:hAnsi="Arial" w:cs="Arial"/>
                <w:color w:val="000000"/>
                <w:sz w:val="14"/>
                <w:szCs w:val="14"/>
              </w:rPr>
              <w:t>63</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14:paraId="52FA1D67" w14:textId="77777777" w:rsidR="00E80320" w:rsidRDefault="00E80320">
            <w:pPr>
              <w:jc w:val="right"/>
              <w:rPr>
                <w:rFonts w:ascii="Arial" w:hAnsi="Arial" w:cs="Arial"/>
                <w:color w:val="000000"/>
                <w:sz w:val="14"/>
                <w:szCs w:val="14"/>
              </w:rPr>
            </w:pPr>
            <w:r>
              <w:rPr>
                <w:rFonts w:ascii="Arial" w:hAnsi="Arial" w:cs="Arial"/>
                <w:color w:val="000000"/>
                <w:sz w:val="14"/>
                <w:szCs w:val="14"/>
              </w:rPr>
              <w:t>66</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14:paraId="6046DFBE" w14:textId="77777777" w:rsidR="00E80320" w:rsidRDefault="00E80320">
            <w:pPr>
              <w:jc w:val="right"/>
              <w:rPr>
                <w:rFonts w:ascii="Arial" w:hAnsi="Arial" w:cs="Arial"/>
                <w:color w:val="000000"/>
                <w:sz w:val="14"/>
                <w:szCs w:val="14"/>
              </w:rPr>
            </w:pPr>
            <w:r>
              <w:rPr>
                <w:rFonts w:ascii="Arial" w:hAnsi="Arial" w:cs="Arial"/>
                <w:color w:val="000000"/>
                <w:sz w:val="14"/>
                <w:szCs w:val="14"/>
              </w:rPr>
              <w:t>61</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1A02685F" w14:textId="77777777"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696AD103" w14:textId="77777777"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14:paraId="41E14B63" w14:textId="77777777" w:rsidR="00E80320" w:rsidRDefault="00E80320">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14:paraId="7B15F2FF" w14:textId="77777777" w:rsidR="00E80320" w:rsidRDefault="00E80320">
            <w:pPr>
              <w:jc w:val="right"/>
              <w:rPr>
                <w:rFonts w:ascii="Arial" w:hAnsi="Arial" w:cs="Arial"/>
                <w:color w:val="000000"/>
                <w:sz w:val="14"/>
                <w:szCs w:val="14"/>
              </w:rPr>
            </w:pP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14181F45" w14:textId="77777777" w:rsidR="00E80320" w:rsidRDefault="00E80320">
            <w:pPr>
              <w:jc w:val="right"/>
              <w:rPr>
                <w:rFonts w:ascii="Arial" w:hAnsi="Arial" w:cs="Arial"/>
                <w:color w:val="000000"/>
                <w:sz w:val="14"/>
                <w:szCs w:val="14"/>
              </w:rPr>
            </w:pPr>
          </w:p>
        </w:tc>
        <w:tc>
          <w:tcPr>
            <w:tcW w:w="62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7C744CA4" w14:textId="77777777" w:rsidR="00E80320" w:rsidRDefault="00E80320">
            <w:pPr>
              <w:jc w:val="right"/>
              <w:rPr>
                <w:rFonts w:ascii="Arial" w:hAnsi="Arial" w:cs="Arial"/>
                <w:color w:val="000000"/>
                <w:sz w:val="14"/>
                <w:szCs w:val="14"/>
              </w:rPr>
            </w:pPr>
          </w:p>
        </w:tc>
        <w:tc>
          <w:tcPr>
            <w:tcW w:w="588"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14AD20B9" w14:textId="77777777" w:rsidR="00E80320" w:rsidRDefault="00E80320">
            <w:pPr>
              <w:jc w:val="right"/>
              <w:rPr>
                <w:rFonts w:ascii="Arial" w:hAnsi="Arial" w:cs="Arial"/>
                <w:color w:val="000000"/>
                <w:sz w:val="14"/>
                <w:szCs w:val="14"/>
              </w:rPr>
            </w:pPr>
          </w:p>
        </w:tc>
        <w:tc>
          <w:tcPr>
            <w:tcW w:w="629"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50CD1779" w14:textId="77777777" w:rsidR="00E80320" w:rsidRDefault="00E80320">
            <w:pPr>
              <w:jc w:val="right"/>
              <w:rPr>
                <w:rFonts w:ascii="Arial" w:hAnsi="Arial" w:cs="Arial"/>
                <w:color w:val="000000"/>
                <w:sz w:val="14"/>
                <w:szCs w:val="14"/>
              </w:rPr>
            </w:pPr>
          </w:p>
        </w:tc>
        <w:tc>
          <w:tcPr>
            <w:tcW w:w="57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670A549F" w14:textId="77777777" w:rsidR="00E80320" w:rsidRDefault="00E80320">
            <w:pPr>
              <w:jc w:val="right"/>
              <w:rPr>
                <w:rFonts w:ascii="Arial" w:hAnsi="Arial" w:cs="Arial"/>
                <w:color w:val="000000"/>
                <w:sz w:val="14"/>
                <w:szCs w:val="14"/>
              </w:rPr>
            </w:pPr>
          </w:p>
        </w:tc>
        <w:tc>
          <w:tcPr>
            <w:tcW w:w="69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125D4589" w14:textId="77777777" w:rsidR="00E80320" w:rsidRDefault="00E80320">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14:paraId="1F415038" w14:textId="77777777" w:rsidR="00E80320" w:rsidRDefault="00E80320">
            <w:pPr>
              <w:jc w:val="right"/>
              <w:rPr>
                <w:rFonts w:ascii="Arial" w:hAnsi="Arial" w:cs="Arial"/>
                <w:color w:val="000000"/>
                <w:sz w:val="14"/>
                <w:szCs w:val="14"/>
              </w:rPr>
            </w:pPr>
            <w:r>
              <w:rPr>
                <w:rFonts w:ascii="Arial" w:hAnsi="Arial" w:cs="Arial"/>
                <w:color w:val="000000"/>
                <w:sz w:val="14"/>
                <w:szCs w:val="14"/>
              </w:rPr>
              <w:t>5</w:t>
            </w:r>
          </w:p>
        </w:tc>
        <w:tc>
          <w:tcPr>
            <w:tcW w:w="687" w:type="dxa"/>
            <w:tcBorders>
              <w:top w:val="single" w:sz="12" w:space="0" w:color="auto"/>
              <w:left w:val="single" w:sz="4" w:space="0" w:color="auto"/>
              <w:bottom w:val="single" w:sz="12" w:space="0" w:color="auto"/>
              <w:right w:val="single" w:sz="4" w:space="0" w:color="auto"/>
            </w:tcBorders>
            <w:tcMar>
              <w:right w:w="57" w:type="dxa"/>
            </w:tcMar>
            <w:vAlign w:val="center"/>
          </w:tcPr>
          <w:p w14:paraId="27AF37B5" w14:textId="77777777"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640" w:type="dxa"/>
            <w:tcBorders>
              <w:top w:val="single" w:sz="12" w:space="0" w:color="auto"/>
              <w:left w:val="single" w:sz="4" w:space="0" w:color="auto"/>
              <w:bottom w:val="single" w:sz="12" w:space="0" w:color="auto"/>
              <w:right w:val="single" w:sz="4" w:space="0" w:color="auto"/>
            </w:tcBorders>
            <w:tcMar>
              <w:right w:w="57" w:type="dxa"/>
            </w:tcMar>
            <w:vAlign w:val="center"/>
          </w:tcPr>
          <w:p w14:paraId="07F8D98C" w14:textId="77777777" w:rsidR="00E80320" w:rsidRDefault="00E80320">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14:paraId="70BE8B93" w14:textId="77777777" w:rsidR="00E80320" w:rsidRDefault="00E80320">
            <w:pPr>
              <w:jc w:val="right"/>
              <w:rPr>
                <w:rFonts w:ascii="Arial" w:hAnsi="Arial" w:cs="Arial"/>
                <w:color w:val="000000"/>
                <w:sz w:val="14"/>
                <w:szCs w:val="14"/>
              </w:rPr>
            </w:pPr>
            <w:r>
              <w:rPr>
                <w:rFonts w:ascii="Arial" w:hAnsi="Arial" w:cs="Arial"/>
                <w:color w:val="000000"/>
                <w:sz w:val="14"/>
                <w:szCs w:val="14"/>
              </w:rPr>
              <w:t>2</w:t>
            </w:r>
          </w:p>
        </w:tc>
      </w:tr>
      <w:tr w:rsidR="00E80320" w:rsidRPr="009B49EE" w14:paraId="30459024" w14:textId="77777777" w:rsidTr="00441234">
        <w:tblPrEx>
          <w:tblCellMar>
            <w:right w:w="70" w:type="dxa"/>
          </w:tblCellMar>
        </w:tblPrEx>
        <w:trPr>
          <w:cantSplit/>
          <w:trHeight w:val="284"/>
        </w:trPr>
        <w:tc>
          <w:tcPr>
            <w:tcW w:w="2474" w:type="dxa"/>
            <w:tcBorders>
              <w:top w:val="single" w:sz="12" w:space="0" w:color="auto"/>
              <w:left w:val="single" w:sz="12" w:space="0" w:color="auto"/>
              <w:bottom w:val="single" w:sz="12" w:space="0" w:color="auto"/>
              <w:right w:val="single" w:sz="4" w:space="0" w:color="auto"/>
            </w:tcBorders>
            <w:vAlign w:val="center"/>
          </w:tcPr>
          <w:p w14:paraId="0FCBA960" w14:textId="77777777" w:rsidR="00E80320" w:rsidRPr="009B49EE" w:rsidRDefault="00E80320" w:rsidP="004E459C">
            <w:pPr>
              <w:pStyle w:val="Nagwek5"/>
              <w:rPr>
                <w:color w:val="000000"/>
                <w:sz w:val="14"/>
              </w:rPr>
            </w:pPr>
            <w:r w:rsidRPr="009B49EE">
              <w:rPr>
                <w:color w:val="000000"/>
                <w:sz w:val="14"/>
              </w:rPr>
              <w:t>Skarga o stwierdzenie niezgodności z prawem (WSC)</w:t>
            </w:r>
          </w:p>
        </w:tc>
        <w:tc>
          <w:tcPr>
            <w:tcW w:w="527" w:type="dxa"/>
            <w:gridSpan w:val="2"/>
            <w:tcBorders>
              <w:top w:val="single" w:sz="12" w:space="0" w:color="auto"/>
              <w:left w:val="single" w:sz="4" w:space="0" w:color="auto"/>
              <w:bottom w:val="single" w:sz="12" w:space="0" w:color="auto"/>
              <w:right w:val="single" w:sz="18" w:space="0" w:color="auto"/>
            </w:tcBorders>
            <w:vAlign w:val="center"/>
          </w:tcPr>
          <w:p w14:paraId="132D7296" w14:textId="77777777" w:rsidR="00E80320" w:rsidRPr="009B49EE" w:rsidRDefault="00E80320" w:rsidP="00E86A7A">
            <w:pPr>
              <w:jc w:val="center"/>
              <w:rPr>
                <w:rFonts w:ascii="Arial" w:hAnsi="Arial" w:cs="Arial"/>
                <w:color w:val="000000"/>
                <w:sz w:val="12"/>
              </w:rPr>
            </w:pPr>
            <w:r w:rsidRPr="009B49EE">
              <w:rPr>
                <w:rFonts w:ascii="Arial" w:hAnsi="Arial" w:cs="Arial"/>
                <w:color w:val="000000"/>
                <w:sz w:val="12"/>
              </w:rPr>
              <w:t>-</w:t>
            </w:r>
          </w:p>
        </w:tc>
        <w:tc>
          <w:tcPr>
            <w:tcW w:w="357" w:type="dxa"/>
            <w:tcBorders>
              <w:top w:val="single" w:sz="12" w:space="0" w:color="auto"/>
              <w:left w:val="single" w:sz="18" w:space="0" w:color="auto"/>
              <w:bottom w:val="single" w:sz="18" w:space="0" w:color="auto"/>
              <w:right w:val="single" w:sz="4" w:space="0" w:color="auto"/>
            </w:tcBorders>
            <w:vAlign w:val="center"/>
          </w:tcPr>
          <w:p w14:paraId="5191AC7F" w14:textId="77777777" w:rsidR="00E80320" w:rsidRPr="009B49EE" w:rsidRDefault="00E80320" w:rsidP="008C1183">
            <w:pPr>
              <w:jc w:val="center"/>
              <w:rPr>
                <w:rFonts w:ascii="Arial" w:hAnsi="Arial" w:cs="Arial"/>
                <w:color w:val="000000"/>
                <w:sz w:val="12"/>
              </w:rPr>
            </w:pPr>
            <w:r>
              <w:rPr>
                <w:rFonts w:ascii="Arial" w:hAnsi="Arial" w:cs="Arial"/>
                <w:color w:val="000000"/>
                <w:sz w:val="12"/>
              </w:rPr>
              <w:t>95</w:t>
            </w:r>
          </w:p>
        </w:tc>
        <w:tc>
          <w:tcPr>
            <w:tcW w:w="981" w:type="dxa"/>
            <w:tcBorders>
              <w:top w:val="single" w:sz="12" w:space="0" w:color="auto"/>
              <w:left w:val="single" w:sz="4" w:space="0" w:color="auto"/>
              <w:bottom w:val="single" w:sz="18" w:space="0" w:color="auto"/>
              <w:right w:val="single" w:sz="4" w:space="0" w:color="auto"/>
            </w:tcBorders>
            <w:tcMar>
              <w:right w:w="57" w:type="dxa"/>
            </w:tcMar>
            <w:vAlign w:val="center"/>
          </w:tcPr>
          <w:p w14:paraId="5C937354" w14:textId="77777777" w:rsidR="00E80320" w:rsidRDefault="00E80320">
            <w:pPr>
              <w:jc w:val="right"/>
              <w:rPr>
                <w:rFonts w:ascii="Arial" w:hAnsi="Arial" w:cs="Arial"/>
                <w:color w:val="000000"/>
                <w:sz w:val="14"/>
                <w:szCs w:val="14"/>
              </w:rPr>
            </w:pPr>
          </w:p>
        </w:tc>
        <w:tc>
          <w:tcPr>
            <w:tcW w:w="1023" w:type="dxa"/>
            <w:tcBorders>
              <w:top w:val="single" w:sz="12" w:space="0" w:color="auto"/>
              <w:left w:val="single" w:sz="4" w:space="0" w:color="auto"/>
              <w:bottom w:val="single" w:sz="18" w:space="0" w:color="auto"/>
              <w:right w:val="single" w:sz="4" w:space="0" w:color="auto"/>
            </w:tcBorders>
            <w:tcMar>
              <w:right w:w="57" w:type="dxa"/>
            </w:tcMar>
            <w:vAlign w:val="center"/>
          </w:tcPr>
          <w:p w14:paraId="1FBC4CA3" w14:textId="77777777" w:rsidR="00E80320" w:rsidRDefault="00E80320">
            <w:pPr>
              <w:jc w:val="right"/>
              <w:rPr>
                <w:rFonts w:ascii="Arial" w:hAnsi="Arial" w:cs="Arial"/>
                <w:color w:val="000000"/>
                <w:sz w:val="14"/>
                <w:szCs w:val="14"/>
              </w:rPr>
            </w:pPr>
          </w:p>
        </w:tc>
        <w:tc>
          <w:tcPr>
            <w:tcW w:w="685" w:type="dxa"/>
            <w:tcBorders>
              <w:top w:val="single" w:sz="12" w:space="0" w:color="auto"/>
              <w:left w:val="single" w:sz="4" w:space="0" w:color="auto"/>
              <w:bottom w:val="single" w:sz="18" w:space="0" w:color="auto"/>
              <w:right w:val="single" w:sz="4" w:space="0" w:color="auto"/>
            </w:tcBorders>
            <w:tcMar>
              <w:right w:w="57" w:type="dxa"/>
            </w:tcMar>
            <w:vAlign w:val="center"/>
          </w:tcPr>
          <w:p w14:paraId="15D4CB01" w14:textId="77777777" w:rsidR="00E80320" w:rsidRDefault="00E80320">
            <w:pPr>
              <w:jc w:val="right"/>
              <w:rPr>
                <w:rFonts w:ascii="Arial" w:hAnsi="Arial" w:cs="Arial"/>
                <w:color w:val="000000"/>
                <w:sz w:val="14"/>
                <w:szCs w:val="14"/>
              </w:rPr>
            </w:pPr>
          </w:p>
        </w:tc>
        <w:tc>
          <w:tcPr>
            <w:tcW w:w="756" w:type="dxa"/>
            <w:tcBorders>
              <w:top w:val="single" w:sz="12" w:space="0" w:color="auto"/>
              <w:left w:val="single" w:sz="4" w:space="0" w:color="auto"/>
              <w:bottom w:val="single" w:sz="18" w:space="0" w:color="auto"/>
              <w:right w:val="single" w:sz="4" w:space="0" w:color="auto"/>
            </w:tcBorders>
            <w:tcMar>
              <w:right w:w="57" w:type="dxa"/>
            </w:tcMar>
            <w:vAlign w:val="center"/>
          </w:tcPr>
          <w:p w14:paraId="1F7CAB46" w14:textId="77777777" w:rsidR="00E80320" w:rsidRDefault="00E80320">
            <w:pPr>
              <w:jc w:val="right"/>
              <w:rPr>
                <w:rFonts w:ascii="Arial" w:hAnsi="Arial" w:cs="Arial"/>
                <w:color w:val="000000"/>
                <w:sz w:val="14"/>
                <w:szCs w:val="14"/>
              </w:rPr>
            </w:pPr>
          </w:p>
        </w:tc>
        <w:tc>
          <w:tcPr>
            <w:tcW w:w="658"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0CC361F7" w14:textId="77777777" w:rsidR="00E80320" w:rsidRDefault="00E80320">
            <w:pPr>
              <w:jc w:val="right"/>
              <w:rPr>
                <w:rFonts w:ascii="Arial" w:hAnsi="Arial" w:cs="Arial"/>
                <w:color w:val="000000"/>
                <w:sz w:val="14"/>
                <w:szCs w:val="14"/>
              </w:rPr>
            </w:pPr>
          </w:p>
        </w:tc>
        <w:tc>
          <w:tcPr>
            <w:tcW w:w="756"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3E9209C9" w14:textId="77777777" w:rsidR="00E80320" w:rsidRDefault="00E80320">
            <w:pPr>
              <w:jc w:val="right"/>
              <w:rPr>
                <w:rFonts w:ascii="Arial" w:hAnsi="Arial" w:cs="Arial"/>
                <w:color w:val="000000"/>
                <w:sz w:val="14"/>
                <w:szCs w:val="14"/>
              </w:rPr>
            </w:pPr>
          </w:p>
        </w:tc>
        <w:tc>
          <w:tcPr>
            <w:tcW w:w="616" w:type="dxa"/>
            <w:tcBorders>
              <w:top w:val="single" w:sz="12" w:space="0" w:color="auto"/>
              <w:left w:val="single" w:sz="4" w:space="0" w:color="auto"/>
              <w:bottom w:val="single" w:sz="18" w:space="0" w:color="auto"/>
              <w:right w:val="single" w:sz="4" w:space="0" w:color="auto"/>
            </w:tcBorders>
            <w:tcMar>
              <w:right w:w="57" w:type="dxa"/>
            </w:tcMar>
            <w:vAlign w:val="center"/>
          </w:tcPr>
          <w:p w14:paraId="038E41AF" w14:textId="77777777" w:rsidR="00E80320" w:rsidRDefault="00E80320">
            <w:pPr>
              <w:jc w:val="right"/>
              <w:rPr>
                <w:rFonts w:ascii="Arial" w:hAnsi="Arial" w:cs="Arial"/>
                <w:color w:val="000000"/>
                <w:sz w:val="14"/>
                <w:szCs w:val="14"/>
              </w:rPr>
            </w:pPr>
          </w:p>
        </w:tc>
        <w:tc>
          <w:tcPr>
            <w:tcW w:w="616" w:type="dxa"/>
            <w:tcBorders>
              <w:top w:val="single" w:sz="12" w:space="0" w:color="auto"/>
              <w:left w:val="single" w:sz="4" w:space="0" w:color="auto"/>
              <w:bottom w:val="single" w:sz="18" w:space="0" w:color="auto"/>
              <w:right w:val="single" w:sz="4" w:space="0" w:color="auto"/>
            </w:tcBorders>
            <w:tcMar>
              <w:right w:w="57" w:type="dxa"/>
            </w:tcMar>
            <w:vAlign w:val="center"/>
          </w:tcPr>
          <w:p w14:paraId="037A8C01" w14:textId="77777777" w:rsidR="00E80320" w:rsidRDefault="00E80320">
            <w:pPr>
              <w:jc w:val="right"/>
              <w:rPr>
                <w:rFonts w:ascii="Arial" w:hAnsi="Arial" w:cs="Arial"/>
                <w:color w:val="000000"/>
                <w:sz w:val="14"/>
                <w:szCs w:val="14"/>
              </w:rPr>
            </w:pPr>
          </w:p>
        </w:tc>
        <w:tc>
          <w:tcPr>
            <w:tcW w:w="644"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0F59A309" w14:textId="77777777" w:rsidR="00E80320" w:rsidRDefault="00E80320">
            <w:pPr>
              <w:jc w:val="right"/>
              <w:rPr>
                <w:rFonts w:ascii="Arial" w:hAnsi="Arial" w:cs="Arial"/>
                <w:color w:val="000000"/>
                <w:sz w:val="14"/>
                <w:szCs w:val="14"/>
              </w:rPr>
            </w:pPr>
          </w:p>
        </w:tc>
        <w:tc>
          <w:tcPr>
            <w:tcW w:w="628"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7CD04B3C" w14:textId="77777777" w:rsidR="00E80320" w:rsidRDefault="00E80320">
            <w:pPr>
              <w:jc w:val="right"/>
              <w:rPr>
                <w:rFonts w:ascii="Arial" w:hAnsi="Arial" w:cs="Arial"/>
                <w:color w:val="000000"/>
                <w:sz w:val="14"/>
                <w:szCs w:val="14"/>
              </w:rPr>
            </w:pPr>
          </w:p>
        </w:tc>
        <w:tc>
          <w:tcPr>
            <w:tcW w:w="588" w:type="dxa"/>
            <w:gridSpan w:val="2"/>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5DE33B20" w14:textId="77777777" w:rsidR="00E80320" w:rsidRDefault="00E80320">
            <w:pPr>
              <w:jc w:val="right"/>
              <w:rPr>
                <w:rFonts w:ascii="Arial" w:hAnsi="Arial" w:cs="Arial"/>
                <w:color w:val="000000"/>
                <w:sz w:val="14"/>
                <w:szCs w:val="14"/>
              </w:rPr>
            </w:pPr>
          </w:p>
        </w:tc>
        <w:tc>
          <w:tcPr>
            <w:tcW w:w="629" w:type="dxa"/>
            <w:gridSpan w:val="2"/>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71601E0D" w14:textId="77777777" w:rsidR="00E80320" w:rsidRDefault="00E80320">
            <w:pPr>
              <w:jc w:val="right"/>
              <w:rPr>
                <w:rFonts w:ascii="Arial" w:hAnsi="Arial" w:cs="Arial"/>
                <w:color w:val="000000"/>
                <w:sz w:val="14"/>
                <w:szCs w:val="14"/>
              </w:rPr>
            </w:pPr>
          </w:p>
        </w:tc>
        <w:tc>
          <w:tcPr>
            <w:tcW w:w="573"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0F6DDA5A" w14:textId="77777777" w:rsidR="00E80320" w:rsidRDefault="00E80320">
            <w:pPr>
              <w:jc w:val="right"/>
              <w:rPr>
                <w:rFonts w:ascii="Arial" w:hAnsi="Arial" w:cs="Arial"/>
                <w:color w:val="000000"/>
                <w:sz w:val="14"/>
                <w:szCs w:val="14"/>
              </w:rPr>
            </w:pPr>
          </w:p>
        </w:tc>
        <w:tc>
          <w:tcPr>
            <w:tcW w:w="693"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045E6B77" w14:textId="77777777" w:rsidR="00E80320" w:rsidRDefault="00E80320">
            <w:pPr>
              <w:jc w:val="right"/>
              <w:rPr>
                <w:rFonts w:ascii="Arial" w:hAnsi="Arial" w:cs="Arial"/>
                <w:color w:val="000000"/>
                <w:sz w:val="14"/>
                <w:szCs w:val="14"/>
              </w:rPr>
            </w:pPr>
          </w:p>
        </w:tc>
        <w:tc>
          <w:tcPr>
            <w:tcW w:w="623" w:type="dxa"/>
            <w:tcBorders>
              <w:top w:val="single" w:sz="12" w:space="0" w:color="auto"/>
              <w:left w:val="single" w:sz="4" w:space="0" w:color="auto"/>
              <w:bottom w:val="single" w:sz="18" w:space="0" w:color="auto"/>
              <w:right w:val="single" w:sz="4" w:space="0" w:color="auto"/>
            </w:tcBorders>
            <w:tcMar>
              <w:right w:w="57" w:type="dxa"/>
            </w:tcMar>
            <w:vAlign w:val="center"/>
          </w:tcPr>
          <w:p w14:paraId="354D739F" w14:textId="77777777" w:rsidR="00E80320" w:rsidRDefault="00E80320">
            <w:pPr>
              <w:jc w:val="right"/>
              <w:rPr>
                <w:rFonts w:ascii="Arial" w:hAnsi="Arial" w:cs="Arial"/>
                <w:color w:val="000000"/>
                <w:sz w:val="14"/>
                <w:szCs w:val="14"/>
              </w:rPr>
            </w:pPr>
          </w:p>
        </w:tc>
        <w:tc>
          <w:tcPr>
            <w:tcW w:w="687" w:type="dxa"/>
            <w:tcBorders>
              <w:top w:val="single" w:sz="12" w:space="0" w:color="auto"/>
              <w:left w:val="single" w:sz="4" w:space="0" w:color="auto"/>
              <w:bottom w:val="single" w:sz="18" w:space="0" w:color="auto"/>
              <w:right w:val="single" w:sz="4" w:space="0" w:color="auto"/>
            </w:tcBorders>
            <w:tcMar>
              <w:right w:w="57" w:type="dxa"/>
            </w:tcMar>
            <w:vAlign w:val="center"/>
          </w:tcPr>
          <w:p w14:paraId="775967DC" w14:textId="77777777" w:rsidR="00E80320" w:rsidRDefault="00E80320">
            <w:pPr>
              <w:jc w:val="right"/>
              <w:rPr>
                <w:rFonts w:ascii="Arial" w:hAnsi="Arial" w:cs="Arial"/>
                <w:color w:val="000000"/>
                <w:sz w:val="14"/>
                <w:szCs w:val="14"/>
              </w:rPr>
            </w:pPr>
          </w:p>
        </w:tc>
        <w:tc>
          <w:tcPr>
            <w:tcW w:w="640" w:type="dxa"/>
            <w:tcBorders>
              <w:top w:val="single" w:sz="12" w:space="0" w:color="auto"/>
              <w:left w:val="single" w:sz="4" w:space="0" w:color="auto"/>
              <w:bottom w:val="single" w:sz="18" w:space="0" w:color="auto"/>
              <w:right w:val="single" w:sz="4" w:space="0" w:color="auto"/>
            </w:tcBorders>
            <w:tcMar>
              <w:right w:w="57" w:type="dxa"/>
            </w:tcMar>
            <w:vAlign w:val="center"/>
          </w:tcPr>
          <w:p w14:paraId="3BF25F9A" w14:textId="77777777" w:rsidR="00E80320" w:rsidRDefault="00E80320">
            <w:pPr>
              <w:jc w:val="right"/>
              <w:rPr>
                <w:rFonts w:ascii="Arial" w:hAnsi="Arial" w:cs="Arial"/>
                <w:color w:val="000000"/>
                <w:sz w:val="14"/>
                <w:szCs w:val="14"/>
              </w:rPr>
            </w:pPr>
          </w:p>
        </w:tc>
        <w:tc>
          <w:tcPr>
            <w:tcW w:w="866" w:type="dxa"/>
            <w:tcBorders>
              <w:top w:val="single" w:sz="12" w:space="0" w:color="auto"/>
              <w:left w:val="single" w:sz="4" w:space="0" w:color="auto"/>
              <w:bottom w:val="single" w:sz="18" w:space="0" w:color="auto"/>
              <w:right w:val="single" w:sz="18" w:space="0" w:color="auto"/>
            </w:tcBorders>
            <w:tcMar>
              <w:right w:w="57" w:type="dxa"/>
            </w:tcMar>
            <w:vAlign w:val="center"/>
          </w:tcPr>
          <w:p w14:paraId="5C4A7A60" w14:textId="77777777" w:rsidR="00E80320" w:rsidRDefault="00E80320">
            <w:pPr>
              <w:jc w:val="right"/>
              <w:rPr>
                <w:rFonts w:ascii="Arial" w:hAnsi="Arial" w:cs="Arial"/>
                <w:color w:val="000000"/>
                <w:sz w:val="14"/>
                <w:szCs w:val="14"/>
              </w:rPr>
            </w:pPr>
          </w:p>
        </w:tc>
      </w:tr>
      <w:tr w:rsidR="00595D5E" w:rsidRPr="009B49EE" w14:paraId="303E8D5F" w14:textId="77777777" w:rsidTr="00441234">
        <w:tblPrEx>
          <w:tblCellMar>
            <w:right w:w="70" w:type="dxa"/>
          </w:tblCellMar>
        </w:tblPrEx>
        <w:trPr>
          <w:cantSplit/>
          <w:trHeight w:val="284"/>
        </w:trPr>
        <w:tc>
          <w:tcPr>
            <w:tcW w:w="2474" w:type="dxa"/>
            <w:tcBorders>
              <w:top w:val="single" w:sz="12" w:space="0" w:color="auto"/>
              <w:left w:val="single" w:sz="12" w:space="0" w:color="auto"/>
              <w:bottom w:val="single" w:sz="12" w:space="0" w:color="auto"/>
              <w:right w:val="single" w:sz="4" w:space="0" w:color="auto"/>
            </w:tcBorders>
            <w:vAlign w:val="center"/>
          </w:tcPr>
          <w:p w14:paraId="77B771B1" w14:textId="77777777" w:rsidR="00595D5E" w:rsidRPr="009B49EE" w:rsidRDefault="00595D5E" w:rsidP="00595D5E">
            <w:pPr>
              <w:pStyle w:val="Nagwek5"/>
              <w:rPr>
                <w:color w:val="000000"/>
                <w:sz w:val="14"/>
              </w:rPr>
            </w:pPr>
            <w:r w:rsidRPr="00595D5E">
              <w:rPr>
                <w:color w:val="000000"/>
                <w:sz w:val="14"/>
              </w:rPr>
              <w:t>WSNc (skarga nadzwyczajna)</w:t>
            </w:r>
          </w:p>
        </w:tc>
        <w:tc>
          <w:tcPr>
            <w:tcW w:w="527" w:type="dxa"/>
            <w:gridSpan w:val="2"/>
            <w:tcBorders>
              <w:top w:val="single" w:sz="12" w:space="0" w:color="auto"/>
              <w:left w:val="single" w:sz="4" w:space="0" w:color="auto"/>
              <w:bottom w:val="single" w:sz="12" w:space="0" w:color="auto"/>
              <w:right w:val="single" w:sz="18" w:space="0" w:color="auto"/>
            </w:tcBorders>
            <w:vAlign w:val="center"/>
          </w:tcPr>
          <w:p w14:paraId="5391917B" w14:textId="77777777" w:rsidR="00595D5E" w:rsidRPr="009B49EE" w:rsidRDefault="001D5A5B" w:rsidP="00595D5E">
            <w:pPr>
              <w:jc w:val="center"/>
              <w:rPr>
                <w:rFonts w:ascii="Arial" w:hAnsi="Arial" w:cs="Arial"/>
                <w:color w:val="000000"/>
                <w:sz w:val="12"/>
              </w:rPr>
            </w:pPr>
            <w:r w:rsidRPr="001D5A5B">
              <w:rPr>
                <w:rFonts w:ascii="Arial" w:hAnsi="Arial" w:cs="Arial"/>
                <w:color w:val="000000"/>
                <w:sz w:val="12"/>
              </w:rPr>
              <w:t>-</w:t>
            </w:r>
          </w:p>
        </w:tc>
        <w:tc>
          <w:tcPr>
            <w:tcW w:w="357" w:type="dxa"/>
            <w:tcBorders>
              <w:top w:val="single" w:sz="12" w:space="0" w:color="auto"/>
              <w:left w:val="single" w:sz="18" w:space="0" w:color="auto"/>
              <w:bottom w:val="single" w:sz="18" w:space="0" w:color="auto"/>
              <w:right w:val="single" w:sz="4" w:space="0" w:color="auto"/>
            </w:tcBorders>
            <w:vAlign w:val="center"/>
          </w:tcPr>
          <w:p w14:paraId="1286F108" w14:textId="77777777" w:rsidR="00595D5E" w:rsidRDefault="00595D5E" w:rsidP="00595D5E">
            <w:pPr>
              <w:jc w:val="center"/>
              <w:rPr>
                <w:rFonts w:ascii="Arial" w:hAnsi="Arial" w:cs="Arial"/>
                <w:color w:val="000000"/>
                <w:sz w:val="12"/>
              </w:rPr>
            </w:pPr>
            <w:r>
              <w:rPr>
                <w:rFonts w:ascii="Arial" w:hAnsi="Arial" w:cs="Arial"/>
                <w:color w:val="000000"/>
                <w:sz w:val="12"/>
              </w:rPr>
              <w:t>96</w:t>
            </w:r>
          </w:p>
        </w:tc>
        <w:tc>
          <w:tcPr>
            <w:tcW w:w="981" w:type="dxa"/>
            <w:tcBorders>
              <w:top w:val="single" w:sz="12" w:space="0" w:color="auto"/>
              <w:left w:val="single" w:sz="4" w:space="0" w:color="auto"/>
              <w:bottom w:val="single" w:sz="18" w:space="0" w:color="auto"/>
              <w:right w:val="single" w:sz="4" w:space="0" w:color="auto"/>
            </w:tcBorders>
            <w:tcMar>
              <w:right w:w="57" w:type="dxa"/>
            </w:tcMar>
            <w:vAlign w:val="center"/>
          </w:tcPr>
          <w:p w14:paraId="5DD96F1C" w14:textId="77777777" w:rsidR="00595D5E" w:rsidRDefault="00595D5E" w:rsidP="00595D5E">
            <w:pPr>
              <w:jc w:val="right"/>
              <w:rPr>
                <w:rFonts w:ascii="Arial" w:hAnsi="Arial" w:cs="Arial"/>
                <w:color w:val="000000"/>
                <w:sz w:val="14"/>
                <w:szCs w:val="14"/>
              </w:rPr>
            </w:pPr>
          </w:p>
        </w:tc>
        <w:tc>
          <w:tcPr>
            <w:tcW w:w="1023" w:type="dxa"/>
            <w:tcBorders>
              <w:top w:val="single" w:sz="12" w:space="0" w:color="auto"/>
              <w:left w:val="single" w:sz="4" w:space="0" w:color="auto"/>
              <w:bottom w:val="single" w:sz="18" w:space="0" w:color="auto"/>
              <w:right w:val="single" w:sz="4" w:space="0" w:color="auto"/>
            </w:tcBorders>
            <w:tcMar>
              <w:right w:w="57" w:type="dxa"/>
            </w:tcMar>
            <w:vAlign w:val="center"/>
          </w:tcPr>
          <w:p w14:paraId="79886FA4" w14:textId="77777777" w:rsidR="00595D5E" w:rsidRDefault="00595D5E" w:rsidP="00595D5E">
            <w:pPr>
              <w:jc w:val="right"/>
              <w:rPr>
                <w:rFonts w:ascii="Arial" w:hAnsi="Arial" w:cs="Arial"/>
                <w:color w:val="000000"/>
                <w:sz w:val="14"/>
                <w:szCs w:val="14"/>
              </w:rPr>
            </w:pPr>
          </w:p>
        </w:tc>
        <w:tc>
          <w:tcPr>
            <w:tcW w:w="685" w:type="dxa"/>
            <w:tcBorders>
              <w:top w:val="single" w:sz="12" w:space="0" w:color="auto"/>
              <w:left w:val="single" w:sz="4" w:space="0" w:color="auto"/>
              <w:bottom w:val="single" w:sz="18" w:space="0" w:color="auto"/>
              <w:right w:val="single" w:sz="4" w:space="0" w:color="auto"/>
            </w:tcBorders>
            <w:tcMar>
              <w:right w:w="57" w:type="dxa"/>
            </w:tcMar>
            <w:vAlign w:val="center"/>
          </w:tcPr>
          <w:p w14:paraId="022FEB0E" w14:textId="77777777" w:rsidR="00595D5E" w:rsidRDefault="00AF29A3" w:rsidP="00595D5E">
            <w:pPr>
              <w:jc w:val="right"/>
              <w:rPr>
                <w:rFonts w:ascii="Arial" w:hAnsi="Arial" w:cs="Arial"/>
                <w:color w:val="000000"/>
                <w:sz w:val="14"/>
                <w:szCs w:val="14"/>
              </w:rPr>
            </w:pPr>
            <w:r w:rsidRPr="00AF29A3">
              <w:rPr>
                <w:rFonts w:ascii="Arial" w:hAnsi="Arial" w:cs="Arial"/>
                <w:color w:val="000000"/>
                <w:sz w:val="14"/>
                <w:szCs w:val="14"/>
              </w:rPr>
              <w:t>i)</w:t>
            </w:r>
          </w:p>
        </w:tc>
        <w:tc>
          <w:tcPr>
            <w:tcW w:w="756" w:type="dxa"/>
            <w:tcBorders>
              <w:top w:val="single" w:sz="12" w:space="0" w:color="auto"/>
              <w:left w:val="single" w:sz="4" w:space="0" w:color="auto"/>
              <w:bottom w:val="single" w:sz="18" w:space="0" w:color="auto"/>
              <w:right w:val="single" w:sz="4" w:space="0" w:color="auto"/>
            </w:tcBorders>
            <w:tcMar>
              <w:right w:w="57" w:type="dxa"/>
            </w:tcMar>
            <w:vAlign w:val="center"/>
          </w:tcPr>
          <w:p w14:paraId="035930F6" w14:textId="77777777" w:rsidR="00595D5E" w:rsidRDefault="00595D5E" w:rsidP="00595D5E">
            <w:pPr>
              <w:jc w:val="right"/>
              <w:rPr>
                <w:rFonts w:ascii="Arial" w:hAnsi="Arial" w:cs="Arial"/>
                <w:color w:val="000000"/>
                <w:sz w:val="14"/>
                <w:szCs w:val="14"/>
              </w:rPr>
            </w:pPr>
          </w:p>
        </w:tc>
        <w:tc>
          <w:tcPr>
            <w:tcW w:w="658"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0FB7FBAE" w14:textId="77777777" w:rsidR="00595D5E" w:rsidRDefault="00595D5E" w:rsidP="00595D5E">
            <w:pPr>
              <w:jc w:val="right"/>
              <w:rPr>
                <w:rFonts w:ascii="Arial" w:hAnsi="Arial" w:cs="Arial"/>
                <w:color w:val="000000"/>
                <w:sz w:val="14"/>
                <w:szCs w:val="14"/>
              </w:rPr>
            </w:pPr>
          </w:p>
        </w:tc>
        <w:tc>
          <w:tcPr>
            <w:tcW w:w="756"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203EF00F" w14:textId="77777777" w:rsidR="00595D5E" w:rsidRDefault="00595D5E" w:rsidP="00595D5E">
            <w:pPr>
              <w:jc w:val="right"/>
              <w:rPr>
                <w:rFonts w:ascii="Arial" w:hAnsi="Arial" w:cs="Arial"/>
                <w:color w:val="000000"/>
                <w:sz w:val="14"/>
                <w:szCs w:val="14"/>
              </w:rPr>
            </w:pPr>
          </w:p>
        </w:tc>
        <w:tc>
          <w:tcPr>
            <w:tcW w:w="616" w:type="dxa"/>
            <w:tcBorders>
              <w:top w:val="single" w:sz="12" w:space="0" w:color="auto"/>
              <w:left w:val="single" w:sz="4" w:space="0" w:color="auto"/>
              <w:bottom w:val="single" w:sz="18" w:space="0" w:color="auto"/>
              <w:right w:val="single" w:sz="4" w:space="0" w:color="auto"/>
            </w:tcBorders>
            <w:tcMar>
              <w:right w:w="57" w:type="dxa"/>
            </w:tcMar>
            <w:vAlign w:val="center"/>
          </w:tcPr>
          <w:p w14:paraId="298C4056" w14:textId="77777777" w:rsidR="00595D5E" w:rsidRDefault="00595D5E" w:rsidP="00595D5E">
            <w:pPr>
              <w:jc w:val="right"/>
              <w:rPr>
                <w:rFonts w:ascii="Arial" w:hAnsi="Arial" w:cs="Arial"/>
                <w:color w:val="000000"/>
                <w:sz w:val="14"/>
                <w:szCs w:val="14"/>
              </w:rPr>
            </w:pPr>
          </w:p>
        </w:tc>
        <w:tc>
          <w:tcPr>
            <w:tcW w:w="616" w:type="dxa"/>
            <w:tcBorders>
              <w:top w:val="single" w:sz="12" w:space="0" w:color="auto"/>
              <w:left w:val="single" w:sz="4" w:space="0" w:color="auto"/>
              <w:bottom w:val="single" w:sz="18" w:space="0" w:color="auto"/>
              <w:right w:val="single" w:sz="4" w:space="0" w:color="auto"/>
            </w:tcBorders>
            <w:tcMar>
              <w:right w:w="57" w:type="dxa"/>
            </w:tcMar>
            <w:vAlign w:val="center"/>
          </w:tcPr>
          <w:p w14:paraId="048CED03" w14:textId="77777777" w:rsidR="00595D5E" w:rsidRDefault="00595D5E" w:rsidP="00595D5E">
            <w:pPr>
              <w:jc w:val="right"/>
              <w:rPr>
                <w:rFonts w:ascii="Arial" w:hAnsi="Arial" w:cs="Arial"/>
                <w:color w:val="000000"/>
                <w:sz w:val="14"/>
                <w:szCs w:val="14"/>
              </w:rPr>
            </w:pPr>
          </w:p>
        </w:tc>
        <w:tc>
          <w:tcPr>
            <w:tcW w:w="644"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2D6D4C0B" w14:textId="77777777" w:rsidR="00595D5E" w:rsidRDefault="00595D5E" w:rsidP="00595D5E">
            <w:pPr>
              <w:jc w:val="right"/>
              <w:rPr>
                <w:rFonts w:ascii="Arial" w:hAnsi="Arial" w:cs="Arial"/>
                <w:color w:val="000000"/>
                <w:sz w:val="14"/>
                <w:szCs w:val="14"/>
              </w:rPr>
            </w:pPr>
          </w:p>
        </w:tc>
        <w:tc>
          <w:tcPr>
            <w:tcW w:w="628"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550B09D0" w14:textId="77777777" w:rsidR="00595D5E" w:rsidRDefault="00595D5E" w:rsidP="00595D5E">
            <w:pPr>
              <w:jc w:val="right"/>
              <w:rPr>
                <w:rFonts w:ascii="Arial" w:hAnsi="Arial" w:cs="Arial"/>
                <w:color w:val="000000"/>
                <w:sz w:val="14"/>
                <w:szCs w:val="14"/>
              </w:rPr>
            </w:pPr>
          </w:p>
        </w:tc>
        <w:tc>
          <w:tcPr>
            <w:tcW w:w="588" w:type="dxa"/>
            <w:gridSpan w:val="2"/>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23846185" w14:textId="77777777" w:rsidR="00595D5E" w:rsidRDefault="00595D5E" w:rsidP="00595D5E">
            <w:pPr>
              <w:jc w:val="right"/>
              <w:rPr>
                <w:rFonts w:ascii="Arial" w:hAnsi="Arial" w:cs="Arial"/>
                <w:color w:val="000000"/>
                <w:sz w:val="14"/>
                <w:szCs w:val="14"/>
              </w:rPr>
            </w:pPr>
          </w:p>
        </w:tc>
        <w:tc>
          <w:tcPr>
            <w:tcW w:w="629" w:type="dxa"/>
            <w:gridSpan w:val="2"/>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289DEB28" w14:textId="77777777" w:rsidR="00595D5E" w:rsidRDefault="00595D5E" w:rsidP="00595D5E">
            <w:pPr>
              <w:jc w:val="right"/>
              <w:rPr>
                <w:rFonts w:ascii="Arial" w:hAnsi="Arial" w:cs="Arial"/>
                <w:color w:val="000000"/>
                <w:sz w:val="14"/>
                <w:szCs w:val="14"/>
              </w:rPr>
            </w:pPr>
          </w:p>
        </w:tc>
        <w:tc>
          <w:tcPr>
            <w:tcW w:w="573"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4D532E14" w14:textId="77777777" w:rsidR="00595D5E" w:rsidRDefault="00595D5E" w:rsidP="00595D5E">
            <w:pPr>
              <w:jc w:val="right"/>
              <w:rPr>
                <w:rFonts w:ascii="Arial" w:hAnsi="Arial" w:cs="Arial"/>
                <w:color w:val="000000"/>
                <w:sz w:val="14"/>
                <w:szCs w:val="14"/>
              </w:rPr>
            </w:pPr>
          </w:p>
        </w:tc>
        <w:tc>
          <w:tcPr>
            <w:tcW w:w="693"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0B1B9939" w14:textId="77777777" w:rsidR="00595D5E" w:rsidRDefault="00595D5E" w:rsidP="00595D5E">
            <w:pPr>
              <w:jc w:val="right"/>
              <w:rPr>
                <w:rFonts w:ascii="Arial" w:hAnsi="Arial" w:cs="Arial"/>
                <w:color w:val="000000"/>
                <w:sz w:val="14"/>
                <w:szCs w:val="14"/>
              </w:rPr>
            </w:pPr>
          </w:p>
        </w:tc>
        <w:tc>
          <w:tcPr>
            <w:tcW w:w="623" w:type="dxa"/>
            <w:tcBorders>
              <w:top w:val="single" w:sz="12" w:space="0" w:color="auto"/>
              <w:left w:val="single" w:sz="4" w:space="0" w:color="auto"/>
              <w:bottom w:val="single" w:sz="18" w:space="0" w:color="auto"/>
              <w:right w:val="single" w:sz="4" w:space="0" w:color="auto"/>
            </w:tcBorders>
            <w:tcMar>
              <w:right w:w="57" w:type="dxa"/>
            </w:tcMar>
            <w:vAlign w:val="center"/>
          </w:tcPr>
          <w:p w14:paraId="3CD1DF06" w14:textId="77777777" w:rsidR="00595D5E" w:rsidRDefault="00595D5E" w:rsidP="00595D5E">
            <w:pPr>
              <w:jc w:val="right"/>
              <w:rPr>
                <w:rFonts w:ascii="Arial" w:hAnsi="Arial" w:cs="Arial"/>
                <w:color w:val="000000"/>
                <w:sz w:val="14"/>
                <w:szCs w:val="14"/>
              </w:rPr>
            </w:pPr>
          </w:p>
        </w:tc>
        <w:tc>
          <w:tcPr>
            <w:tcW w:w="687" w:type="dxa"/>
            <w:tcBorders>
              <w:top w:val="single" w:sz="12" w:space="0" w:color="auto"/>
              <w:left w:val="single" w:sz="4" w:space="0" w:color="auto"/>
              <w:bottom w:val="single" w:sz="18" w:space="0" w:color="auto"/>
              <w:right w:val="single" w:sz="4" w:space="0" w:color="auto"/>
            </w:tcBorders>
            <w:tcMar>
              <w:right w:w="57" w:type="dxa"/>
            </w:tcMar>
            <w:vAlign w:val="center"/>
          </w:tcPr>
          <w:p w14:paraId="5A65AF50" w14:textId="77777777" w:rsidR="00595D5E" w:rsidRDefault="00595D5E" w:rsidP="00595D5E">
            <w:pPr>
              <w:jc w:val="right"/>
              <w:rPr>
                <w:rFonts w:ascii="Arial" w:hAnsi="Arial" w:cs="Arial"/>
                <w:color w:val="000000"/>
                <w:sz w:val="14"/>
                <w:szCs w:val="14"/>
              </w:rPr>
            </w:pPr>
          </w:p>
        </w:tc>
        <w:tc>
          <w:tcPr>
            <w:tcW w:w="640" w:type="dxa"/>
            <w:tcBorders>
              <w:top w:val="single" w:sz="12" w:space="0" w:color="auto"/>
              <w:left w:val="single" w:sz="4" w:space="0" w:color="auto"/>
              <w:bottom w:val="single" w:sz="18" w:space="0" w:color="auto"/>
              <w:right w:val="single" w:sz="4" w:space="0" w:color="auto"/>
            </w:tcBorders>
            <w:tcMar>
              <w:right w:w="57" w:type="dxa"/>
            </w:tcMar>
            <w:vAlign w:val="center"/>
          </w:tcPr>
          <w:p w14:paraId="0A036A81" w14:textId="77777777" w:rsidR="00595D5E" w:rsidRDefault="00595D5E" w:rsidP="00595D5E">
            <w:pPr>
              <w:jc w:val="right"/>
              <w:rPr>
                <w:rFonts w:ascii="Arial" w:hAnsi="Arial" w:cs="Arial"/>
                <w:color w:val="000000"/>
                <w:sz w:val="14"/>
                <w:szCs w:val="14"/>
              </w:rPr>
            </w:pPr>
          </w:p>
        </w:tc>
        <w:tc>
          <w:tcPr>
            <w:tcW w:w="866" w:type="dxa"/>
            <w:tcBorders>
              <w:top w:val="single" w:sz="12" w:space="0" w:color="auto"/>
              <w:left w:val="single" w:sz="4" w:space="0" w:color="auto"/>
              <w:bottom w:val="single" w:sz="18" w:space="0" w:color="auto"/>
              <w:right w:val="single" w:sz="18" w:space="0" w:color="auto"/>
            </w:tcBorders>
            <w:tcMar>
              <w:right w:w="57" w:type="dxa"/>
            </w:tcMar>
            <w:vAlign w:val="center"/>
          </w:tcPr>
          <w:p w14:paraId="4019938E" w14:textId="77777777" w:rsidR="00595D5E" w:rsidRDefault="00595D5E" w:rsidP="00595D5E">
            <w:pPr>
              <w:jc w:val="right"/>
              <w:rPr>
                <w:rFonts w:ascii="Arial" w:hAnsi="Arial" w:cs="Arial"/>
                <w:color w:val="000000"/>
                <w:sz w:val="14"/>
                <w:szCs w:val="14"/>
              </w:rPr>
            </w:pPr>
          </w:p>
        </w:tc>
      </w:tr>
      <w:tr w:rsidR="00D651B7" w:rsidRPr="009B49EE" w14:paraId="097EBB1E" w14:textId="77777777" w:rsidTr="001C4843">
        <w:tblPrEx>
          <w:tblCellMar>
            <w:right w:w="70" w:type="dxa"/>
          </w:tblCellMar>
        </w:tblPrEx>
        <w:trPr>
          <w:cantSplit/>
          <w:trHeight w:val="300"/>
        </w:trPr>
        <w:tc>
          <w:tcPr>
            <w:tcW w:w="16020" w:type="dxa"/>
            <w:gridSpan w:val="24"/>
            <w:tcBorders>
              <w:top w:val="single" w:sz="4" w:space="0" w:color="auto"/>
              <w:left w:val="nil"/>
              <w:bottom w:val="nil"/>
              <w:right w:val="nil"/>
            </w:tcBorders>
            <w:vAlign w:val="center"/>
          </w:tcPr>
          <w:p w14:paraId="6AC246BB" w14:textId="77777777" w:rsidR="00D651B7" w:rsidRPr="009B49EE" w:rsidRDefault="00D651B7" w:rsidP="00623108">
            <w:pPr>
              <w:spacing w:before="40"/>
              <w:rPr>
                <w:rFonts w:ascii="Arial" w:hAnsi="Arial" w:cs="Arial"/>
                <w:b/>
                <w:bCs/>
                <w:color w:val="000000"/>
                <w:sz w:val="12"/>
                <w:szCs w:val="12"/>
                <w:vertAlign w:val="superscript"/>
              </w:rPr>
            </w:pPr>
            <w:r w:rsidRPr="009B49EE">
              <w:rPr>
                <w:rFonts w:ascii="Arial" w:hAnsi="Arial" w:cs="Arial"/>
                <w:b/>
                <w:bCs/>
                <w:color w:val="000000"/>
                <w:sz w:val="12"/>
                <w:szCs w:val="12"/>
                <w:vertAlign w:val="superscript"/>
              </w:rPr>
              <w:t xml:space="preserve">*) </w:t>
            </w:r>
            <w:r w:rsidRPr="009B49EE">
              <w:rPr>
                <w:rFonts w:ascii="Arial" w:hAnsi="Arial" w:cs="Arial"/>
                <w:b/>
                <w:color w:val="000000"/>
                <w:sz w:val="12"/>
                <w:szCs w:val="12"/>
              </w:rPr>
              <w:t>Niepotrzebne skreślić.</w:t>
            </w:r>
          </w:p>
          <w:p w14:paraId="3A20703E" w14:textId="77777777" w:rsidR="00D651B7" w:rsidRPr="009B49EE" w:rsidRDefault="00D651B7" w:rsidP="00071B53">
            <w:pPr>
              <w:spacing w:before="40"/>
              <w:rPr>
                <w:rFonts w:ascii="Arial" w:hAnsi="Arial" w:cs="Arial"/>
                <w:color w:val="000000"/>
                <w:sz w:val="12"/>
                <w:szCs w:val="12"/>
              </w:rPr>
            </w:pPr>
            <w:r w:rsidRPr="009B49EE">
              <w:rPr>
                <w:rFonts w:ascii="Arial" w:hAnsi="Arial" w:cs="Arial"/>
                <w:color w:val="000000"/>
                <w:sz w:val="12"/>
                <w:szCs w:val="12"/>
                <w:vertAlign w:val="superscript"/>
              </w:rPr>
              <w:t xml:space="preserve">**)  </w:t>
            </w:r>
            <w:r w:rsidRPr="009B49EE">
              <w:rPr>
                <w:rFonts w:ascii="Arial" w:hAnsi="Arial" w:cs="Arial"/>
                <w:color w:val="000000"/>
                <w:sz w:val="12"/>
                <w:szCs w:val="12"/>
              </w:rPr>
              <w:t xml:space="preserve">Ustawa  z dnia 19 sierpnia 1994 r. </w:t>
            </w:r>
            <w:r w:rsidRPr="009B49EE">
              <w:rPr>
                <w:rFonts w:ascii="Arial" w:hAnsi="Arial" w:cs="Arial"/>
                <w:bCs/>
                <w:color w:val="000000"/>
                <w:sz w:val="12"/>
                <w:szCs w:val="12"/>
              </w:rPr>
              <w:t xml:space="preserve">o ochronie zdrowia </w:t>
            </w:r>
            <w:r w:rsidRPr="00544EEF">
              <w:rPr>
                <w:rFonts w:ascii="Arial" w:hAnsi="Arial" w:cs="Arial"/>
                <w:bCs/>
                <w:sz w:val="12"/>
                <w:szCs w:val="12"/>
              </w:rPr>
              <w:t>psychicznego</w:t>
            </w:r>
            <w:r w:rsidRPr="00544EEF">
              <w:rPr>
                <w:rFonts w:ascii="Arial" w:hAnsi="Arial" w:cs="Arial"/>
                <w:sz w:val="12"/>
                <w:szCs w:val="12"/>
              </w:rPr>
              <w:t xml:space="preserve"> </w:t>
            </w:r>
            <w:r w:rsidR="00110C86" w:rsidRPr="00110C86">
              <w:rPr>
                <w:rFonts w:ascii="Arial" w:hAnsi="Arial" w:cs="Arial"/>
                <w:sz w:val="12"/>
                <w:szCs w:val="12"/>
              </w:rPr>
              <w:t>(Dz. U. z 2016 r., poz. 546).</w:t>
            </w:r>
          </w:p>
        </w:tc>
      </w:tr>
    </w:tbl>
    <w:p w14:paraId="5DDD110A" w14:textId="77777777" w:rsidR="00EC7CE7" w:rsidRDefault="00EC7CE7" w:rsidP="00CE18CB">
      <w:pPr>
        <w:tabs>
          <w:tab w:val="center" w:pos="7881"/>
        </w:tabs>
        <w:rPr>
          <w:rFonts w:ascii="Arial" w:hAnsi="Arial" w:cs="Arial"/>
          <w:b/>
          <w:color w:val="000000"/>
          <w:sz w:val="18"/>
          <w:szCs w:val="18"/>
        </w:rPr>
      </w:pPr>
    </w:p>
    <w:p w14:paraId="04E38DBE" w14:textId="60ECB519" w:rsidR="00EC7CE7" w:rsidRDefault="00E23934" w:rsidP="00CE18CB">
      <w:pPr>
        <w:tabs>
          <w:tab w:val="center" w:pos="7881"/>
        </w:tabs>
        <w:rPr>
          <w:rFonts w:ascii="Arial" w:hAnsi="Arial" w:cs="Arial"/>
          <w:b/>
          <w:color w:val="000000"/>
          <w:sz w:val="18"/>
          <w:szCs w:val="18"/>
        </w:rPr>
      </w:pPr>
      <w:r w:rsidRPr="008709AA">
        <w:rPr>
          <w:rFonts w:ascii="Arial" w:hAnsi="Arial" w:cs="Arial"/>
          <w:bCs/>
          <w:noProof/>
          <w:color w:val="000000"/>
          <w:sz w:val="16"/>
          <w:szCs w:val="16"/>
        </w:rPr>
        <mc:AlternateContent>
          <mc:Choice Requires="wps">
            <w:drawing>
              <wp:anchor distT="0" distB="0" distL="114300" distR="114300" simplePos="0" relativeHeight="251650048" behindDoc="0" locked="0" layoutInCell="1" allowOverlap="1" wp14:anchorId="03A98B2B" wp14:editId="672DBE5C">
                <wp:simplePos x="0" y="0"/>
                <wp:positionH relativeFrom="column">
                  <wp:posOffset>4541520</wp:posOffset>
                </wp:positionH>
                <wp:positionV relativeFrom="paragraph">
                  <wp:posOffset>116205</wp:posOffset>
                </wp:positionV>
                <wp:extent cx="720090" cy="238125"/>
                <wp:effectExtent l="17145" t="11430" r="15240" b="17145"/>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381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3C5161" w14:textId="77777777" w:rsidR="00595D5E" w:rsidRPr="00C61AEE" w:rsidRDefault="00595D5E" w:rsidP="00C61AEE">
                            <w:pPr>
                              <w:jc w:val="right"/>
                              <w:rPr>
                                <w:rFonts w:ascii="Arial" w:hAnsi="Arial" w:cs="Arial"/>
                                <w:sz w:val="14"/>
                                <w:szCs w:val="14"/>
                              </w:rPr>
                            </w:pPr>
                            <w:r>
                              <w:rPr>
                                <w:rFonts w:ascii="Arial" w:hAnsi="Arial" w:cs="Arial"/>
                                <w:color w:val="000000"/>
                                <w:sz w:val="14"/>
                                <w:szCs w:val="14"/>
                              </w:rPr>
                              <w:t>8</w:t>
                            </w:r>
                          </w:p>
                          <w:p w14:paraId="770AE906" w14:textId="77777777" w:rsidR="00595D5E" w:rsidRPr="00C61AEE" w:rsidRDefault="00595D5E" w:rsidP="00C61AEE">
                            <w:pPr>
                              <w:jc w:val="right"/>
                              <w:rPr>
                                <w:rFonts w:ascii="Arial" w:hAnsi="Arial"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98B2B" id="Rectangle 4" o:spid="_x0000_s1026" style="position:absolute;margin-left:357.6pt;margin-top:9.15pt;width:56.7pt;height:18.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" filled="f" strokeweight="1.5pt">
                <v:textbox>
                  <w:txbxContent>
                    <w:p w14:paraId="7A3C5161" w14:textId="77777777" w:rsidR="00595D5E" w:rsidRPr="00C61AEE" w:rsidRDefault="00595D5E" w:rsidP="00C61AEE">
                      <w:pPr>
                        <w:jc w:val="right"/>
                        <w:rPr>
                          <w:rFonts w:ascii="Arial" w:hAnsi="Arial" w:cs="Arial"/>
                          <w:sz w:val="14"/>
                          <w:szCs w:val="14"/>
                        </w:rPr>
                      </w:pPr>
                      <w:r>
                        <w:rPr>
                          <w:rFonts w:ascii="Arial" w:hAnsi="Arial" w:cs="Arial"/>
                          <w:color w:val="000000"/>
                          <w:sz w:val="14"/>
                          <w:szCs w:val="14"/>
                        </w:rPr>
                        <w:t>8</w:t>
                      </w:r>
                    </w:p>
                    <w:p w14:paraId="770AE906" w14:textId="77777777" w:rsidR="00595D5E" w:rsidRPr="00C61AEE" w:rsidRDefault="00595D5E" w:rsidP="00C61AEE">
                      <w:pPr>
                        <w:jc w:val="right"/>
                        <w:rPr>
                          <w:rFonts w:ascii="Arial" w:hAnsi="Arial" w:cs="Arial"/>
                          <w:sz w:val="14"/>
                          <w:szCs w:val="14"/>
                        </w:rPr>
                      </w:pPr>
                    </w:p>
                  </w:txbxContent>
                </v:textbox>
              </v:rect>
            </w:pict>
          </mc:Fallback>
        </mc:AlternateContent>
      </w:r>
      <w:r w:rsidRPr="008709AA">
        <w:rPr>
          <w:rFonts w:ascii="Arial" w:hAnsi="Arial" w:cs="Arial"/>
          <w:bCs/>
          <w:noProof/>
          <w:color w:val="000000"/>
          <w:sz w:val="16"/>
          <w:szCs w:val="16"/>
        </w:rPr>
        <mc:AlternateContent>
          <mc:Choice Requires="wps">
            <w:drawing>
              <wp:anchor distT="0" distB="0" distL="114300" distR="114300" simplePos="0" relativeHeight="251649024" behindDoc="0" locked="0" layoutInCell="1" allowOverlap="1" wp14:anchorId="1A4C94D0" wp14:editId="626ABE83">
                <wp:simplePos x="0" y="0"/>
                <wp:positionH relativeFrom="column">
                  <wp:posOffset>6614160</wp:posOffset>
                </wp:positionH>
                <wp:positionV relativeFrom="paragraph">
                  <wp:posOffset>60960</wp:posOffset>
                </wp:positionV>
                <wp:extent cx="720090" cy="238125"/>
                <wp:effectExtent l="13335" t="13335" r="9525" b="1524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381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746E3E" w14:textId="77777777" w:rsidR="00595D5E" w:rsidRDefault="00595D5E" w:rsidP="00C61AEE">
                            <w:pPr>
                              <w:jc w:val="right"/>
                            </w:pPr>
                            <w:r>
                              <w:rPr>
                                <w:rFonts w:ascii="Arial" w:hAnsi="Arial" w:cs="Arial"/>
                                <w:color w:val="000000"/>
                                <w:sz w:val="14"/>
                                <w:szCs w:val="14"/>
                              </w:rPr>
                              <w:t>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C94D0" id="Rectangle 3" o:spid="_x0000_s1027" style="position:absolute;margin-left:520.8pt;margin-top:4.8pt;width:56.7pt;height:18.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" filled="f" strokeweight="1.5pt">
                <v:textbox>
                  <w:txbxContent>
                    <w:p w14:paraId="5D746E3E" w14:textId="77777777" w:rsidR="00595D5E" w:rsidRDefault="00595D5E" w:rsidP="00C61AEE">
                      <w:pPr>
                        <w:jc w:val="right"/>
                      </w:pPr>
                      <w:r>
                        <w:rPr>
                          <w:rFonts w:ascii="Arial" w:hAnsi="Arial" w:cs="Arial"/>
                          <w:color w:val="000000"/>
                          <w:sz w:val="14"/>
                          <w:szCs w:val="14"/>
                        </w:rPr>
                        <w:t>33</w:t>
                      </w:r>
                    </w:p>
                  </w:txbxContent>
                </v:textbox>
              </v:rect>
            </w:pict>
          </mc:Fallback>
        </mc:AlternateContent>
      </w:r>
    </w:p>
    <w:p w14:paraId="28C17516" w14:textId="77777777" w:rsidR="009C5520" w:rsidRPr="00CE18CB" w:rsidRDefault="00623108" w:rsidP="00CE18CB">
      <w:pPr>
        <w:tabs>
          <w:tab w:val="center" w:pos="7881"/>
        </w:tabs>
        <w:rPr>
          <w:rFonts w:ascii="Arial" w:hAnsi="Arial" w:cs="Arial"/>
          <w:color w:val="000000"/>
          <w:sz w:val="14"/>
          <w:szCs w:val="14"/>
        </w:rPr>
      </w:pPr>
      <w:r w:rsidRPr="009B49EE">
        <w:rPr>
          <w:rFonts w:ascii="Arial" w:hAnsi="Arial" w:cs="Arial"/>
          <w:b/>
          <w:color w:val="000000"/>
          <w:sz w:val="18"/>
          <w:szCs w:val="18"/>
        </w:rPr>
        <w:t>Dział 1.1.</w:t>
      </w:r>
      <w:r w:rsidR="00410C29">
        <w:rPr>
          <w:rFonts w:ascii="Arial" w:hAnsi="Arial" w:cs="Arial"/>
          <w:b/>
          <w:color w:val="000000"/>
          <w:sz w:val="18"/>
          <w:szCs w:val="18"/>
        </w:rPr>
        <w:t>1.</w:t>
      </w:r>
      <w:r w:rsidRPr="009B49EE">
        <w:rPr>
          <w:rFonts w:ascii="Arial" w:hAnsi="Arial" w:cs="Arial"/>
          <w:b/>
          <w:color w:val="000000"/>
          <w:sz w:val="18"/>
          <w:szCs w:val="18"/>
        </w:rPr>
        <w:t>a</w:t>
      </w:r>
      <w:r w:rsidRPr="002A6562">
        <w:rPr>
          <w:rFonts w:ascii="Arial" w:hAnsi="Arial" w:cs="Arial"/>
          <w:color w:val="000000"/>
          <w:sz w:val="18"/>
          <w:szCs w:val="18"/>
        </w:rPr>
        <w:t>.</w:t>
      </w:r>
      <w:r w:rsidRPr="002A6562">
        <w:rPr>
          <w:rFonts w:ascii="Arial" w:hAnsi="Arial" w:cs="Arial"/>
          <w:color w:val="000000"/>
          <w:sz w:val="16"/>
          <w:szCs w:val="16"/>
        </w:rPr>
        <w:t xml:space="preserve"> </w:t>
      </w:r>
      <w:r w:rsidR="00D8213B" w:rsidRPr="00D8213B">
        <w:rPr>
          <w:rFonts w:ascii="Arial" w:hAnsi="Arial" w:cs="Arial"/>
          <w:b/>
          <w:color w:val="000000"/>
          <w:sz w:val="16"/>
          <w:szCs w:val="16"/>
        </w:rPr>
        <w:t>w tym</w:t>
      </w:r>
      <w:r w:rsidR="00D8213B">
        <w:rPr>
          <w:rFonts w:ascii="Arial" w:hAnsi="Arial" w:cs="Arial"/>
          <w:color w:val="000000"/>
          <w:sz w:val="16"/>
          <w:szCs w:val="16"/>
        </w:rPr>
        <w:t xml:space="preserve"> </w:t>
      </w:r>
      <w:r w:rsidR="00D8213B">
        <w:rPr>
          <w:rFonts w:ascii="Arial" w:hAnsi="Arial" w:cs="Arial"/>
          <w:b/>
          <w:color w:val="000000"/>
          <w:sz w:val="16"/>
          <w:szCs w:val="16"/>
        </w:rPr>
        <w:t>l</w:t>
      </w:r>
      <w:r w:rsidR="00110C86" w:rsidRPr="002A6562">
        <w:rPr>
          <w:rFonts w:ascii="Arial" w:hAnsi="Arial" w:cs="Arial"/>
          <w:b/>
          <w:color w:val="000000"/>
          <w:sz w:val="16"/>
          <w:szCs w:val="16"/>
        </w:rPr>
        <w:t xml:space="preserve">iczba orzeczonych zakładów leczenia odwykowego:  </w:t>
      </w:r>
      <w:r w:rsidR="009C5520" w:rsidRPr="002A6562">
        <w:rPr>
          <w:rFonts w:ascii="Arial" w:hAnsi="Arial" w:cs="Arial"/>
          <w:b/>
          <w:color w:val="000000"/>
          <w:sz w:val="16"/>
          <w:szCs w:val="16"/>
        </w:rPr>
        <w:t>stacjonarnych</w:t>
      </w:r>
      <w:r w:rsidR="00B71D65">
        <w:rPr>
          <w:rFonts w:ascii="Arial" w:hAnsi="Arial" w:cs="Arial"/>
          <w:color w:val="000000"/>
          <w:sz w:val="16"/>
          <w:szCs w:val="16"/>
        </w:rPr>
        <w:tab/>
      </w:r>
      <w:r w:rsidR="00110C86">
        <w:rPr>
          <w:rFonts w:ascii="Arial" w:hAnsi="Arial" w:cs="Arial"/>
          <w:color w:val="000000"/>
          <w:sz w:val="16"/>
          <w:szCs w:val="16"/>
        </w:rPr>
        <w:t xml:space="preserve">                      </w:t>
      </w:r>
      <w:r w:rsidR="002A6562">
        <w:rPr>
          <w:rFonts w:ascii="Arial" w:hAnsi="Arial" w:cs="Arial"/>
          <w:color w:val="000000"/>
          <w:sz w:val="16"/>
          <w:szCs w:val="16"/>
        </w:rPr>
        <w:t xml:space="preserve">      </w:t>
      </w:r>
      <w:r w:rsidR="00110C86">
        <w:rPr>
          <w:rFonts w:ascii="Arial" w:hAnsi="Arial" w:cs="Arial"/>
          <w:color w:val="000000"/>
          <w:sz w:val="16"/>
          <w:szCs w:val="16"/>
        </w:rPr>
        <w:t xml:space="preserve"> </w:t>
      </w:r>
      <w:r w:rsidR="00873B13">
        <w:rPr>
          <w:rFonts w:ascii="Arial" w:hAnsi="Arial" w:cs="Arial"/>
          <w:color w:val="000000"/>
          <w:sz w:val="16"/>
          <w:szCs w:val="16"/>
        </w:rPr>
        <w:t xml:space="preserve">                     </w:t>
      </w:r>
      <w:r w:rsidR="009C5520" w:rsidRPr="002A6562">
        <w:rPr>
          <w:rFonts w:ascii="Arial" w:hAnsi="Arial" w:cs="Arial"/>
          <w:b/>
          <w:color w:val="000000"/>
          <w:sz w:val="16"/>
          <w:szCs w:val="16"/>
        </w:rPr>
        <w:t>niestacjonarnych</w:t>
      </w:r>
      <w:r w:rsidR="00E412AB" w:rsidRPr="009B49EE">
        <w:rPr>
          <w:rFonts w:ascii="Arial" w:hAnsi="Arial" w:cs="Arial"/>
          <w:color w:val="000000"/>
          <w:sz w:val="16"/>
          <w:szCs w:val="16"/>
        </w:rPr>
        <w:t xml:space="preserve"> </w:t>
      </w:r>
    </w:p>
    <w:p w14:paraId="20B59646" w14:textId="77777777" w:rsidR="00D16C4B" w:rsidRDefault="00D16C4B" w:rsidP="00D16C4B">
      <w:pPr>
        <w:pStyle w:val="Tekstpodstawowy"/>
        <w:rPr>
          <w:b/>
          <w:color w:val="FF0000"/>
          <w:sz w:val="18"/>
          <w:szCs w:val="18"/>
          <w:highlight w:val="yellow"/>
        </w:rPr>
      </w:pPr>
    </w:p>
    <w:p w14:paraId="7152C7A1" w14:textId="77777777" w:rsidR="00D16C4B" w:rsidRDefault="00D16C4B" w:rsidP="00D16C4B">
      <w:pPr>
        <w:pStyle w:val="Tekstpodstawowy"/>
        <w:rPr>
          <w:b/>
          <w:color w:val="FF0000"/>
          <w:sz w:val="18"/>
          <w:szCs w:val="18"/>
          <w:highlight w:val="yellow"/>
        </w:rPr>
      </w:pPr>
    </w:p>
    <w:p w14:paraId="0FC16147" w14:textId="77777777" w:rsidR="00D16C4B" w:rsidRPr="002C2D55" w:rsidRDefault="00D16C4B" w:rsidP="00D16C4B">
      <w:pPr>
        <w:pStyle w:val="Tekstpodstawowy"/>
        <w:rPr>
          <w:b/>
          <w:sz w:val="18"/>
          <w:szCs w:val="18"/>
        </w:rPr>
      </w:pPr>
      <w:r w:rsidRPr="002C2D55">
        <w:rPr>
          <w:b/>
          <w:sz w:val="18"/>
          <w:szCs w:val="18"/>
        </w:rPr>
        <w:t>Dział 1.1.1.a.1. Liczba spraw o umieszczenie w szpitalu psychiatrycznym bez zgody, w których nastąpiło przekroczenie terminu 14 dni od dnia wpływu wniosku lub zawiadomienia o przyjęciu do szpitala psychiatrycznego osoby chorej psychicznie</w:t>
      </w:r>
      <w:r w:rsidR="006D2A50" w:rsidRPr="006D2A50">
        <w:t xml:space="preserve"> </w:t>
      </w:r>
      <w:r w:rsidR="006D2A50" w:rsidRPr="006D2A50">
        <w:rPr>
          <w:b/>
          <w:sz w:val="18"/>
          <w:szCs w:val="18"/>
        </w:rPr>
        <w:t xml:space="preserve">lub z zaburzeniami psychicznymi </w:t>
      </w:r>
      <w:r w:rsidRPr="002C2D55">
        <w:rPr>
          <w:b/>
          <w:sz w:val="18"/>
          <w:szCs w:val="18"/>
        </w:rPr>
        <w:t>wymaganego w celu odbycia rozprawy [art. 45 ust. 1 ustawy z dnia 19 sierpnia 1994 r. o ochronie zdrowia psychicznego (Dz. U. z 2016 r., poz. 546)]</w:t>
      </w:r>
    </w:p>
    <w:p w14:paraId="08BDA8F4" w14:textId="77777777" w:rsidR="00D16C4B" w:rsidRPr="002C2D55" w:rsidRDefault="00D16C4B" w:rsidP="00D16C4B">
      <w:pPr>
        <w:pStyle w:val="Tekstpodstawowy"/>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2624"/>
        <w:gridCol w:w="2625"/>
        <w:gridCol w:w="2626"/>
        <w:gridCol w:w="2626"/>
        <w:gridCol w:w="2626"/>
      </w:tblGrid>
      <w:tr w:rsidR="002C2D55" w:rsidRPr="002C2D55" w14:paraId="058A11E0" w14:textId="77777777" w:rsidTr="002E3D6D">
        <w:tc>
          <w:tcPr>
            <w:tcW w:w="15903" w:type="dxa"/>
            <w:gridSpan w:val="6"/>
            <w:shd w:val="clear" w:color="auto" w:fill="auto"/>
            <w:vAlign w:val="center"/>
          </w:tcPr>
          <w:p w14:paraId="6F07490B" w14:textId="77777777" w:rsidR="00D16C4B" w:rsidRPr="002C2D55" w:rsidRDefault="00D16C4B" w:rsidP="002E3D6D">
            <w:pPr>
              <w:pStyle w:val="Tekstpodstawowy"/>
              <w:jc w:val="center"/>
              <w:rPr>
                <w:sz w:val="18"/>
                <w:szCs w:val="18"/>
              </w:rPr>
            </w:pPr>
            <w:r w:rsidRPr="002C2D55">
              <w:rPr>
                <w:sz w:val="18"/>
                <w:szCs w:val="18"/>
              </w:rPr>
              <w:t>Liczba spraw, w których nastąpiło przekroczenie terminu 14 dni od dnia wpływu wniosku lub zawiadomienia o przyjęciu do szpitala psychiatrycznego</w:t>
            </w:r>
          </w:p>
        </w:tc>
      </w:tr>
      <w:tr w:rsidR="002C2D55" w:rsidRPr="002C2D55" w14:paraId="7309B983" w14:textId="77777777" w:rsidTr="002E3D6D">
        <w:tc>
          <w:tcPr>
            <w:tcW w:w="2650" w:type="dxa"/>
            <w:shd w:val="clear" w:color="auto" w:fill="auto"/>
            <w:vAlign w:val="center"/>
          </w:tcPr>
          <w:p w14:paraId="1CDC80FD" w14:textId="77777777" w:rsidR="00D16C4B" w:rsidRPr="002C2D55" w:rsidRDefault="00D16C4B" w:rsidP="002E3D6D">
            <w:pPr>
              <w:pStyle w:val="Tekstpodstawowy"/>
              <w:jc w:val="center"/>
              <w:rPr>
                <w:sz w:val="18"/>
                <w:szCs w:val="18"/>
              </w:rPr>
            </w:pPr>
            <w:r w:rsidRPr="002C2D55">
              <w:rPr>
                <w:sz w:val="18"/>
                <w:szCs w:val="18"/>
              </w:rPr>
              <w:t>razem (kol. 2 do 6)</w:t>
            </w:r>
          </w:p>
        </w:tc>
        <w:tc>
          <w:tcPr>
            <w:tcW w:w="2650" w:type="dxa"/>
            <w:shd w:val="clear" w:color="auto" w:fill="auto"/>
            <w:vAlign w:val="center"/>
          </w:tcPr>
          <w:p w14:paraId="524D2FBE" w14:textId="77777777" w:rsidR="00D16C4B" w:rsidRPr="002C2D55" w:rsidRDefault="00D16C4B" w:rsidP="002E3D6D">
            <w:pPr>
              <w:pStyle w:val="Tekstpodstawowy"/>
              <w:jc w:val="center"/>
              <w:rPr>
                <w:sz w:val="18"/>
                <w:szCs w:val="18"/>
              </w:rPr>
            </w:pPr>
            <w:r w:rsidRPr="002C2D55">
              <w:rPr>
                <w:sz w:val="18"/>
                <w:szCs w:val="18"/>
              </w:rPr>
              <w:t>do 7 dni</w:t>
            </w:r>
          </w:p>
        </w:tc>
        <w:tc>
          <w:tcPr>
            <w:tcW w:w="2650" w:type="dxa"/>
            <w:shd w:val="clear" w:color="auto" w:fill="auto"/>
            <w:vAlign w:val="center"/>
          </w:tcPr>
          <w:p w14:paraId="762D70F3" w14:textId="77777777" w:rsidR="00D16C4B" w:rsidRPr="002C2D55" w:rsidRDefault="00D16C4B" w:rsidP="002E3D6D">
            <w:pPr>
              <w:pStyle w:val="Tekstpodstawowy"/>
              <w:jc w:val="center"/>
              <w:rPr>
                <w:sz w:val="18"/>
                <w:szCs w:val="18"/>
              </w:rPr>
            </w:pPr>
            <w:r w:rsidRPr="002C2D55">
              <w:rPr>
                <w:sz w:val="18"/>
                <w:szCs w:val="18"/>
              </w:rPr>
              <w:t>powyżej 7 do 14 dni</w:t>
            </w:r>
          </w:p>
        </w:tc>
        <w:tc>
          <w:tcPr>
            <w:tcW w:w="2651" w:type="dxa"/>
            <w:shd w:val="clear" w:color="auto" w:fill="auto"/>
            <w:vAlign w:val="center"/>
          </w:tcPr>
          <w:p w14:paraId="48530DD1" w14:textId="77777777" w:rsidR="00D16C4B" w:rsidRPr="002C2D55" w:rsidRDefault="00D16C4B" w:rsidP="002E3D6D">
            <w:pPr>
              <w:pStyle w:val="Tekstpodstawowy"/>
              <w:jc w:val="center"/>
              <w:rPr>
                <w:sz w:val="18"/>
                <w:szCs w:val="18"/>
              </w:rPr>
            </w:pPr>
            <w:r w:rsidRPr="002C2D55">
              <w:rPr>
                <w:sz w:val="18"/>
                <w:szCs w:val="18"/>
              </w:rPr>
              <w:t>powyżej 14 do 21 dni</w:t>
            </w:r>
          </w:p>
        </w:tc>
        <w:tc>
          <w:tcPr>
            <w:tcW w:w="2651" w:type="dxa"/>
            <w:shd w:val="clear" w:color="auto" w:fill="auto"/>
            <w:vAlign w:val="center"/>
          </w:tcPr>
          <w:p w14:paraId="3545E85D" w14:textId="77777777" w:rsidR="00D16C4B" w:rsidRPr="002C2D55" w:rsidRDefault="00D16C4B" w:rsidP="002E3D6D">
            <w:pPr>
              <w:pStyle w:val="Tekstpodstawowy"/>
              <w:jc w:val="center"/>
              <w:rPr>
                <w:sz w:val="18"/>
                <w:szCs w:val="18"/>
              </w:rPr>
            </w:pPr>
            <w:r w:rsidRPr="002C2D55">
              <w:rPr>
                <w:sz w:val="18"/>
                <w:szCs w:val="18"/>
              </w:rPr>
              <w:t>powyżej 21 do 30 dni</w:t>
            </w:r>
          </w:p>
        </w:tc>
        <w:tc>
          <w:tcPr>
            <w:tcW w:w="2651" w:type="dxa"/>
            <w:shd w:val="clear" w:color="auto" w:fill="auto"/>
            <w:vAlign w:val="center"/>
          </w:tcPr>
          <w:p w14:paraId="55EFFEAB" w14:textId="77777777" w:rsidR="00D16C4B" w:rsidRPr="002C2D55" w:rsidRDefault="00D16C4B" w:rsidP="002E3D6D">
            <w:pPr>
              <w:pStyle w:val="Tekstpodstawowy"/>
              <w:jc w:val="center"/>
              <w:rPr>
                <w:sz w:val="18"/>
                <w:szCs w:val="18"/>
              </w:rPr>
            </w:pPr>
            <w:r w:rsidRPr="002C2D55">
              <w:rPr>
                <w:sz w:val="18"/>
                <w:szCs w:val="18"/>
              </w:rPr>
              <w:t>ponad 30 dni</w:t>
            </w:r>
          </w:p>
        </w:tc>
      </w:tr>
      <w:tr w:rsidR="002C2D55" w:rsidRPr="002C2D55" w14:paraId="75B5BF32" w14:textId="77777777" w:rsidTr="002E3D6D">
        <w:tc>
          <w:tcPr>
            <w:tcW w:w="2650" w:type="dxa"/>
            <w:tcBorders>
              <w:bottom w:val="single" w:sz="12" w:space="0" w:color="auto"/>
            </w:tcBorders>
            <w:shd w:val="clear" w:color="auto" w:fill="auto"/>
            <w:vAlign w:val="center"/>
          </w:tcPr>
          <w:p w14:paraId="571EDD29" w14:textId="77777777" w:rsidR="00D16C4B" w:rsidRPr="002C2D55" w:rsidRDefault="00D16C4B" w:rsidP="002E3D6D">
            <w:pPr>
              <w:pStyle w:val="Tekstpodstawowy"/>
              <w:jc w:val="center"/>
              <w:rPr>
                <w:sz w:val="18"/>
                <w:szCs w:val="18"/>
              </w:rPr>
            </w:pPr>
            <w:r w:rsidRPr="002C2D55">
              <w:rPr>
                <w:sz w:val="18"/>
                <w:szCs w:val="18"/>
              </w:rPr>
              <w:t>1</w:t>
            </w:r>
          </w:p>
        </w:tc>
        <w:tc>
          <w:tcPr>
            <w:tcW w:w="2650" w:type="dxa"/>
            <w:tcBorders>
              <w:bottom w:val="single" w:sz="12" w:space="0" w:color="auto"/>
            </w:tcBorders>
            <w:shd w:val="clear" w:color="auto" w:fill="auto"/>
            <w:vAlign w:val="center"/>
          </w:tcPr>
          <w:p w14:paraId="5617506D" w14:textId="77777777" w:rsidR="00D16C4B" w:rsidRPr="002C2D55" w:rsidRDefault="00D16C4B" w:rsidP="002E3D6D">
            <w:pPr>
              <w:pStyle w:val="Tekstpodstawowy"/>
              <w:jc w:val="center"/>
              <w:rPr>
                <w:sz w:val="18"/>
                <w:szCs w:val="18"/>
              </w:rPr>
            </w:pPr>
            <w:r w:rsidRPr="002C2D55">
              <w:rPr>
                <w:sz w:val="18"/>
                <w:szCs w:val="18"/>
              </w:rPr>
              <w:t>2</w:t>
            </w:r>
          </w:p>
        </w:tc>
        <w:tc>
          <w:tcPr>
            <w:tcW w:w="2650" w:type="dxa"/>
            <w:tcBorders>
              <w:bottom w:val="single" w:sz="12" w:space="0" w:color="auto"/>
            </w:tcBorders>
            <w:shd w:val="clear" w:color="auto" w:fill="auto"/>
            <w:vAlign w:val="center"/>
          </w:tcPr>
          <w:p w14:paraId="577539F7" w14:textId="77777777" w:rsidR="00D16C4B" w:rsidRPr="002C2D55" w:rsidRDefault="00D16C4B" w:rsidP="002E3D6D">
            <w:pPr>
              <w:pStyle w:val="Tekstpodstawowy"/>
              <w:jc w:val="center"/>
              <w:rPr>
                <w:sz w:val="18"/>
                <w:szCs w:val="18"/>
              </w:rPr>
            </w:pPr>
            <w:r w:rsidRPr="002C2D55">
              <w:rPr>
                <w:sz w:val="18"/>
                <w:szCs w:val="18"/>
              </w:rPr>
              <w:t>3</w:t>
            </w:r>
          </w:p>
        </w:tc>
        <w:tc>
          <w:tcPr>
            <w:tcW w:w="2651" w:type="dxa"/>
            <w:tcBorders>
              <w:bottom w:val="single" w:sz="12" w:space="0" w:color="auto"/>
            </w:tcBorders>
            <w:shd w:val="clear" w:color="auto" w:fill="auto"/>
            <w:vAlign w:val="center"/>
          </w:tcPr>
          <w:p w14:paraId="473DA6CD" w14:textId="77777777" w:rsidR="00D16C4B" w:rsidRPr="002C2D55" w:rsidRDefault="00D16C4B" w:rsidP="002E3D6D">
            <w:pPr>
              <w:pStyle w:val="Tekstpodstawowy"/>
              <w:jc w:val="center"/>
              <w:rPr>
                <w:sz w:val="18"/>
                <w:szCs w:val="18"/>
              </w:rPr>
            </w:pPr>
            <w:r w:rsidRPr="002C2D55">
              <w:rPr>
                <w:sz w:val="18"/>
                <w:szCs w:val="18"/>
              </w:rPr>
              <w:t>4</w:t>
            </w:r>
          </w:p>
        </w:tc>
        <w:tc>
          <w:tcPr>
            <w:tcW w:w="2651" w:type="dxa"/>
            <w:tcBorders>
              <w:bottom w:val="single" w:sz="12" w:space="0" w:color="auto"/>
            </w:tcBorders>
            <w:shd w:val="clear" w:color="auto" w:fill="auto"/>
            <w:vAlign w:val="center"/>
          </w:tcPr>
          <w:p w14:paraId="2334D9CC" w14:textId="77777777" w:rsidR="00D16C4B" w:rsidRPr="002C2D55" w:rsidRDefault="00D16C4B" w:rsidP="002E3D6D">
            <w:pPr>
              <w:pStyle w:val="Tekstpodstawowy"/>
              <w:jc w:val="center"/>
              <w:rPr>
                <w:sz w:val="18"/>
                <w:szCs w:val="18"/>
              </w:rPr>
            </w:pPr>
            <w:r w:rsidRPr="002C2D55">
              <w:rPr>
                <w:sz w:val="18"/>
                <w:szCs w:val="18"/>
              </w:rPr>
              <w:t>5</w:t>
            </w:r>
          </w:p>
        </w:tc>
        <w:tc>
          <w:tcPr>
            <w:tcW w:w="2651" w:type="dxa"/>
            <w:tcBorders>
              <w:bottom w:val="single" w:sz="12" w:space="0" w:color="auto"/>
            </w:tcBorders>
            <w:shd w:val="clear" w:color="auto" w:fill="auto"/>
            <w:vAlign w:val="center"/>
          </w:tcPr>
          <w:p w14:paraId="3D9419FC" w14:textId="77777777" w:rsidR="00D16C4B" w:rsidRPr="002C2D55" w:rsidRDefault="00D16C4B" w:rsidP="002E3D6D">
            <w:pPr>
              <w:pStyle w:val="Tekstpodstawowy"/>
              <w:jc w:val="center"/>
              <w:rPr>
                <w:sz w:val="18"/>
                <w:szCs w:val="18"/>
              </w:rPr>
            </w:pPr>
            <w:r w:rsidRPr="002C2D55">
              <w:rPr>
                <w:sz w:val="18"/>
                <w:szCs w:val="18"/>
              </w:rPr>
              <w:t>6</w:t>
            </w:r>
          </w:p>
        </w:tc>
      </w:tr>
      <w:tr w:rsidR="002C2D55" w:rsidRPr="002C2D55" w14:paraId="7A8C6B0B" w14:textId="77777777" w:rsidTr="002E3D6D">
        <w:tc>
          <w:tcPr>
            <w:tcW w:w="2650" w:type="dxa"/>
            <w:tcBorders>
              <w:top w:val="single" w:sz="12" w:space="0" w:color="auto"/>
              <w:left w:val="single" w:sz="12" w:space="0" w:color="auto"/>
              <w:bottom w:val="single" w:sz="12" w:space="0" w:color="auto"/>
            </w:tcBorders>
            <w:shd w:val="clear" w:color="auto" w:fill="auto"/>
            <w:vAlign w:val="center"/>
          </w:tcPr>
          <w:p w14:paraId="5874DB85" w14:textId="77777777" w:rsidR="00B441BD" w:rsidRPr="002C2D55" w:rsidRDefault="00B441BD">
            <w:pPr>
              <w:jc w:val="right"/>
              <w:rPr>
                <w:rFonts w:ascii="Arial" w:hAnsi="Arial" w:cs="Arial"/>
                <w:sz w:val="14"/>
                <w:szCs w:val="14"/>
              </w:rPr>
            </w:pPr>
          </w:p>
        </w:tc>
        <w:tc>
          <w:tcPr>
            <w:tcW w:w="2650" w:type="dxa"/>
            <w:tcBorders>
              <w:top w:val="single" w:sz="12" w:space="0" w:color="auto"/>
              <w:bottom w:val="single" w:sz="12" w:space="0" w:color="auto"/>
            </w:tcBorders>
            <w:shd w:val="clear" w:color="auto" w:fill="auto"/>
            <w:vAlign w:val="center"/>
          </w:tcPr>
          <w:p w14:paraId="16166EFC" w14:textId="77777777" w:rsidR="00B441BD" w:rsidRPr="002C2D55" w:rsidRDefault="00B441BD">
            <w:pPr>
              <w:jc w:val="right"/>
              <w:rPr>
                <w:rFonts w:ascii="Arial" w:hAnsi="Arial" w:cs="Arial"/>
                <w:sz w:val="14"/>
                <w:szCs w:val="14"/>
              </w:rPr>
            </w:pPr>
          </w:p>
        </w:tc>
        <w:tc>
          <w:tcPr>
            <w:tcW w:w="2650" w:type="dxa"/>
            <w:tcBorders>
              <w:top w:val="single" w:sz="12" w:space="0" w:color="auto"/>
              <w:bottom w:val="single" w:sz="12" w:space="0" w:color="auto"/>
            </w:tcBorders>
            <w:shd w:val="clear" w:color="auto" w:fill="auto"/>
            <w:vAlign w:val="center"/>
          </w:tcPr>
          <w:p w14:paraId="75AC8213" w14:textId="77777777" w:rsidR="00B441BD" w:rsidRPr="002C2D55" w:rsidRDefault="00B441BD">
            <w:pPr>
              <w:jc w:val="right"/>
              <w:rPr>
                <w:rFonts w:ascii="Arial" w:hAnsi="Arial" w:cs="Arial"/>
                <w:sz w:val="14"/>
                <w:szCs w:val="14"/>
              </w:rPr>
            </w:pPr>
          </w:p>
        </w:tc>
        <w:tc>
          <w:tcPr>
            <w:tcW w:w="2651" w:type="dxa"/>
            <w:tcBorders>
              <w:top w:val="single" w:sz="12" w:space="0" w:color="auto"/>
              <w:bottom w:val="single" w:sz="12" w:space="0" w:color="auto"/>
            </w:tcBorders>
            <w:shd w:val="clear" w:color="auto" w:fill="auto"/>
            <w:vAlign w:val="center"/>
          </w:tcPr>
          <w:p w14:paraId="76070C82" w14:textId="77777777" w:rsidR="00B441BD" w:rsidRPr="002C2D55" w:rsidRDefault="00B441BD">
            <w:pPr>
              <w:jc w:val="right"/>
              <w:rPr>
                <w:rFonts w:ascii="Arial" w:hAnsi="Arial" w:cs="Arial"/>
                <w:sz w:val="14"/>
                <w:szCs w:val="14"/>
              </w:rPr>
            </w:pPr>
          </w:p>
        </w:tc>
        <w:tc>
          <w:tcPr>
            <w:tcW w:w="2651" w:type="dxa"/>
            <w:tcBorders>
              <w:top w:val="single" w:sz="12" w:space="0" w:color="auto"/>
              <w:bottom w:val="single" w:sz="12" w:space="0" w:color="auto"/>
            </w:tcBorders>
            <w:shd w:val="clear" w:color="auto" w:fill="auto"/>
            <w:vAlign w:val="center"/>
          </w:tcPr>
          <w:p w14:paraId="0777CFF1" w14:textId="77777777" w:rsidR="00B441BD" w:rsidRPr="002C2D55" w:rsidRDefault="00B441BD">
            <w:pPr>
              <w:jc w:val="right"/>
              <w:rPr>
                <w:rFonts w:ascii="Arial" w:hAnsi="Arial" w:cs="Arial"/>
                <w:sz w:val="14"/>
                <w:szCs w:val="14"/>
              </w:rPr>
            </w:pPr>
          </w:p>
        </w:tc>
        <w:tc>
          <w:tcPr>
            <w:tcW w:w="2651" w:type="dxa"/>
            <w:tcBorders>
              <w:top w:val="single" w:sz="12" w:space="0" w:color="auto"/>
              <w:bottom w:val="single" w:sz="12" w:space="0" w:color="auto"/>
              <w:right w:val="single" w:sz="12" w:space="0" w:color="auto"/>
            </w:tcBorders>
            <w:shd w:val="clear" w:color="auto" w:fill="auto"/>
            <w:vAlign w:val="center"/>
          </w:tcPr>
          <w:p w14:paraId="1A70F5A5" w14:textId="77777777" w:rsidR="00B441BD" w:rsidRPr="002C2D55" w:rsidRDefault="00B441BD">
            <w:pPr>
              <w:jc w:val="right"/>
              <w:rPr>
                <w:rFonts w:ascii="Arial" w:hAnsi="Arial" w:cs="Arial"/>
                <w:sz w:val="14"/>
                <w:szCs w:val="14"/>
              </w:rPr>
            </w:pPr>
          </w:p>
        </w:tc>
      </w:tr>
    </w:tbl>
    <w:p w14:paraId="77F3765C" w14:textId="77777777" w:rsidR="00D16C4B" w:rsidRPr="002C2D55" w:rsidRDefault="00D16C4B" w:rsidP="00D16C4B">
      <w:pPr>
        <w:pStyle w:val="Tekstpodstawowy"/>
        <w:rPr>
          <w:b/>
          <w:sz w:val="18"/>
          <w:szCs w:val="18"/>
        </w:rPr>
      </w:pPr>
    </w:p>
    <w:p w14:paraId="5210A0E1" w14:textId="35E4C79C" w:rsidR="00D16C4B" w:rsidRPr="002C2D55" w:rsidRDefault="00E23934" w:rsidP="00D16C4B">
      <w:pPr>
        <w:pStyle w:val="Tekstpodstawowy"/>
        <w:rPr>
          <w:b/>
          <w:sz w:val="18"/>
          <w:szCs w:val="18"/>
        </w:rPr>
      </w:pPr>
      <w:r>
        <w:rPr>
          <w:b/>
          <w:noProof/>
          <w:sz w:val="18"/>
          <w:szCs w:val="18"/>
        </w:rPr>
        <mc:AlternateContent>
          <mc:Choice Requires="wps">
            <w:drawing>
              <wp:anchor distT="0" distB="0" distL="114300" distR="114300" simplePos="0" relativeHeight="251659264" behindDoc="0" locked="0" layoutInCell="1" allowOverlap="1" wp14:anchorId="06F5BF24" wp14:editId="4D89ADFE">
                <wp:simplePos x="0" y="0"/>
                <wp:positionH relativeFrom="column">
                  <wp:posOffset>1195070</wp:posOffset>
                </wp:positionH>
                <wp:positionV relativeFrom="paragraph">
                  <wp:posOffset>330200</wp:posOffset>
                </wp:positionV>
                <wp:extent cx="720090" cy="252095"/>
                <wp:effectExtent l="13970" t="15875" r="18415" b="17780"/>
                <wp:wrapNone/>
                <wp:docPr id="1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52095"/>
                        </a:xfrm>
                        <a:prstGeom prst="rect">
                          <a:avLst/>
                        </a:prstGeom>
                        <a:solidFill>
                          <a:srgbClr val="FFFFFF"/>
                        </a:solidFill>
                        <a:ln w="19050">
                          <a:solidFill>
                            <a:srgbClr val="000000"/>
                          </a:solidFill>
                          <a:miter lim="800000"/>
                          <a:headEnd/>
                          <a:tailEnd/>
                        </a:ln>
                      </wps:spPr>
                      <wps:txbx>
                        <w:txbxContent>
                          <w:p w14:paraId="23E1AAAA" w14:textId="77777777" w:rsidR="00595D5E" w:rsidRDefault="00595D5E" w:rsidP="00F36C85">
                            <w:pPr>
                              <w:rPr>
                                <w:rFonts w:ascii="Arial" w:hAnsi="Arial" w:cs="Arial"/>
                                <w:color w:val="000000"/>
                                <w:sz w:val="14"/>
                                <w:szCs w:val="14"/>
                              </w:rPr>
                            </w:pPr>
                          </w:p>
                          <w:p w14:paraId="235D0976" w14:textId="77777777" w:rsidR="00595D5E" w:rsidRDefault="00595D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5BF24" id="Rectangle 28" o:spid="_x0000_s1028" style="position:absolute;margin-left:94.1pt;margin-top:26pt;width:56.7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" strokeweight="1.5pt">
                <v:textbox>
                  <w:txbxContent>
                    <w:p w14:paraId="23E1AAAA" w14:textId="77777777" w:rsidR="00595D5E" w:rsidRDefault="00595D5E" w:rsidP="00F36C85">
                      <w:pPr>
                        <w:rPr>
                          <w:rFonts w:ascii="Arial" w:hAnsi="Arial" w:cs="Arial"/>
                          <w:color w:val="000000"/>
                          <w:sz w:val="14"/>
                          <w:szCs w:val="14"/>
                        </w:rPr>
                      </w:pPr>
                    </w:p>
                    <w:p w14:paraId="235D0976" w14:textId="77777777" w:rsidR="00595D5E" w:rsidRDefault="00595D5E"/>
                  </w:txbxContent>
                </v:textbox>
              </v:rect>
            </w:pict>
          </mc:Fallback>
        </mc:AlternateContent>
      </w:r>
      <w:r w:rsidR="00D16C4B" w:rsidRPr="002C2D55">
        <w:rPr>
          <w:b/>
          <w:sz w:val="18"/>
          <w:szCs w:val="18"/>
        </w:rPr>
        <w:t xml:space="preserve">Dział 1.1.1.a.2. Liczba spraw o umieszczenie w szpitalu psychiatrycznym bez zgody, w których wydano zarządzenie o doprowadzeniu osoby pozostającej w szpitalu, a której postępowanie bezpośrednio dotyczy na rozprawę, stosownie do możliwości przewidzianej w przepisie art. 46 ust. 1a ustawy z dnia 19 sierpnia 1994 r. o ochronie zdrowia psychicznego (Dz. U. z </w:t>
      </w:r>
      <w:r w:rsidR="000747B5" w:rsidRPr="000747B5">
        <w:rPr>
          <w:b/>
          <w:sz w:val="18"/>
          <w:szCs w:val="18"/>
        </w:rPr>
        <w:t>2017 r., poz. 882</w:t>
      </w:r>
      <w:r w:rsidR="00D16C4B" w:rsidRPr="002C2D55">
        <w:rPr>
          <w:b/>
          <w:sz w:val="18"/>
          <w:szCs w:val="18"/>
        </w:rPr>
        <w:t xml:space="preserve">) </w:t>
      </w:r>
    </w:p>
    <w:p w14:paraId="62F8C282" w14:textId="4A3B0EB5" w:rsidR="00EC7CE7" w:rsidRDefault="00E23934" w:rsidP="00851B5A">
      <w:pPr>
        <w:spacing w:before="120" w:after="40"/>
        <w:rPr>
          <w:rFonts w:ascii="Arial" w:hAnsi="Arial" w:cs="Arial"/>
          <w:bCs/>
          <w:color w:val="000000"/>
          <w:sz w:val="16"/>
          <w:szCs w:val="16"/>
        </w:rPr>
      </w:pPr>
      <w:r w:rsidRPr="008709AA">
        <w:rPr>
          <w:b/>
          <w:noProof/>
          <w:color w:val="000000"/>
          <w:szCs w:val="18"/>
        </w:rPr>
        <mc:AlternateContent>
          <mc:Choice Requires="wps">
            <w:drawing>
              <wp:anchor distT="0" distB="0" distL="114300" distR="114300" simplePos="0" relativeHeight="251655168" behindDoc="0" locked="0" layoutInCell="1" allowOverlap="1" wp14:anchorId="1CB277CF" wp14:editId="468DD542">
                <wp:simplePos x="0" y="0"/>
                <wp:positionH relativeFrom="column">
                  <wp:posOffset>5464810</wp:posOffset>
                </wp:positionH>
                <wp:positionV relativeFrom="paragraph">
                  <wp:posOffset>187960</wp:posOffset>
                </wp:positionV>
                <wp:extent cx="720090" cy="236855"/>
                <wp:effectExtent l="16510" t="16510" r="15875" b="13335"/>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36855"/>
                        </a:xfrm>
                        <a:prstGeom prst="rect">
                          <a:avLst/>
                        </a:prstGeom>
                        <a:solidFill>
                          <a:srgbClr val="FFFFFF"/>
                        </a:solidFill>
                        <a:ln w="19050">
                          <a:solidFill>
                            <a:srgbClr val="000000"/>
                          </a:solidFill>
                          <a:miter lim="800000"/>
                          <a:headEnd/>
                          <a:tailEnd/>
                        </a:ln>
                      </wps:spPr>
                      <wps:txbx>
                        <w:txbxContent>
                          <w:p w14:paraId="247474B8" w14:textId="77777777" w:rsidR="00595D5E" w:rsidRDefault="00595D5E" w:rsidP="00CE18CB">
                            <w:pPr>
                              <w:jc w:val="right"/>
                              <w:rPr>
                                <w:rFonts w:ascii="Arial" w:hAnsi="Arial" w:cs="Arial"/>
                                <w:color w:val="000000"/>
                                <w:sz w:val="14"/>
                                <w:szCs w:val="14"/>
                              </w:rPr>
                            </w:pPr>
                            <w:r>
                              <w:rPr>
                                <w:rFonts w:ascii="Arial" w:hAnsi="Arial" w:cs="Arial"/>
                                <w:color w:val="000000"/>
                                <w:sz w:val="14"/>
                                <w:szCs w:val="14"/>
                              </w:rPr>
                              <w:t>1</w:t>
                            </w:r>
                          </w:p>
                          <w:p w14:paraId="22AE6EBE" w14:textId="77777777" w:rsidR="00595D5E" w:rsidRPr="00D03C19" w:rsidRDefault="00595D5E" w:rsidP="00D03C19">
                            <w:pPr>
                              <w:jc w:val="right"/>
                              <w:rPr>
                                <w:rFonts w:ascii="Arial" w:hAnsi="Arial" w:cs="Arial"/>
                                <w:color w:val="000000"/>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277CF" id="Rectangle 14" o:spid="_x0000_s1029" style="position:absolute;margin-left:430.3pt;margin-top:14.8pt;width:56.7pt;height:18.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" strokeweight="1.5pt">
                <v:textbox>
                  <w:txbxContent>
                    <w:p w14:paraId="247474B8" w14:textId="77777777" w:rsidR="00595D5E" w:rsidRDefault="00595D5E" w:rsidP="00CE18CB">
                      <w:pPr>
                        <w:jc w:val="right"/>
                        <w:rPr>
                          <w:rFonts w:ascii="Arial" w:hAnsi="Arial" w:cs="Arial"/>
                          <w:color w:val="000000"/>
                          <w:sz w:val="14"/>
                          <w:szCs w:val="14"/>
                        </w:rPr>
                      </w:pPr>
                      <w:r>
                        <w:rPr>
                          <w:rFonts w:ascii="Arial" w:hAnsi="Arial" w:cs="Arial"/>
                          <w:color w:val="000000"/>
                          <w:sz w:val="14"/>
                          <w:szCs w:val="14"/>
                        </w:rPr>
                        <w:t>1</w:t>
                      </w:r>
                    </w:p>
                    <w:p w14:paraId="22AE6EBE" w14:textId="77777777" w:rsidR="00595D5E" w:rsidRPr="00D03C19" w:rsidRDefault="00595D5E" w:rsidP="00D03C19">
                      <w:pPr>
                        <w:jc w:val="right"/>
                        <w:rPr>
                          <w:rFonts w:ascii="Arial" w:hAnsi="Arial" w:cs="Arial"/>
                          <w:color w:val="000000"/>
                          <w:sz w:val="14"/>
                          <w:szCs w:val="14"/>
                        </w:rPr>
                      </w:pPr>
                    </w:p>
                  </w:txbxContent>
                </v:textbox>
              </v:rect>
            </w:pict>
          </mc:Fallback>
        </mc:AlternateContent>
      </w:r>
    </w:p>
    <w:p w14:paraId="7C4AEF35" w14:textId="77777777" w:rsidR="00A606E6" w:rsidRDefault="00566589" w:rsidP="00507EB6">
      <w:pPr>
        <w:pStyle w:val="Tekstpodstawowy2"/>
        <w:rPr>
          <w:color w:val="000000"/>
          <w:sz w:val="16"/>
          <w:szCs w:val="16"/>
        </w:rPr>
      </w:pPr>
      <w:r w:rsidRPr="009B49EE">
        <w:rPr>
          <w:b/>
          <w:color w:val="000000"/>
          <w:szCs w:val="18"/>
        </w:rPr>
        <w:t>Dział 1.1.</w:t>
      </w:r>
      <w:r w:rsidR="00CE18CB">
        <w:rPr>
          <w:b/>
          <w:color w:val="000000"/>
          <w:szCs w:val="18"/>
        </w:rPr>
        <w:t>1.</w:t>
      </w:r>
      <w:r w:rsidR="00933A0B" w:rsidRPr="009B49EE">
        <w:rPr>
          <w:b/>
          <w:color w:val="000000"/>
          <w:szCs w:val="18"/>
        </w:rPr>
        <w:t>b</w:t>
      </w:r>
      <w:r w:rsidRPr="009B49EE">
        <w:rPr>
          <w:b/>
          <w:color w:val="000000"/>
          <w:szCs w:val="18"/>
        </w:rPr>
        <w:t>.</w:t>
      </w:r>
      <w:r w:rsidR="00933A0B" w:rsidRPr="009B49EE">
        <w:rPr>
          <w:b/>
          <w:color w:val="000000"/>
          <w:szCs w:val="18"/>
        </w:rPr>
        <w:t xml:space="preserve"> </w:t>
      </w:r>
      <w:r w:rsidR="00687EC3" w:rsidRPr="009B49EE">
        <w:rPr>
          <w:color w:val="000000"/>
          <w:sz w:val="16"/>
          <w:szCs w:val="16"/>
        </w:rPr>
        <w:t xml:space="preserve">w </w:t>
      </w:r>
      <w:r w:rsidR="00687EC3" w:rsidRPr="002C2D55">
        <w:rPr>
          <w:sz w:val="16"/>
          <w:szCs w:val="16"/>
        </w:rPr>
        <w:t>tym</w:t>
      </w:r>
      <w:r w:rsidR="00345A0D" w:rsidRPr="002C2D55">
        <w:rPr>
          <w:sz w:val="14"/>
          <w:szCs w:val="16"/>
        </w:rPr>
        <w:t xml:space="preserve"> </w:t>
      </w:r>
      <w:r w:rsidR="00345A0D" w:rsidRPr="002C2D55">
        <w:rPr>
          <w:sz w:val="16"/>
        </w:rPr>
        <w:t xml:space="preserve">(dz. 1.1.1.  w. 47 lit. b) </w:t>
      </w:r>
      <w:r w:rsidR="00687EC3" w:rsidRPr="002C2D55">
        <w:rPr>
          <w:sz w:val="14"/>
          <w:szCs w:val="16"/>
        </w:rPr>
        <w:t xml:space="preserve"> </w:t>
      </w:r>
      <w:r w:rsidR="00687EC3" w:rsidRPr="009B49EE">
        <w:rPr>
          <w:color w:val="000000"/>
          <w:sz w:val="16"/>
          <w:szCs w:val="16"/>
        </w:rPr>
        <w:t>orzeczono przysposobienie, na które rodzice</w:t>
      </w:r>
      <w:r w:rsidR="0005378E" w:rsidRPr="009B49EE">
        <w:rPr>
          <w:color w:val="000000"/>
          <w:sz w:val="16"/>
          <w:szCs w:val="16"/>
        </w:rPr>
        <w:t xml:space="preserve"> wcześniej wyrazili zgodę</w:t>
      </w:r>
    </w:p>
    <w:p w14:paraId="61C7B95D" w14:textId="77777777" w:rsidR="00B71D65" w:rsidRDefault="00B71D65" w:rsidP="00507EB6">
      <w:pPr>
        <w:rPr>
          <w:rFonts w:ascii="Arial" w:hAnsi="Arial" w:cs="Arial"/>
          <w:b/>
          <w:color w:val="000000"/>
          <w:sz w:val="18"/>
          <w:szCs w:val="18"/>
        </w:rPr>
      </w:pPr>
    </w:p>
    <w:p w14:paraId="461F2164" w14:textId="7033CE9C" w:rsidR="00B71D65" w:rsidRDefault="00E23934" w:rsidP="00507EB6">
      <w:pPr>
        <w:rPr>
          <w:rFonts w:ascii="Arial" w:hAnsi="Arial" w:cs="Arial"/>
          <w:b/>
          <w:color w:val="000000"/>
          <w:sz w:val="18"/>
          <w:szCs w:val="18"/>
        </w:rPr>
      </w:pPr>
      <w:r w:rsidRPr="008709AA">
        <w:rPr>
          <w:b/>
          <w:noProof/>
          <w:color w:val="000000"/>
          <w:szCs w:val="18"/>
        </w:rPr>
        <mc:AlternateContent>
          <mc:Choice Requires="wps">
            <w:drawing>
              <wp:anchor distT="0" distB="0" distL="114300" distR="114300" simplePos="0" relativeHeight="251656192" behindDoc="0" locked="0" layoutInCell="1" allowOverlap="1" wp14:anchorId="05AB0EBA" wp14:editId="046D4D1C">
                <wp:simplePos x="0" y="0"/>
                <wp:positionH relativeFrom="column">
                  <wp:posOffset>3938270</wp:posOffset>
                </wp:positionH>
                <wp:positionV relativeFrom="paragraph">
                  <wp:posOffset>67945</wp:posOffset>
                </wp:positionV>
                <wp:extent cx="720090" cy="221615"/>
                <wp:effectExtent l="13970" t="10795" r="18415" b="1524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21615"/>
                        </a:xfrm>
                        <a:prstGeom prst="rect">
                          <a:avLst/>
                        </a:prstGeom>
                        <a:solidFill>
                          <a:srgbClr val="FFFFFF"/>
                        </a:solidFill>
                        <a:ln w="19050">
                          <a:solidFill>
                            <a:srgbClr val="000000"/>
                          </a:solidFill>
                          <a:miter lim="800000"/>
                          <a:headEnd/>
                          <a:tailEnd/>
                        </a:ln>
                      </wps:spPr>
                      <wps:txbx>
                        <w:txbxContent>
                          <w:p w14:paraId="2CACF8CF" w14:textId="77777777" w:rsidR="00595D5E" w:rsidRPr="00D03C19" w:rsidRDefault="00595D5E">
                            <w:pPr>
                              <w:rPr>
                                <w:rFonts w:ascii="Arial" w:hAnsi="Arial" w:cs="Arial"/>
                                <w:color w:val="000000"/>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B0EBA" id="Rectangle 15" o:spid="_x0000_s1030" style="position:absolute;margin-left:310.1pt;margin-top:5.35pt;width:56.7pt;height:17.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" strokeweight="1.5pt">
                <v:textbox>
                  <w:txbxContent>
                    <w:p w14:paraId="2CACF8CF" w14:textId="77777777" w:rsidR="00595D5E" w:rsidRPr="00D03C19" w:rsidRDefault="00595D5E">
                      <w:pPr>
                        <w:rPr>
                          <w:rFonts w:ascii="Arial" w:hAnsi="Arial" w:cs="Arial"/>
                          <w:color w:val="000000"/>
                          <w:sz w:val="14"/>
                          <w:szCs w:val="14"/>
                        </w:rPr>
                      </w:pPr>
                    </w:p>
                  </w:txbxContent>
                </v:textbox>
              </v:rect>
            </w:pict>
          </mc:Fallback>
        </mc:AlternateContent>
      </w:r>
    </w:p>
    <w:p w14:paraId="3350D5CA" w14:textId="77777777" w:rsidR="00687EC3" w:rsidRPr="00A606E6" w:rsidRDefault="00933A0B" w:rsidP="00507EB6">
      <w:pPr>
        <w:rPr>
          <w:rFonts w:ascii="Arial" w:hAnsi="Arial" w:cs="Arial"/>
          <w:b/>
          <w:color w:val="000000"/>
          <w:sz w:val="18"/>
          <w:szCs w:val="18"/>
        </w:rPr>
      </w:pPr>
      <w:r w:rsidRPr="009B49EE">
        <w:rPr>
          <w:rFonts w:ascii="Arial" w:hAnsi="Arial" w:cs="Arial"/>
          <w:b/>
          <w:color w:val="000000"/>
          <w:sz w:val="18"/>
          <w:szCs w:val="18"/>
        </w:rPr>
        <w:t>Dział 1.1.</w:t>
      </w:r>
      <w:r w:rsidR="00985761">
        <w:rPr>
          <w:rFonts w:ascii="Arial" w:hAnsi="Arial" w:cs="Arial"/>
          <w:b/>
          <w:color w:val="000000"/>
          <w:sz w:val="18"/>
          <w:szCs w:val="18"/>
        </w:rPr>
        <w:t>1.</w:t>
      </w:r>
      <w:r w:rsidRPr="009B49EE">
        <w:rPr>
          <w:rFonts w:ascii="Arial" w:hAnsi="Arial" w:cs="Arial"/>
          <w:b/>
          <w:color w:val="000000"/>
          <w:sz w:val="18"/>
          <w:szCs w:val="18"/>
        </w:rPr>
        <w:t xml:space="preserve">c. </w:t>
      </w:r>
      <w:r w:rsidR="0005378E" w:rsidRPr="009B49EE">
        <w:rPr>
          <w:rFonts w:ascii="Arial" w:hAnsi="Arial" w:cs="Arial"/>
          <w:color w:val="000000"/>
          <w:sz w:val="16"/>
          <w:szCs w:val="16"/>
        </w:rPr>
        <w:t xml:space="preserve">w </w:t>
      </w:r>
      <w:r w:rsidR="0005378E" w:rsidRPr="002C2D55">
        <w:rPr>
          <w:rFonts w:ascii="Arial" w:hAnsi="Arial" w:cs="Arial"/>
          <w:color w:val="000000"/>
          <w:sz w:val="16"/>
          <w:szCs w:val="16"/>
        </w:rPr>
        <w:t xml:space="preserve">tym </w:t>
      </w:r>
      <w:r w:rsidR="00345A0D" w:rsidRPr="002C2D55">
        <w:rPr>
          <w:rFonts w:ascii="Arial" w:hAnsi="Arial" w:cs="Arial"/>
          <w:sz w:val="16"/>
          <w:szCs w:val="20"/>
        </w:rPr>
        <w:t>(dz. 1.1.1.  w. 47 lit. c)</w:t>
      </w:r>
      <w:r w:rsidR="00345A0D" w:rsidRPr="002C2D55">
        <w:rPr>
          <w:sz w:val="16"/>
          <w:szCs w:val="20"/>
        </w:rPr>
        <w:t xml:space="preserve"> </w:t>
      </w:r>
      <w:r w:rsidR="0005378E" w:rsidRPr="009B49EE">
        <w:rPr>
          <w:rFonts w:ascii="Arial" w:hAnsi="Arial" w:cs="Arial"/>
          <w:color w:val="000000"/>
          <w:sz w:val="16"/>
          <w:szCs w:val="16"/>
        </w:rPr>
        <w:t>przez osoby zamieszkałe za granicą</w:t>
      </w:r>
    </w:p>
    <w:p w14:paraId="3F2685C4" w14:textId="77777777" w:rsidR="00B3783C" w:rsidRPr="009B49EE" w:rsidRDefault="00456972" w:rsidP="00B3783C">
      <w:pPr>
        <w:pStyle w:val="Nagwek3"/>
        <w:rPr>
          <w:color w:val="000000"/>
          <w:sz w:val="20"/>
          <w:szCs w:val="20"/>
        </w:rPr>
      </w:pPr>
      <w:r>
        <w:rPr>
          <w:bCs w:val="0"/>
          <w:color w:val="000000"/>
          <w:sz w:val="18"/>
          <w:szCs w:val="18"/>
        </w:rPr>
        <w:br w:type="page"/>
      </w:r>
      <w:r w:rsidR="00B3783C" w:rsidRPr="009B49EE">
        <w:rPr>
          <w:color w:val="000000"/>
          <w:sz w:val="18"/>
          <w:szCs w:val="18"/>
        </w:rPr>
        <w:t>Dział 1.1.</w:t>
      </w:r>
      <w:r w:rsidR="00985761">
        <w:rPr>
          <w:color w:val="000000"/>
          <w:sz w:val="18"/>
          <w:szCs w:val="18"/>
        </w:rPr>
        <w:t>1.</w:t>
      </w:r>
      <w:r w:rsidR="00B3783C" w:rsidRPr="009B49EE">
        <w:rPr>
          <w:color w:val="000000"/>
          <w:sz w:val="18"/>
          <w:szCs w:val="18"/>
        </w:rPr>
        <w:t>d.</w:t>
      </w:r>
      <w:r w:rsidR="00B3783C" w:rsidRPr="009B49EE">
        <w:rPr>
          <w:color w:val="000000"/>
          <w:sz w:val="20"/>
          <w:szCs w:val="20"/>
        </w:rPr>
        <w:t xml:space="preserve"> </w:t>
      </w:r>
      <w:r w:rsidR="00B3783C" w:rsidRPr="00A606E6">
        <w:rPr>
          <w:color w:val="000000"/>
          <w:sz w:val="18"/>
          <w:szCs w:val="18"/>
        </w:rPr>
        <w:t>Przysposobienie według wieku małoletnich (liczby osób)</w:t>
      </w:r>
    </w:p>
    <w:p w14:paraId="43E692CF" w14:textId="77777777" w:rsidR="00B3783C" w:rsidRPr="009B49EE" w:rsidRDefault="00B3783C" w:rsidP="00B3783C">
      <w:pPr>
        <w:rPr>
          <w:rFonts w:ascii="Arial" w:hAnsi="Arial" w:cs="Arial"/>
          <w:color w:val="000000"/>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372"/>
        <w:gridCol w:w="1656"/>
        <w:gridCol w:w="1620"/>
        <w:gridCol w:w="2160"/>
      </w:tblGrid>
      <w:tr w:rsidR="00B3783C" w:rsidRPr="009B49EE" w14:paraId="277D9CAB" w14:textId="77777777" w:rsidTr="00161F75">
        <w:trPr>
          <w:trHeight w:val="193"/>
        </w:trPr>
        <w:tc>
          <w:tcPr>
            <w:tcW w:w="1908" w:type="dxa"/>
            <w:gridSpan w:val="2"/>
            <w:vMerge w:val="restart"/>
            <w:shd w:val="clear" w:color="auto" w:fill="auto"/>
            <w:vAlign w:val="center"/>
          </w:tcPr>
          <w:p w14:paraId="7F9AEA89" w14:textId="77777777" w:rsidR="00B3783C" w:rsidRPr="009B49EE" w:rsidRDefault="00134D6A" w:rsidP="00161F75">
            <w:pPr>
              <w:spacing w:before="120" w:after="40" w:line="120" w:lineRule="exact"/>
              <w:jc w:val="center"/>
              <w:rPr>
                <w:rFonts w:ascii="Arial" w:hAnsi="Arial" w:cs="Arial"/>
                <w:color w:val="000000"/>
                <w:sz w:val="14"/>
                <w:szCs w:val="14"/>
              </w:rPr>
            </w:pPr>
            <w:r w:rsidRPr="009B49EE">
              <w:rPr>
                <w:rFonts w:ascii="Arial" w:hAnsi="Arial" w:cs="Arial"/>
                <w:color w:val="000000"/>
                <w:sz w:val="14"/>
                <w:szCs w:val="14"/>
              </w:rPr>
              <w:t>Małoletni według wieku</w:t>
            </w:r>
          </w:p>
        </w:tc>
        <w:tc>
          <w:tcPr>
            <w:tcW w:w="1656" w:type="dxa"/>
            <w:vMerge w:val="restart"/>
            <w:shd w:val="clear" w:color="auto" w:fill="auto"/>
            <w:vAlign w:val="center"/>
          </w:tcPr>
          <w:p w14:paraId="752473B7" w14:textId="77777777" w:rsidR="00B3783C" w:rsidRPr="009B49EE" w:rsidRDefault="00B3783C" w:rsidP="00161F75">
            <w:pPr>
              <w:spacing w:before="120" w:after="40" w:line="120" w:lineRule="exact"/>
              <w:jc w:val="center"/>
              <w:rPr>
                <w:rFonts w:ascii="Arial" w:hAnsi="Arial" w:cs="Arial"/>
                <w:color w:val="000000"/>
                <w:sz w:val="14"/>
                <w:szCs w:val="14"/>
              </w:rPr>
            </w:pPr>
            <w:r w:rsidRPr="009B49EE">
              <w:rPr>
                <w:rFonts w:ascii="Arial" w:hAnsi="Arial" w:cs="Arial"/>
                <w:color w:val="000000"/>
                <w:sz w:val="14"/>
                <w:szCs w:val="14"/>
              </w:rPr>
              <w:t>Ogółem orzeczone</w:t>
            </w:r>
          </w:p>
        </w:tc>
        <w:tc>
          <w:tcPr>
            <w:tcW w:w="3780" w:type="dxa"/>
            <w:gridSpan w:val="2"/>
            <w:shd w:val="clear" w:color="auto" w:fill="auto"/>
            <w:vAlign w:val="center"/>
          </w:tcPr>
          <w:p w14:paraId="12782DB1" w14:textId="77777777" w:rsidR="00B3783C" w:rsidRPr="009B49EE" w:rsidRDefault="00B3783C" w:rsidP="00161F75">
            <w:pPr>
              <w:spacing w:before="20" w:after="20" w:line="120" w:lineRule="exact"/>
              <w:jc w:val="center"/>
              <w:rPr>
                <w:rFonts w:ascii="Arial" w:hAnsi="Arial" w:cs="Arial"/>
                <w:color w:val="000000"/>
                <w:sz w:val="14"/>
                <w:szCs w:val="14"/>
              </w:rPr>
            </w:pPr>
            <w:r w:rsidRPr="009B49EE">
              <w:rPr>
                <w:rFonts w:ascii="Arial" w:hAnsi="Arial" w:cs="Arial"/>
                <w:color w:val="000000"/>
                <w:sz w:val="14"/>
                <w:szCs w:val="14"/>
              </w:rPr>
              <w:t>w tym</w:t>
            </w:r>
          </w:p>
        </w:tc>
      </w:tr>
      <w:tr w:rsidR="00B3783C" w:rsidRPr="009B49EE" w14:paraId="43637AE3" w14:textId="77777777" w:rsidTr="001C4843">
        <w:trPr>
          <w:trHeight w:val="347"/>
        </w:trPr>
        <w:tc>
          <w:tcPr>
            <w:tcW w:w="1908" w:type="dxa"/>
            <w:gridSpan w:val="2"/>
            <w:vMerge/>
            <w:shd w:val="clear" w:color="auto" w:fill="auto"/>
            <w:vAlign w:val="center"/>
          </w:tcPr>
          <w:p w14:paraId="18F01CE6" w14:textId="77777777" w:rsidR="00B3783C" w:rsidRPr="009B49EE" w:rsidRDefault="00B3783C" w:rsidP="00161F75">
            <w:pPr>
              <w:spacing w:before="120" w:after="40" w:line="120" w:lineRule="exact"/>
              <w:jc w:val="center"/>
              <w:rPr>
                <w:rFonts w:ascii="Arial" w:hAnsi="Arial" w:cs="Arial"/>
                <w:color w:val="000000"/>
                <w:sz w:val="14"/>
                <w:szCs w:val="14"/>
              </w:rPr>
            </w:pPr>
          </w:p>
        </w:tc>
        <w:tc>
          <w:tcPr>
            <w:tcW w:w="1656" w:type="dxa"/>
            <w:vMerge/>
            <w:shd w:val="clear" w:color="auto" w:fill="auto"/>
            <w:vAlign w:val="center"/>
          </w:tcPr>
          <w:p w14:paraId="4E914FB0" w14:textId="77777777" w:rsidR="00B3783C" w:rsidRPr="009B49EE" w:rsidRDefault="00B3783C" w:rsidP="00161F75">
            <w:pPr>
              <w:spacing w:before="120" w:after="40" w:line="120" w:lineRule="exact"/>
              <w:jc w:val="center"/>
              <w:rPr>
                <w:rFonts w:ascii="Arial" w:hAnsi="Arial" w:cs="Arial"/>
                <w:color w:val="000000"/>
                <w:sz w:val="14"/>
                <w:szCs w:val="14"/>
              </w:rPr>
            </w:pPr>
          </w:p>
        </w:tc>
        <w:tc>
          <w:tcPr>
            <w:tcW w:w="1620" w:type="dxa"/>
            <w:shd w:val="clear" w:color="auto" w:fill="auto"/>
            <w:vAlign w:val="center"/>
          </w:tcPr>
          <w:p w14:paraId="37AAEC41" w14:textId="77777777" w:rsidR="00B3783C" w:rsidRPr="009B49EE" w:rsidRDefault="00B3783C" w:rsidP="001C4843">
            <w:pPr>
              <w:jc w:val="center"/>
              <w:rPr>
                <w:rFonts w:ascii="Arial" w:hAnsi="Arial" w:cs="Arial"/>
                <w:color w:val="000000"/>
                <w:sz w:val="14"/>
                <w:szCs w:val="14"/>
              </w:rPr>
            </w:pPr>
            <w:r w:rsidRPr="009B49EE">
              <w:rPr>
                <w:rFonts w:ascii="Arial" w:hAnsi="Arial" w:cs="Arial"/>
                <w:color w:val="000000"/>
                <w:sz w:val="14"/>
                <w:szCs w:val="14"/>
              </w:rPr>
              <w:t>blankietowe</w:t>
            </w:r>
          </w:p>
        </w:tc>
        <w:tc>
          <w:tcPr>
            <w:tcW w:w="2160" w:type="dxa"/>
            <w:shd w:val="clear" w:color="auto" w:fill="auto"/>
            <w:vAlign w:val="center"/>
          </w:tcPr>
          <w:p w14:paraId="333640DF" w14:textId="77777777" w:rsidR="00B3783C" w:rsidRPr="009B49EE" w:rsidRDefault="00B3783C" w:rsidP="001C4843">
            <w:pPr>
              <w:jc w:val="center"/>
              <w:rPr>
                <w:rFonts w:ascii="Arial" w:hAnsi="Arial" w:cs="Arial"/>
                <w:color w:val="000000"/>
                <w:sz w:val="14"/>
                <w:szCs w:val="14"/>
              </w:rPr>
            </w:pPr>
            <w:r w:rsidRPr="009B49EE">
              <w:rPr>
                <w:rFonts w:ascii="Arial" w:hAnsi="Arial" w:cs="Arial"/>
                <w:color w:val="000000"/>
                <w:sz w:val="14"/>
                <w:szCs w:val="14"/>
              </w:rPr>
              <w:t>przez osoby zamieszkałe za granicą</w:t>
            </w:r>
          </w:p>
        </w:tc>
      </w:tr>
      <w:tr w:rsidR="00B3783C" w:rsidRPr="009B49EE" w14:paraId="5F194844" w14:textId="77777777" w:rsidTr="00161F75">
        <w:trPr>
          <w:trHeight w:val="142"/>
        </w:trPr>
        <w:tc>
          <w:tcPr>
            <w:tcW w:w="1908" w:type="dxa"/>
            <w:gridSpan w:val="2"/>
            <w:shd w:val="clear" w:color="auto" w:fill="auto"/>
            <w:vAlign w:val="center"/>
          </w:tcPr>
          <w:p w14:paraId="5A6E2211" w14:textId="77777777" w:rsidR="00B3783C" w:rsidRPr="009B49EE" w:rsidRDefault="00B3783C" w:rsidP="00161F75">
            <w:pPr>
              <w:spacing w:before="100" w:beforeAutospacing="1" w:after="100" w:afterAutospacing="1" w:line="120" w:lineRule="exact"/>
              <w:jc w:val="center"/>
              <w:rPr>
                <w:rFonts w:ascii="Arial" w:hAnsi="Arial" w:cs="Arial"/>
                <w:color w:val="000000"/>
                <w:sz w:val="12"/>
                <w:szCs w:val="12"/>
              </w:rPr>
            </w:pPr>
            <w:r w:rsidRPr="009B49EE">
              <w:rPr>
                <w:rFonts w:ascii="Arial" w:hAnsi="Arial" w:cs="Arial"/>
                <w:color w:val="000000"/>
                <w:sz w:val="12"/>
                <w:szCs w:val="12"/>
              </w:rPr>
              <w:t>0</w:t>
            </w:r>
          </w:p>
        </w:tc>
        <w:tc>
          <w:tcPr>
            <w:tcW w:w="1656" w:type="dxa"/>
            <w:shd w:val="clear" w:color="auto" w:fill="auto"/>
            <w:vAlign w:val="center"/>
          </w:tcPr>
          <w:p w14:paraId="4E1DCA94" w14:textId="77777777" w:rsidR="00B3783C" w:rsidRPr="009B49EE" w:rsidRDefault="00B3783C" w:rsidP="00161F75">
            <w:pPr>
              <w:spacing w:before="100" w:beforeAutospacing="1" w:after="100" w:afterAutospacing="1" w:line="120" w:lineRule="exact"/>
              <w:jc w:val="center"/>
              <w:rPr>
                <w:rFonts w:ascii="Arial" w:hAnsi="Arial" w:cs="Arial"/>
                <w:color w:val="000000"/>
                <w:sz w:val="12"/>
                <w:szCs w:val="12"/>
              </w:rPr>
            </w:pPr>
            <w:r w:rsidRPr="009B49EE">
              <w:rPr>
                <w:rFonts w:ascii="Arial" w:hAnsi="Arial" w:cs="Arial"/>
                <w:color w:val="000000"/>
                <w:sz w:val="12"/>
                <w:szCs w:val="12"/>
              </w:rPr>
              <w:t>1</w:t>
            </w:r>
          </w:p>
        </w:tc>
        <w:tc>
          <w:tcPr>
            <w:tcW w:w="1620" w:type="dxa"/>
            <w:shd w:val="clear" w:color="auto" w:fill="auto"/>
            <w:vAlign w:val="center"/>
          </w:tcPr>
          <w:p w14:paraId="67F178E3" w14:textId="77777777" w:rsidR="00B3783C" w:rsidRPr="009B49EE" w:rsidRDefault="00B3783C" w:rsidP="00161F75">
            <w:pPr>
              <w:spacing w:before="100" w:beforeAutospacing="1" w:after="100" w:afterAutospacing="1" w:line="120" w:lineRule="exact"/>
              <w:jc w:val="center"/>
              <w:rPr>
                <w:rFonts w:ascii="Arial" w:hAnsi="Arial" w:cs="Arial"/>
                <w:color w:val="000000"/>
                <w:sz w:val="12"/>
                <w:szCs w:val="12"/>
              </w:rPr>
            </w:pPr>
            <w:r w:rsidRPr="009B49EE">
              <w:rPr>
                <w:rFonts w:ascii="Arial" w:hAnsi="Arial" w:cs="Arial"/>
                <w:color w:val="000000"/>
                <w:sz w:val="12"/>
                <w:szCs w:val="12"/>
              </w:rPr>
              <w:t>2</w:t>
            </w:r>
          </w:p>
        </w:tc>
        <w:tc>
          <w:tcPr>
            <w:tcW w:w="2160" w:type="dxa"/>
            <w:shd w:val="clear" w:color="auto" w:fill="auto"/>
            <w:vAlign w:val="center"/>
          </w:tcPr>
          <w:p w14:paraId="35B79699" w14:textId="77777777" w:rsidR="00B3783C" w:rsidRPr="009B49EE" w:rsidRDefault="00B3783C" w:rsidP="00161F75">
            <w:pPr>
              <w:spacing w:before="100" w:beforeAutospacing="1" w:after="100" w:afterAutospacing="1" w:line="120" w:lineRule="exact"/>
              <w:jc w:val="center"/>
              <w:rPr>
                <w:rFonts w:ascii="Arial" w:hAnsi="Arial" w:cs="Arial"/>
                <w:color w:val="000000"/>
                <w:sz w:val="12"/>
                <w:szCs w:val="12"/>
              </w:rPr>
            </w:pPr>
            <w:r w:rsidRPr="009B49EE">
              <w:rPr>
                <w:rFonts w:ascii="Arial" w:hAnsi="Arial" w:cs="Arial"/>
                <w:color w:val="000000"/>
                <w:sz w:val="12"/>
                <w:szCs w:val="12"/>
              </w:rPr>
              <w:t>3</w:t>
            </w:r>
          </w:p>
        </w:tc>
      </w:tr>
      <w:tr w:rsidR="00985761" w:rsidRPr="009B49EE" w14:paraId="406FE998" w14:textId="77777777" w:rsidTr="001C403D">
        <w:trPr>
          <w:trHeight w:hRule="exact" w:val="198"/>
        </w:trPr>
        <w:tc>
          <w:tcPr>
            <w:tcW w:w="1536" w:type="dxa"/>
            <w:tcBorders>
              <w:right w:val="single" w:sz="12" w:space="0" w:color="auto"/>
            </w:tcBorders>
            <w:shd w:val="clear" w:color="auto" w:fill="auto"/>
            <w:vAlign w:val="center"/>
          </w:tcPr>
          <w:p w14:paraId="67F64CFD" w14:textId="77777777" w:rsidR="00985761" w:rsidRPr="009B49EE" w:rsidRDefault="00985761" w:rsidP="001C4843">
            <w:pPr>
              <w:rPr>
                <w:rFonts w:ascii="Arial" w:hAnsi="Arial" w:cs="Arial"/>
                <w:color w:val="000000"/>
                <w:sz w:val="14"/>
                <w:szCs w:val="14"/>
              </w:rPr>
            </w:pPr>
            <w:r>
              <w:rPr>
                <w:rFonts w:ascii="Arial" w:hAnsi="Arial" w:cs="Arial"/>
                <w:color w:val="000000"/>
                <w:sz w:val="14"/>
                <w:szCs w:val="14"/>
              </w:rPr>
              <w:t>Razem (w. 02 do 17</w:t>
            </w:r>
            <w:r w:rsidRPr="009B49EE">
              <w:rPr>
                <w:rFonts w:ascii="Arial" w:hAnsi="Arial" w:cs="Arial"/>
                <w:color w:val="000000"/>
                <w:sz w:val="14"/>
                <w:szCs w:val="14"/>
              </w:rPr>
              <w:t>)</w:t>
            </w:r>
          </w:p>
        </w:tc>
        <w:tc>
          <w:tcPr>
            <w:tcW w:w="372" w:type="dxa"/>
            <w:tcBorders>
              <w:top w:val="single" w:sz="12" w:space="0" w:color="auto"/>
              <w:left w:val="single" w:sz="12" w:space="0" w:color="auto"/>
            </w:tcBorders>
            <w:shd w:val="clear" w:color="auto" w:fill="auto"/>
            <w:vAlign w:val="center"/>
          </w:tcPr>
          <w:p w14:paraId="6EF48283"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01</w:t>
            </w:r>
          </w:p>
        </w:tc>
        <w:tc>
          <w:tcPr>
            <w:tcW w:w="1656" w:type="dxa"/>
            <w:tcBorders>
              <w:top w:val="single" w:sz="12" w:space="0" w:color="auto"/>
            </w:tcBorders>
            <w:shd w:val="clear" w:color="auto" w:fill="auto"/>
            <w:tcMar>
              <w:right w:w="57" w:type="dxa"/>
            </w:tcMar>
            <w:vAlign w:val="center"/>
          </w:tcPr>
          <w:p w14:paraId="353FDE6A" w14:textId="77777777" w:rsidR="00985761" w:rsidRDefault="00985761">
            <w:pPr>
              <w:jc w:val="right"/>
              <w:rPr>
                <w:rFonts w:ascii="Arial" w:hAnsi="Arial" w:cs="Arial"/>
                <w:color w:val="000000"/>
                <w:sz w:val="14"/>
                <w:szCs w:val="14"/>
              </w:rPr>
            </w:pPr>
            <w:r>
              <w:rPr>
                <w:rFonts w:ascii="Arial" w:hAnsi="Arial" w:cs="Arial"/>
                <w:color w:val="000000"/>
                <w:sz w:val="14"/>
                <w:szCs w:val="14"/>
              </w:rPr>
              <w:t>2</w:t>
            </w:r>
          </w:p>
        </w:tc>
        <w:tc>
          <w:tcPr>
            <w:tcW w:w="1620" w:type="dxa"/>
            <w:tcBorders>
              <w:top w:val="single" w:sz="12" w:space="0" w:color="auto"/>
            </w:tcBorders>
            <w:shd w:val="clear" w:color="auto" w:fill="auto"/>
            <w:tcMar>
              <w:right w:w="57" w:type="dxa"/>
            </w:tcMar>
            <w:vAlign w:val="center"/>
          </w:tcPr>
          <w:p w14:paraId="6E44680A" w14:textId="77777777" w:rsidR="00985761" w:rsidRDefault="00985761">
            <w:pPr>
              <w:jc w:val="right"/>
              <w:rPr>
                <w:rFonts w:ascii="Arial" w:hAnsi="Arial" w:cs="Arial"/>
                <w:color w:val="000000"/>
                <w:sz w:val="14"/>
                <w:szCs w:val="14"/>
              </w:rPr>
            </w:pPr>
            <w:r>
              <w:rPr>
                <w:rFonts w:ascii="Arial" w:hAnsi="Arial" w:cs="Arial"/>
                <w:color w:val="000000"/>
                <w:sz w:val="14"/>
                <w:szCs w:val="14"/>
              </w:rPr>
              <w:t>1</w:t>
            </w:r>
          </w:p>
        </w:tc>
        <w:tc>
          <w:tcPr>
            <w:tcW w:w="2160" w:type="dxa"/>
            <w:tcBorders>
              <w:top w:val="single" w:sz="12" w:space="0" w:color="auto"/>
              <w:right w:val="single" w:sz="12" w:space="0" w:color="auto"/>
            </w:tcBorders>
            <w:shd w:val="clear" w:color="auto" w:fill="auto"/>
            <w:tcMar>
              <w:right w:w="57" w:type="dxa"/>
            </w:tcMar>
            <w:vAlign w:val="center"/>
          </w:tcPr>
          <w:p w14:paraId="5158382D" w14:textId="77777777" w:rsidR="00985761" w:rsidRDefault="00985761">
            <w:pPr>
              <w:jc w:val="right"/>
              <w:rPr>
                <w:rFonts w:ascii="Arial" w:hAnsi="Arial" w:cs="Arial"/>
                <w:color w:val="000000"/>
                <w:sz w:val="14"/>
                <w:szCs w:val="14"/>
              </w:rPr>
            </w:pPr>
          </w:p>
        </w:tc>
      </w:tr>
      <w:tr w:rsidR="00985761" w:rsidRPr="009B49EE" w14:paraId="23B66F58" w14:textId="77777777" w:rsidTr="001C403D">
        <w:trPr>
          <w:trHeight w:hRule="exact" w:val="198"/>
        </w:trPr>
        <w:tc>
          <w:tcPr>
            <w:tcW w:w="1536" w:type="dxa"/>
            <w:tcBorders>
              <w:right w:val="single" w:sz="12" w:space="0" w:color="auto"/>
            </w:tcBorders>
            <w:shd w:val="clear" w:color="auto" w:fill="auto"/>
            <w:vAlign w:val="center"/>
          </w:tcPr>
          <w:p w14:paraId="20613E7E"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Do roku</w:t>
            </w:r>
          </w:p>
        </w:tc>
        <w:tc>
          <w:tcPr>
            <w:tcW w:w="372" w:type="dxa"/>
            <w:tcBorders>
              <w:top w:val="single" w:sz="4" w:space="0" w:color="auto"/>
              <w:left w:val="single" w:sz="12" w:space="0" w:color="auto"/>
            </w:tcBorders>
            <w:shd w:val="clear" w:color="auto" w:fill="auto"/>
            <w:vAlign w:val="center"/>
          </w:tcPr>
          <w:p w14:paraId="4DA72C2F"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02</w:t>
            </w:r>
          </w:p>
        </w:tc>
        <w:tc>
          <w:tcPr>
            <w:tcW w:w="1656" w:type="dxa"/>
            <w:tcBorders>
              <w:top w:val="single" w:sz="4" w:space="0" w:color="auto"/>
            </w:tcBorders>
            <w:shd w:val="clear" w:color="auto" w:fill="auto"/>
            <w:tcMar>
              <w:right w:w="57" w:type="dxa"/>
            </w:tcMar>
            <w:vAlign w:val="center"/>
          </w:tcPr>
          <w:p w14:paraId="2156DAB2" w14:textId="77777777" w:rsidR="00985761" w:rsidRDefault="00985761">
            <w:pPr>
              <w:jc w:val="right"/>
              <w:rPr>
                <w:rFonts w:ascii="Arial" w:hAnsi="Arial" w:cs="Arial"/>
                <w:color w:val="000000"/>
                <w:sz w:val="14"/>
                <w:szCs w:val="14"/>
              </w:rPr>
            </w:pPr>
          </w:p>
        </w:tc>
        <w:tc>
          <w:tcPr>
            <w:tcW w:w="1620" w:type="dxa"/>
            <w:tcBorders>
              <w:top w:val="single" w:sz="4" w:space="0" w:color="auto"/>
            </w:tcBorders>
            <w:shd w:val="clear" w:color="auto" w:fill="auto"/>
            <w:tcMar>
              <w:right w:w="57" w:type="dxa"/>
            </w:tcMar>
            <w:vAlign w:val="center"/>
          </w:tcPr>
          <w:p w14:paraId="1C10AD6B" w14:textId="77777777" w:rsidR="00985761" w:rsidRDefault="00985761">
            <w:pPr>
              <w:jc w:val="right"/>
              <w:rPr>
                <w:rFonts w:ascii="Arial" w:hAnsi="Arial" w:cs="Arial"/>
                <w:color w:val="000000"/>
                <w:sz w:val="14"/>
                <w:szCs w:val="14"/>
              </w:rPr>
            </w:pPr>
          </w:p>
        </w:tc>
        <w:tc>
          <w:tcPr>
            <w:tcW w:w="2160" w:type="dxa"/>
            <w:tcBorders>
              <w:top w:val="single" w:sz="4" w:space="0" w:color="auto"/>
              <w:right w:val="single" w:sz="12" w:space="0" w:color="auto"/>
            </w:tcBorders>
            <w:shd w:val="clear" w:color="auto" w:fill="auto"/>
            <w:tcMar>
              <w:right w:w="57" w:type="dxa"/>
            </w:tcMar>
            <w:vAlign w:val="center"/>
          </w:tcPr>
          <w:p w14:paraId="46D991AD" w14:textId="77777777" w:rsidR="00985761" w:rsidRDefault="00985761">
            <w:pPr>
              <w:jc w:val="right"/>
              <w:rPr>
                <w:rFonts w:ascii="Arial" w:hAnsi="Arial" w:cs="Arial"/>
                <w:color w:val="000000"/>
                <w:sz w:val="14"/>
                <w:szCs w:val="14"/>
              </w:rPr>
            </w:pPr>
          </w:p>
        </w:tc>
      </w:tr>
      <w:tr w:rsidR="00985761" w:rsidRPr="009B49EE" w14:paraId="5E62AB6B" w14:textId="77777777" w:rsidTr="001C403D">
        <w:trPr>
          <w:trHeight w:hRule="exact" w:val="198"/>
        </w:trPr>
        <w:tc>
          <w:tcPr>
            <w:tcW w:w="1536" w:type="dxa"/>
            <w:tcBorders>
              <w:right w:val="single" w:sz="12" w:space="0" w:color="auto"/>
            </w:tcBorders>
            <w:shd w:val="clear" w:color="auto" w:fill="auto"/>
            <w:vAlign w:val="center"/>
          </w:tcPr>
          <w:p w14:paraId="28DA401D"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roku do 2 lat</w:t>
            </w:r>
          </w:p>
        </w:tc>
        <w:tc>
          <w:tcPr>
            <w:tcW w:w="372" w:type="dxa"/>
            <w:tcBorders>
              <w:left w:val="single" w:sz="12" w:space="0" w:color="auto"/>
            </w:tcBorders>
            <w:shd w:val="clear" w:color="auto" w:fill="auto"/>
            <w:vAlign w:val="center"/>
          </w:tcPr>
          <w:p w14:paraId="57DA5467"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03</w:t>
            </w:r>
          </w:p>
        </w:tc>
        <w:tc>
          <w:tcPr>
            <w:tcW w:w="1656" w:type="dxa"/>
            <w:shd w:val="clear" w:color="auto" w:fill="auto"/>
            <w:tcMar>
              <w:right w:w="57" w:type="dxa"/>
            </w:tcMar>
            <w:vAlign w:val="center"/>
          </w:tcPr>
          <w:p w14:paraId="6DE4D246" w14:textId="77777777"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14:paraId="7E63C5FB"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54AF2671" w14:textId="77777777" w:rsidR="00985761" w:rsidRDefault="00985761">
            <w:pPr>
              <w:jc w:val="right"/>
              <w:rPr>
                <w:rFonts w:ascii="Arial" w:hAnsi="Arial" w:cs="Arial"/>
                <w:color w:val="000000"/>
                <w:sz w:val="14"/>
                <w:szCs w:val="14"/>
              </w:rPr>
            </w:pPr>
          </w:p>
        </w:tc>
      </w:tr>
      <w:tr w:rsidR="00985761" w:rsidRPr="009B49EE" w14:paraId="4EB6AED5" w14:textId="77777777" w:rsidTr="001C403D">
        <w:trPr>
          <w:trHeight w:hRule="exact" w:val="198"/>
        </w:trPr>
        <w:tc>
          <w:tcPr>
            <w:tcW w:w="1536" w:type="dxa"/>
            <w:tcBorders>
              <w:right w:val="single" w:sz="12" w:space="0" w:color="auto"/>
            </w:tcBorders>
            <w:shd w:val="clear" w:color="auto" w:fill="auto"/>
            <w:vAlign w:val="center"/>
          </w:tcPr>
          <w:p w14:paraId="0A571711"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2 do 3 lat</w:t>
            </w:r>
          </w:p>
        </w:tc>
        <w:tc>
          <w:tcPr>
            <w:tcW w:w="372" w:type="dxa"/>
            <w:tcBorders>
              <w:left w:val="single" w:sz="12" w:space="0" w:color="auto"/>
            </w:tcBorders>
            <w:shd w:val="clear" w:color="auto" w:fill="auto"/>
            <w:vAlign w:val="center"/>
          </w:tcPr>
          <w:p w14:paraId="4A1CAFEE"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04</w:t>
            </w:r>
          </w:p>
        </w:tc>
        <w:tc>
          <w:tcPr>
            <w:tcW w:w="1656" w:type="dxa"/>
            <w:shd w:val="clear" w:color="auto" w:fill="auto"/>
            <w:tcMar>
              <w:right w:w="57" w:type="dxa"/>
            </w:tcMar>
            <w:vAlign w:val="center"/>
          </w:tcPr>
          <w:p w14:paraId="4996259C" w14:textId="77777777" w:rsidR="00985761" w:rsidRDefault="00985761">
            <w:pPr>
              <w:jc w:val="right"/>
              <w:rPr>
                <w:rFonts w:ascii="Arial" w:hAnsi="Arial" w:cs="Arial"/>
                <w:color w:val="000000"/>
                <w:sz w:val="14"/>
                <w:szCs w:val="14"/>
              </w:rPr>
            </w:pPr>
            <w:r>
              <w:rPr>
                <w:rFonts w:ascii="Arial" w:hAnsi="Arial" w:cs="Arial"/>
                <w:color w:val="000000"/>
                <w:sz w:val="14"/>
                <w:szCs w:val="14"/>
              </w:rPr>
              <w:t>1</w:t>
            </w:r>
          </w:p>
        </w:tc>
        <w:tc>
          <w:tcPr>
            <w:tcW w:w="1620" w:type="dxa"/>
            <w:shd w:val="clear" w:color="auto" w:fill="auto"/>
            <w:tcMar>
              <w:right w:w="57" w:type="dxa"/>
            </w:tcMar>
            <w:vAlign w:val="center"/>
          </w:tcPr>
          <w:p w14:paraId="202DBDF2"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15DCB273" w14:textId="77777777" w:rsidR="00985761" w:rsidRDefault="00985761">
            <w:pPr>
              <w:jc w:val="right"/>
              <w:rPr>
                <w:rFonts w:ascii="Arial" w:hAnsi="Arial" w:cs="Arial"/>
                <w:color w:val="000000"/>
                <w:sz w:val="14"/>
                <w:szCs w:val="14"/>
              </w:rPr>
            </w:pPr>
          </w:p>
        </w:tc>
      </w:tr>
      <w:tr w:rsidR="00985761" w:rsidRPr="009B49EE" w14:paraId="1A49FC14" w14:textId="77777777" w:rsidTr="001C403D">
        <w:trPr>
          <w:trHeight w:hRule="exact" w:val="198"/>
        </w:trPr>
        <w:tc>
          <w:tcPr>
            <w:tcW w:w="1536" w:type="dxa"/>
            <w:tcBorders>
              <w:right w:val="single" w:sz="12" w:space="0" w:color="auto"/>
            </w:tcBorders>
            <w:shd w:val="clear" w:color="auto" w:fill="auto"/>
            <w:vAlign w:val="center"/>
          </w:tcPr>
          <w:p w14:paraId="515DFF0A"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3 do 4 lat</w:t>
            </w:r>
          </w:p>
        </w:tc>
        <w:tc>
          <w:tcPr>
            <w:tcW w:w="372" w:type="dxa"/>
            <w:tcBorders>
              <w:left w:val="single" w:sz="12" w:space="0" w:color="auto"/>
            </w:tcBorders>
            <w:shd w:val="clear" w:color="auto" w:fill="auto"/>
            <w:vAlign w:val="center"/>
          </w:tcPr>
          <w:p w14:paraId="1E0DFE6C"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05</w:t>
            </w:r>
          </w:p>
        </w:tc>
        <w:tc>
          <w:tcPr>
            <w:tcW w:w="1656" w:type="dxa"/>
            <w:shd w:val="clear" w:color="auto" w:fill="auto"/>
            <w:tcMar>
              <w:right w:w="57" w:type="dxa"/>
            </w:tcMar>
            <w:vAlign w:val="center"/>
          </w:tcPr>
          <w:p w14:paraId="19E63C45" w14:textId="77777777"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14:paraId="30A2DE09"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732CD73C" w14:textId="77777777" w:rsidR="00985761" w:rsidRDefault="00985761">
            <w:pPr>
              <w:jc w:val="right"/>
              <w:rPr>
                <w:rFonts w:ascii="Arial" w:hAnsi="Arial" w:cs="Arial"/>
                <w:color w:val="000000"/>
                <w:sz w:val="14"/>
                <w:szCs w:val="14"/>
              </w:rPr>
            </w:pPr>
          </w:p>
        </w:tc>
      </w:tr>
      <w:tr w:rsidR="00985761" w:rsidRPr="009B49EE" w14:paraId="217C0089" w14:textId="77777777" w:rsidTr="001C403D">
        <w:trPr>
          <w:trHeight w:hRule="exact" w:val="198"/>
        </w:trPr>
        <w:tc>
          <w:tcPr>
            <w:tcW w:w="1536" w:type="dxa"/>
            <w:tcBorders>
              <w:right w:val="single" w:sz="12" w:space="0" w:color="auto"/>
            </w:tcBorders>
            <w:shd w:val="clear" w:color="auto" w:fill="auto"/>
            <w:vAlign w:val="center"/>
          </w:tcPr>
          <w:p w14:paraId="235858AB"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4 do 5 lat</w:t>
            </w:r>
          </w:p>
        </w:tc>
        <w:tc>
          <w:tcPr>
            <w:tcW w:w="372" w:type="dxa"/>
            <w:tcBorders>
              <w:left w:val="single" w:sz="12" w:space="0" w:color="auto"/>
            </w:tcBorders>
            <w:shd w:val="clear" w:color="auto" w:fill="auto"/>
            <w:vAlign w:val="center"/>
          </w:tcPr>
          <w:p w14:paraId="0F4E63F4"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06</w:t>
            </w:r>
          </w:p>
        </w:tc>
        <w:tc>
          <w:tcPr>
            <w:tcW w:w="1656" w:type="dxa"/>
            <w:shd w:val="clear" w:color="auto" w:fill="auto"/>
            <w:tcMar>
              <w:right w:w="57" w:type="dxa"/>
            </w:tcMar>
            <w:vAlign w:val="center"/>
          </w:tcPr>
          <w:p w14:paraId="4D5D3439" w14:textId="77777777"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14:paraId="0BA94B79"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78C10F7C" w14:textId="77777777" w:rsidR="00985761" w:rsidRDefault="00985761">
            <w:pPr>
              <w:jc w:val="right"/>
              <w:rPr>
                <w:rFonts w:ascii="Arial" w:hAnsi="Arial" w:cs="Arial"/>
                <w:color w:val="000000"/>
                <w:sz w:val="14"/>
                <w:szCs w:val="14"/>
              </w:rPr>
            </w:pPr>
          </w:p>
        </w:tc>
      </w:tr>
      <w:tr w:rsidR="00985761" w:rsidRPr="009B49EE" w14:paraId="7B8A8695" w14:textId="77777777" w:rsidTr="001C403D">
        <w:trPr>
          <w:trHeight w:hRule="exact" w:val="198"/>
        </w:trPr>
        <w:tc>
          <w:tcPr>
            <w:tcW w:w="1536" w:type="dxa"/>
            <w:tcBorders>
              <w:right w:val="single" w:sz="12" w:space="0" w:color="auto"/>
            </w:tcBorders>
            <w:shd w:val="clear" w:color="auto" w:fill="auto"/>
            <w:vAlign w:val="center"/>
          </w:tcPr>
          <w:p w14:paraId="2D2D3E3E"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5 do 6 lat</w:t>
            </w:r>
          </w:p>
        </w:tc>
        <w:tc>
          <w:tcPr>
            <w:tcW w:w="372" w:type="dxa"/>
            <w:tcBorders>
              <w:left w:val="single" w:sz="12" w:space="0" w:color="auto"/>
            </w:tcBorders>
            <w:shd w:val="clear" w:color="auto" w:fill="auto"/>
            <w:vAlign w:val="center"/>
          </w:tcPr>
          <w:p w14:paraId="3BB9AC63"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07</w:t>
            </w:r>
          </w:p>
        </w:tc>
        <w:tc>
          <w:tcPr>
            <w:tcW w:w="1656" w:type="dxa"/>
            <w:shd w:val="clear" w:color="auto" w:fill="auto"/>
            <w:tcMar>
              <w:right w:w="57" w:type="dxa"/>
            </w:tcMar>
            <w:vAlign w:val="center"/>
          </w:tcPr>
          <w:p w14:paraId="5D171FF7" w14:textId="77777777"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14:paraId="5B3223F1"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2D99ACE5" w14:textId="77777777" w:rsidR="00985761" w:rsidRDefault="00985761">
            <w:pPr>
              <w:jc w:val="right"/>
              <w:rPr>
                <w:rFonts w:ascii="Arial" w:hAnsi="Arial" w:cs="Arial"/>
                <w:color w:val="000000"/>
                <w:sz w:val="14"/>
                <w:szCs w:val="14"/>
              </w:rPr>
            </w:pPr>
          </w:p>
        </w:tc>
      </w:tr>
      <w:tr w:rsidR="00985761" w:rsidRPr="009B49EE" w14:paraId="63C3AC84" w14:textId="77777777" w:rsidTr="001C403D">
        <w:trPr>
          <w:trHeight w:hRule="exact" w:val="198"/>
        </w:trPr>
        <w:tc>
          <w:tcPr>
            <w:tcW w:w="1536" w:type="dxa"/>
            <w:tcBorders>
              <w:right w:val="single" w:sz="12" w:space="0" w:color="auto"/>
            </w:tcBorders>
            <w:shd w:val="clear" w:color="auto" w:fill="auto"/>
            <w:vAlign w:val="center"/>
          </w:tcPr>
          <w:p w14:paraId="0C5A0794"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6 do 7 lat</w:t>
            </w:r>
          </w:p>
        </w:tc>
        <w:tc>
          <w:tcPr>
            <w:tcW w:w="372" w:type="dxa"/>
            <w:tcBorders>
              <w:left w:val="single" w:sz="12" w:space="0" w:color="auto"/>
            </w:tcBorders>
            <w:shd w:val="clear" w:color="auto" w:fill="auto"/>
            <w:vAlign w:val="center"/>
          </w:tcPr>
          <w:p w14:paraId="74E17F92"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08</w:t>
            </w:r>
          </w:p>
        </w:tc>
        <w:tc>
          <w:tcPr>
            <w:tcW w:w="1656" w:type="dxa"/>
            <w:shd w:val="clear" w:color="auto" w:fill="auto"/>
            <w:tcMar>
              <w:right w:w="57" w:type="dxa"/>
            </w:tcMar>
            <w:vAlign w:val="center"/>
          </w:tcPr>
          <w:p w14:paraId="09E7F6D5" w14:textId="77777777"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14:paraId="22F50759"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2D279D20" w14:textId="77777777" w:rsidR="00985761" w:rsidRDefault="00985761">
            <w:pPr>
              <w:jc w:val="right"/>
              <w:rPr>
                <w:rFonts w:ascii="Arial" w:hAnsi="Arial" w:cs="Arial"/>
                <w:color w:val="000000"/>
                <w:sz w:val="14"/>
                <w:szCs w:val="14"/>
              </w:rPr>
            </w:pPr>
          </w:p>
        </w:tc>
      </w:tr>
      <w:tr w:rsidR="00985761" w:rsidRPr="009B49EE" w14:paraId="3BF411A2" w14:textId="77777777" w:rsidTr="001C403D">
        <w:trPr>
          <w:trHeight w:hRule="exact" w:val="198"/>
        </w:trPr>
        <w:tc>
          <w:tcPr>
            <w:tcW w:w="1536" w:type="dxa"/>
            <w:tcBorders>
              <w:right w:val="single" w:sz="12" w:space="0" w:color="auto"/>
            </w:tcBorders>
            <w:shd w:val="clear" w:color="auto" w:fill="auto"/>
            <w:vAlign w:val="center"/>
          </w:tcPr>
          <w:p w14:paraId="64BE2043"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7 do 8 lat</w:t>
            </w:r>
          </w:p>
        </w:tc>
        <w:tc>
          <w:tcPr>
            <w:tcW w:w="372" w:type="dxa"/>
            <w:tcBorders>
              <w:left w:val="single" w:sz="12" w:space="0" w:color="auto"/>
            </w:tcBorders>
            <w:shd w:val="clear" w:color="auto" w:fill="auto"/>
            <w:vAlign w:val="center"/>
          </w:tcPr>
          <w:p w14:paraId="6CE8A226"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09</w:t>
            </w:r>
          </w:p>
        </w:tc>
        <w:tc>
          <w:tcPr>
            <w:tcW w:w="1656" w:type="dxa"/>
            <w:shd w:val="clear" w:color="auto" w:fill="auto"/>
            <w:tcMar>
              <w:right w:w="57" w:type="dxa"/>
            </w:tcMar>
            <w:vAlign w:val="center"/>
          </w:tcPr>
          <w:p w14:paraId="33A176A7" w14:textId="77777777"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14:paraId="5451BF68"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5F28D158" w14:textId="77777777" w:rsidR="00985761" w:rsidRDefault="00985761">
            <w:pPr>
              <w:jc w:val="right"/>
              <w:rPr>
                <w:rFonts w:ascii="Arial" w:hAnsi="Arial" w:cs="Arial"/>
                <w:color w:val="000000"/>
                <w:sz w:val="14"/>
                <w:szCs w:val="14"/>
              </w:rPr>
            </w:pPr>
          </w:p>
        </w:tc>
      </w:tr>
      <w:tr w:rsidR="00985761" w:rsidRPr="009B49EE" w14:paraId="684ADD89" w14:textId="77777777" w:rsidTr="001C403D">
        <w:trPr>
          <w:trHeight w:hRule="exact" w:val="198"/>
        </w:trPr>
        <w:tc>
          <w:tcPr>
            <w:tcW w:w="1536" w:type="dxa"/>
            <w:tcBorders>
              <w:right w:val="single" w:sz="12" w:space="0" w:color="auto"/>
            </w:tcBorders>
            <w:shd w:val="clear" w:color="auto" w:fill="auto"/>
            <w:vAlign w:val="center"/>
          </w:tcPr>
          <w:p w14:paraId="1D554693"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8 do 9 lat</w:t>
            </w:r>
          </w:p>
        </w:tc>
        <w:tc>
          <w:tcPr>
            <w:tcW w:w="372" w:type="dxa"/>
            <w:tcBorders>
              <w:left w:val="single" w:sz="12" w:space="0" w:color="auto"/>
            </w:tcBorders>
            <w:shd w:val="clear" w:color="auto" w:fill="auto"/>
            <w:vAlign w:val="center"/>
          </w:tcPr>
          <w:p w14:paraId="6B813D42"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10</w:t>
            </w:r>
          </w:p>
        </w:tc>
        <w:tc>
          <w:tcPr>
            <w:tcW w:w="1656" w:type="dxa"/>
            <w:shd w:val="clear" w:color="auto" w:fill="auto"/>
            <w:tcMar>
              <w:right w:w="57" w:type="dxa"/>
            </w:tcMar>
            <w:vAlign w:val="center"/>
          </w:tcPr>
          <w:p w14:paraId="5817EE3B" w14:textId="77777777" w:rsidR="00985761" w:rsidRDefault="00985761">
            <w:pPr>
              <w:jc w:val="right"/>
              <w:rPr>
                <w:rFonts w:ascii="Arial" w:hAnsi="Arial" w:cs="Arial"/>
                <w:color w:val="000000"/>
                <w:sz w:val="14"/>
                <w:szCs w:val="14"/>
              </w:rPr>
            </w:pPr>
            <w:r>
              <w:rPr>
                <w:rFonts w:ascii="Arial" w:hAnsi="Arial" w:cs="Arial"/>
                <w:color w:val="000000"/>
                <w:sz w:val="14"/>
                <w:szCs w:val="14"/>
              </w:rPr>
              <w:t>1</w:t>
            </w:r>
          </w:p>
        </w:tc>
        <w:tc>
          <w:tcPr>
            <w:tcW w:w="1620" w:type="dxa"/>
            <w:shd w:val="clear" w:color="auto" w:fill="auto"/>
            <w:tcMar>
              <w:right w:w="57" w:type="dxa"/>
            </w:tcMar>
            <w:vAlign w:val="center"/>
          </w:tcPr>
          <w:p w14:paraId="291B44F2" w14:textId="77777777" w:rsidR="00985761" w:rsidRDefault="00985761">
            <w:pPr>
              <w:jc w:val="right"/>
              <w:rPr>
                <w:rFonts w:ascii="Arial" w:hAnsi="Arial" w:cs="Arial"/>
                <w:color w:val="000000"/>
                <w:sz w:val="14"/>
                <w:szCs w:val="14"/>
              </w:rPr>
            </w:pPr>
            <w:r>
              <w:rPr>
                <w:rFonts w:ascii="Arial" w:hAnsi="Arial" w:cs="Arial"/>
                <w:color w:val="000000"/>
                <w:sz w:val="14"/>
                <w:szCs w:val="14"/>
              </w:rPr>
              <w:t>1</w:t>
            </w:r>
          </w:p>
        </w:tc>
        <w:tc>
          <w:tcPr>
            <w:tcW w:w="2160" w:type="dxa"/>
            <w:tcBorders>
              <w:right w:val="single" w:sz="12" w:space="0" w:color="auto"/>
            </w:tcBorders>
            <w:shd w:val="clear" w:color="auto" w:fill="auto"/>
            <w:tcMar>
              <w:right w:w="57" w:type="dxa"/>
            </w:tcMar>
            <w:vAlign w:val="center"/>
          </w:tcPr>
          <w:p w14:paraId="1630C6E4" w14:textId="77777777" w:rsidR="00985761" w:rsidRDefault="00985761">
            <w:pPr>
              <w:jc w:val="right"/>
              <w:rPr>
                <w:rFonts w:ascii="Arial" w:hAnsi="Arial" w:cs="Arial"/>
                <w:color w:val="000000"/>
                <w:sz w:val="14"/>
                <w:szCs w:val="14"/>
              </w:rPr>
            </w:pPr>
          </w:p>
        </w:tc>
      </w:tr>
      <w:tr w:rsidR="00985761" w:rsidRPr="009B49EE" w14:paraId="5ED7D32B" w14:textId="77777777" w:rsidTr="001C403D">
        <w:trPr>
          <w:trHeight w:hRule="exact" w:val="198"/>
        </w:trPr>
        <w:tc>
          <w:tcPr>
            <w:tcW w:w="1536" w:type="dxa"/>
            <w:tcBorders>
              <w:right w:val="single" w:sz="12" w:space="0" w:color="auto"/>
            </w:tcBorders>
            <w:shd w:val="clear" w:color="auto" w:fill="auto"/>
            <w:vAlign w:val="center"/>
          </w:tcPr>
          <w:p w14:paraId="1B21C044"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9 do 10 lat</w:t>
            </w:r>
          </w:p>
        </w:tc>
        <w:tc>
          <w:tcPr>
            <w:tcW w:w="372" w:type="dxa"/>
            <w:tcBorders>
              <w:left w:val="single" w:sz="12" w:space="0" w:color="auto"/>
            </w:tcBorders>
            <w:shd w:val="clear" w:color="auto" w:fill="auto"/>
            <w:vAlign w:val="center"/>
          </w:tcPr>
          <w:p w14:paraId="78D9AEF7"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11</w:t>
            </w:r>
          </w:p>
        </w:tc>
        <w:tc>
          <w:tcPr>
            <w:tcW w:w="1656" w:type="dxa"/>
            <w:shd w:val="clear" w:color="auto" w:fill="auto"/>
            <w:tcMar>
              <w:right w:w="57" w:type="dxa"/>
            </w:tcMar>
            <w:vAlign w:val="center"/>
          </w:tcPr>
          <w:p w14:paraId="521A37C2" w14:textId="77777777"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14:paraId="52D9FB65"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0F8E3D71" w14:textId="77777777" w:rsidR="00985761" w:rsidRDefault="00985761">
            <w:pPr>
              <w:jc w:val="right"/>
              <w:rPr>
                <w:rFonts w:ascii="Arial" w:hAnsi="Arial" w:cs="Arial"/>
                <w:color w:val="000000"/>
                <w:sz w:val="14"/>
                <w:szCs w:val="14"/>
              </w:rPr>
            </w:pPr>
          </w:p>
        </w:tc>
      </w:tr>
      <w:tr w:rsidR="00985761" w:rsidRPr="009B49EE" w14:paraId="1FAB2830" w14:textId="77777777" w:rsidTr="001C403D">
        <w:trPr>
          <w:trHeight w:hRule="exact" w:val="198"/>
        </w:trPr>
        <w:tc>
          <w:tcPr>
            <w:tcW w:w="1536" w:type="dxa"/>
            <w:tcBorders>
              <w:right w:val="single" w:sz="12" w:space="0" w:color="auto"/>
            </w:tcBorders>
            <w:shd w:val="clear" w:color="auto" w:fill="auto"/>
            <w:vAlign w:val="center"/>
          </w:tcPr>
          <w:p w14:paraId="18CCFE87"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10 do 11 lat</w:t>
            </w:r>
          </w:p>
        </w:tc>
        <w:tc>
          <w:tcPr>
            <w:tcW w:w="372" w:type="dxa"/>
            <w:tcBorders>
              <w:left w:val="single" w:sz="12" w:space="0" w:color="auto"/>
            </w:tcBorders>
            <w:shd w:val="clear" w:color="auto" w:fill="auto"/>
            <w:vAlign w:val="center"/>
          </w:tcPr>
          <w:p w14:paraId="0B4D35B9"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12</w:t>
            </w:r>
          </w:p>
        </w:tc>
        <w:tc>
          <w:tcPr>
            <w:tcW w:w="1656" w:type="dxa"/>
            <w:shd w:val="clear" w:color="auto" w:fill="auto"/>
            <w:tcMar>
              <w:right w:w="57" w:type="dxa"/>
            </w:tcMar>
            <w:vAlign w:val="center"/>
          </w:tcPr>
          <w:p w14:paraId="2C12A1EC" w14:textId="77777777"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14:paraId="61DA988C"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1A1B2D72" w14:textId="77777777" w:rsidR="00985761" w:rsidRDefault="00985761">
            <w:pPr>
              <w:jc w:val="right"/>
              <w:rPr>
                <w:rFonts w:ascii="Arial" w:hAnsi="Arial" w:cs="Arial"/>
                <w:color w:val="000000"/>
                <w:sz w:val="14"/>
                <w:szCs w:val="14"/>
              </w:rPr>
            </w:pPr>
          </w:p>
        </w:tc>
      </w:tr>
      <w:tr w:rsidR="00985761" w:rsidRPr="009B49EE" w14:paraId="7D55A47B" w14:textId="77777777" w:rsidTr="001C403D">
        <w:trPr>
          <w:trHeight w:hRule="exact" w:val="198"/>
        </w:trPr>
        <w:tc>
          <w:tcPr>
            <w:tcW w:w="1536" w:type="dxa"/>
            <w:tcBorders>
              <w:right w:val="single" w:sz="12" w:space="0" w:color="auto"/>
            </w:tcBorders>
            <w:shd w:val="clear" w:color="auto" w:fill="auto"/>
            <w:vAlign w:val="center"/>
          </w:tcPr>
          <w:p w14:paraId="04316EA4"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11 do 12 lat</w:t>
            </w:r>
          </w:p>
        </w:tc>
        <w:tc>
          <w:tcPr>
            <w:tcW w:w="372" w:type="dxa"/>
            <w:tcBorders>
              <w:left w:val="single" w:sz="12" w:space="0" w:color="auto"/>
            </w:tcBorders>
            <w:shd w:val="clear" w:color="auto" w:fill="auto"/>
            <w:vAlign w:val="center"/>
          </w:tcPr>
          <w:p w14:paraId="776E3BB4"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13</w:t>
            </w:r>
          </w:p>
        </w:tc>
        <w:tc>
          <w:tcPr>
            <w:tcW w:w="1656" w:type="dxa"/>
            <w:shd w:val="clear" w:color="auto" w:fill="auto"/>
            <w:tcMar>
              <w:right w:w="57" w:type="dxa"/>
            </w:tcMar>
            <w:vAlign w:val="center"/>
          </w:tcPr>
          <w:p w14:paraId="5AF55616" w14:textId="77777777"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14:paraId="10F460D6"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0A33B93A" w14:textId="77777777" w:rsidR="00985761" w:rsidRDefault="00985761">
            <w:pPr>
              <w:jc w:val="right"/>
              <w:rPr>
                <w:rFonts w:ascii="Arial" w:hAnsi="Arial" w:cs="Arial"/>
                <w:color w:val="000000"/>
                <w:sz w:val="14"/>
                <w:szCs w:val="14"/>
              </w:rPr>
            </w:pPr>
          </w:p>
        </w:tc>
      </w:tr>
      <w:tr w:rsidR="00985761" w:rsidRPr="009B49EE" w14:paraId="7D825D77" w14:textId="77777777" w:rsidTr="001C403D">
        <w:trPr>
          <w:trHeight w:hRule="exact" w:val="198"/>
        </w:trPr>
        <w:tc>
          <w:tcPr>
            <w:tcW w:w="1536" w:type="dxa"/>
            <w:tcBorders>
              <w:right w:val="single" w:sz="12" w:space="0" w:color="auto"/>
            </w:tcBorders>
            <w:shd w:val="clear" w:color="auto" w:fill="auto"/>
            <w:vAlign w:val="center"/>
          </w:tcPr>
          <w:p w14:paraId="59940EA6"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12 do 13 lat</w:t>
            </w:r>
          </w:p>
        </w:tc>
        <w:tc>
          <w:tcPr>
            <w:tcW w:w="372" w:type="dxa"/>
            <w:tcBorders>
              <w:left w:val="single" w:sz="12" w:space="0" w:color="auto"/>
            </w:tcBorders>
            <w:shd w:val="clear" w:color="auto" w:fill="auto"/>
            <w:vAlign w:val="center"/>
          </w:tcPr>
          <w:p w14:paraId="2002DBD6"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14</w:t>
            </w:r>
          </w:p>
        </w:tc>
        <w:tc>
          <w:tcPr>
            <w:tcW w:w="1656" w:type="dxa"/>
            <w:shd w:val="clear" w:color="auto" w:fill="auto"/>
            <w:tcMar>
              <w:right w:w="57" w:type="dxa"/>
            </w:tcMar>
            <w:vAlign w:val="center"/>
          </w:tcPr>
          <w:p w14:paraId="28B858F1" w14:textId="77777777"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14:paraId="4338D1DE"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75D813F4" w14:textId="77777777" w:rsidR="00985761" w:rsidRDefault="00985761">
            <w:pPr>
              <w:jc w:val="right"/>
              <w:rPr>
                <w:rFonts w:ascii="Arial" w:hAnsi="Arial" w:cs="Arial"/>
                <w:color w:val="000000"/>
                <w:sz w:val="14"/>
                <w:szCs w:val="14"/>
              </w:rPr>
            </w:pPr>
          </w:p>
        </w:tc>
      </w:tr>
      <w:tr w:rsidR="00985761" w:rsidRPr="009B49EE" w14:paraId="64A7203E" w14:textId="77777777" w:rsidTr="001C403D">
        <w:trPr>
          <w:trHeight w:hRule="exact" w:val="198"/>
        </w:trPr>
        <w:tc>
          <w:tcPr>
            <w:tcW w:w="1536" w:type="dxa"/>
            <w:tcBorders>
              <w:right w:val="single" w:sz="12" w:space="0" w:color="auto"/>
            </w:tcBorders>
            <w:shd w:val="clear" w:color="auto" w:fill="auto"/>
            <w:vAlign w:val="center"/>
          </w:tcPr>
          <w:p w14:paraId="0D4898BE"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13 do 14 lat</w:t>
            </w:r>
          </w:p>
        </w:tc>
        <w:tc>
          <w:tcPr>
            <w:tcW w:w="372" w:type="dxa"/>
            <w:tcBorders>
              <w:left w:val="single" w:sz="12" w:space="0" w:color="auto"/>
            </w:tcBorders>
            <w:shd w:val="clear" w:color="auto" w:fill="auto"/>
            <w:vAlign w:val="center"/>
          </w:tcPr>
          <w:p w14:paraId="351863E7"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15</w:t>
            </w:r>
          </w:p>
        </w:tc>
        <w:tc>
          <w:tcPr>
            <w:tcW w:w="1656" w:type="dxa"/>
            <w:shd w:val="clear" w:color="auto" w:fill="auto"/>
            <w:tcMar>
              <w:right w:w="57" w:type="dxa"/>
            </w:tcMar>
            <w:vAlign w:val="center"/>
          </w:tcPr>
          <w:p w14:paraId="03BD5536" w14:textId="77777777"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14:paraId="117AA640"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2948B07B" w14:textId="77777777" w:rsidR="00985761" w:rsidRDefault="00985761">
            <w:pPr>
              <w:jc w:val="right"/>
              <w:rPr>
                <w:rFonts w:ascii="Arial" w:hAnsi="Arial" w:cs="Arial"/>
                <w:color w:val="000000"/>
                <w:sz w:val="14"/>
                <w:szCs w:val="14"/>
              </w:rPr>
            </w:pPr>
          </w:p>
        </w:tc>
      </w:tr>
      <w:tr w:rsidR="00985761" w:rsidRPr="009B49EE" w14:paraId="40BB8B7E" w14:textId="77777777" w:rsidTr="001C403D">
        <w:trPr>
          <w:trHeight w:hRule="exact" w:val="198"/>
        </w:trPr>
        <w:tc>
          <w:tcPr>
            <w:tcW w:w="1536" w:type="dxa"/>
            <w:tcBorders>
              <w:right w:val="single" w:sz="12" w:space="0" w:color="auto"/>
            </w:tcBorders>
            <w:shd w:val="clear" w:color="auto" w:fill="auto"/>
            <w:vAlign w:val="center"/>
          </w:tcPr>
          <w:p w14:paraId="7A8CE840"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14 do 15 lat</w:t>
            </w:r>
          </w:p>
        </w:tc>
        <w:tc>
          <w:tcPr>
            <w:tcW w:w="372" w:type="dxa"/>
            <w:tcBorders>
              <w:left w:val="single" w:sz="12" w:space="0" w:color="auto"/>
            </w:tcBorders>
            <w:shd w:val="clear" w:color="auto" w:fill="auto"/>
            <w:vAlign w:val="center"/>
          </w:tcPr>
          <w:p w14:paraId="0AB6D783"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16</w:t>
            </w:r>
          </w:p>
        </w:tc>
        <w:tc>
          <w:tcPr>
            <w:tcW w:w="1656" w:type="dxa"/>
            <w:shd w:val="clear" w:color="auto" w:fill="auto"/>
            <w:tcMar>
              <w:right w:w="57" w:type="dxa"/>
            </w:tcMar>
            <w:vAlign w:val="center"/>
          </w:tcPr>
          <w:p w14:paraId="23768499" w14:textId="77777777"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14:paraId="14C9AA6A"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179B6D44" w14:textId="77777777" w:rsidR="00985761" w:rsidRDefault="00985761">
            <w:pPr>
              <w:jc w:val="right"/>
              <w:rPr>
                <w:rFonts w:ascii="Arial" w:hAnsi="Arial" w:cs="Arial"/>
                <w:color w:val="000000"/>
                <w:sz w:val="14"/>
                <w:szCs w:val="14"/>
              </w:rPr>
            </w:pPr>
          </w:p>
        </w:tc>
      </w:tr>
      <w:tr w:rsidR="00985761" w:rsidRPr="009B49EE" w14:paraId="5938FF3D" w14:textId="77777777" w:rsidTr="001C403D">
        <w:trPr>
          <w:trHeight w:hRule="exact" w:val="198"/>
        </w:trPr>
        <w:tc>
          <w:tcPr>
            <w:tcW w:w="1536" w:type="dxa"/>
            <w:tcBorders>
              <w:right w:val="single" w:sz="12" w:space="0" w:color="auto"/>
            </w:tcBorders>
            <w:shd w:val="clear" w:color="auto" w:fill="auto"/>
            <w:vAlign w:val="center"/>
          </w:tcPr>
          <w:p w14:paraId="75E326AE"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Ponad 15 lat</w:t>
            </w:r>
          </w:p>
        </w:tc>
        <w:tc>
          <w:tcPr>
            <w:tcW w:w="372" w:type="dxa"/>
            <w:tcBorders>
              <w:left w:val="single" w:sz="12" w:space="0" w:color="auto"/>
              <w:bottom w:val="single" w:sz="12" w:space="0" w:color="auto"/>
            </w:tcBorders>
            <w:shd w:val="clear" w:color="auto" w:fill="auto"/>
            <w:vAlign w:val="center"/>
          </w:tcPr>
          <w:p w14:paraId="264FCD1C"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17</w:t>
            </w:r>
          </w:p>
        </w:tc>
        <w:tc>
          <w:tcPr>
            <w:tcW w:w="1656" w:type="dxa"/>
            <w:tcBorders>
              <w:bottom w:val="single" w:sz="12" w:space="0" w:color="auto"/>
            </w:tcBorders>
            <w:shd w:val="clear" w:color="auto" w:fill="auto"/>
            <w:tcMar>
              <w:right w:w="57" w:type="dxa"/>
            </w:tcMar>
            <w:vAlign w:val="center"/>
          </w:tcPr>
          <w:p w14:paraId="5E7C743A" w14:textId="77777777" w:rsidR="00985761" w:rsidRDefault="00985761">
            <w:pPr>
              <w:jc w:val="right"/>
              <w:rPr>
                <w:rFonts w:ascii="Arial" w:hAnsi="Arial" w:cs="Arial"/>
                <w:color w:val="000000"/>
                <w:sz w:val="14"/>
                <w:szCs w:val="14"/>
              </w:rPr>
            </w:pPr>
          </w:p>
        </w:tc>
        <w:tc>
          <w:tcPr>
            <w:tcW w:w="1620" w:type="dxa"/>
            <w:tcBorders>
              <w:bottom w:val="single" w:sz="12" w:space="0" w:color="auto"/>
            </w:tcBorders>
            <w:shd w:val="clear" w:color="auto" w:fill="auto"/>
            <w:tcMar>
              <w:right w:w="57" w:type="dxa"/>
            </w:tcMar>
            <w:vAlign w:val="center"/>
          </w:tcPr>
          <w:p w14:paraId="6783B2BB" w14:textId="77777777" w:rsidR="00985761" w:rsidRDefault="00985761">
            <w:pPr>
              <w:jc w:val="right"/>
              <w:rPr>
                <w:rFonts w:ascii="Arial" w:hAnsi="Arial" w:cs="Arial"/>
                <w:color w:val="000000"/>
                <w:sz w:val="14"/>
                <w:szCs w:val="14"/>
              </w:rPr>
            </w:pPr>
          </w:p>
        </w:tc>
        <w:tc>
          <w:tcPr>
            <w:tcW w:w="2160" w:type="dxa"/>
            <w:tcBorders>
              <w:bottom w:val="single" w:sz="12" w:space="0" w:color="auto"/>
              <w:right w:val="single" w:sz="12" w:space="0" w:color="auto"/>
            </w:tcBorders>
            <w:shd w:val="clear" w:color="auto" w:fill="auto"/>
            <w:tcMar>
              <w:right w:w="57" w:type="dxa"/>
            </w:tcMar>
            <w:vAlign w:val="center"/>
          </w:tcPr>
          <w:p w14:paraId="426C8BB9" w14:textId="77777777" w:rsidR="00985761" w:rsidRDefault="00985761">
            <w:pPr>
              <w:jc w:val="right"/>
              <w:rPr>
                <w:rFonts w:ascii="Arial" w:hAnsi="Arial" w:cs="Arial"/>
                <w:color w:val="000000"/>
                <w:sz w:val="14"/>
                <w:szCs w:val="14"/>
              </w:rPr>
            </w:pPr>
          </w:p>
        </w:tc>
      </w:tr>
    </w:tbl>
    <w:p w14:paraId="7AA4A87D" w14:textId="77777777" w:rsidR="00BC05FF" w:rsidRDefault="00BC05FF" w:rsidP="00851B5A">
      <w:pPr>
        <w:spacing w:after="40" w:line="200" w:lineRule="exact"/>
        <w:jc w:val="both"/>
        <w:rPr>
          <w:rFonts w:ascii="Arial" w:hAnsi="Arial" w:cs="Arial"/>
          <w:b/>
          <w:sz w:val="18"/>
          <w:szCs w:val="18"/>
        </w:rPr>
      </w:pPr>
    </w:p>
    <w:p w14:paraId="19E0C1BE" w14:textId="77777777" w:rsidR="00851B5A" w:rsidRPr="00047A88" w:rsidRDefault="00851B5A" w:rsidP="00851B5A">
      <w:pPr>
        <w:spacing w:after="40" w:line="200" w:lineRule="exact"/>
        <w:jc w:val="both"/>
        <w:rPr>
          <w:rFonts w:ascii="Arial" w:hAnsi="Arial" w:cs="Arial"/>
          <w:sz w:val="16"/>
          <w:szCs w:val="16"/>
        </w:rPr>
      </w:pPr>
      <w:r w:rsidRPr="00C7264C">
        <w:rPr>
          <w:rFonts w:ascii="Arial" w:hAnsi="Arial" w:cs="Arial"/>
          <w:b/>
          <w:sz w:val="18"/>
          <w:szCs w:val="18"/>
        </w:rPr>
        <w:t>Dział 1.1.</w:t>
      </w:r>
      <w:r w:rsidR="00F10CEF">
        <w:rPr>
          <w:rFonts w:ascii="Arial" w:hAnsi="Arial" w:cs="Arial"/>
          <w:b/>
          <w:sz w:val="18"/>
          <w:szCs w:val="18"/>
        </w:rPr>
        <w:t>1.</w:t>
      </w:r>
      <w:r w:rsidRPr="00C7264C">
        <w:rPr>
          <w:rFonts w:ascii="Arial" w:hAnsi="Arial" w:cs="Arial"/>
          <w:b/>
          <w:sz w:val="18"/>
          <w:szCs w:val="18"/>
        </w:rPr>
        <w:t>e.</w:t>
      </w:r>
      <w:r w:rsidRPr="00C7264C">
        <w:rPr>
          <w:rFonts w:ascii="Arial" w:hAnsi="Arial" w:cs="Arial"/>
          <w:sz w:val="18"/>
          <w:szCs w:val="18"/>
        </w:rPr>
        <w:t xml:space="preserve"> </w:t>
      </w:r>
      <w:r w:rsidRPr="00A606E6">
        <w:rPr>
          <w:rFonts w:ascii="Arial" w:hAnsi="Arial" w:cs="Arial"/>
          <w:b/>
          <w:sz w:val="18"/>
          <w:szCs w:val="18"/>
        </w:rPr>
        <w:t>Pozbawienie, zawieszenie, ograniczenie władzy rodzicielskiej</w:t>
      </w:r>
      <w:r w:rsidRPr="00486236">
        <w:rPr>
          <w:rFonts w:ascii="Arial" w:hAnsi="Arial" w:cs="Arial"/>
          <w:sz w:val="16"/>
          <w:szCs w:val="16"/>
        </w:rPr>
        <w:t xml:space="preserve"> </w:t>
      </w:r>
      <w:r w:rsidR="00A606E6">
        <w:rPr>
          <w:rFonts w:ascii="Arial" w:hAnsi="Arial" w:cs="Arial"/>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1"/>
        <w:gridCol w:w="372"/>
        <w:gridCol w:w="1329"/>
        <w:gridCol w:w="1620"/>
      </w:tblGrid>
      <w:tr w:rsidR="00DC6714" w:rsidRPr="000E72F5" w14:paraId="1A0C7488" w14:textId="77777777" w:rsidTr="008C636A">
        <w:trPr>
          <w:trHeight w:val="548"/>
        </w:trPr>
        <w:tc>
          <w:tcPr>
            <w:tcW w:w="11253" w:type="dxa"/>
            <w:gridSpan w:val="2"/>
            <w:shd w:val="clear" w:color="auto" w:fill="auto"/>
            <w:vAlign w:val="center"/>
          </w:tcPr>
          <w:p w14:paraId="5E755317" w14:textId="77777777" w:rsidR="00DC6714" w:rsidRPr="004B3F01" w:rsidRDefault="00DC6714" w:rsidP="008C636A">
            <w:pPr>
              <w:spacing w:before="120" w:after="40" w:line="120" w:lineRule="exact"/>
              <w:jc w:val="center"/>
              <w:rPr>
                <w:rFonts w:ascii="Arial" w:hAnsi="Arial" w:cs="Arial"/>
                <w:sz w:val="14"/>
                <w:szCs w:val="14"/>
              </w:rPr>
            </w:pPr>
            <w:r w:rsidRPr="004B3F01">
              <w:rPr>
                <w:rFonts w:ascii="Arial" w:hAnsi="Arial" w:cs="Arial"/>
                <w:sz w:val="14"/>
                <w:szCs w:val="14"/>
              </w:rPr>
              <w:t>Wyszczególnienie</w:t>
            </w:r>
          </w:p>
        </w:tc>
        <w:tc>
          <w:tcPr>
            <w:tcW w:w="1329" w:type="dxa"/>
            <w:shd w:val="clear" w:color="auto" w:fill="auto"/>
            <w:vAlign w:val="center"/>
          </w:tcPr>
          <w:p w14:paraId="5601749E" w14:textId="77777777" w:rsidR="00DC6714" w:rsidRPr="000E72F5" w:rsidRDefault="00DC6714" w:rsidP="008C636A">
            <w:pPr>
              <w:jc w:val="center"/>
              <w:rPr>
                <w:rFonts w:ascii="Arial" w:hAnsi="Arial" w:cs="Arial"/>
                <w:sz w:val="12"/>
                <w:szCs w:val="12"/>
              </w:rPr>
            </w:pPr>
            <w:r w:rsidRPr="000E72F5">
              <w:rPr>
                <w:rFonts w:ascii="Arial" w:hAnsi="Arial" w:cs="Arial"/>
                <w:sz w:val="12"/>
                <w:szCs w:val="12"/>
              </w:rPr>
              <w:t>Liczba spraw</w:t>
            </w:r>
          </w:p>
          <w:p w14:paraId="10E3B462" w14:textId="77777777" w:rsidR="00DC6714" w:rsidRPr="000E72F5" w:rsidRDefault="00DC6714" w:rsidP="008C636A">
            <w:pPr>
              <w:ind w:right="-50"/>
              <w:jc w:val="center"/>
              <w:rPr>
                <w:rFonts w:ascii="Arial" w:hAnsi="Arial" w:cs="Arial"/>
                <w:sz w:val="12"/>
                <w:szCs w:val="12"/>
              </w:rPr>
            </w:pPr>
            <w:r w:rsidRPr="000E72F5">
              <w:rPr>
                <w:rFonts w:ascii="Arial" w:hAnsi="Arial" w:cs="Arial"/>
                <w:sz w:val="12"/>
                <w:szCs w:val="12"/>
              </w:rPr>
              <w:t>(Dział 1.1. w.48 rubr. 5)</w:t>
            </w:r>
          </w:p>
        </w:tc>
        <w:tc>
          <w:tcPr>
            <w:tcW w:w="1620" w:type="dxa"/>
            <w:shd w:val="clear" w:color="auto" w:fill="auto"/>
            <w:vAlign w:val="center"/>
          </w:tcPr>
          <w:p w14:paraId="0A8BC50F" w14:textId="77777777" w:rsidR="00DC6714" w:rsidRPr="000E72F5" w:rsidRDefault="00DC6714" w:rsidP="008C636A">
            <w:pPr>
              <w:jc w:val="center"/>
              <w:rPr>
                <w:rFonts w:ascii="Arial" w:hAnsi="Arial" w:cs="Arial"/>
                <w:sz w:val="12"/>
                <w:szCs w:val="12"/>
              </w:rPr>
            </w:pPr>
            <w:r w:rsidRPr="000E72F5">
              <w:rPr>
                <w:rFonts w:ascii="Arial" w:hAnsi="Arial" w:cs="Arial"/>
                <w:sz w:val="12"/>
                <w:szCs w:val="12"/>
              </w:rPr>
              <w:t>Liczba małoletnich, których sprawa dotyczy</w:t>
            </w:r>
          </w:p>
          <w:p w14:paraId="2F137F6E" w14:textId="77777777" w:rsidR="00DC6714" w:rsidRPr="000E72F5" w:rsidRDefault="00DC6714" w:rsidP="008C636A">
            <w:pPr>
              <w:ind w:left="-54" w:right="-81"/>
              <w:jc w:val="center"/>
              <w:rPr>
                <w:rFonts w:ascii="Arial" w:hAnsi="Arial" w:cs="Arial"/>
                <w:sz w:val="12"/>
                <w:szCs w:val="12"/>
              </w:rPr>
            </w:pPr>
            <w:r w:rsidRPr="000E72F5">
              <w:rPr>
                <w:rFonts w:ascii="Arial" w:hAnsi="Arial" w:cs="Arial"/>
                <w:sz w:val="12"/>
                <w:szCs w:val="12"/>
              </w:rPr>
              <w:t>(Dział 1.1. w.48 rubr. 6 )</w:t>
            </w:r>
          </w:p>
        </w:tc>
      </w:tr>
      <w:tr w:rsidR="00DC6714" w:rsidRPr="004B3F01" w14:paraId="276D7508" w14:textId="77777777" w:rsidTr="008C636A">
        <w:trPr>
          <w:trHeight w:val="142"/>
        </w:trPr>
        <w:tc>
          <w:tcPr>
            <w:tcW w:w="11253" w:type="dxa"/>
            <w:gridSpan w:val="2"/>
            <w:shd w:val="clear" w:color="auto" w:fill="auto"/>
            <w:vAlign w:val="center"/>
          </w:tcPr>
          <w:p w14:paraId="6ADF4984" w14:textId="77777777" w:rsidR="00DC6714" w:rsidRPr="004B3F01" w:rsidRDefault="00DC6714" w:rsidP="008C636A">
            <w:pPr>
              <w:spacing w:before="100" w:beforeAutospacing="1" w:after="100" w:afterAutospacing="1" w:line="120" w:lineRule="exact"/>
              <w:jc w:val="center"/>
              <w:rPr>
                <w:rFonts w:ascii="Arial" w:hAnsi="Arial" w:cs="Arial"/>
                <w:sz w:val="12"/>
                <w:szCs w:val="12"/>
              </w:rPr>
            </w:pPr>
            <w:r w:rsidRPr="004B3F01">
              <w:rPr>
                <w:rFonts w:ascii="Arial" w:hAnsi="Arial" w:cs="Arial"/>
                <w:sz w:val="12"/>
                <w:szCs w:val="12"/>
              </w:rPr>
              <w:t>0</w:t>
            </w:r>
          </w:p>
        </w:tc>
        <w:tc>
          <w:tcPr>
            <w:tcW w:w="1329" w:type="dxa"/>
            <w:shd w:val="clear" w:color="auto" w:fill="auto"/>
            <w:vAlign w:val="center"/>
          </w:tcPr>
          <w:p w14:paraId="13142B11" w14:textId="77777777" w:rsidR="00DC6714" w:rsidRPr="004B3F01" w:rsidRDefault="00DC6714" w:rsidP="008C636A">
            <w:pPr>
              <w:spacing w:before="100" w:beforeAutospacing="1" w:after="100" w:afterAutospacing="1" w:line="120" w:lineRule="exact"/>
              <w:jc w:val="center"/>
              <w:rPr>
                <w:rFonts w:ascii="Arial" w:hAnsi="Arial" w:cs="Arial"/>
                <w:sz w:val="12"/>
                <w:szCs w:val="12"/>
              </w:rPr>
            </w:pPr>
            <w:r w:rsidRPr="004B3F01">
              <w:rPr>
                <w:rFonts w:ascii="Arial" w:hAnsi="Arial" w:cs="Arial"/>
                <w:sz w:val="12"/>
                <w:szCs w:val="12"/>
              </w:rPr>
              <w:t>1</w:t>
            </w:r>
          </w:p>
        </w:tc>
        <w:tc>
          <w:tcPr>
            <w:tcW w:w="1620" w:type="dxa"/>
            <w:shd w:val="clear" w:color="auto" w:fill="auto"/>
            <w:vAlign w:val="center"/>
          </w:tcPr>
          <w:p w14:paraId="07C4E40D" w14:textId="77777777" w:rsidR="00DC6714" w:rsidRPr="004B3F01" w:rsidRDefault="00DC6714" w:rsidP="008C636A">
            <w:pPr>
              <w:spacing w:before="100" w:beforeAutospacing="1" w:after="100" w:afterAutospacing="1" w:line="120" w:lineRule="exact"/>
              <w:jc w:val="center"/>
              <w:rPr>
                <w:rFonts w:ascii="Arial" w:hAnsi="Arial" w:cs="Arial"/>
                <w:sz w:val="12"/>
                <w:szCs w:val="12"/>
              </w:rPr>
            </w:pPr>
            <w:r w:rsidRPr="004B3F01">
              <w:rPr>
                <w:rFonts w:ascii="Arial" w:hAnsi="Arial" w:cs="Arial"/>
                <w:sz w:val="12"/>
                <w:szCs w:val="12"/>
              </w:rPr>
              <w:t>2</w:t>
            </w:r>
          </w:p>
        </w:tc>
      </w:tr>
      <w:tr w:rsidR="00A75DFF" w:rsidRPr="004B3F01" w14:paraId="418D81AD" w14:textId="77777777" w:rsidTr="008C636A">
        <w:trPr>
          <w:trHeight w:val="173"/>
        </w:trPr>
        <w:tc>
          <w:tcPr>
            <w:tcW w:w="10881" w:type="dxa"/>
            <w:tcBorders>
              <w:right w:val="single" w:sz="12" w:space="0" w:color="auto"/>
            </w:tcBorders>
            <w:shd w:val="clear" w:color="auto" w:fill="auto"/>
            <w:vAlign w:val="center"/>
          </w:tcPr>
          <w:p w14:paraId="2D2F7120" w14:textId="77777777" w:rsidR="00A75DFF" w:rsidRPr="004B3F01" w:rsidRDefault="00A75DFF" w:rsidP="008C636A">
            <w:pPr>
              <w:rPr>
                <w:rFonts w:ascii="Arial" w:hAnsi="Arial" w:cs="Arial"/>
                <w:sz w:val="14"/>
                <w:szCs w:val="14"/>
              </w:rPr>
            </w:pPr>
            <w:r w:rsidRPr="004B3F01">
              <w:rPr>
                <w:rFonts w:ascii="Arial" w:hAnsi="Arial" w:cs="Arial"/>
                <w:sz w:val="14"/>
                <w:szCs w:val="14"/>
              </w:rPr>
              <w:t>Razem (w. 01=  w.02+05+06)</w:t>
            </w:r>
          </w:p>
        </w:tc>
        <w:tc>
          <w:tcPr>
            <w:tcW w:w="372" w:type="dxa"/>
            <w:tcBorders>
              <w:top w:val="single" w:sz="12" w:space="0" w:color="auto"/>
              <w:left w:val="single" w:sz="12" w:space="0" w:color="auto"/>
            </w:tcBorders>
            <w:shd w:val="clear" w:color="auto" w:fill="auto"/>
            <w:vAlign w:val="center"/>
          </w:tcPr>
          <w:p w14:paraId="10139B77" w14:textId="77777777" w:rsidR="00A75DFF" w:rsidRPr="004B3F01" w:rsidRDefault="00A75DFF" w:rsidP="008C636A">
            <w:pPr>
              <w:jc w:val="center"/>
              <w:rPr>
                <w:rFonts w:ascii="Arial" w:hAnsi="Arial" w:cs="Arial"/>
                <w:sz w:val="12"/>
                <w:szCs w:val="12"/>
              </w:rPr>
            </w:pPr>
            <w:r w:rsidRPr="004B3F01">
              <w:rPr>
                <w:rFonts w:ascii="Arial" w:hAnsi="Arial" w:cs="Arial"/>
                <w:sz w:val="12"/>
                <w:szCs w:val="12"/>
              </w:rPr>
              <w:t>01</w:t>
            </w:r>
          </w:p>
        </w:tc>
        <w:tc>
          <w:tcPr>
            <w:tcW w:w="1329" w:type="dxa"/>
            <w:tcBorders>
              <w:top w:val="single" w:sz="12" w:space="0" w:color="auto"/>
            </w:tcBorders>
            <w:shd w:val="clear" w:color="auto" w:fill="auto"/>
            <w:vAlign w:val="center"/>
          </w:tcPr>
          <w:p w14:paraId="5B3FD89B" w14:textId="77777777" w:rsidR="00A75DFF" w:rsidRDefault="00A75DFF">
            <w:pPr>
              <w:jc w:val="right"/>
              <w:rPr>
                <w:rFonts w:ascii="Arial" w:hAnsi="Arial" w:cs="Arial"/>
                <w:color w:val="000000"/>
                <w:sz w:val="14"/>
                <w:szCs w:val="14"/>
              </w:rPr>
            </w:pPr>
            <w:r>
              <w:rPr>
                <w:rFonts w:ascii="Arial" w:hAnsi="Arial" w:cs="Arial"/>
                <w:color w:val="000000"/>
                <w:sz w:val="14"/>
                <w:szCs w:val="14"/>
              </w:rPr>
              <w:t>1</w:t>
            </w:r>
          </w:p>
        </w:tc>
        <w:tc>
          <w:tcPr>
            <w:tcW w:w="1620" w:type="dxa"/>
            <w:tcBorders>
              <w:top w:val="single" w:sz="12" w:space="0" w:color="auto"/>
              <w:right w:val="single" w:sz="12" w:space="0" w:color="auto"/>
            </w:tcBorders>
            <w:shd w:val="clear" w:color="auto" w:fill="auto"/>
            <w:vAlign w:val="center"/>
          </w:tcPr>
          <w:p w14:paraId="3B658AE0" w14:textId="77777777" w:rsidR="00A75DFF" w:rsidRDefault="00A75DFF">
            <w:pPr>
              <w:jc w:val="right"/>
              <w:rPr>
                <w:rFonts w:ascii="Arial" w:hAnsi="Arial" w:cs="Arial"/>
                <w:color w:val="000000"/>
                <w:sz w:val="14"/>
                <w:szCs w:val="14"/>
              </w:rPr>
            </w:pPr>
            <w:r>
              <w:rPr>
                <w:rFonts w:ascii="Arial" w:hAnsi="Arial" w:cs="Arial"/>
                <w:color w:val="000000"/>
                <w:sz w:val="14"/>
                <w:szCs w:val="14"/>
              </w:rPr>
              <w:t>2</w:t>
            </w:r>
          </w:p>
        </w:tc>
      </w:tr>
      <w:tr w:rsidR="00A75DFF" w:rsidRPr="004B3F01" w14:paraId="54403F38" w14:textId="77777777" w:rsidTr="008C636A">
        <w:trPr>
          <w:trHeight w:hRule="exact" w:val="156"/>
        </w:trPr>
        <w:tc>
          <w:tcPr>
            <w:tcW w:w="10881" w:type="dxa"/>
            <w:tcBorders>
              <w:right w:val="single" w:sz="12" w:space="0" w:color="auto"/>
            </w:tcBorders>
            <w:shd w:val="clear" w:color="auto" w:fill="auto"/>
            <w:vAlign w:val="center"/>
          </w:tcPr>
          <w:p w14:paraId="6CB49C91" w14:textId="77777777" w:rsidR="00A75DFF" w:rsidRPr="004B3F01" w:rsidRDefault="00A75DFF" w:rsidP="008C636A">
            <w:pPr>
              <w:rPr>
                <w:rFonts w:ascii="Arial" w:hAnsi="Arial" w:cs="Arial"/>
                <w:sz w:val="14"/>
                <w:szCs w:val="14"/>
              </w:rPr>
            </w:pPr>
            <w:r w:rsidRPr="004B3F01">
              <w:rPr>
                <w:rFonts w:ascii="Arial" w:hAnsi="Arial" w:cs="Arial"/>
                <w:sz w:val="14"/>
                <w:szCs w:val="14"/>
              </w:rPr>
              <w:t>Pozbawienie władzy rodzicielskiej</w:t>
            </w:r>
          </w:p>
        </w:tc>
        <w:tc>
          <w:tcPr>
            <w:tcW w:w="372" w:type="dxa"/>
            <w:tcBorders>
              <w:top w:val="single" w:sz="4" w:space="0" w:color="auto"/>
              <w:left w:val="single" w:sz="12" w:space="0" w:color="auto"/>
            </w:tcBorders>
            <w:shd w:val="clear" w:color="auto" w:fill="auto"/>
            <w:vAlign w:val="center"/>
          </w:tcPr>
          <w:p w14:paraId="67E754E5" w14:textId="77777777" w:rsidR="00A75DFF" w:rsidRPr="004B3F01" w:rsidRDefault="00A75DFF" w:rsidP="008C636A">
            <w:pPr>
              <w:jc w:val="center"/>
              <w:rPr>
                <w:rFonts w:ascii="Arial" w:hAnsi="Arial" w:cs="Arial"/>
                <w:sz w:val="12"/>
                <w:szCs w:val="12"/>
              </w:rPr>
            </w:pPr>
            <w:r w:rsidRPr="004B3F01">
              <w:rPr>
                <w:rFonts w:ascii="Arial" w:hAnsi="Arial" w:cs="Arial"/>
                <w:sz w:val="12"/>
                <w:szCs w:val="12"/>
              </w:rPr>
              <w:t>02</w:t>
            </w:r>
          </w:p>
        </w:tc>
        <w:tc>
          <w:tcPr>
            <w:tcW w:w="1329" w:type="dxa"/>
            <w:tcBorders>
              <w:top w:val="single" w:sz="4" w:space="0" w:color="auto"/>
            </w:tcBorders>
            <w:shd w:val="clear" w:color="auto" w:fill="auto"/>
            <w:vAlign w:val="center"/>
          </w:tcPr>
          <w:p w14:paraId="30B0B686" w14:textId="77777777" w:rsidR="00A75DFF" w:rsidRDefault="00A75DFF">
            <w:pPr>
              <w:jc w:val="right"/>
              <w:rPr>
                <w:rFonts w:ascii="Arial" w:hAnsi="Arial" w:cs="Arial"/>
                <w:color w:val="000000"/>
                <w:sz w:val="14"/>
                <w:szCs w:val="14"/>
              </w:rPr>
            </w:pPr>
            <w:r>
              <w:rPr>
                <w:rFonts w:ascii="Arial" w:hAnsi="Arial" w:cs="Arial"/>
                <w:color w:val="000000"/>
                <w:sz w:val="14"/>
                <w:szCs w:val="14"/>
              </w:rPr>
              <w:t>1</w:t>
            </w:r>
          </w:p>
        </w:tc>
        <w:tc>
          <w:tcPr>
            <w:tcW w:w="1620" w:type="dxa"/>
            <w:tcBorders>
              <w:top w:val="single" w:sz="4" w:space="0" w:color="auto"/>
              <w:right w:val="single" w:sz="12" w:space="0" w:color="auto"/>
            </w:tcBorders>
            <w:shd w:val="clear" w:color="auto" w:fill="auto"/>
            <w:vAlign w:val="center"/>
          </w:tcPr>
          <w:p w14:paraId="06570AA6" w14:textId="77777777" w:rsidR="00A75DFF" w:rsidRDefault="00A75DFF">
            <w:pPr>
              <w:jc w:val="right"/>
              <w:rPr>
                <w:rFonts w:ascii="Arial" w:hAnsi="Arial" w:cs="Arial"/>
                <w:color w:val="000000"/>
                <w:sz w:val="14"/>
                <w:szCs w:val="14"/>
              </w:rPr>
            </w:pPr>
            <w:r>
              <w:rPr>
                <w:rFonts w:ascii="Arial" w:hAnsi="Arial" w:cs="Arial"/>
                <w:color w:val="000000"/>
                <w:sz w:val="14"/>
                <w:szCs w:val="14"/>
              </w:rPr>
              <w:t>2</w:t>
            </w:r>
          </w:p>
        </w:tc>
      </w:tr>
      <w:tr w:rsidR="00A75DFF" w:rsidRPr="004B3F01" w14:paraId="7C918D72" w14:textId="77777777" w:rsidTr="008C636A">
        <w:trPr>
          <w:trHeight w:hRule="exact" w:val="145"/>
        </w:trPr>
        <w:tc>
          <w:tcPr>
            <w:tcW w:w="10881" w:type="dxa"/>
            <w:tcBorders>
              <w:right w:val="single" w:sz="12" w:space="0" w:color="auto"/>
            </w:tcBorders>
            <w:shd w:val="clear" w:color="auto" w:fill="auto"/>
            <w:vAlign w:val="center"/>
          </w:tcPr>
          <w:p w14:paraId="3FC63B09" w14:textId="77777777" w:rsidR="00A75DFF" w:rsidRPr="004B3F01" w:rsidRDefault="00A75DFF" w:rsidP="008C636A">
            <w:pPr>
              <w:jc w:val="both"/>
              <w:rPr>
                <w:rFonts w:ascii="Arial" w:hAnsi="Arial" w:cs="Arial"/>
                <w:sz w:val="12"/>
                <w:szCs w:val="12"/>
              </w:rPr>
            </w:pPr>
            <w:r w:rsidRPr="004B3F01">
              <w:rPr>
                <w:rFonts w:ascii="Arial" w:hAnsi="Arial" w:cs="Arial"/>
                <w:sz w:val="12"/>
                <w:szCs w:val="12"/>
              </w:rPr>
              <w:t xml:space="preserve">    w tym ze względu na stosowanie przemocy w rodzinie w rozumieniu art. 2 pkt 2 ustawy z dnia 29 lipca 2005 roku o przeciwdziałaniu przemocy w rodzinie  (Dz.U. z 2015 r. poz. 1390)</w:t>
            </w:r>
          </w:p>
        </w:tc>
        <w:tc>
          <w:tcPr>
            <w:tcW w:w="372" w:type="dxa"/>
            <w:tcBorders>
              <w:left w:val="single" w:sz="12" w:space="0" w:color="auto"/>
            </w:tcBorders>
            <w:shd w:val="clear" w:color="auto" w:fill="auto"/>
            <w:vAlign w:val="center"/>
          </w:tcPr>
          <w:p w14:paraId="32D38D21" w14:textId="77777777" w:rsidR="00A75DFF" w:rsidRPr="004B3F01" w:rsidRDefault="00A75DFF" w:rsidP="008C636A">
            <w:pPr>
              <w:jc w:val="center"/>
              <w:rPr>
                <w:rFonts w:ascii="Arial" w:hAnsi="Arial" w:cs="Arial"/>
                <w:sz w:val="12"/>
                <w:szCs w:val="12"/>
              </w:rPr>
            </w:pPr>
            <w:r w:rsidRPr="004B3F01">
              <w:rPr>
                <w:rFonts w:ascii="Arial" w:hAnsi="Arial" w:cs="Arial"/>
                <w:sz w:val="12"/>
                <w:szCs w:val="12"/>
              </w:rPr>
              <w:t>03</w:t>
            </w:r>
          </w:p>
        </w:tc>
        <w:tc>
          <w:tcPr>
            <w:tcW w:w="1329" w:type="dxa"/>
            <w:shd w:val="clear" w:color="auto" w:fill="auto"/>
            <w:vAlign w:val="center"/>
          </w:tcPr>
          <w:p w14:paraId="78DA020D" w14:textId="77777777" w:rsidR="00A75DFF" w:rsidRDefault="00A75DFF">
            <w:pPr>
              <w:jc w:val="right"/>
              <w:rPr>
                <w:rFonts w:ascii="Arial" w:hAnsi="Arial" w:cs="Arial"/>
                <w:color w:val="000000"/>
                <w:sz w:val="14"/>
                <w:szCs w:val="14"/>
              </w:rPr>
            </w:pPr>
          </w:p>
        </w:tc>
        <w:tc>
          <w:tcPr>
            <w:tcW w:w="1620" w:type="dxa"/>
            <w:tcBorders>
              <w:right w:val="single" w:sz="12" w:space="0" w:color="auto"/>
            </w:tcBorders>
            <w:shd w:val="clear" w:color="auto" w:fill="auto"/>
            <w:vAlign w:val="center"/>
          </w:tcPr>
          <w:p w14:paraId="5E8DAF79" w14:textId="77777777" w:rsidR="00A75DFF" w:rsidRDefault="00A75DFF">
            <w:pPr>
              <w:jc w:val="right"/>
              <w:rPr>
                <w:rFonts w:ascii="Arial" w:hAnsi="Arial" w:cs="Arial"/>
                <w:color w:val="000000"/>
                <w:sz w:val="14"/>
                <w:szCs w:val="14"/>
              </w:rPr>
            </w:pPr>
          </w:p>
        </w:tc>
      </w:tr>
      <w:tr w:rsidR="00A75DFF" w:rsidRPr="004B3F01" w14:paraId="46B8AD70" w14:textId="77777777" w:rsidTr="008C636A">
        <w:trPr>
          <w:trHeight w:hRule="exact" w:val="275"/>
        </w:trPr>
        <w:tc>
          <w:tcPr>
            <w:tcW w:w="10881" w:type="dxa"/>
            <w:tcBorders>
              <w:right w:val="single" w:sz="12" w:space="0" w:color="auto"/>
            </w:tcBorders>
            <w:shd w:val="clear" w:color="auto" w:fill="auto"/>
            <w:vAlign w:val="center"/>
          </w:tcPr>
          <w:p w14:paraId="76EC3C1B" w14:textId="77777777" w:rsidR="00A75DFF" w:rsidRPr="004B3F01" w:rsidRDefault="00A75DFF" w:rsidP="008C636A">
            <w:pPr>
              <w:jc w:val="both"/>
              <w:rPr>
                <w:rFonts w:ascii="Arial" w:hAnsi="Arial" w:cs="Arial"/>
                <w:sz w:val="12"/>
                <w:szCs w:val="12"/>
              </w:rPr>
            </w:pPr>
            <w:r w:rsidRPr="004B3F01">
              <w:rPr>
                <w:rFonts w:ascii="Arial" w:hAnsi="Arial" w:cs="Arial"/>
                <w:sz w:val="12"/>
                <w:szCs w:val="12"/>
              </w:rPr>
              <w:t xml:space="preserve">    w tym z uwagi na powiadomienie sądu opiekuńczego przez pracownika socjalnego o odebraniu dziecka z rodziny w trybie art. 12a ust. 1 w zw. z ust. 4 ustawy z dnia 29 lipca 2005 roku o przeciwdziałaniu przemocy w rodzinie  (Dz.U. z 2015 r. poz. 1390)</w:t>
            </w:r>
          </w:p>
        </w:tc>
        <w:tc>
          <w:tcPr>
            <w:tcW w:w="372" w:type="dxa"/>
            <w:tcBorders>
              <w:left w:val="single" w:sz="12" w:space="0" w:color="auto"/>
            </w:tcBorders>
            <w:shd w:val="clear" w:color="auto" w:fill="auto"/>
            <w:vAlign w:val="center"/>
          </w:tcPr>
          <w:p w14:paraId="5FCAD503" w14:textId="77777777" w:rsidR="00A75DFF" w:rsidRPr="004B3F01" w:rsidRDefault="00A75DFF" w:rsidP="008C636A">
            <w:pPr>
              <w:jc w:val="center"/>
              <w:rPr>
                <w:rFonts w:ascii="Arial" w:hAnsi="Arial" w:cs="Arial"/>
                <w:sz w:val="12"/>
                <w:szCs w:val="12"/>
              </w:rPr>
            </w:pPr>
            <w:r w:rsidRPr="004B3F01">
              <w:rPr>
                <w:rFonts w:ascii="Arial" w:hAnsi="Arial" w:cs="Arial"/>
                <w:sz w:val="12"/>
                <w:szCs w:val="12"/>
              </w:rPr>
              <w:t>04</w:t>
            </w:r>
          </w:p>
        </w:tc>
        <w:tc>
          <w:tcPr>
            <w:tcW w:w="1329" w:type="dxa"/>
            <w:shd w:val="clear" w:color="auto" w:fill="auto"/>
            <w:vAlign w:val="center"/>
          </w:tcPr>
          <w:p w14:paraId="035AC204" w14:textId="77777777" w:rsidR="00A75DFF" w:rsidRDefault="00A75DFF">
            <w:pPr>
              <w:jc w:val="right"/>
              <w:rPr>
                <w:rFonts w:ascii="Arial" w:hAnsi="Arial" w:cs="Arial"/>
                <w:color w:val="000000"/>
                <w:sz w:val="14"/>
                <w:szCs w:val="14"/>
              </w:rPr>
            </w:pPr>
          </w:p>
        </w:tc>
        <w:tc>
          <w:tcPr>
            <w:tcW w:w="1620" w:type="dxa"/>
            <w:tcBorders>
              <w:right w:val="single" w:sz="12" w:space="0" w:color="auto"/>
            </w:tcBorders>
            <w:shd w:val="clear" w:color="auto" w:fill="auto"/>
            <w:vAlign w:val="center"/>
          </w:tcPr>
          <w:p w14:paraId="4BD1B279" w14:textId="77777777" w:rsidR="00A75DFF" w:rsidRDefault="00A75DFF">
            <w:pPr>
              <w:jc w:val="right"/>
              <w:rPr>
                <w:rFonts w:ascii="Arial" w:hAnsi="Arial" w:cs="Arial"/>
                <w:color w:val="000000"/>
                <w:sz w:val="14"/>
                <w:szCs w:val="14"/>
              </w:rPr>
            </w:pPr>
          </w:p>
        </w:tc>
      </w:tr>
      <w:tr w:rsidR="00A75DFF" w:rsidRPr="004B3F01" w14:paraId="4575EB52" w14:textId="77777777" w:rsidTr="008C636A">
        <w:trPr>
          <w:trHeight w:hRule="exact" w:val="137"/>
        </w:trPr>
        <w:tc>
          <w:tcPr>
            <w:tcW w:w="10881" w:type="dxa"/>
            <w:tcBorders>
              <w:right w:val="single" w:sz="12" w:space="0" w:color="auto"/>
            </w:tcBorders>
            <w:shd w:val="clear" w:color="auto" w:fill="auto"/>
            <w:vAlign w:val="center"/>
          </w:tcPr>
          <w:p w14:paraId="35E28797" w14:textId="77777777" w:rsidR="00A75DFF" w:rsidRPr="004B3F01" w:rsidRDefault="00A75DFF" w:rsidP="008C636A">
            <w:pPr>
              <w:rPr>
                <w:rFonts w:ascii="Arial" w:hAnsi="Arial" w:cs="Arial"/>
                <w:sz w:val="14"/>
                <w:szCs w:val="14"/>
              </w:rPr>
            </w:pPr>
            <w:r w:rsidRPr="004B3F01">
              <w:rPr>
                <w:rFonts w:ascii="Arial" w:hAnsi="Arial" w:cs="Arial"/>
                <w:sz w:val="14"/>
                <w:szCs w:val="14"/>
              </w:rPr>
              <w:t>Zawieszenie władzy rodzicielskiej</w:t>
            </w:r>
          </w:p>
        </w:tc>
        <w:tc>
          <w:tcPr>
            <w:tcW w:w="372" w:type="dxa"/>
            <w:tcBorders>
              <w:left w:val="single" w:sz="12" w:space="0" w:color="auto"/>
            </w:tcBorders>
            <w:shd w:val="clear" w:color="auto" w:fill="auto"/>
            <w:vAlign w:val="center"/>
          </w:tcPr>
          <w:p w14:paraId="4E7886E5" w14:textId="77777777" w:rsidR="00A75DFF" w:rsidRPr="004B3F01" w:rsidRDefault="00A75DFF" w:rsidP="008C636A">
            <w:pPr>
              <w:jc w:val="center"/>
              <w:rPr>
                <w:rFonts w:ascii="Arial" w:hAnsi="Arial" w:cs="Arial"/>
                <w:sz w:val="12"/>
                <w:szCs w:val="12"/>
              </w:rPr>
            </w:pPr>
            <w:r w:rsidRPr="004B3F01">
              <w:rPr>
                <w:rFonts w:ascii="Arial" w:hAnsi="Arial" w:cs="Arial"/>
                <w:sz w:val="12"/>
                <w:szCs w:val="12"/>
              </w:rPr>
              <w:t>05</w:t>
            </w:r>
          </w:p>
        </w:tc>
        <w:tc>
          <w:tcPr>
            <w:tcW w:w="1329" w:type="dxa"/>
            <w:shd w:val="clear" w:color="auto" w:fill="auto"/>
            <w:vAlign w:val="center"/>
          </w:tcPr>
          <w:p w14:paraId="00DBCD45" w14:textId="77777777" w:rsidR="00A75DFF" w:rsidRDefault="00A75DFF">
            <w:pPr>
              <w:jc w:val="right"/>
              <w:rPr>
                <w:rFonts w:ascii="Arial" w:hAnsi="Arial" w:cs="Arial"/>
                <w:color w:val="000000"/>
                <w:sz w:val="14"/>
                <w:szCs w:val="14"/>
              </w:rPr>
            </w:pPr>
          </w:p>
        </w:tc>
        <w:tc>
          <w:tcPr>
            <w:tcW w:w="1620" w:type="dxa"/>
            <w:tcBorders>
              <w:right w:val="single" w:sz="12" w:space="0" w:color="auto"/>
            </w:tcBorders>
            <w:shd w:val="clear" w:color="auto" w:fill="auto"/>
            <w:vAlign w:val="center"/>
          </w:tcPr>
          <w:p w14:paraId="0B5E8DE3" w14:textId="77777777" w:rsidR="00A75DFF" w:rsidRDefault="00A75DFF">
            <w:pPr>
              <w:jc w:val="right"/>
              <w:rPr>
                <w:rFonts w:ascii="Arial" w:hAnsi="Arial" w:cs="Arial"/>
                <w:color w:val="000000"/>
                <w:sz w:val="14"/>
                <w:szCs w:val="14"/>
              </w:rPr>
            </w:pPr>
          </w:p>
        </w:tc>
      </w:tr>
      <w:tr w:rsidR="00A75DFF" w:rsidRPr="004B3F01" w14:paraId="426CB161" w14:textId="77777777" w:rsidTr="008C636A">
        <w:trPr>
          <w:trHeight w:hRule="exact" w:val="139"/>
        </w:trPr>
        <w:tc>
          <w:tcPr>
            <w:tcW w:w="10881" w:type="dxa"/>
            <w:tcBorders>
              <w:right w:val="single" w:sz="12" w:space="0" w:color="auto"/>
            </w:tcBorders>
            <w:shd w:val="clear" w:color="auto" w:fill="auto"/>
            <w:vAlign w:val="center"/>
          </w:tcPr>
          <w:p w14:paraId="57D1946C" w14:textId="77777777" w:rsidR="00A75DFF" w:rsidRPr="004B3F01" w:rsidRDefault="00A75DFF" w:rsidP="008C636A">
            <w:pPr>
              <w:rPr>
                <w:rFonts w:ascii="Arial" w:hAnsi="Arial" w:cs="Arial"/>
                <w:sz w:val="14"/>
                <w:szCs w:val="14"/>
              </w:rPr>
            </w:pPr>
            <w:r w:rsidRPr="004B3F01">
              <w:rPr>
                <w:rFonts w:ascii="Arial" w:hAnsi="Arial" w:cs="Arial"/>
                <w:sz w:val="14"/>
                <w:szCs w:val="14"/>
              </w:rPr>
              <w:t>Ograniczenie władzy rodzicielskiej</w:t>
            </w:r>
          </w:p>
        </w:tc>
        <w:tc>
          <w:tcPr>
            <w:tcW w:w="372" w:type="dxa"/>
            <w:tcBorders>
              <w:left w:val="single" w:sz="12" w:space="0" w:color="auto"/>
            </w:tcBorders>
            <w:shd w:val="clear" w:color="auto" w:fill="auto"/>
            <w:vAlign w:val="center"/>
          </w:tcPr>
          <w:p w14:paraId="1E37DD7C" w14:textId="77777777" w:rsidR="00A75DFF" w:rsidRPr="004B3F01" w:rsidRDefault="00A75DFF" w:rsidP="008C636A">
            <w:pPr>
              <w:jc w:val="center"/>
              <w:rPr>
                <w:rFonts w:ascii="Arial" w:hAnsi="Arial" w:cs="Arial"/>
                <w:sz w:val="12"/>
                <w:szCs w:val="12"/>
              </w:rPr>
            </w:pPr>
            <w:r w:rsidRPr="004B3F01">
              <w:rPr>
                <w:rFonts w:ascii="Arial" w:hAnsi="Arial" w:cs="Arial"/>
                <w:sz w:val="12"/>
                <w:szCs w:val="12"/>
              </w:rPr>
              <w:t>06</w:t>
            </w:r>
          </w:p>
        </w:tc>
        <w:tc>
          <w:tcPr>
            <w:tcW w:w="1329" w:type="dxa"/>
            <w:shd w:val="clear" w:color="auto" w:fill="auto"/>
            <w:vAlign w:val="center"/>
          </w:tcPr>
          <w:p w14:paraId="6038A740" w14:textId="77777777" w:rsidR="00A75DFF" w:rsidRDefault="00A75DFF">
            <w:pPr>
              <w:jc w:val="right"/>
              <w:rPr>
                <w:rFonts w:ascii="Arial" w:hAnsi="Arial" w:cs="Arial"/>
                <w:color w:val="000000"/>
                <w:sz w:val="14"/>
                <w:szCs w:val="14"/>
              </w:rPr>
            </w:pPr>
          </w:p>
        </w:tc>
        <w:tc>
          <w:tcPr>
            <w:tcW w:w="1620" w:type="dxa"/>
            <w:tcBorders>
              <w:right w:val="single" w:sz="12" w:space="0" w:color="auto"/>
            </w:tcBorders>
            <w:shd w:val="clear" w:color="auto" w:fill="auto"/>
            <w:vAlign w:val="center"/>
          </w:tcPr>
          <w:p w14:paraId="78752DD8" w14:textId="77777777" w:rsidR="00A75DFF" w:rsidRDefault="00A75DFF">
            <w:pPr>
              <w:jc w:val="right"/>
              <w:rPr>
                <w:rFonts w:ascii="Arial" w:hAnsi="Arial" w:cs="Arial"/>
                <w:color w:val="000000"/>
                <w:sz w:val="14"/>
                <w:szCs w:val="14"/>
              </w:rPr>
            </w:pPr>
          </w:p>
        </w:tc>
      </w:tr>
      <w:tr w:rsidR="00A75DFF" w:rsidRPr="004B3F01" w14:paraId="7AE21256" w14:textId="77777777" w:rsidTr="008C636A">
        <w:trPr>
          <w:trHeight w:hRule="exact" w:val="141"/>
        </w:trPr>
        <w:tc>
          <w:tcPr>
            <w:tcW w:w="10881" w:type="dxa"/>
            <w:tcBorders>
              <w:right w:val="single" w:sz="12" w:space="0" w:color="auto"/>
            </w:tcBorders>
            <w:shd w:val="clear" w:color="auto" w:fill="auto"/>
            <w:vAlign w:val="center"/>
          </w:tcPr>
          <w:p w14:paraId="5EDD9E18" w14:textId="77777777" w:rsidR="00A75DFF" w:rsidRPr="004B3F01" w:rsidRDefault="00A75DFF" w:rsidP="008C636A">
            <w:pPr>
              <w:rPr>
                <w:rFonts w:ascii="Arial" w:hAnsi="Arial" w:cs="Arial"/>
                <w:sz w:val="12"/>
                <w:szCs w:val="12"/>
              </w:rPr>
            </w:pPr>
            <w:r w:rsidRPr="004B3F01">
              <w:rPr>
                <w:rFonts w:ascii="Arial" w:hAnsi="Arial" w:cs="Arial"/>
                <w:sz w:val="12"/>
                <w:szCs w:val="12"/>
              </w:rPr>
              <w:t xml:space="preserve">    w tym ze względu na stosowanie przemocy w rodzinie w rozumieniu art. 2 pkt 2 ustawy z dnia 29 lipca 2005 roku o przeciwdziałaniu przemocy w rodzinie  (Dz.U. z 2015 r. poz. 1390)</w:t>
            </w:r>
          </w:p>
        </w:tc>
        <w:tc>
          <w:tcPr>
            <w:tcW w:w="372" w:type="dxa"/>
            <w:tcBorders>
              <w:left w:val="single" w:sz="12" w:space="0" w:color="auto"/>
            </w:tcBorders>
            <w:shd w:val="clear" w:color="auto" w:fill="auto"/>
            <w:vAlign w:val="center"/>
          </w:tcPr>
          <w:p w14:paraId="7706DFF9" w14:textId="77777777" w:rsidR="00A75DFF" w:rsidRPr="004B3F01" w:rsidRDefault="00A75DFF" w:rsidP="008C636A">
            <w:pPr>
              <w:jc w:val="center"/>
              <w:rPr>
                <w:rFonts w:ascii="Arial" w:hAnsi="Arial" w:cs="Arial"/>
                <w:sz w:val="12"/>
                <w:szCs w:val="12"/>
              </w:rPr>
            </w:pPr>
            <w:r w:rsidRPr="004B3F01">
              <w:rPr>
                <w:rFonts w:ascii="Arial" w:hAnsi="Arial" w:cs="Arial"/>
                <w:sz w:val="12"/>
                <w:szCs w:val="12"/>
              </w:rPr>
              <w:t>07</w:t>
            </w:r>
          </w:p>
        </w:tc>
        <w:tc>
          <w:tcPr>
            <w:tcW w:w="1329" w:type="dxa"/>
            <w:shd w:val="clear" w:color="auto" w:fill="auto"/>
            <w:vAlign w:val="center"/>
          </w:tcPr>
          <w:p w14:paraId="5DCB4AD1" w14:textId="77777777" w:rsidR="00A75DFF" w:rsidRDefault="00A75DFF">
            <w:pPr>
              <w:jc w:val="right"/>
              <w:rPr>
                <w:rFonts w:ascii="Arial" w:hAnsi="Arial" w:cs="Arial"/>
                <w:color w:val="000000"/>
                <w:sz w:val="14"/>
                <w:szCs w:val="14"/>
              </w:rPr>
            </w:pPr>
          </w:p>
        </w:tc>
        <w:tc>
          <w:tcPr>
            <w:tcW w:w="1620" w:type="dxa"/>
            <w:tcBorders>
              <w:right w:val="single" w:sz="12" w:space="0" w:color="auto"/>
            </w:tcBorders>
            <w:shd w:val="clear" w:color="auto" w:fill="auto"/>
            <w:vAlign w:val="center"/>
          </w:tcPr>
          <w:p w14:paraId="5B021B67" w14:textId="77777777" w:rsidR="00A75DFF" w:rsidRDefault="00A75DFF">
            <w:pPr>
              <w:jc w:val="right"/>
              <w:rPr>
                <w:rFonts w:ascii="Arial" w:hAnsi="Arial" w:cs="Arial"/>
                <w:color w:val="000000"/>
                <w:sz w:val="14"/>
                <w:szCs w:val="14"/>
              </w:rPr>
            </w:pPr>
          </w:p>
        </w:tc>
      </w:tr>
      <w:tr w:rsidR="00A75DFF" w:rsidRPr="004B3F01" w14:paraId="15168CC7" w14:textId="77777777" w:rsidTr="008C636A">
        <w:trPr>
          <w:trHeight w:hRule="exact" w:val="285"/>
        </w:trPr>
        <w:tc>
          <w:tcPr>
            <w:tcW w:w="10881" w:type="dxa"/>
            <w:tcBorders>
              <w:right w:val="single" w:sz="12" w:space="0" w:color="auto"/>
            </w:tcBorders>
            <w:shd w:val="clear" w:color="auto" w:fill="auto"/>
            <w:vAlign w:val="center"/>
          </w:tcPr>
          <w:p w14:paraId="4DE657DD" w14:textId="77777777" w:rsidR="00A75DFF" w:rsidRPr="004B3F01" w:rsidRDefault="00A75DFF" w:rsidP="008C636A">
            <w:pPr>
              <w:rPr>
                <w:rFonts w:ascii="Arial" w:hAnsi="Arial" w:cs="Arial"/>
                <w:sz w:val="12"/>
                <w:szCs w:val="12"/>
              </w:rPr>
            </w:pPr>
            <w:r w:rsidRPr="004B3F01">
              <w:rPr>
                <w:rFonts w:ascii="Arial" w:hAnsi="Arial" w:cs="Arial"/>
                <w:sz w:val="12"/>
                <w:szCs w:val="12"/>
              </w:rPr>
              <w:t xml:space="preserve">    w tym z uwagi na powiadomienie sądu opiekuńczego przez pracownika socjalnego o odebraniu dziecka z rodziny w trybie art. 12a ust. 1 w zw. z ust. 4 ustawy z dnia 29 lipca 2005 roku o przeciwdziałaniu przemocy w rodzinie  (Dz.U. z 2015 r. poz. 1390)</w:t>
            </w:r>
          </w:p>
        </w:tc>
        <w:tc>
          <w:tcPr>
            <w:tcW w:w="372" w:type="dxa"/>
            <w:tcBorders>
              <w:left w:val="single" w:sz="12" w:space="0" w:color="auto"/>
            </w:tcBorders>
            <w:shd w:val="clear" w:color="auto" w:fill="auto"/>
            <w:vAlign w:val="center"/>
          </w:tcPr>
          <w:p w14:paraId="18C5A569" w14:textId="77777777" w:rsidR="00A75DFF" w:rsidRPr="004B3F01" w:rsidRDefault="00A75DFF" w:rsidP="008C636A">
            <w:pPr>
              <w:jc w:val="center"/>
              <w:rPr>
                <w:rFonts w:ascii="Arial" w:hAnsi="Arial" w:cs="Arial"/>
                <w:sz w:val="12"/>
                <w:szCs w:val="12"/>
              </w:rPr>
            </w:pPr>
            <w:r w:rsidRPr="004B3F01">
              <w:rPr>
                <w:rFonts w:ascii="Arial" w:hAnsi="Arial" w:cs="Arial"/>
                <w:sz w:val="12"/>
                <w:szCs w:val="12"/>
              </w:rPr>
              <w:t>08</w:t>
            </w:r>
          </w:p>
        </w:tc>
        <w:tc>
          <w:tcPr>
            <w:tcW w:w="1329" w:type="dxa"/>
            <w:shd w:val="clear" w:color="auto" w:fill="auto"/>
            <w:vAlign w:val="center"/>
          </w:tcPr>
          <w:p w14:paraId="716764BD" w14:textId="77777777" w:rsidR="00A75DFF" w:rsidRDefault="00A75DFF">
            <w:pPr>
              <w:jc w:val="right"/>
              <w:rPr>
                <w:rFonts w:ascii="Arial" w:hAnsi="Arial" w:cs="Arial"/>
                <w:color w:val="000000"/>
                <w:sz w:val="14"/>
                <w:szCs w:val="14"/>
              </w:rPr>
            </w:pPr>
          </w:p>
        </w:tc>
        <w:tc>
          <w:tcPr>
            <w:tcW w:w="1620" w:type="dxa"/>
            <w:tcBorders>
              <w:right w:val="single" w:sz="12" w:space="0" w:color="auto"/>
            </w:tcBorders>
            <w:shd w:val="clear" w:color="auto" w:fill="auto"/>
            <w:vAlign w:val="center"/>
          </w:tcPr>
          <w:p w14:paraId="26909E53" w14:textId="77777777" w:rsidR="00A75DFF" w:rsidRDefault="00A75DFF">
            <w:pPr>
              <w:jc w:val="right"/>
              <w:rPr>
                <w:rFonts w:ascii="Arial" w:hAnsi="Arial" w:cs="Arial"/>
                <w:color w:val="000000"/>
                <w:sz w:val="14"/>
                <w:szCs w:val="14"/>
              </w:rPr>
            </w:pPr>
          </w:p>
        </w:tc>
      </w:tr>
      <w:tr w:rsidR="00A75DFF" w:rsidRPr="00A75DFF" w14:paraId="3D8654DE" w14:textId="77777777" w:rsidTr="008C636A">
        <w:trPr>
          <w:trHeight w:val="207"/>
        </w:trPr>
        <w:tc>
          <w:tcPr>
            <w:tcW w:w="10881" w:type="dxa"/>
            <w:tcBorders>
              <w:right w:val="single" w:sz="12" w:space="0" w:color="auto"/>
            </w:tcBorders>
            <w:shd w:val="clear" w:color="auto" w:fill="auto"/>
            <w:vAlign w:val="center"/>
          </w:tcPr>
          <w:p w14:paraId="1D2371BB" w14:textId="77777777" w:rsidR="00A75DFF" w:rsidRPr="00A75DFF" w:rsidRDefault="00A75DFF" w:rsidP="008C636A">
            <w:pPr>
              <w:rPr>
                <w:rFonts w:ascii="Arial" w:hAnsi="Arial" w:cs="Arial"/>
                <w:sz w:val="12"/>
                <w:szCs w:val="12"/>
              </w:rPr>
            </w:pPr>
            <w:r w:rsidRPr="00A75DFF">
              <w:rPr>
                <w:rFonts w:ascii="Arial" w:hAnsi="Arial" w:cs="Arial"/>
                <w:sz w:val="12"/>
                <w:szCs w:val="12"/>
              </w:rPr>
              <w:t xml:space="preserve">    w tym orzeczenie przez sąd pieczy naprzemiennej (art. 107§1 i 2  kro)</w:t>
            </w:r>
          </w:p>
        </w:tc>
        <w:tc>
          <w:tcPr>
            <w:tcW w:w="372" w:type="dxa"/>
            <w:tcBorders>
              <w:left w:val="single" w:sz="12" w:space="0" w:color="auto"/>
              <w:bottom w:val="single" w:sz="12" w:space="0" w:color="auto"/>
            </w:tcBorders>
            <w:shd w:val="clear" w:color="auto" w:fill="auto"/>
            <w:vAlign w:val="center"/>
          </w:tcPr>
          <w:p w14:paraId="73CED8B0" w14:textId="77777777" w:rsidR="00A75DFF" w:rsidRPr="00A75DFF" w:rsidRDefault="00A75DFF" w:rsidP="008C636A">
            <w:pPr>
              <w:jc w:val="center"/>
              <w:rPr>
                <w:rFonts w:ascii="Arial" w:hAnsi="Arial" w:cs="Arial"/>
                <w:sz w:val="12"/>
                <w:szCs w:val="12"/>
              </w:rPr>
            </w:pPr>
            <w:r w:rsidRPr="00A75DFF">
              <w:rPr>
                <w:rFonts w:ascii="Arial" w:hAnsi="Arial" w:cs="Arial"/>
                <w:sz w:val="12"/>
                <w:szCs w:val="12"/>
              </w:rPr>
              <w:t>09</w:t>
            </w:r>
          </w:p>
        </w:tc>
        <w:tc>
          <w:tcPr>
            <w:tcW w:w="1329" w:type="dxa"/>
            <w:tcBorders>
              <w:bottom w:val="single" w:sz="12" w:space="0" w:color="auto"/>
            </w:tcBorders>
            <w:shd w:val="clear" w:color="auto" w:fill="auto"/>
            <w:vAlign w:val="center"/>
          </w:tcPr>
          <w:p w14:paraId="615BDC42" w14:textId="77777777" w:rsidR="00A75DFF" w:rsidRPr="00A75DFF" w:rsidRDefault="00A75DFF">
            <w:pPr>
              <w:jc w:val="right"/>
              <w:rPr>
                <w:rFonts w:ascii="Arial" w:hAnsi="Arial" w:cs="Arial"/>
                <w:sz w:val="14"/>
                <w:szCs w:val="14"/>
              </w:rPr>
            </w:pPr>
          </w:p>
        </w:tc>
        <w:tc>
          <w:tcPr>
            <w:tcW w:w="1620" w:type="dxa"/>
            <w:tcBorders>
              <w:bottom w:val="single" w:sz="12" w:space="0" w:color="auto"/>
              <w:right w:val="single" w:sz="12" w:space="0" w:color="auto"/>
            </w:tcBorders>
            <w:shd w:val="clear" w:color="auto" w:fill="auto"/>
            <w:vAlign w:val="center"/>
          </w:tcPr>
          <w:p w14:paraId="1C1DC7CA" w14:textId="77777777" w:rsidR="00A75DFF" w:rsidRPr="00A75DFF" w:rsidRDefault="00A75DFF">
            <w:pPr>
              <w:jc w:val="right"/>
              <w:rPr>
                <w:rFonts w:ascii="Arial" w:hAnsi="Arial" w:cs="Arial"/>
                <w:sz w:val="14"/>
                <w:szCs w:val="14"/>
              </w:rPr>
            </w:pPr>
          </w:p>
        </w:tc>
      </w:tr>
    </w:tbl>
    <w:p w14:paraId="6572A33C" w14:textId="77777777" w:rsidR="00AC6A42" w:rsidRPr="00A75DFF" w:rsidRDefault="00AC6A42" w:rsidP="00C85AB6">
      <w:pPr>
        <w:rPr>
          <w:rFonts w:ascii="Arial" w:hAnsi="Arial" w:cs="Arial"/>
          <w:color w:val="000000"/>
          <w:sz w:val="14"/>
          <w:szCs w:val="14"/>
        </w:rPr>
      </w:pPr>
    </w:p>
    <w:p w14:paraId="79ED25C9" w14:textId="77777777" w:rsidR="00AC6A42" w:rsidRDefault="00AC6A42" w:rsidP="00C85AB6">
      <w:pPr>
        <w:rPr>
          <w:rFonts w:ascii="Arial" w:hAnsi="Arial" w:cs="Arial"/>
          <w:b/>
          <w:sz w:val="18"/>
          <w:szCs w:val="18"/>
        </w:rPr>
      </w:pPr>
    </w:p>
    <w:p w14:paraId="19CF8CED" w14:textId="77777777" w:rsidR="00AB2607" w:rsidRPr="00EA1A1A" w:rsidRDefault="00EB5F51" w:rsidP="00AB2607">
      <w:pPr>
        <w:rPr>
          <w:rFonts w:ascii="Arial" w:hAnsi="Arial" w:cs="Arial"/>
          <w:b/>
          <w:sz w:val="16"/>
          <w:szCs w:val="16"/>
        </w:rPr>
      </w:pPr>
      <w:r>
        <w:rPr>
          <w:rFonts w:ascii="Arial" w:hAnsi="Arial" w:cs="Arial"/>
          <w:b/>
          <w:sz w:val="18"/>
          <w:szCs w:val="18"/>
        </w:rPr>
        <w:t>Dział 1.1.1.f</w:t>
      </w:r>
      <w:r w:rsidR="000076A7">
        <w:rPr>
          <w:rFonts w:ascii="Arial" w:hAnsi="Arial" w:cs="Arial"/>
          <w:b/>
          <w:sz w:val="18"/>
          <w:szCs w:val="18"/>
        </w:rPr>
        <w:t xml:space="preserve"> w</w:t>
      </w:r>
      <w:r w:rsidR="00AB2607" w:rsidRPr="00EA1A1A">
        <w:rPr>
          <w:rFonts w:ascii="Arial" w:hAnsi="Arial" w:cs="Arial"/>
          <w:b/>
          <w:sz w:val="18"/>
          <w:szCs w:val="18"/>
        </w:rPr>
        <w:t xml:space="preserve"> tym</w:t>
      </w:r>
      <w:r w:rsidR="002A313D">
        <w:rPr>
          <w:rFonts w:ascii="Arial" w:hAnsi="Arial" w:cs="Arial"/>
          <w:b/>
          <w:sz w:val="18"/>
          <w:szCs w:val="18"/>
        </w:rPr>
        <w:t xml:space="preserve"> </w:t>
      </w:r>
      <w:r>
        <w:rPr>
          <w:rFonts w:ascii="Arial" w:hAnsi="Arial" w:cs="Arial"/>
          <w:bCs/>
          <w:sz w:val="18"/>
          <w:szCs w:val="18"/>
        </w:rPr>
        <w:t>(dz. 1.1.1. w. 48 lit. f</w:t>
      </w:r>
      <w:r w:rsidR="002A313D" w:rsidRPr="002A313D">
        <w:rPr>
          <w:rFonts w:ascii="Arial" w:hAnsi="Arial" w:cs="Arial"/>
          <w:bCs/>
          <w:sz w:val="18"/>
          <w:szCs w:val="18"/>
        </w:rPr>
        <w:t>)</w:t>
      </w:r>
    </w:p>
    <w:p w14:paraId="4A5E3225" w14:textId="77777777" w:rsidR="00AB2607" w:rsidRPr="00EA1A1A" w:rsidRDefault="00AB2607" w:rsidP="00AB2607">
      <w:pPr>
        <w:rPr>
          <w:rFonts w:ascii="Arial" w:hAnsi="Arial" w:cs="Arial"/>
          <w:b/>
          <w:sz w:val="18"/>
          <w:szCs w:val="18"/>
        </w:rPr>
      </w:pP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92"/>
        <w:gridCol w:w="480"/>
        <w:gridCol w:w="1428"/>
      </w:tblGrid>
      <w:tr w:rsidR="00AB2607" w:rsidRPr="00EA1A1A" w14:paraId="11174834" w14:textId="77777777" w:rsidTr="00AC33E3">
        <w:tc>
          <w:tcPr>
            <w:tcW w:w="9772" w:type="dxa"/>
            <w:gridSpan w:val="2"/>
            <w:shd w:val="clear" w:color="auto" w:fill="auto"/>
            <w:vAlign w:val="center"/>
          </w:tcPr>
          <w:p w14:paraId="1AB68B50" w14:textId="77777777" w:rsidR="00AB2607" w:rsidRPr="00EA1A1A" w:rsidRDefault="00AB2607" w:rsidP="00AC33E3">
            <w:pPr>
              <w:jc w:val="center"/>
              <w:rPr>
                <w:rFonts w:ascii="Arial" w:hAnsi="Arial" w:cs="Arial"/>
                <w:b/>
                <w:sz w:val="18"/>
              </w:rPr>
            </w:pPr>
            <w:r w:rsidRPr="00EA1A1A">
              <w:rPr>
                <w:rFonts w:ascii="Arial" w:hAnsi="Arial" w:cs="Arial"/>
                <w:sz w:val="14"/>
              </w:rPr>
              <w:t>Wyszczególnienie</w:t>
            </w:r>
          </w:p>
        </w:tc>
        <w:tc>
          <w:tcPr>
            <w:tcW w:w="1428" w:type="dxa"/>
            <w:shd w:val="clear" w:color="auto" w:fill="auto"/>
            <w:vAlign w:val="center"/>
          </w:tcPr>
          <w:p w14:paraId="680B35AE" w14:textId="77777777" w:rsidR="00AB2607" w:rsidRPr="00EA1A1A" w:rsidRDefault="00AB2607" w:rsidP="00AC33E3">
            <w:pPr>
              <w:jc w:val="center"/>
              <w:rPr>
                <w:rFonts w:ascii="Arial" w:hAnsi="Arial" w:cs="Arial"/>
                <w:b/>
                <w:sz w:val="18"/>
              </w:rPr>
            </w:pPr>
            <w:r w:rsidRPr="00EA1A1A">
              <w:rPr>
                <w:rFonts w:ascii="Arial" w:hAnsi="Arial" w:cs="Arial"/>
                <w:sz w:val="14"/>
              </w:rPr>
              <w:t>Liczby</w:t>
            </w:r>
          </w:p>
        </w:tc>
      </w:tr>
      <w:tr w:rsidR="00AB2607" w:rsidRPr="00EA1A1A" w14:paraId="575BA09E" w14:textId="77777777" w:rsidTr="00AC33E3">
        <w:tc>
          <w:tcPr>
            <w:tcW w:w="9772" w:type="dxa"/>
            <w:gridSpan w:val="2"/>
            <w:shd w:val="clear" w:color="auto" w:fill="auto"/>
          </w:tcPr>
          <w:p w14:paraId="4539AD43" w14:textId="77777777" w:rsidR="00AB2607" w:rsidRPr="00EA1A1A" w:rsidRDefault="00AB2607" w:rsidP="00AC33E3">
            <w:pPr>
              <w:jc w:val="center"/>
              <w:rPr>
                <w:rFonts w:ascii="Arial" w:hAnsi="Arial" w:cs="Arial"/>
                <w:sz w:val="14"/>
                <w:szCs w:val="14"/>
              </w:rPr>
            </w:pPr>
            <w:r w:rsidRPr="00EA1A1A">
              <w:rPr>
                <w:rFonts w:ascii="Arial" w:hAnsi="Arial" w:cs="Arial"/>
                <w:sz w:val="14"/>
                <w:szCs w:val="14"/>
              </w:rPr>
              <w:t>0</w:t>
            </w:r>
          </w:p>
        </w:tc>
        <w:tc>
          <w:tcPr>
            <w:tcW w:w="1428" w:type="dxa"/>
            <w:shd w:val="clear" w:color="auto" w:fill="auto"/>
          </w:tcPr>
          <w:p w14:paraId="50B8A9EC" w14:textId="77777777" w:rsidR="00AB2607" w:rsidRPr="00EA1A1A" w:rsidRDefault="00AB2607" w:rsidP="00AC33E3">
            <w:pPr>
              <w:jc w:val="center"/>
              <w:rPr>
                <w:rFonts w:ascii="Arial" w:hAnsi="Arial" w:cs="Arial"/>
                <w:sz w:val="14"/>
                <w:szCs w:val="14"/>
              </w:rPr>
            </w:pPr>
            <w:r w:rsidRPr="00EA1A1A">
              <w:rPr>
                <w:rFonts w:ascii="Arial" w:hAnsi="Arial" w:cs="Arial"/>
                <w:sz w:val="14"/>
                <w:szCs w:val="14"/>
              </w:rPr>
              <w:t>1</w:t>
            </w:r>
          </w:p>
        </w:tc>
      </w:tr>
      <w:tr w:rsidR="00EB5F51" w:rsidRPr="00EA1A1A" w14:paraId="57EE9582" w14:textId="77777777" w:rsidTr="000076A7">
        <w:trPr>
          <w:trHeight w:val="327"/>
        </w:trPr>
        <w:tc>
          <w:tcPr>
            <w:tcW w:w="9292" w:type="dxa"/>
            <w:tcBorders>
              <w:right w:val="single" w:sz="12" w:space="0" w:color="auto"/>
            </w:tcBorders>
            <w:shd w:val="clear" w:color="auto" w:fill="auto"/>
            <w:vAlign w:val="center"/>
          </w:tcPr>
          <w:p w14:paraId="712DBE17" w14:textId="77777777" w:rsidR="00EB5F51" w:rsidRPr="00EA1A1A" w:rsidRDefault="00EB5F51" w:rsidP="000076A7">
            <w:pPr>
              <w:rPr>
                <w:rFonts w:ascii="Arial" w:hAnsi="Arial" w:cs="Arial"/>
                <w:sz w:val="14"/>
              </w:rPr>
            </w:pPr>
            <w:r w:rsidRPr="00EA1A1A">
              <w:rPr>
                <w:rFonts w:ascii="Arial" w:hAnsi="Arial" w:cs="Arial"/>
                <w:sz w:val="14"/>
              </w:rPr>
              <w:t>Liczba ojców, którzy złożyli wniosek o powierzenie wykonywania władzy rodzicielskiej</w:t>
            </w:r>
          </w:p>
        </w:tc>
        <w:tc>
          <w:tcPr>
            <w:tcW w:w="480" w:type="dxa"/>
            <w:tcBorders>
              <w:top w:val="single" w:sz="12" w:space="0" w:color="auto"/>
              <w:left w:val="single" w:sz="12" w:space="0" w:color="auto"/>
            </w:tcBorders>
            <w:shd w:val="clear" w:color="auto" w:fill="auto"/>
            <w:vAlign w:val="center"/>
          </w:tcPr>
          <w:p w14:paraId="02E25964" w14:textId="77777777" w:rsidR="00EB5F51" w:rsidRPr="00EA1A1A" w:rsidRDefault="00EB5F51" w:rsidP="00F76B79">
            <w:pPr>
              <w:jc w:val="center"/>
              <w:rPr>
                <w:rFonts w:ascii="Arial" w:hAnsi="Arial" w:cs="Arial"/>
                <w:sz w:val="12"/>
                <w:szCs w:val="12"/>
              </w:rPr>
            </w:pPr>
            <w:r w:rsidRPr="00EA1A1A">
              <w:rPr>
                <w:rFonts w:ascii="Arial" w:hAnsi="Arial" w:cs="Arial"/>
                <w:sz w:val="12"/>
                <w:szCs w:val="12"/>
              </w:rPr>
              <w:t>01</w:t>
            </w:r>
          </w:p>
        </w:tc>
        <w:tc>
          <w:tcPr>
            <w:tcW w:w="1428" w:type="dxa"/>
            <w:tcBorders>
              <w:top w:val="single" w:sz="12" w:space="0" w:color="auto"/>
              <w:right w:val="single" w:sz="12" w:space="0" w:color="auto"/>
            </w:tcBorders>
            <w:shd w:val="clear" w:color="auto" w:fill="auto"/>
            <w:vAlign w:val="center"/>
          </w:tcPr>
          <w:p w14:paraId="408C0D7F" w14:textId="77777777" w:rsidR="00EB5F51" w:rsidRDefault="00EB5F51">
            <w:pPr>
              <w:jc w:val="right"/>
              <w:rPr>
                <w:rFonts w:ascii="Arial" w:hAnsi="Arial" w:cs="Arial"/>
                <w:color w:val="000000"/>
                <w:sz w:val="14"/>
                <w:szCs w:val="14"/>
              </w:rPr>
            </w:pPr>
          </w:p>
        </w:tc>
      </w:tr>
      <w:tr w:rsidR="00EB5F51" w:rsidRPr="00EA1A1A" w14:paraId="47650EFC" w14:textId="77777777" w:rsidTr="000076A7">
        <w:trPr>
          <w:trHeight w:val="320"/>
        </w:trPr>
        <w:tc>
          <w:tcPr>
            <w:tcW w:w="9292" w:type="dxa"/>
            <w:tcBorders>
              <w:right w:val="single" w:sz="12" w:space="0" w:color="auto"/>
            </w:tcBorders>
            <w:shd w:val="clear" w:color="auto" w:fill="auto"/>
            <w:vAlign w:val="center"/>
          </w:tcPr>
          <w:p w14:paraId="76EA7AEF" w14:textId="77777777" w:rsidR="00EB5F51" w:rsidRPr="00EA1A1A" w:rsidRDefault="00EB5F51" w:rsidP="000076A7">
            <w:pPr>
              <w:rPr>
                <w:rFonts w:ascii="Arial" w:hAnsi="Arial" w:cs="Arial"/>
                <w:sz w:val="14"/>
              </w:rPr>
            </w:pPr>
            <w:r w:rsidRPr="00EA1A1A">
              <w:rPr>
                <w:rFonts w:ascii="Arial" w:hAnsi="Arial" w:cs="Arial"/>
                <w:sz w:val="14"/>
              </w:rPr>
              <w:t xml:space="preserve">      w tym liczba ojców, których wniosek sąd uwzględnił</w:t>
            </w:r>
          </w:p>
        </w:tc>
        <w:tc>
          <w:tcPr>
            <w:tcW w:w="480" w:type="dxa"/>
            <w:tcBorders>
              <w:left w:val="single" w:sz="12" w:space="0" w:color="auto"/>
            </w:tcBorders>
            <w:shd w:val="clear" w:color="auto" w:fill="auto"/>
            <w:vAlign w:val="center"/>
          </w:tcPr>
          <w:p w14:paraId="1C7B1372" w14:textId="77777777" w:rsidR="00EB5F51" w:rsidRPr="00EA1A1A" w:rsidRDefault="00EB5F51" w:rsidP="00F76B79">
            <w:pPr>
              <w:jc w:val="center"/>
              <w:rPr>
                <w:rFonts w:ascii="Arial" w:hAnsi="Arial" w:cs="Arial"/>
                <w:sz w:val="12"/>
                <w:szCs w:val="12"/>
              </w:rPr>
            </w:pPr>
            <w:r w:rsidRPr="00EA1A1A">
              <w:rPr>
                <w:rFonts w:ascii="Arial" w:hAnsi="Arial" w:cs="Arial"/>
                <w:sz w:val="12"/>
                <w:szCs w:val="12"/>
              </w:rPr>
              <w:t>02</w:t>
            </w:r>
          </w:p>
        </w:tc>
        <w:tc>
          <w:tcPr>
            <w:tcW w:w="1428" w:type="dxa"/>
            <w:tcBorders>
              <w:right w:val="single" w:sz="12" w:space="0" w:color="auto"/>
            </w:tcBorders>
            <w:shd w:val="clear" w:color="auto" w:fill="auto"/>
            <w:vAlign w:val="center"/>
          </w:tcPr>
          <w:p w14:paraId="38A5B031" w14:textId="77777777" w:rsidR="00EB5F51" w:rsidRDefault="00EB5F51">
            <w:pPr>
              <w:jc w:val="right"/>
              <w:rPr>
                <w:rFonts w:ascii="Arial" w:hAnsi="Arial" w:cs="Arial"/>
                <w:color w:val="000000"/>
                <w:sz w:val="14"/>
                <w:szCs w:val="14"/>
              </w:rPr>
            </w:pPr>
          </w:p>
        </w:tc>
      </w:tr>
      <w:tr w:rsidR="00EB5F51" w:rsidRPr="00EA1A1A" w14:paraId="0E7C46B6" w14:textId="77777777" w:rsidTr="000076A7">
        <w:trPr>
          <w:trHeight w:val="306"/>
        </w:trPr>
        <w:tc>
          <w:tcPr>
            <w:tcW w:w="9292" w:type="dxa"/>
            <w:tcBorders>
              <w:right w:val="single" w:sz="12" w:space="0" w:color="auto"/>
            </w:tcBorders>
            <w:shd w:val="clear" w:color="auto" w:fill="auto"/>
            <w:vAlign w:val="center"/>
          </w:tcPr>
          <w:p w14:paraId="0AFCA275" w14:textId="77777777" w:rsidR="00EB5F51" w:rsidRPr="00EA1A1A" w:rsidRDefault="00EB5F51" w:rsidP="000076A7">
            <w:pPr>
              <w:rPr>
                <w:rFonts w:ascii="Arial" w:hAnsi="Arial" w:cs="Arial"/>
                <w:sz w:val="14"/>
              </w:rPr>
            </w:pPr>
            <w:r w:rsidRPr="00EA1A1A">
              <w:rPr>
                <w:rFonts w:ascii="Arial" w:hAnsi="Arial" w:cs="Arial"/>
                <w:sz w:val="14"/>
              </w:rPr>
              <w:t>Liczba matek, które złożyły wniosek o powierzenie wykonywania władzy rodzicielskiej</w:t>
            </w:r>
          </w:p>
        </w:tc>
        <w:tc>
          <w:tcPr>
            <w:tcW w:w="480" w:type="dxa"/>
            <w:tcBorders>
              <w:left w:val="single" w:sz="12" w:space="0" w:color="auto"/>
            </w:tcBorders>
            <w:shd w:val="clear" w:color="auto" w:fill="auto"/>
            <w:vAlign w:val="center"/>
          </w:tcPr>
          <w:p w14:paraId="18F10BDE" w14:textId="77777777" w:rsidR="00EB5F51" w:rsidRPr="00EA1A1A" w:rsidRDefault="00EB5F51" w:rsidP="00F76B79">
            <w:pPr>
              <w:jc w:val="center"/>
              <w:rPr>
                <w:rFonts w:ascii="Arial" w:hAnsi="Arial" w:cs="Arial"/>
                <w:sz w:val="12"/>
                <w:szCs w:val="12"/>
              </w:rPr>
            </w:pPr>
            <w:r w:rsidRPr="00EA1A1A">
              <w:rPr>
                <w:rFonts w:ascii="Arial" w:hAnsi="Arial" w:cs="Arial"/>
                <w:sz w:val="12"/>
                <w:szCs w:val="12"/>
              </w:rPr>
              <w:t>03</w:t>
            </w:r>
          </w:p>
        </w:tc>
        <w:tc>
          <w:tcPr>
            <w:tcW w:w="1428" w:type="dxa"/>
            <w:tcBorders>
              <w:right w:val="single" w:sz="12" w:space="0" w:color="auto"/>
            </w:tcBorders>
            <w:shd w:val="clear" w:color="auto" w:fill="auto"/>
            <w:vAlign w:val="center"/>
          </w:tcPr>
          <w:p w14:paraId="72610150" w14:textId="77777777" w:rsidR="00EB5F51" w:rsidRDefault="00EB5F51">
            <w:pPr>
              <w:jc w:val="right"/>
              <w:rPr>
                <w:rFonts w:ascii="Arial" w:hAnsi="Arial" w:cs="Arial"/>
                <w:color w:val="000000"/>
                <w:sz w:val="14"/>
                <w:szCs w:val="14"/>
              </w:rPr>
            </w:pPr>
          </w:p>
        </w:tc>
      </w:tr>
      <w:tr w:rsidR="00EB5F51" w:rsidRPr="00EA1A1A" w14:paraId="0B486951" w14:textId="77777777" w:rsidTr="000076A7">
        <w:trPr>
          <w:trHeight w:val="249"/>
        </w:trPr>
        <w:tc>
          <w:tcPr>
            <w:tcW w:w="9292" w:type="dxa"/>
            <w:tcBorders>
              <w:right w:val="single" w:sz="12" w:space="0" w:color="auto"/>
            </w:tcBorders>
            <w:shd w:val="clear" w:color="auto" w:fill="auto"/>
            <w:vAlign w:val="center"/>
          </w:tcPr>
          <w:p w14:paraId="50B17647" w14:textId="77777777" w:rsidR="00EB5F51" w:rsidRPr="00EA1A1A" w:rsidRDefault="00EB5F51" w:rsidP="000076A7">
            <w:pPr>
              <w:rPr>
                <w:rFonts w:ascii="Arial" w:hAnsi="Arial" w:cs="Arial"/>
                <w:sz w:val="14"/>
              </w:rPr>
            </w:pPr>
            <w:r w:rsidRPr="00EA1A1A">
              <w:rPr>
                <w:rFonts w:ascii="Arial" w:hAnsi="Arial" w:cs="Arial"/>
                <w:sz w:val="14"/>
              </w:rPr>
              <w:t xml:space="preserve">      w tym liczba matek, których wniosek sąd uwzględnił</w:t>
            </w:r>
          </w:p>
        </w:tc>
        <w:tc>
          <w:tcPr>
            <w:tcW w:w="480" w:type="dxa"/>
            <w:tcBorders>
              <w:left w:val="single" w:sz="12" w:space="0" w:color="auto"/>
            </w:tcBorders>
            <w:shd w:val="clear" w:color="auto" w:fill="auto"/>
            <w:vAlign w:val="center"/>
          </w:tcPr>
          <w:p w14:paraId="43136A8B" w14:textId="77777777" w:rsidR="00EB5F51" w:rsidRPr="00EA1A1A" w:rsidRDefault="00EB5F51" w:rsidP="00F76B79">
            <w:pPr>
              <w:jc w:val="center"/>
              <w:rPr>
                <w:rFonts w:ascii="Arial" w:hAnsi="Arial" w:cs="Arial"/>
                <w:sz w:val="12"/>
                <w:szCs w:val="12"/>
              </w:rPr>
            </w:pPr>
            <w:r w:rsidRPr="00EA1A1A">
              <w:rPr>
                <w:rFonts w:ascii="Arial" w:hAnsi="Arial" w:cs="Arial"/>
                <w:sz w:val="12"/>
                <w:szCs w:val="12"/>
              </w:rPr>
              <w:t>04</w:t>
            </w:r>
          </w:p>
        </w:tc>
        <w:tc>
          <w:tcPr>
            <w:tcW w:w="1428" w:type="dxa"/>
            <w:tcBorders>
              <w:right w:val="single" w:sz="12" w:space="0" w:color="auto"/>
            </w:tcBorders>
            <w:shd w:val="clear" w:color="auto" w:fill="auto"/>
            <w:vAlign w:val="center"/>
          </w:tcPr>
          <w:p w14:paraId="5AEB2DC9" w14:textId="77777777" w:rsidR="00EB5F51" w:rsidRDefault="00EB5F51">
            <w:pPr>
              <w:jc w:val="right"/>
              <w:rPr>
                <w:rFonts w:ascii="Arial" w:hAnsi="Arial" w:cs="Arial"/>
                <w:color w:val="000000"/>
                <w:sz w:val="14"/>
                <w:szCs w:val="14"/>
              </w:rPr>
            </w:pPr>
          </w:p>
        </w:tc>
      </w:tr>
      <w:tr w:rsidR="00EB5F51" w:rsidRPr="00EA1A1A" w14:paraId="537BB98B" w14:textId="77777777" w:rsidTr="000076A7">
        <w:trPr>
          <w:trHeight w:val="306"/>
        </w:trPr>
        <w:tc>
          <w:tcPr>
            <w:tcW w:w="9292" w:type="dxa"/>
            <w:tcBorders>
              <w:right w:val="single" w:sz="12" w:space="0" w:color="auto"/>
            </w:tcBorders>
            <w:shd w:val="clear" w:color="auto" w:fill="auto"/>
            <w:vAlign w:val="center"/>
          </w:tcPr>
          <w:p w14:paraId="73FCEE1D" w14:textId="77777777" w:rsidR="00EB5F51" w:rsidRPr="00EA1A1A" w:rsidRDefault="00EB5F51" w:rsidP="000076A7">
            <w:pPr>
              <w:rPr>
                <w:rFonts w:ascii="Arial" w:hAnsi="Arial" w:cs="Arial"/>
                <w:sz w:val="14"/>
              </w:rPr>
            </w:pPr>
            <w:r w:rsidRPr="00EA1A1A">
              <w:rPr>
                <w:rFonts w:ascii="Arial" w:hAnsi="Arial" w:cs="Arial"/>
                <w:sz w:val="14"/>
              </w:rPr>
              <w:t>Liczba spraw, w których rodzice przedstawili porozumienie o sposobie wykonywania władzy rodzicielskiej i utrzymywaniu kontaktów z dzieckiem</w:t>
            </w:r>
          </w:p>
        </w:tc>
        <w:tc>
          <w:tcPr>
            <w:tcW w:w="480" w:type="dxa"/>
            <w:tcBorders>
              <w:left w:val="single" w:sz="12" w:space="0" w:color="auto"/>
            </w:tcBorders>
            <w:shd w:val="clear" w:color="auto" w:fill="auto"/>
            <w:vAlign w:val="center"/>
          </w:tcPr>
          <w:p w14:paraId="4947B663" w14:textId="77777777" w:rsidR="00EB5F51" w:rsidRPr="00EA1A1A" w:rsidRDefault="00EB5F51" w:rsidP="00F76B79">
            <w:pPr>
              <w:jc w:val="center"/>
              <w:rPr>
                <w:rFonts w:ascii="Arial" w:hAnsi="Arial" w:cs="Arial"/>
                <w:sz w:val="12"/>
                <w:szCs w:val="12"/>
              </w:rPr>
            </w:pPr>
            <w:r w:rsidRPr="00EA1A1A">
              <w:rPr>
                <w:rFonts w:ascii="Arial" w:hAnsi="Arial" w:cs="Arial"/>
                <w:sz w:val="12"/>
                <w:szCs w:val="12"/>
              </w:rPr>
              <w:t>05</w:t>
            </w:r>
          </w:p>
        </w:tc>
        <w:tc>
          <w:tcPr>
            <w:tcW w:w="1428" w:type="dxa"/>
            <w:tcBorders>
              <w:right w:val="single" w:sz="12" w:space="0" w:color="auto"/>
            </w:tcBorders>
            <w:shd w:val="clear" w:color="auto" w:fill="auto"/>
            <w:vAlign w:val="center"/>
          </w:tcPr>
          <w:p w14:paraId="5F2CC483" w14:textId="77777777" w:rsidR="00EB5F51" w:rsidRDefault="00EB5F51">
            <w:pPr>
              <w:jc w:val="right"/>
              <w:rPr>
                <w:rFonts w:ascii="Arial" w:hAnsi="Arial" w:cs="Arial"/>
                <w:color w:val="000000"/>
                <w:sz w:val="14"/>
                <w:szCs w:val="14"/>
              </w:rPr>
            </w:pPr>
          </w:p>
        </w:tc>
      </w:tr>
      <w:tr w:rsidR="00EB5F51" w:rsidRPr="00EA1A1A" w14:paraId="7F755C50" w14:textId="77777777" w:rsidTr="000076A7">
        <w:trPr>
          <w:trHeight w:val="292"/>
        </w:trPr>
        <w:tc>
          <w:tcPr>
            <w:tcW w:w="9292" w:type="dxa"/>
            <w:tcBorders>
              <w:right w:val="single" w:sz="12" w:space="0" w:color="auto"/>
            </w:tcBorders>
            <w:shd w:val="clear" w:color="auto" w:fill="auto"/>
            <w:vAlign w:val="center"/>
          </w:tcPr>
          <w:p w14:paraId="4C89EF2C" w14:textId="77777777" w:rsidR="00EB5F51" w:rsidRPr="00EA1A1A" w:rsidRDefault="00EB5F51" w:rsidP="000076A7">
            <w:pPr>
              <w:rPr>
                <w:rFonts w:ascii="Arial" w:hAnsi="Arial" w:cs="Arial"/>
                <w:sz w:val="14"/>
              </w:rPr>
            </w:pPr>
            <w:r w:rsidRPr="00EA1A1A">
              <w:rPr>
                <w:rFonts w:ascii="Arial" w:hAnsi="Arial" w:cs="Arial"/>
                <w:sz w:val="14"/>
              </w:rPr>
              <w:t xml:space="preserve">      w tym liczba spraw, w których sąd uwzględnił porozumienie </w:t>
            </w:r>
          </w:p>
        </w:tc>
        <w:tc>
          <w:tcPr>
            <w:tcW w:w="480" w:type="dxa"/>
            <w:tcBorders>
              <w:left w:val="single" w:sz="12" w:space="0" w:color="auto"/>
              <w:bottom w:val="single" w:sz="12" w:space="0" w:color="auto"/>
            </w:tcBorders>
            <w:shd w:val="clear" w:color="auto" w:fill="auto"/>
            <w:vAlign w:val="center"/>
          </w:tcPr>
          <w:p w14:paraId="62A9577B" w14:textId="77777777" w:rsidR="00EB5F51" w:rsidRPr="00EA1A1A" w:rsidRDefault="00EB5F51" w:rsidP="00F76B79">
            <w:pPr>
              <w:jc w:val="center"/>
              <w:rPr>
                <w:rFonts w:ascii="Arial" w:hAnsi="Arial" w:cs="Arial"/>
                <w:sz w:val="12"/>
                <w:szCs w:val="12"/>
              </w:rPr>
            </w:pPr>
            <w:r w:rsidRPr="00EA1A1A">
              <w:rPr>
                <w:rFonts w:ascii="Arial" w:hAnsi="Arial" w:cs="Arial"/>
                <w:sz w:val="12"/>
                <w:szCs w:val="12"/>
              </w:rPr>
              <w:t>06</w:t>
            </w:r>
          </w:p>
        </w:tc>
        <w:tc>
          <w:tcPr>
            <w:tcW w:w="1428" w:type="dxa"/>
            <w:tcBorders>
              <w:bottom w:val="single" w:sz="12" w:space="0" w:color="auto"/>
              <w:right w:val="single" w:sz="12" w:space="0" w:color="auto"/>
            </w:tcBorders>
            <w:shd w:val="clear" w:color="auto" w:fill="auto"/>
            <w:vAlign w:val="center"/>
          </w:tcPr>
          <w:p w14:paraId="158DE420" w14:textId="77777777" w:rsidR="00EB5F51" w:rsidRDefault="00EB5F51">
            <w:pPr>
              <w:jc w:val="right"/>
              <w:rPr>
                <w:rFonts w:ascii="Arial" w:hAnsi="Arial" w:cs="Arial"/>
                <w:color w:val="000000"/>
                <w:sz w:val="14"/>
                <w:szCs w:val="14"/>
              </w:rPr>
            </w:pPr>
          </w:p>
        </w:tc>
      </w:tr>
    </w:tbl>
    <w:p w14:paraId="54636E36" w14:textId="77777777" w:rsidR="00F76B79" w:rsidRDefault="00F76B79" w:rsidP="00A606E6">
      <w:pPr>
        <w:rPr>
          <w:rFonts w:ascii="Arial" w:hAnsi="Arial" w:cs="Arial"/>
          <w:b/>
          <w:sz w:val="18"/>
          <w:szCs w:val="18"/>
        </w:rPr>
        <w:sectPr w:rsidR="00F76B79" w:rsidSect="00876930">
          <w:headerReference w:type="even" r:id="rId7"/>
          <w:headerReference w:type="default" r:id="rId8"/>
          <w:footerReference w:type="even" r:id="rId9"/>
          <w:footerReference w:type="default" r:id="rId10"/>
          <w:headerReference w:type="first" r:id="rId11"/>
          <w:footerReference w:type="first" r:id="rId12"/>
          <w:pgSz w:w="16840" w:h="11907" w:orient="landscape" w:code="9"/>
          <w:pgMar w:top="425" w:right="567" w:bottom="357" w:left="510" w:header="255" w:footer="255" w:gutter="0"/>
          <w:cols w:space="708"/>
          <w:docGrid w:linePitch="326"/>
        </w:sectPr>
      </w:pPr>
    </w:p>
    <w:p w14:paraId="0587DEEB" w14:textId="77777777" w:rsidR="00AB2607" w:rsidRDefault="00AB2607" w:rsidP="00A606E6">
      <w:pPr>
        <w:rPr>
          <w:rFonts w:ascii="Arial" w:hAnsi="Arial" w:cs="Arial"/>
          <w:b/>
          <w:sz w:val="18"/>
          <w:szCs w:val="18"/>
        </w:rPr>
      </w:pPr>
    </w:p>
    <w:p w14:paraId="487F93EB" w14:textId="77777777" w:rsidR="00EA1A1A" w:rsidRPr="00262C3F" w:rsidRDefault="000076A7" w:rsidP="00EA1A1A">
      <w:pPr>
        <w:jc w:val="both"/>
        <w:rPr>
          <w:rFonts w:ascii="Arial" w:hAnsi="Arial" w:cs="Arial"/>
          <w:b/>
          <w:sz w:val="18"/>
          <w:szCs w:val="18"/>
        </w:rPr>
      </w:pPr>
      <w:r>
        <w:rPr>
          <w:rFonts w:ascii="Arial" w:hAnsi="Arial" w:cs="Arial"/>
          <w:b/>
          <w:sz w:val="18"/>
          <w:szCs w:val="18"/>
        </w:rPr>
        <w:t>Dział 1.1.1.g</w:t>
      </w:r>
      <w:r w:rsidR="00EA1A1A" w:rsidRPr="00262C3F">
        <w:rPr>
          <w:rFonts w:ascii="Arial" w:hAnsi="Arial" w:cs="Arial"/>
          <w:b/>
          <w:sz w:val="18"/>
          <w:szCs w:val="18"/>
        </w:rPr>
        <w:t>.</w:t>
      </w:r>
      <w:r w:rsidR="00EA1A1A" w:rsidRPr="00262C3F">
        <w:rPr>
          <w:rFonts w:ascii="Arial" w:hAnsi="Arial" w:cs="Arial"/>
          <w:sz w:val="18"/>
          <w:szCs w:val="18"/>
        </w:rPr>
        <w:t xml:space="preserve"> </w:t>
      </w:r>
      <w:r w:rsidR="00EA1A1A" w:rsidRPr="00262C3F">
        <w:rPr>
          <w:rFonts w:ascii="Arial" w:hAnsi="Arial" w:cs="Arial"/>
          <w:b/>
          <w:sz w:val="18"/>
          <w:szCs w:val="18"/>
        </w:rPr>
        <w:t xml:space="preserve">Rodzaje orzeczeń </w:t>
      </w:r>
      <w:r w:rsidR="004B38AF" w:rsidRPr="004B38AF">
        <w:rPr>
          <w:rFonts w:ascii="Arial" w:hAnsi="Arial" w:cs="Arial"/>
          <w:b/>
          <w:sz w:val="18"/>
          <w:szCs w:val="18"/>
        </w:rPr>
        <w:t xml:space="preserve">wydanych w okresie statystycznym </w:t>
      </w:r>
      <w:r w:rsidR="00EA1A1A" w:rsidRPr="00262C3F">
        <w:rPr>
          <w:rFonts w:ascii="Arial" w:hAnsi="Arial" w:cs="Arial"/>
          <w:b/>
          <w:sz w:val="18"/>
          <w:szCs w:val="18"/>
        </w:rPr>
        <w:t>w sprawach dotyczących wykonywania kontaktów z dzieckiem (art. 598</w:t>
      </w:r>
      <w:r w:rsidR="00EA1A1A" w:rsidRPr="00262C3F">
        <w:rPr>
          <w:rFonts w:ascii="Arial" w:hAnsi="Arial" w:cs="Arial"/>
          <w:b/>
          <w:sz w:val="18"/>
          <w:szCs w:val="18"/>
          <w:vertAlign w:val="superscript"/>
        </w:rPr>
        <w:t xml:space="preserve">15 </w:t>
      </w:r>
      <w:r w:rsidR="00EA1A1A" w:rsidRPr="00262C3F">
        <w:rPr>
          <w:rFonts w:ascii="Arial" w:hAnsi="Arial" w:cs="Arial"/>
          <w:b/>
          <w:sz w:val="18"/>
          <w:szCs w:val="18"/>
        </w:rPr>
        <w:t>i nast. K.p.c.)</w:t>
      </w:r>
    </w:p>
    <w:p w14:paraId="615A8133" w14:textId="77777777" w:rsidR="00EA1A1A" w:rsidRPr="00D90CDB" w:rsidRDefault="00EA1A1A" w:rsidP="00EA1A1A">
      <w:pP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5"/>
        <w:gridCol w:w="396"/>
        <w:gridCol w:w="1440"/>
        <w:gridCol w:w="1597"/>
      </w:tblGrid>
      <w:tr w:rsidR="00EA1A1A" w:rsidRPr="00D90CDB" w14:paraId="13235CFD" w14:textId="77777777" w:rsidTr="00AC33E3">
        <w:trPr>
          <w:cantSplit/>
          <w:trHeight w:val="193"/>
        </w:trPr>
        <w:tc>
          <w:tcPr>
            <w:tcW w:w="12121" w:type="dxa"/>
            <w:gridSpan w:val="2"/>
            <w:shd w:val="clear" w:color="auto" w:fill="auto"/>
            <w:vAlign w:val="center"/>
          </w:tcPr>
          <w:p w14:paraId="681B71C5" w14:textId="77777777" w:rsidR="00EA1A1A" w:rsidRPr="00262C3F" w:rsidRDefault="00EA1A1A" w:rsidP="00AC33E3">
            <w:pPr>
              <w:spacing w:line="360" w:lineRule="auto"/>
              <w:jc w:val="center"/>
              <w:rPr>
                <w:rFonts w:ascii="Arial" w:hAnsi="Arial" w:cs="Arial"/>
                <w:sz w:val="20"/>
                <w:szCs w:val="20"/>
                <w:u w:val="single"/>
              </w:rPr>
            </w:pPr>
            <w:r w:rsidRPr="00262C3F">
              <w:rPr>
                <w:rFonts w:ascii="Arial" w:hAnsi="Arial" w:cs="Arial"/>
                <w:b/>
                <w:sz w:val="20"/>
                <w:szCs w:val="20"/>
              </w:rPr>
              <w:t>Wyszczególnienie</w:t>
            </w:r>
          </w:p>
        </w:tc>
        <w:tc>
          <w:tcPr>
            <w:tcW w:w="3037" w:type="dxa"/>
            <w:gridSpan w:val="2"/>
            <w:shd w:val="clear" w:color="auto" w:fill="auto"/>
            <w:vAlign w:val="center"/>
          </w:tcPr>
          <w:p w14:paraId="7FE87026" w14:textId="77777777" w:rsidR="00EA1A1A" w:rsidRPr="00262C3F" w:rsidRDefault="00EA1A1A" w:rsidP="00AC33E3">
            <w:pPr>
              <w:spacing w:line="360" w:lineRule="auto"/>
              <w:jc w:val="center"/>
              <w:rPr>
                <w:rFonts w:ascii="Arial" w:hAnsi="Arial" w:cs="Arial"/>
                <w:b/>
                <w:sz w:val="20"/>
                <w:szCs w:val="20"/>
              </w:rPr>
            </w:pPr>
            <w:r w:rsidRPr="00262C3F">
              <w:rPr>
                <w:rFonts w:ascii="Arial" w:hAnsi="Arial" w:cs="Arial"/>
                <w:b/>
                <w:sz w:val="20"/>
                <w:szCs w:val="20"/>
              </w:rPr>
              <w:t>Liczba</w:t>
            </w:r>
          </w:p>
        </w:tc>
      </w:tr>
      <w:tr w:rsidR="00EA1A1A" w:rsidRPr="00D90CDB" w14:paraId="31CDC29C" w14:textId="77777777" w:rsidTr="00AC33E3">
        <w:trPr>
          <w:cantSplit/>
          <w:trHeight w:val="138"/>
        </w:trPr>
        <w:tc>
          <w:tcPr>
            <w:tcW w:w="12121" w:type="dxa"/>
            <w:gridSpan w:val="2"/>
            <w:shd w:val="clear" w:color="auto" w:fill="auto"/>
            <w:vAlign w:val="center"/>
          </w:tcPr>
          <w:p w14:paraId="4EB32110" w14:textId="77777777" w:rsidR="00EA1A1A" w:rsidRPr="00262C3F" w:rsidRDefault="00EA1A1A" w:rsidP="00AC33E3">
            <w:pPr>
              <w:spacing w:line="360" w:lineRule="auto"/>
              <w:jc w:val="center"/>
              <w:rPr>
                <w:rFonts w:ascii="Arial" w:hAnsi="Arial" w:cs="Arial"/>
                <w:b/>
                <w:sz w:val="20"/>
                <w:szCs w:val="20"/>
              </w:rPr>
            </w:pPr>
          </w:p>
        </w:tc>
        <w:tc>
          <w:tcPr>
            <w:tcW w:w="1440" w:type="dxa"/>
            <w:shd w:val="clear" w:color="auto" w:fill="auto"/>
            <w:vAlign w:val="center"/>
          </w:tcPr>
          <w:p w14:paraId="490843C5" w14:textId="77777777" w:rsidR="00EA1A1A" w:rsidRPr="00262C3F" w:rsidRDefault="00EA1A1A" w:rsidP="00AC33E3">
            <w:pPr>
              <w:spacing w:line="360" w:lineRule="auto"/>
              <w:jc w:val="center"/>
              <w:rPr>
                <w:rFonts w:ascii="Arial" w:hAnsi="Arial" w:cs="Arial"/>
                <w:b/>
                <w:sz w:val="20"/>
                <w:szCs w:val="20"/>
              </w:rPr>
            </w:pPr>
            <w:r w:rsidRPr="00262C3F">
              <w:rPr>
                <w:rFonts w:ascii="Arial" w:hAnsi="Arial" w:cs="Arial"/>
                <w:b/>
                <w:sz w:val="20"/>
                <w:szCs w:val="20"/>
              </w:rPr>
              <w:t>rodziców</w:t>
            </w:r>
          </w:p>
        </w:tc>
        <w:tc>
          <w:tcPr>
            <w:tcW w:w="1597" w:type="dxa"/>
            <w:shd w:val="clear" w:color="auto" w:fill="auto"/>
            <w:vAlign w:val="center"/>
          </w:tcPr>
          <w:p w14:paraId="5D1CB80D" w14:textId="77777777" w:rsidR="00EA1A1A" w:rsidRPr="00262C3F" w:rsidRDefault="00EA1A1A" w:rsidP="00AC33E3">
            <w:pPr>
              <w:spacing w:line="360" w:lineRule="auto"/>
              <w:jc w:val="center"/>
              <w:rPr>
                <w:rFonts w:ascii="Arial" w:hAnsi="Arial" w:cs="Arial"/>
                <w:b/>
                <w:sz w:val="20"/>
                <w:szCs w:val="20"/>
              </w:rPr>
            </w:pPr>
            <w:r w:rsidRPr="00262C3F">
              <w:rPr>
                <w:rFonts w:ascii="Arial" w:hAnsi="Arial" w:cs="Arial"/>
                <w:b/>
                <w:sz w:val="20"/>
                <w:szCs w:val="20"/>
              </w:rPr>
              <w:t>orzeczeń</w:t>
            </w:r>
          </w:p>
        </w:tc>
      </w:tr>
      <w:tr w:rsidR="00EA1A1A" w:rsidRPr="00D90CDB" w14:paraId="425EF33A" w14:textId="77777777" w:rsidTr="00CE241E">
        <w:trPr>
          <w:cantSplit/>
          <w:trHeight w:val="72"/>
        </w:trPr>
        <w:tc>
          <w:tcPr>
            <w:tcW w:w="12121" w:type="dxa"/>
            <w:gridSpan w:val="2"/>
            <w:shd w:val="clear" w:color="auto" w:fill="auto"/>
            <w:vAlign w:val="center"/>
          </w:tcPr>
          <w:p w14:paraId="3DAFA620" w14:textId="77777777" w:rsidR="00EA1A1A" w:rsidRPr="00262C3F" w:rsidRDefault="00EA1A1A" w:rsidP="00AC33E3">
            <w:pPr>
              <w:spacing w:line="360" w:lineRule="auto"/>
              <w:jc w:val="center"/>
              <w:rPr>
                <w:rFonts w:ascii="Arial" w:hAnsi="Arial" w:cs="Arial"/>
                <w:sz w:val="16"/>
                <w:szCs w:val="16"/>
                <w:u w:val="single"/>
              </w:rPr>
            </w:pPr>
            <w:r w:rsidRPr="00262C3F">
              <w:rPr>
                <w:rFonts w:ascii="Arial" w:hAnsi="Arial" w:cs="Arial"/>
                <w:sz w:val="16"/>
                <w:szCs w:val="16"/>
              </w:rPr>
              <w:t>0</w:t>
            </w:r>
          </w:p>
        </w:tc>
        <w:tc>
          <w:tcPr>
            <w:tcW w:w="1440" w:type="dxa"/>
            <w:shd w:val="clear" w:color="auto" w:fill="auto"/>
            <w:vAlign w:val="center"/>
          </w:tcPr>
          <w:p w14:paraId="1684F018" w14:textId="77777777" w:rsidR="00EA1A1A" w:rsidRPr="00262C3F" w:rsidRDefault="00EA1A1A" w:rsidP="00AC33E3">
            <w:pPr>
              <w:spacing w:line="360" w:lineRule="auto"/>
              <w:jc w:val="center"/>
              <w:rPr>
                <w:rFonts w:ascii="Arial" w:hAnsi="Arial" w:cs="Arial"/>
                <w:sz w:val="16"/>
                <w:szCs w:val="16"/>
              </w:rPr>
            </w:pPr>
            <w:r w:rsidRPr="00262C3F">
              <w:rPr>
                <w:rFonts w:ascii="Arial" w:hAnsi="Arial" w:cs="Arial"/>
                <w:sz w:val="16"/>
                <w:szCs w:val="16"/>
              </w:rPr>
              <w:t>1</w:t>
            </w:r>
          </w:p>
        </w:tc>
        <w:tc>
          <w:tcPr>
            <w:tcW w:w="1597" w:type="dxa"/>
            <w:shd w:val="clear" w:color="auto" w:fill="auto"/>
            <w:vAlign w:val="center"/>
          </w:tcPr>
          <w:p w14:paraId="04FB93BA" w14:textId="77777777" w:rsidR="00EA1A1A" w:rsidRPr="00262C3F" w:rsidRDefault="00EA1A1A" w:rsidP="00AC33E3">
            <w:pPr>
              <w:spacing w:line="360" w:lineRule="auto"/>
              <w:jc w:val="center"/>
              <w:rPr>
                <w:rFonts w:ascii="Arial" w:hAnsi="Arial" w:cs="Arial"/>
                <w:sz w:val="16"/>
                <w:szCs w:val="16"/>
              </w:rPr>
            </w:pPr>
            <w:r w:rsidRPr="00262C3F">
              <w:rPr>
                <w:rFonts w:ascii="Arial" w:hAnsi="Arial" w:cs="Arial"/>
                <w:sz w:val="16"/>
                <w:szCs w:val="16"/>
              </w:rPr>
              <w:t>2</w:t>
            </w:r>
          </w:p>
        </w:tc>
      </w:tr>
      <w:tr w:rsidR="00836B2C" w:rsidRPr="00D90CDB" w14:paraId="52B879A1" w14:textId="77777777" w:rsidTr="00AC33E3">
        <w:trPr>
          <w:cantSplit/>
          <w:trHeight w:val="199"/>
        </w:trPr>
        <w:tc>
          <w:tcPr>
            <w:tcW w:w="11725" w:type="dxa"/>
            <w:tcBorders>
              <w:right w:val="single" w:sz="12" w:space="0" w:color="auto"/>
            </w:tcBorders>
            <w:shd w:val="clear" w:color="auto" w:fill="auto"/>
          </w:tcPr>
          <w:p w14:paraId="4FA5DBCD" w14:textId="77777777" w:rsidR="00836B2C" w:rsidRPr="00CE241E" w:rsidRDefault="00836B2C" w:rsidP="00AC33E3">
            <w:pPr>
              <w:spacing w:line="360" w:lineRule="auto"/>
              <w:rPr>
                <w:rFonts w:ascii="Arial" w:hAnsi="Arial" w:cs="Arial"/>
                <w:sz w:val="14"/>
                <w:szCs w:val="14"/>
              </w:rPr>
            </w:pPr>
            <w:r w:rsidRPr="00CE241E">
              <w:rPr>
                <w:rFonts w:ascii="Arial" w:hAnsi="Arial" w:cs="Arial"/>
                <w:sz w:val="14"/>
                <w:szCs w:val="14"/>
              </w:rPr>
              <w:t>Razem (w. 02, 05, 08,11)</w:t>
            </w:r>
          </w:p>
        </w:tc>
        <w:tc>
          <w:tcPr>
            <w:tcW w:w="396" w:type="dxa"/>
            <w:tcBorders>
              <w:top w:val="single" w:sz="12" w:space="0" w:color="auto"/>
              <w:left w:val="single" w:sz="12" w:space="0" w:color="auto"/>
            </w:tcBorders>
            <w:shd w:val="clear" w:color="auto" w:fill="auto"/>
            <w:vAlign w:val="center"/>
          </w:tcPr>
          <w:p w14:paraId="28EE183F" w14:textId="77777777" w:rsidR="00836B2C" w:rsidRPr="00262C3F" w:rsidRDefault="00836B2C" w:rsidP="00AC33E3">
            <w:pPr>
              <w:spacing w:line="360" w:lineRule="auto"/>
              <w:jc w:val="center"/>
              <w:rPr>
                <w:rFonts w:ascii="Arial" w:hAnsi="Arial" w:cs="Arial"/>
                <w:sz w:val="16"/>
                <w:szCs w:val="16"/>
                <w:u w:val="single"/>
              </w:rPr>
            </w:pPr>
            <w:r w:rsidRPr="00262C3F">
              <w:rPr>
                <w:rFonts w:ascii="Arial" w:hAnsi="Arial" w:cs="Arial"/>
                <w:sz w:val="16"/>
                <w:szCs w:val="16"/>
              </w:rPr>
              <w:t>01</w:t>
            </w:r>
          </w:p>
        </w:tc>
        <w:tc>
          <w:tcPr>
            <w:tcW w:w="1440" w:type="dxa"/>
            <w:tcBorders>
              <w:top w:val="single" w:sz="12" w:space="0" w:color="auto"/>
              <w:tl2br w:val="single" w:sz="4" w:space="0" w:color="auto"/>
              <w:tr2bl w:val="single" w:sz="4" w:space="0" w:color="auto"/>
            </w:tcBorders>
            <w:shd w:val="clear" w:color="auto" w:fill="auto"/>
          </w:tcPr>
          <w:p w14:paraId="5124FB62" w14:textId="77777777" w:rsidR="00836B2C" w:rsidRPr="00262C3F" w:rsidRDefault="00836B2C" w:rsidP="00AC33E3">
            <w:pPr>
              <w:spacing w:line="360" w:lineRule="auto"/>
              <w:jc w:val="center"/>
              <w:rPr>
                <w:rFonts w:ascii="Arial" w:hAnsi="Arial" w:cs="Arial"/>
                <w:sz w:val="20"/>
                <w:szCs w:val="20"/>
              </w:rPr>
            </w:pPr>
          </w:p>
        </w:tc>
        <w:tc>
          <w:tcPr>
            <w:tcW w:w="1597" w:type="dxa"/>
            <w:tcBorders>
              <w:top w:val="single" w:sz="12" w:space="0" w:color="auto"/>
              <w:right w:val="single" w:sz="12" w:space="0" w:color="auto"/>
            </w:tcBorders>
            <w:shd w:val="clear" w:color="auto" w:fill="auto"/>
            <w:vAlign w:val="center"/>
          </w:tcPr>
          <w:p w14:paraId="12CCB7EB" w14:textId="77777777" w:rsidR="00836B2C" w:rsidRDefault="00836B2C">
            <w:pPr>
              <w:jc w:val="right"/>
              <w:rPr>
                <w:rFonts w:ascii="Arial" w:hAnsi="Arial" w:cs="Arial"/>
                <w:color w:val="000000"/>
                <w:sz w:val="14"/>
                <w:szCs w:val="14"/>
              </w:rPr>
            </w:pPr>
            <w:r>
              <w:rPr>
                <w:rFonts w:ascii="Arial" w:hAnsi="Arial" w:cs="Arial"/>
                <w:color w:val="000000"/>
                <w:sz w:val="14"/>
                <w:szCs w:val="14"/>
              </w:rPr>
              <w:t>2</w:t>
            </w:r>
          </w:p>
        </w:tc>
      </w:tr>
      <w:tr w:rsidR="00836B2C" w:rsidRPr="00D90CDB" w14:paraId="58D09A33" w14:textId="77777777" w:rsidTr="00AC33E3">
        <w:trPr>
          <w:cantSplit/>
        </w:trPr>
        <w:tc>
          <w:tcPr>
            <w:tcW w:w="11725" w:type="dxa"/>
            <w:tcBorders>
              <w:right w:val="single" w:sz="12" w:space="0" w:color="auto"/>
            </w:tcBorders>
            <w:shd w:val="clear" w:color="auto" w:fill="auto"/>
          </w:tcPr>
          <w:p w14:paraId="0A1EE55E" w14:textId="77777777" w:rsidR="00836B2C" w:rsidRPr="00CE241E" w:rsidRDefault="00836B2C" w:rsidP="00CE241E">
            <w:pPr>
              <w:jc w:val="both"/>
              <w:rPr>
                <w:rFonts w:ascii="Arial" w:hAnsi="Arial" w:cs="Arial"/>
                <w:sz w:val="14"/>
                <w:szCs w:val="14"/>
                <w:u w:val="single"/>
              </w:rPr>
            </w:pPr>
            <w:r w:rsidRPr="00CE241E">
              <w:rPr>
                <w:rFonts w:ascii="Arial" w:hAnsi="Arial" w:cs="Arial"/>
                <w:sz w:val="14"/>
                <w:szCs w:val="14"/>
              </w:rPr>
              <w:t>Orzeczenie, w którym zagrożono osobie, pod której pieczą dziecko pozostaje, niewykonującej (albo niewłaściwie wykonującej) obowiązki wynikające z orzeczenia albo z ugody zawartej przed sądem lub przed mediatorem w przedmiocie kontaktów z dzieckiem (art. 598</w:t>
            </w:r>
            <w:r w:rsidRPr="00CE241E">
              <w:rPr>
                <w:rFonts w:ascii="Arial" w:hAnsi="Arial" w:cs="Arial"/>
                <w:sz w:val="14"/>
                <w:szCs w:val="14"/>
                <w:vertAlign w:val="superscript"/>
              </w:rPr>
              <w:t>15</w:t>
            </w:r>
            <w:r w:rsidRPr="00CE241E">
              <w:rPr>
                <w:rFonts w:ascii="Arial" w:hAnsi="Arial" w:cs="Arial"/>
                <w:sz w:val="14"/>
                <w:szCs w:val="14"/>
              </w:rPr>
              <w:t xml:space="preserve"> § 1 k.p.c.) nakazaniem zapłaty oznaczonej sumy pieniężnej na rzecz osoby uprawnionej do kontaktu z dzieckiem</w:t>
            </w:r>
          </w:p>
        </w:tc>
        <w:tc>
          <w:tcPr>
            <w:tcW w:w="396" w:type="dxa"/>
            <w:tcBorders>
              <w:left w:val="single" w:sz="12" w:space="0" w:color="auto"/>
            </w:tcBorders>
            <w:shd w:val="clear" w:color="auto" w:fill="auto"/>
            <w:vAlign w:val="center"/>
          </w:tcPr>
          <w:p w14:paraId="5E51EC63" w14:textId="77777777" w:rsidR="00836B2C" w:rsidRPr="00262C3F" w:rsidRDefault="00836B2C" w:rsidP="00AC33E3">
            <w:pPr>
              <w:spacing w:line="360" w:lineRule="auto"/>
              <w:jc w:val="center"/>
              <w:rPr>
                <w:rFonts w:ascii="Arial" w:hAnsi="Arial" w:cs="Arial"/>
                <w:sz w:val="16"/>
                <w:szCs w:val="16"/>
                <w:u w:val="single"/>
              </w:rPr>
            </w:pPr>
            <w:r w:rsidRPr="00262C3F">
              <w:rPr>
                <w:rFonts w:ascii="Arial" w:hAnsi="Arial" w:cs="Arial"/>
                <w:sz w:val="16"/>
                <w:szCs w:val="16"/>
              </w:rPr>
              <w:t>02</w:t>
            </w:r>
          </w:p>
        </w:tc>
        <w:tc>
          <w:tcPr>
            <w:tcW w:w="1440" w:type="dxa"/>
            <w:tcBorders>
              <w:tl2br w:val="single" w:sz="4" w:space="0" w:color="auto"/>
              <w:tr2bl w:val="single" w:sz="4" w:space="0" w:color="auto"/>
            </w:tcBorders>
            <w:shd w:val="clear" w:color="auto" w:fill="auto"/>
          </w:tcPr>
          <w:p w14:paraId="07E6765F" w14:textId="77777777" w:rsidR="00836B2C" w:rsidRPr="00262C3F" w:rsidRDefault="00836B2C" w:rsidP="00AC33E3">
            <w:pPr>
              <w:spacing w:line="360" w:lineRule="auto"/>
              <w:jc w:val="both"/>
              <w:rPr>
                <w:rFonts w:ascii="Arial" w:hAnsi="Arial" w:cs="Arial"/>
                <w:sz w:val="20"/>
                <w:szCs w:val="20"/>
                <w:u w:val="single"/>
              </w:rPr>
            </w:pPr>
          </w:p>
        </w:tc>
        <w:tc>
          <w:tcPr>
            <w:tcW w:w="1597" w:type="dxa"/>
            <w:tcBorders>
              <w:right w:val="single" w:sz="12" w:space="0" w:color="auto"/>
            </w:tcBorders>
            <w:shd w:val="clear" w:color="auto" w:fill="auto"/>
            <w:vAlign w:val="center"/>
          </w:tcPr>
          <w:p w14:paraId="2F57DD46" w14:textId="77777777" w:rsidR="00836B2C" w:rsidRDefault="00836B2C">
            <w:pPr>
              <w:jc w:val="right"/>
              <w:rPr>
                <w:rFonts w:ascii="Arial" w:hAnsi="Arial" w:cs="Arial"/>
                <w:color w:val="000000"/>
                <w:sz w:val="14"/>
                <w:szCs w:val="14"/>
              </w:rPr>
            </w:pPr>
          </w:p>
        </w:tc>
      </w:tr>
      <w:tr w:rsidR="00836B2C" w:rsidRPr="00D90CDB" w14:paraId="57BDD576" w14:textId="77777777" w:rsidTr="00AC33E3">
        <w:trPr>
          <w:cantSplit/>
        </w:trPr>
        <w:tc>
          <w:tcPr>
            <w:tcW w:w="11725" w:type="dxa"/>
            <w:tcBorders>
              <w:right w:val="single" w:sz="12" w:space="0" w:color="auto"/>
            </w:tcBorders>
            <w:shd w:val="clear" w:color="auto" w:fill="auto"/>
          </w:tcPr>
          <w:p w14:paraId="55B87336" w14:textId="77777777" w:rsidR="00836B2C" w:rsidRPr="00CE241E" w:rsidRDefault="00836B2C" w:rsidP="00AC33E3">
            <w:pPr>
              <w:jc w:val="both"/>
              <w:rPr>
                <w:rFonts w:ascii="Arial" w:hAnsi="Arial" w:cs="Arial"/>
                <w:sz w:val="14"/>
                <w:szCs w:val="14"/>
              </w:rPr>
            </w:pPr>
            <w:r w:rsidRPr="00CE241E">
              <w:rPr>
                <w:rFonts w:ascii="Arial" w:hAnsi="Arial" w:cs="Arial"/>
                <w:sz w:val="14"/>
                <w:szCs w:val="14"/>
              </w:rPr>
              <w:t>Liczba ojców, którym zagrożono nakazaniem zapłaty oznaczonej sumy pieniężnej na rzecz osoby uprawnionej do kontaktu z dzieckiem w sytuacjach wskazanych w w. 02</w:t>
            </w:r>
          </w:p>
        </w:tc>
        <w:tc>
          <w:tcPr>
            <w:tcW w:w="396" w:type="dxa"/>
            <w:tcBorders>
              <w:left w:val="single" w:sz="12" w:space="0" w:color="auto"/>
            </w:tcBorders>
            <w:shd w:val="clear" w:color="auto" w:fill="auto"/>
            <w:vAlign w:val="center"/>
          </w:tcPr>
          <w:p w14:paraId="2028D2E8" w14:textId="77777777" w:rsidR="00836B2C" w:rsidRPr="00262C3F" w:rsidRDefault="00836B2C" w:rsidP="00AC33E3">
            <w:pPr>
              <w:spacing w:line="360" w:lineRule="auto"/>
              <w:jc w:val="center"/>
              <w:rPr>
                <w:rFonts w:ascii="Arial" w:hAnsi="Arial" w:cs="Arial"/>
                <w:sz w:val="16"/>
                <w:szCs w:val="16"/>
              </w:rPr>
            </w:pPr>
            <w:r w:rsidRPr="00262C3F">
              <w:rPr>
                <w:rFonts w:ascii="Arial" w:hAnsi="Arial" w:cs="Arial"/>
                <w:sz w:val="16"/>
                <w:szCs w:val="16"/>
              </w:rPr>
              <w:t>03</w:t>
            </w:r>
          </w:p>
        </w:tc>
        <w:tc>
          <w:tcPr>
            <w:tcW w:w="1440" w:type="dxa"/>
            <w:shd w:val="clear" w:color="auto" w:fill="auto"/>
            <w:vAlign w:val="center"/>
          </w:tcPr>
          <w:p w14:paraId="592FE486" w14:textId="77777777" w:rsidR="00836B2C" w:rsidRDefault="00836B2C">
            <w:pPr>
              <w:jc w:val="right"/>
              <w:rPr>
                <w:rFonts w:ascii="Arial" w:hAnsi="Arial" w:cs="Arial"/>
                <w:color w:val="000000"/>
                <w:sz w:val="14"/>
                <w:szCs w:val="14"/>
              </w:rPr>
            </w:pPr>
          </w:p>
        </w:tc>
        <w:tc>
          <w:tcPr>
            <w:tcW w:w="1597" w:type="dxa"/>
            <w:tcBorders>
              <w:right w:val="single" w:sz="12" w:space="0" w:color="auto"/>
              <w:tl2br w:val="single" w:sz="4" w:space="0" w:color="auto"/>
              <w:tr2bl w:val="single" w:sz="4" w:space="0" w:color="auto"/>
            </w:tcBorders>
            <w:shd w:val="clear" w:color="auto" w:fill="auto"/>
          </w:tcPr>
          <w:p w14:paraId="1D5EC525" w14:textId="77777777" w:rsidR="00836B2C" w:rsidRPr="00262C3F" w:rsidRDefault="00836B2C" w:rsidP="00AC33E3">
            <w:pPr>
              <w:spacing w:line="360" w:lineRule="auto"/>
              <w:jc w:val="both"/>
              <w:rPr>
                <w:rFonts w:ascii="Arial" w:hAnsi="Arial" w:cs="Arial"/>
                <w:sz w:val="20"/>
                <w:szCs w:val="20"/>
                <w:u w:val="single"/>
              </w:rPr>
            </w:pPr>
          </w:p>
        </w:tc>
      </w:tr>
      <w:tr w:rsidR="00836B2C" w:rsidRPr="00D90CDB" w14:paraId="67151C61" w14:textId="77777777" w:rsidTr="00AC33E3">
        <w:trPr>
          <w:cantSplit/>
        </w:trPr>
        <w:tc>
          <w:tcPr>
            <w:tcW w:w="11725" w:type="dxa"/>
            <w:tcBorders>
              <w:right w:val="single" w:sz="12" w:space="0" w:color="auto"/>
            </w:tcBorders>
            <w:shd w:val="clear" w:color="auto" w:fill="auto"/>
          </w:tcPr>
          <w:p w14:paraId="28B2F279" w14:textId="77777777" w:rsidR="00836B2C" w:rsidRPr="00CE241E" w:rsidRDefault="00836B2C" w:rsidP="00AC33E3">
            <w:pPr>
              <w:jc w:val="both"/>
              <w:rPr>
                <w:rFonts w:ascii="Arial" w:hAnsi="Arial" w:cs="Arial"/>
                <w:sz w:val="14"/>
                <w:szCs w:val="14"/>
              </w:rPr>
            </w:pPr>
            <w:r w:rsidRPr="00CE241E">
              <w:rPr>
                <w:rFonts w:ascii="Arial" w:hAnsi="Arial" w:cs="Arial"/>
                <w:sz w:val="14"/>
                <w:szCs w:val="14"/>
              </w:rPr>
              <w:t>Liczba matek, którym zagrożono nakazaniem zapłaty oznaczonej sumy pieniężnej na rzecz osoby uprawnionej do kontaktu z dzieckiem w sytuacjach wskazanych w w. 02</w:t>
            </w:r>
          </w:p>
        </w:tc>
        <w:tc>
          <w:tcPr>
            <w:tcW w:w="396" w:type="dxa"/>
            <w:tcBorders>
              <w:left w:val="single" w:sz="12" w:space="0" w:color="auto"/>
            </w:tcBorders>
            <w:shd w:val="clear" w:color="auto" w:fill="auto"/>
            <w:vAlign w:val="center"/>
          </w:tcPr>
          <w:p w14:paraId="740CE74B" w14:textId="77777777" w:rsidR="00836B2C" w:rsidRPr="00262C3F" w:rsidRDefault="00836B2C" w:rsidP="00AC33E3">
            <w:pPr>
              <w:spacing w:line="360" w:lineRule="auto"/>
              <w:jc w:val="center"/>
              <w:rPr>
                <w:rFonts w:ascii="Arial" w:hAnsi="Arial" w:cs="Arial"/>
                <w:sz w:val="16"/>
                <w:szCs w:val="16"/>
              </w:rPr>
            </w:pPr>
            <w:r w:rsidRPr="00262C3F">
              <w:rPr>
                <w:rFonts w:ascii="Arial" w:hAnsi="Arial" w:cs="Arial"/>
                <w:sz w:val="16"/>
                <w:szCs w:val="16"/>
              </w:rPr>
              <w:t>04</w:t>
            </w:r>
          </w:p>
        </w:tc>
        <w:tc>
          <w:tcPr>
            <w:tcW w:w="1440" w:type="dxa"/>
            <w:shd w:val="clear" w:color="auto" w:fill="auto"/>
            <w:vAlign w:val="center"/>
          </w:tcPr>
          <w:p w14:paraId="2E121232" w14:textId="77777777" w:rsidR="00836B2C" w:rsidRDefault="00836B2C">
            <w:pPr>
              <w:jc w:val="right"/>
              <w:rPr>
                <w:rFonts w:ascii="Arial" w:hAnsi="Arial" w:cs="Arial"/>
                <w:color w:val="000000"/>
                <w:sz w:val="14"/>
                <w:szCs w:val="14"/>
              </w:rPr>
            </w:pPr>
          </w:p>
        </w:tc>
        <w:tc>
          <w:tcPr>
            <w:tcW w:w="1597" w:type="dxa"/>
            <w:tcBorders>
              <w:right w:val="single" w:sz="12" w:space="0" w:color="auto"/>
              <w:tl2br w:val="single" w:sz="4" w:space="0" w:color="auto"/>
              <w:tr2bl w:val="single" w:sz="4" w:space="0" w:color="auto"/>
            </w:tcBorders>
            <w:shd w:val="clear" w:color="auto" w:fill="auto"/>
          </w:tcPr>
          <w:p w14:paraId="0650DC03" w14:textId="77777777" w:rsidR="00836B2C" w:rsidRPr="00262C3F" w:rsidRDefault="00836B2C" w:rsidP="00AC33E3">
            <w:pPr>
              <w:spacing w:line="360" w:lineRule="auto"/>
              <w:jc w:val="both"/>
              <w:rPr>
                <w:rFonts w:ascii="Arial" w:hAnsi="Arial" w:cs="Arial"/>
                <w:sz w:val="20"/>
                <w:szCs w:val="20"/>
                <w:u w:val="single"/>
              </w:rPr>
            </w:pPr>
          </w:p>
        </w:tc>
      </w:tr>
      <w:tr w:rsidR="00D90CDB" w:rsidRPr="00D90CDB" w14:paraId="4165BDDC" w14:textId="77777777" w:rsidTr="002F7867">
        <w:trPr>
          <w:cantSplit/>
        </w:trPr>
        <w:tc>
          <w:tcPr>
            <w:tcW w:w="11725" w:type="dxa"/>
            <w:tcBorders>
              <w:right w:val="single" w:sz="12" w:space="0" w:color="auto"/>
            </w:tcBorders>
            <w:shd w:val="clear" w:color="auto" w:fill="auto"/>
          </w:tcPr>
          <w:p w14:paraId="2FEEA568" w14:textId="77777777" w:rsidR="00EA1A1A" w:rsidRPr="00CE241E" w:rsidRDefault="00EA1A1A" w:rsidP="00AC33E3">
            <w:pPr>
              <w:jc w:val="both"/>
              <w:rPr>
                <w:rFonts w:ascii="Arial" w:hAnsi="Arial" w:cs="Arial"/>
                <w:sz w:val="14"/>
                <w:szCs w:val="14"/>
                <w:u w:val="single"/>
              </w:rPr>
            </w:pPr>
            <w:r w:rsidRPr="00CE241E">
              <w:rPr>
                <w:rFonts w:ascii="Arial" w:hAnsi="Arial" w:cs="Arial"/>
                <w:sz w:val="14"/>
                <w:szCs w:val="14"/>
              </w:rPr>
              <w:t>Orzeczenie, w którym zagrożono osobie uprawnionej do kontaktu z dzieckiem albo osobie, której tego kontaktu zakazano, naruszających obowiązki wynikające z orzeczenia albo z ugody zawartej przed sądem lub przed mediatorem w przedmiocie kontaktów z dzieckiem (art. 598</w:t>
            </w:r>
            <w:r w:rsidRPr="00CE241E">
              <w:rPr>
                <w:rFonts w:ascii="Arial" w:hAnsi="Arial" w:cs="Arial"/>
                <w:sz w:val="14"/>
                <w:szCs w:val="14"/>
                <w:vertAlign w:val="superscript"/>
              </w:rPr>
              <w:t>15</w:t>
            </w:r>
            <w:r w:rsidRPr="00CE241E">
              <w:rPr>
                <w:rFonts w:ascii="Arial" w:hAnsi="Arial" w:cs="Arial"/>
                <w:sz w:val="14"/>
                <w:szCs w:val="14"/>
              </w:rPr>
              <w:t xml:space="preserve"> § 2 k.p.c.) nakazaniem zapłaty oznaczonej sumy pieniężnej na rzecz osoby, pod której pieczą dziecko pozostaje</w:t>
            </w:r>
          </w:p>
        </w:tc>
        <w:tc>
          <w:tcPr>
            <w:tcW w:w="396" w:type="dxa"/>
            <w:tcBorders>
              <w:left w:val="single" w:sz="12" w:space="0" w:color="auto"/>
            </w:tcBorders>
            <w:shd w:val="clear" w:color="auto" w:fill="auto"/>
            <w:vAlign w:val="center"/>
          </w:tcPr>
          <w:p w14:paraId="714C5D65" w14:textId="77777777" w:rsidR="00EA1A1A" w:rsidRPr="00262C3F" w:rsidRDefault="00EA1A1A" w:rsidP="00AC33E3">
            <w:pPr>
              <w:spacing w:line="360" w:lineRule="auto"/>
              <w:jc w:val="center"/>
              <w:rPr>
                <w:rFonts w:ascii="Arial" w:hAnsi="Arial" w:cs="Arial"/>
                <w:sz w:val="16"/>
                <w:szCs w:val="16"/>
                <w:u w:val="single"/>
              </w:rPr>
            </w:pPr>
            <w:r w:rsidRPr="00262C3F">
              <w:rPr>
                <w:rFonts w:ascii="Arial" w:hAnsi="Arial" w:cs="Arial"/>
                <w:sz w:val="16"/>
                <w:szCs w:val="16"/>
              </w:rPr>
              <w:t>05</w:t>
            </w:r>
          </w:p>
        </w:tc>
        <w:tc>
          <w:tcPr>
            <w:tcW w:w="1440" w:type="dxa"/>
            <w:tcBorders>
              <w:tl2br w:val="single" w:sz="4" w:space="0" w:color="auto"/>
              <w:tr2bl w:val="single" w:sz="4" w:space="0" w:color="auto"/>
            </w:tcBorders>
            <w:shd w:val="clear" w:color="auto" w:fill="auto"/>
          </w:tcPr>
          <w:p w14:paraId="19A7EAFF" w14:textId="77777777" w:rsidR="00EA1A1A" w:rsidRPr="00262C3F" w:rsidRDefault="00EA1A1A" w:rsidP="00AC33E3">
            <w:pPr>
              <w:spacing w:line="360" w:lineRule="auto"/>
              <w:jc w:val="both"/>
              <w:rPr>
                <w:rFonts w:ascii="Arial" w:hAnsi="Arial" w:cs="Arial"/>
                <w:sz w:val="20"/>
                <w:szCs w:val="20"/>
                <w:u w:val="single"/>
              </w:rPr>
            </w:pPr>
          </w:p>
        </w:tc>
        <w:tc>
          <w:tcPr>
            <w:tcW w:w="1597" w:type="dxa"/>
            <w:tcBorders>
              <w:right w:val="single" w:sz="12" w:space="0" w:color="auto"/>
            </w:tcBorders>
            <w:shd w:val="clear" w:color="auto" w:fill="auto"/>
            <w:vAlign w:val="center"/>
          </w:tcPr>
          <w:p w14:paraId="59EF037D" w14:textId="77777777" w:rsidR="00EA1A1A" w:rsidRPr="00086F40" w:rsidRDefault="00836B2C" w:rsidP="00086F40">
            <w:pPr>
              <w:jc w:val="right"/>
              <w:rPr>
                <w:rFonts w:ascii="Arial" w:hAnsi="Arial" w:cs="Arial"/>
                <w:color w:val="000000"/>
                <w:sz w:val="14"/>
                <w:szCs w:val="14"/>
              </w:rPr>
            </w:pPr>
            <w:r>
              <w:rPr>
                <w:rFonts w:ascii="Arial" w:hAnsi="Arial" w:cs="Arial"/>
                <w:color w:val="000000"/>
                <w:sz w:val="14"/>
                <w:szCs w:val="14"/>
              </w:rPr>
              <w:t>1</w:t>
            </w:r>
          </w:p>
        </w:tc>
      </w:tr>
      <w:tr w:rsidR="00086F40" w:rsidRPr="00D90CDB" w14:paraId="5C5AD744" w14:textId="77777777" w:rsidTr="00AC33E3">
        <w:trPr>
          <w:cantSplit/>
          <w:trHeight w:val="474"/>
        </w:trPr>
        <w:tc>
          <w:tcPr>
            <w:tcW w:w="11725" w:type="dxa"/>
            <w:tcBorders>
              <w:right w:val="single" w:sz="12" w:space="0" w:color="auto"/>
            </w:tcBorders>
            <w:shd w:val="clear" w:color="auto" w:fill="auto"/>
          </w:tcPr>
          <w:p w14:paraId="77316687" w14:textId="77777777" w:rsidR="00086F40" w:rsidRPr="00CE241E" w:rsidRDefault="00086F40" w:rsidP="00AC33E3">
            <w:pPr>
              <w:jc w:val="both"/>
              <w:rPr>
                <w:rFonts w:ascii="Arial" w:hAnsi="Arial" w:cs="Arial"/>
                <w:sz w:val="14"/>
                <w:szCs w:val="14"/>
              </w:rPr>
            </w:pPr>
            <w:r w:rsidRPr="00CE241E">
              <w:rPr>
                <w:rFonts w:ascii="Arial" w:hAnsi="Arial" w:cs="Arial"/>
                <w:sz w:val="14"/>
                <w:szCs w:val="14"/>
              </w:rPr>
              <w:t>Liczba ojców, którym zagrożono nakazaniem zapłaty oznaczonej sumy pieniężnej na rzecz osoby, pod której pieczą dziecko pozostaje w sytuacjach wskazanych w w. 05</w:t>
            </w:r>
          </w:p>
        </w:tc>
        <w:tc>
          <w:tcPr>
            <w:tcW w:w="396" w:type="dxa"/>
            <w:tcBorders>
              <w:left w:val="single" w:sz="12" w:space="0" w:color="auto"/>
            </w:tcBorders>
            <w:shd w:val="clear" w:color="auto" w:fill="auto"/>
            <w:vAlign w:val="center"/>
          </w:tcPr>
          <w:p w14:paraId="3D373F6E" w14:textId="77777777" w:rsidR="00086F40" w:rsidRPr="00262C3F" w:rsidRDefault="00086F40" w:rsidP="00AC33E3">
            <w:pPr>
              <w:spacing w:line="360" w:lineRule="auto"/>
              <w:jc w:val="center"/>
              <w:rPr>
                <w:rFonts w:ascii="Arial" w:hAnsi="Arial" w:cs="Arial"/>
                <w:sz w:val="16"/>
                <w:szCs w:val="16"/>
              </w:rPr>
            </w:pPr>
            <w:r w:rsidRPr="00262C3F">
              <w:rPr>
                <w:rFonts w:ascii="Arial" w:hAnsi="Arial" w:cs="Arial"/>
                <w:sz w:val="16"/>
                <w:szCs w:val="16"/>
              </w:rPr>
              <w:t>06</w:t>
            </w:r>
          </w:p>
        </w:tc>
        <w:tc>
          <w:tcPr>
            <w:tcW w:w="1440" w:type="dxa"/>
            <w:shd w:val="clear" w:color="auto" w:fill="auto"/>
            <w:vAlign w:val="center"/>
          </w:tcPr>
          <w:p w14:paraId="0B893881" w14:textId="77777777" w:rsidR="00086F40" w:rsidRDefault="00086F40">
            <w:pPr>
              <w:jc w:val="right"/>
              <w:rPr>
                <w:rFonts w:ascii="Arial" w:hAnsi="Arial" w:cs="Arial"/>
                <w:color w:val="000000"/>
                <w:sz w:val="14"/>
                <w:szCs w:val="14"/>
              </w:rPr>
            </w:pPr>
          </w:p>
        </w:tc>
        <w:tc>
          <w:tcPr>
            <w:tcW w:w="1597" w:type="dxa"/>
            <w:tcBorders>
              <w:right w:val="single" w:sz="12" w:space="0" w:color="auto"/>
              <w:tl2br w:val="single" w:sz="4" w:space="0" w:color="auto"/>
              <w:tr2bl w:val="single" w:sz="4" w:space="0" w:color="auto"/>
            </w:tcBorders>
            <w:shd w:val="clear" w:color="auto" w:fill="auto"/>
          </w:tcPr>
          <w:p w14:paraId="2A4962AA" w14:textId="77777777" w:rsidR="00086F40" w:rsidRPr="00262C3F" w:rsidRDefault="00086F40" w:rsidP="00AC33E3">
            <w:pPr>
              <w:spacing w:line="360" w:lineRule="auto"/>
              <w:jc w:val="both"/>
              <w:rPr>
                <w:rFonts w:ascii="Arial" w:hAnsi="Arial" w:cs="Arial"/>
                <w:sz w:val="20"/>
                <w:szCs w:val="20"/>
                <w:u w:val="single"/>
              </w:rPr>
            </w:pPr>
          </w:p>
        </w:tc>
      </w:tr>
      <w:tr w:rsidR="00086F40" w:rsidRPr="00D90CDB" w14:paraId="33FA6588" w14:textId="77777777" w:rsidTr="00AC33E3">
        <w:trPr>
          <w:cantSplit/>
        </w:trPr>
        <w:tc>
          <w:tcPr>
            <w:tcW w:w="11725" w:type="dxa"/>
            <w:tcBorders>
              <w:right w:val="single" w:sz="12" w:space="0" w:color="auto"/>
            </w:tcBorders>
            <w:shd w:val="clear" w:color="auto" w:fill="auto"/>
          </w:tcPr>
          <w:p w14:paraId="24013ECC" w14:textId="77777777" w:rsidR="00086F40" w:rsidRPr="00CE241E" w:rsidRDefault="00086F40" w:rsidP="00AC33E3">
            <w:pPr>
              <w:jc w:val="both"/>
              <w:rPr>
                <w:rFonts w:ascii="Arial" w:hAnsi="Arial" w:cs="Arial"/>
                <w:sz w:val="14"/>
                <w:szCs w:val="14"/>
              </w:rPr>
            </w:pPr>
            <w:r w:rsidRPr="00CE241E">
              <w:rPr>
                <w:rFonts w:ascii="Arial" w:hAnsi="Arial" w:cs="Arial"/>
                <w:sz w:val="14"/>
                <w:szCs w:val="14"/>
              </w:rPr>
              <w:t>Liczba matek, którym zagrożono nakazaniem zapłaty oznaczonej sumy pieniężnej na rzecz osoby, pod której pieczą dziecko pozostaje w sytuacjach wskazanych w w. 05</w:t>
            </w:r>
          </w:p>
        </w:tc>
        <w:tc>
          <w:tcPr>
            <w:tcW w:w="396" w:type="dxa"/>
            <w:tcBorders>
              <w:left w:val="single" w:sz="12" w:space="0" w:color="auto"/>
            </w:tcBorders>
            <w:shd w:val="clear" w:color="auto" w:fill="auto"/>
            <w:vAlign w:val="center"/>
          </w:tcPr>
          <w:p w14:paraId="5ED2CB95" w14:textId="77777777" w:rsidR="00086F40" w:rsidRPr="00262C3F" w:rsidRDefault="00086F40" w:rsidP="00AC33E3">
            <w:pPr>
              <w:spacing w:line="360" w:lineRule="auto"/>
              <w:jc w:val="center"/>
              <w:rPr>
                <w:rFonts w:ascii="Arial" w:hAnsi="Arial" w:cs="Arial"/>
                <w:sz w:val="16"/>
                <w:szCs w:val="16"/>
              </w:rPr>
            </w:pPr>
            <w:r w:rsidRPr="00262C3F">
              <w:rPr>
                <w:rFonts w:ascii="Arial" w:hAnsi="Arial" w:cs="Arial"/>
                <w:sz w:val="16"/>
                <w:szCs w:val="16"/>
              </w:rPr>
              <w:t>07</w:t>
            </w:r>
          </w:p>
        </w:tc>
        <w:tc>
          <w:tcPr>
            <w:tcW w:w="1440" w:type="dxa"/>
            <w:shd w:val="clear" w:color="auto" w:fill="auto"/>
            <w:vAlign w:val="center"/>
          </w:tcPr>
          <w:p w14:paraId="57D90B2A" w14:textId="77777777" w:rsidR="00086F40" w:rsidRDefault="00086F40">
            <w:pPr>
              <w:jc w:val="right"/>
              <w:rPr>
                <w:rFonts w:ascii="Arial" w:hAnsi="Arial" w:cs="Arial"/>
                <w:color w:val="000000"/>
                <w:sz w:val="14"/>
                <w:szCs w:val="14"/>
              </w:rPr>
            </w:pPr>
            <w:r>
              <w:rPr>
                <w:rFonts w:ascii="Arial" w:hAnsi="Arial" w:cs="Arial"/>
                <w:color w:val="000000"/>
                <w:sz w:val="14"/>
                <w:szCs w:val="14"/>
              </w:rPr>
              <w:t>1</w:t>
            </w:r>
          </w:p>
        </w:tc>
        <w:tc>
          <w:tcPr>
            <w:tcW w:w="1597" w:type="dxa"/>
            <w:tcBorders>
              <w:right w:val="single" w:sz="12" w:space="0" w:color="auto"/>
              <w:tl2br w:val="single" w:sz="4" w:space="0" w:color="auto"/>
              <w:tr2bl w:val="single" w:sz="4" w:space="0" w:color="auto"/>
            </w:tcBorders>
            <w:shd w:val="clear" w:color="auto" w:fill="auto"/>
          </w:tcPr>
          <w:p w14:paraId="3C8E23A6" w14:textId="77777777" w:rsidR="00086F40" w:rsidRPr="00262C3F" w:rsidRDefault="00086F40" w:rsidP="00AC33E3">
            <w:pPr>
              <w:spacing w:line="360" w:lineRule="auto"/>
              <w:jc w:val="both"/>
              <w:rPr>
                <w:rFonts w:ascii="Arial" w:hAnsi="Arial" w:cs="Arial"/>
                <w:sz w:val="20"/>
                <w:szCs w:val="20"/>
                <w:u w:val="single"/>
              </w:rPr>
            </w:pPr>
          </w:p>
        </w:tc>
      </w:tr>
      <w:tr w:rsidR="00D90CDB" w:rsidRPr="00D90CDB" w14:paraId="5D895DC3" w14:textId="77777777" w:rsidTr="002F7867">
        <w:trPr>
          <w:cantSplit/>
          <w:trHeight w:val="217"/>
        </w:trPr>
        <w:tc>
          <w:tcPr>
            <w:tcW w:w="11725" w:type="dxa"/>
            <w:tcBorders>
              <w:right w:val="single" w:sz="12" w:space="0" w:color="auto"/>
            </w:tcBorders>
            <w:shd w:val="clear" w:color="auto" w:fill="auto"/>
          </w:tcPr>
          <w:p w14:paraId="2815DE29" w14:textId="77777777" w:rsidR="00EA1A1A" w:rsidRPr="00CE241E" w:rsidRDefault="00EA1A1A" w:rsidP="00AC33E3">
            <w:pPr>
              <w:jc w:val="both"/>
              <w:rPr>
                <w:rFonts w:ascii="Arial" w:hAnsi="Arial" w:cs="Arial"/>
                <w:sz w:val="14"/>
                <w:szCs w:val="14"/>
              </w:rPr>
            </w:pPr>
            <w:r w:rsidRPr="00CE241E">
              <w:rPr>
                <w:rFonts w:ascii="Arial" w:hAnsi="Arial" w:cs="Arial"/>
                <w:sz w:val="14"/>
                <w:szCs w:val="14"/>
              </w:rPr>
              <w:t>Orzeczenie, którym nakazano osobom wymienionym w w. 02 lub 05 zapłatę oznaczonej sumy pieniężnej</w:t>
            </w:r>
            <w:r w:rsidR="00836B2C">
              <w:rPr>
                <w:rFonts w:ascii="Arial" w:hAnsi="Arial" w:cs="Arial"/>
                <w:sz w:val="14"/>
                <w:szCs w:val="14"/>
              </w:rPr>
              <w:t xml:space="preserve"> </w:t>
            </w:r>
            <w:r w:rsidR="00836B2C" w:rsidRPr="00836B2C">
              <w:rPr>
                <w:rFonts w:ascii="Arial" w:hAnsi="Arial" w:cs="Arial"/>
                <w:sz w:val="14"/>
                <w:szCs w:val="14"/>
              </w:rPr>
              <w:t>również z poprzednich okresów statystycznych</w:t>
            </w:r>
          </w:p>
        </w:tc>
        <w:tc>
          <w:tcPr>
            <w:tcW w:w="396" w:type="dxa"/>
            <w:tcBorders>
              <w:left w:val="single" w:sz="12" w:space="0" w:color="auto"/>
            </w:tcBorders>
            <w:shd w:val="clear" w:color="auto" w:fill="auto"/>
            <w:vAlign w:val="center"/>
          </w:tcPr>
          <w:p w14:paraId="69F896DF" w14:textId="77777777" w:rsidR="00EA1A1A" w:rsidRPr="00262C3F" w:rsidRDefault="00EA1A1A" w:rsidP="00AC33E3">
            <w:pPr>
              <w:spacing w:line="360" w:lineRule="auto"/>
              <w:jc w:val="center"/>
              <w:rPr>
                <w:rFonts w:ascii="Arial" w:hAnsi="Arial" w:cs="Arial"/>
                <w:sz w:val="16"/>
                <w:szCs w:val="16"/>
                <w:u w:val="single"/>
              </w:rPr>
            </w:pPr>
            <w:r w:rsidRPr="00262C3F">
              <w:rPr>
                <w:rFonts w:ascii="Arial" w:hAnsi="Arial" w:cs="Arial"/>
                <w:sz w:val="16"/>
                <w:szCs w:val="16"/>
              </w:rPr>
              <w:t>08</w:t>
            </w:r>
          </w:p>
        </w:tc>
        <w:tc>
          <w:tcPr>
            <w:tcW w:w="1440" w:type="dxa"/>
            <w:tcBorders>
              <w:tl2br w:val="single" w:sz="4" w:space="0" w:color="auto"/>
              <w:tr2bl w:val="single" w:sz="4" w:space="0" w:color="auto"/>
            </w:tcBorders>
            <w:shd w:val="clear" w:color="auto" w:fill="auto"/>
          </w:tcPr>
          <w:p w14:paraId="00C0C9E6" w14:textId="77777777" w:rsidR="00EA1A1A" w:rsidRPr="00262C3F" w:rsidRDefault="00EA1A1A" w:rsidP="00AC33E3">
            <w:pPr>
              <w:spacing w:line="360" w:lineRule="auto"/>
              <w:jc w:val="both"/>
              <w:rPr>
                <w:rFonts w:ascii="Arial" w:hAnsi="Arial" w:cs="Arial"/>
                <w:sz w:val="20"/>
                <w:szCs w:val="20"/>
                <w:u w:val="single"/>
              </w:rPr>
            </w:pPr>
          </w:p>
        </w:tc>
        <w:tc>
          <w:tcPr>
            <w:tcW w:w="1597" w:type="dxa"/>
            <w:tcBorders>
              <w:right w:val="single" w:sz="12" w:space="0" w:color="auto"/>
            </w:tcBorders>
            <w:shd w:val="clear" w:color="auto" w:fill="auto"/>
            <w:vAlign w:val="center"/>
          </w:tcPr>
          <w:p w14:paraId="7F0E2AB5" w14:textId="77777777" w:rsidR="00EA1A1A" w:rsidRPr="00086F40" w:rsidRDefault="00086F40" w:rsidP="00086F40">
            <w:pPr>
              <w:jc w:val="right"/>
              <w:rPr>
                <w:rFonts w:ascii="Arial" w:hAnsi="Arial" w:cs="Arial"/>
                <w:color w:val="000000"/>
                <w:sz w:val="14"/>
                <w:szCs w:val="14"/>
              </w:rPr>
            </w:pPr>
            <w:r>
              <w:rPr>
                <w:rFonts w:ascii="Arial" w:hAnsi="Arial" w:cs="Arial"/>
                <w:color w:val="000000"/>
                <w:sz w:val="14"/>
                <w:szCs w:val="14"/>
              </w:rPr>
              <w:t>1</w:t>
            </w:r>
          </w:p>
        </w:tc>
      </w:tr>
      <w:tr w:rsidR="00EE5BBD" w:rsidRPr="00D90CDB" w14:paraId="50083420" w14:textId="77777777" w:rsidTr="00AC33E3">
        <w:trPr>
          <w:cantSplit/>
        </w:trPr>
        <w:tc>
          <w:tcPr>
            <w:tcW w:w="11725" w:type="dxa"/>
            <w:tcBorders>
              <w:right w:val="single" w:sz="12" w:space="0" w:color="auto"/>
            </w:tcBorders>
            <w:shd w:val="clear" w:color="auto" w:fill="auto"/>
          </w:tcPr>
          <w:p w14:paraId="79DED887" w14:textId="77777777" w:rsidR="00EE5BBD" w:rsidRPr="00CE241E" w:rsidRDefault="00EE5BBD" w:rsidP="00AC33E3">
            <w:pPr>
              <w:jc w:val="both"/>
              <w:rPr>
                <w:rFonts w:ascii="Arial" w:hAnsi="Arial" w:cs="Arial"/>
                <w:sz w:val="14"/>
                <w:szCs w:val="14"/>
              </w:rPr>
            </w:pPr>
            <w:r w:rsidRPr="00CE241E">
              <w:rPr>
                <w:rFonts w:ascii="Arial" w:hAnsi="Arial" w:cs="Arial"/>
                <w:sz w:val="14"/>
                <w:szCs w:val="14"/>
              </w:rPr>
              <w:t>Liczba ojców, w sytuacjach wymienionych w w. 02 lub 05, którym nakazano zapłatę oznaczonej sumy pieniężnej</w:t>
            </w:r>
            <w:r>
              <w:rPr>
                <w:rFonts w:ascii="Arial" w:hAnsi="Arial" w:cs="Arial"/>
                <w:sz w:val="14"/>
                <w:szCs w:val="14"/>
              </w:rPr>
              <w:t xml:space="preserve"> </w:t>
            </w:r>
            <w:r w:rsidRPr="00836B2C">
              <w:rPr>
                <w:rFonts w:ascii="Arial" w:hAnsi="Arial" w:cs="Arial"/>
                <w:sz w:val="14"/>
                <w:szCs w:val="14"/>
              </w:rPr>
              <w:t>również z poprzednich okresów statystycznych</w:t>
            </w:r>
          </w:p>
        </w:tc>
        <w:tc>
          <w:tcPr>
            <w:tcW w:w="396" w:type="dxa"/>
            <w:tcBorders>
              <w:left w:val="single" w:sz="12" w:space="0" w:color="auto"/>
            </w:tcBorders>
            <w:shd w:val="clear" w:color="auto" w:fill="auto"/>
            <w:vAlign w:val="center"/>
          </w:tcPr>
          <w:p w14:paraId="7525B950" w14:textId="77777777" w:rsidR="00EE5BBD" w:rsidRPr="00262C3F" w:rsidRDefault="00EE5BBD" w:rsidP="00AC33E3">
            <w:pPr>
              <w:spacing w:line="360" w:lineRule="auto"/>
              <w:jc w:val="center"/>
              <w:rPr>
                <w:rFonts w:ascii="Arial" w:hAnsi="Arial" w:cs="Arial"/>
                <w:sz w:val="16"/>
                <w:szCs w:val="16"/>
              </w:rPr>
            </w:pPr>
            <w:r w:rsidRPr="00262C3F">
              <w:rPr>
                <w:rFonts w:ascii="Arial" w:hAnsi="Arial" w:cs="Arial"/>
                <w:sz w:val="16"/>
                <w:szCs w:val="16"/>
              </w:rPr>
              <w:t>09</w:t>
            </w:r>
          </w:p>
        </w:tc>
        <w:tc>
          <w:tcPr>
            <w:tcW w:w="1440" w:type="dxa"/>
            <w:shd w:val="clear" w:color="auto" w:fill="auto"/>
            <w:vAlign w:val="center"/>
          </w:tcPr>
          <w:p w14:paraId="43431F15" w14:textId="77777777" w:rsidR="00EE5BBD" w:rsidRDefault="00EE5BBD">
            <w:pPr>
              <w:jc w:val="right"/>
              <w:rPr>
                <w:rFonts w:ascii="Arial" w:hAnsi="Arial" w:cs="Arial"/>
                <w:color w:val="000000"/>
                <w:sz w:val="14"/>
                <w:szCs w:val="14"/>
              </w:rPr>
            </w:pPr>
          </w:p>
        </w:tc>
        <w:tc>
          <w:tcPr>
            <w:tcW w:w="1597" w:type="dxa"/>
            <w:tcBorders>
              <w:right w:val="single" w:sz="12" w:space="0" w:color="auto"/>
              <w:tl2br w:val="single" w:sz="4" w:space="0" w:color="auto"/>
              <w:tr2bl w:val="single" w:sz="4" w:space="0" w:color="auto"/>
            </w:tcBorders>
            <w:shd w:val="clear" w:color="auto" w:fill="auto"/>
          </w:tcPr>
          <w:p w14:paraId="010C4D90" w14:textId="77777777" w:rsidR="00EE5BBD" w:rsidRPr="00262C3F" w:rsidRDefault="00EE5BBD" w:rsidP="00AC33E3">
            <w:pPr>
              <w:spacing w:line="360" w:lineRule="auto"/>
              <w:jc w:val="both"/>
              <w:rPr>
                <w:rFonts w:ascii="Arial" w:hAnsi="Arial" w:cs="Arial"/>
                <w:sz w:val="20"/>
                <w:szCs w:val="20"/>
                <w:u w:val="single"/>
              </w:rPr>
            </w:pPr>
          </w:p>
        </w:tc>
      </w:tr>
      <w:tr w:rsidR="00EE5BBD" w:rsidRPr="00D90CDB" w14:paraId="04FA0BDA" w14:textId="77777777" w:rsidTr="00AC33E3">
        <w:trPr>
          <w:cantSplit/>
          <w:trHeight w:val="213"/>
        </w:trPr>
        <w:tc>
          <w:tcPr>
            <w:tcW w:w="11725" w:type="dxa"/>
            <w:tcBorders>
              <w:right w:val="single" w:sz="12" w:space="0" w:color="auto"/>
            </w:tcBorders>
            <w:shd w:val="clear" w:color="auto" w:fill="auto"/>
          </w:tcPr>
          <w:p w14:paraId="65C48CE9" w14:textId="77777777" w:rsidR="00EE5BBD" w:rsidRPr="00CE241E" w:rsidRDefault="00EE5BBD" w:rsidP="00AC33E3">
            <w:pPr>
              <w:jc w:val="both"/>
              <w:rPr>
                <w:rFonts w:ascii="Arial" w:hAnsi="Arial" w:cs="Arial"/>
                <w:sz w:val="14"/>
                <w:szCs w:val="14"/>
              </w:rPr>
            </w:pPr>
            <w:r w:rsidRPr="00CE241E">
              <w:rPr>
                <w:rFonts w:ascii="Arial" w:hAnsi="Arial" w:cs="Arial"/>
                <w:sz w:val="14"/>
                <w:szCs w:val="14"/>
              </w:rPr>
              <w:t>Liczba matek, w sytuacjach wymienionych w w. 02 lub 05, którym nakazano zapłatę oznaczonej sumy pieniężnej</w:t>
            </w:r>
            <w:r>
              <w:t xml:space="preserve"> </w:t>
            </w:r>
            <w:r w:rsidRPr="00836B2C">
              <w:rPr>
                <w:rFonts w:ascii="Arial" w:hAnsi="Arial" w:cs="Arial"/>
                <w:sz w:val="14"/>
                <w:szCs w:val="14"/>
              </w:rPr>
              <w:t>również z poprzednich okresów statystycznych</w:t>
            </w:r>
          </w:p>
        </w:tc>
        <w:tc>
          <w:tcPr>
            <w:tcW w:w="396" w:type="dxa"/>
            <w:tcBorders>
              <w:left w:val="single" w:sz="12" w:space="0" w:color="auto"/>
            </w:tcBorders>
            <w:shd w:val="clear" w:color="auto" w:fill="auto"/>
            <w:vAlign w:val="center"/>
          </w:tcPr>
          <w:p w14:paraId="405EB16B" w14:textId="77777777" w:rsidR="00EE5BBD" w:rsidRPr="00262C3F" w:rsidRDefault="00EE5BBD" w:rsidP="00AC33E3">
            <w:pPr>
              <w:spacing w:line="360" w:lineRule="auto"/>
              <w:jc w:val="center"/>
              <w:rPr>
                <w:rFonts w:ascii="Arial" w:hAnsi="Arial" w:cs="Arial"/>
                <w:sz w:val="16"/>
                <w:szCs w:val="16"/>
              </w:rPr>
            </w:pPr>
            <w:r w:rsidRPr="00262C3F">
              <w:rPr>
                <w:rFonts w:ascii="Arial" w:hAnsi="Arial" w:cs="Arial"/>
                <w:sz w:val="16"/>
                <w:szCs w:val="16"/>
              </w:rPr>
              <w:t>10</w:t>
            </w:r>
          </w:p>
        </w:tc>
        <w:tc>
          <w:tcPr>
            <w:tcW w:w="1440" w:type="dxa"/>
            <w:shd w:val="clear" w:color="auto" w:fill="auto"/>
            <w:vAlign w:val="center"/>
          </w:tcPr>
          <w:p w14:paraId="0BC9297F" w14:textId="77777777" w:rsidR="00EE5BBD" w:rsidRDefault="00EE5BBD">
            <w:pPr>
              <w:jc w:val="right"/>
              <w:rPr>
                <w:rFonts w:ascii="Arial" w:hAnsi="Arial" w:cs="Arial"/>
                <w:color w:val="000000"/>
                <w:sz w:val="14"/>
                <w:szCs w:val="14"/>
              </w:rPr>
            </w:pPr>
            <w:r>
              <w:rPr>
                <w:rFonts w:ascii="Arial" w:hAnsi="Arial" w:cs="Arial"/>
                <w:color w:val="000000"/>
                <w:sz w:val="14"/>
                <w:szCs w:val="14"/>
              </w:rPr>
              <w:t>1</w:t>
            </w:r>
          </w:p>
        </w:tc>
        <w:tc>
          <w:tcPr>
            <w:tcW w:w="1597" w:type="dxa"/>
            <w:tcBorders>
              <w:right w:val="single" w:sz="12" w:space="0" w:color="auto"/>
              <w:tl2br w:val="single" w:sz="4" w:space="0" w:color="auto"/>
              <w:tr2bl w:val="single" w:sz="4" w:space="0" w:color="auto"/>
            </w:tcBorders>
            <w:shd w:val="clear" w:color="auto" w:fill="auto"/>
          </w:tcPr>
          <w:p w14:paraId="3F499586" w14:textId="77777777" w:rsidR="00EE5BBD" w:rsidRPr="00262C3F" w:rsidRDefault="00EE5BBD" w:rsidP="00AC33E3">
            <w:pPr>
              <w:spacing w:line="360" w:lineRule="auto"/>
              <w:jc w:val="both"/>
              <w:rPr>
                <w:rFonts w:ascii="Arial" w:hAnsi="Arial" w:cs="Arial"/>
                <w:sz w:val="20"/>
                <w:szCs w:val="20"/>
                <w:u w:val="single"/>
              </w:rPr>
            </w:pPr>
          </w:p>
        </w:tc>
      </w:tr>
      <w:tr w:rsidR="00D90CDB" w:rsidRPr="00D90CDB" w14:paraId="12181097" w14:textId="77777777" w:rsidTr="00D90CDB">
        <w:trPr>
          <w:cantSplit/>
        </w:trPr>
        <w:tc>
          <w:tcPr>
            <w:tcW w:w="11725" w:type="dxa"/>
            <w:tcBorders>
              <w:right w:val="single" w:sz="12" w:space="0" w:color="auto"/>
            </w:tcBorders>
            <w:shd w:val="clear" w:color="auto" w:fill="auto"/>
          </w:tcPr>
          <w:p w14:paraId="07A55954" w14:textId="77777777" w:rsidR="00EA1A1A" w:rsidRPr="00CE241E" w:rsidRDefault="00EA1A1A" w:rsidP="00AC33E3">
            <w:pPr>
              <w:jc w:val="both"/>
              <w:rPr>
                <w:rFonts w:ascii="Arial" w:hAnsi="Arial" w:cs="Arial"/>
                <w:sz w:val="14"/>
                <w:szCs w:val="14"/>
              </w:rPr>
            </w:pPr>
            <w:r w:rsidRPr="00CE241E">
              <w:rPr>
                <w:rFonts w:ascii="Arial" w:hAnsi="Arial" w:cs="Arial"/>
                <w:sz w:val="14"/>
                <w:szCs w:val="14"/>
              </w:rPr>
              <w:t>Orzeczenie, którym przyznano zwrot wydatków poniesionych w związku z przygotowaniem kontaktów, jeżeli do kontaktu nie doszło wskutek niewykonania lub niewłaściwego wykonania przez osobę, pod której pieczą dziecko pozostaje, obowiązków wynikających z orzeczenia albo z ugody zawartej przed sądem lub przed mediatorem w przedmiocie kontaktów z dzieckiem (art. 598</w:t>
            </w:r>
            <w:r w:rsidRPr="00CE241E">
              <w:rPr>
                <w:rFonts w:ascii="Arial" w:hAnsi="Arial" w:cs="Arial"/>
                <w:sz w:val="14"/>
                <w:szCs w:val="14"/>
                <w:vertAlign w:val="superscript"/>
              </w:rPr>
              <w:t xml:space="preserve">17 </w:t>
            </w:r>
            <w:r w:rsidRPr="00CE241E">
              <w:rPr>
                <w:rFonts w:ascii="Arial" w:hAnsi="Arial" w:cs="Arial"/>
                <w:sz w:val="14"/>
                <w:szCs w:val="14"/>
              </w:rPr>
              <w:t>§ 1 k.p.c.) oraz naruszenia przez uprawnionego do kontaktu z dzieckiem obowiązków dotyczących kontaktu, wynikających z orzeczenia albo z ugody zawartej przed sądem lub przed mediatorem (art. 598</w:t>
            </w:r>
            <w:r w:rsidRPr="00CE241E">
              <w:rPr>
                <w:rFonts w:ascii="Arial" w:hAnsi="Arial" w:cs="Arial"/>
                <w:sz w:val="14"/>
                <w:szCs w:val="14"/>
                <w:vertAlign w:val="superscript"/>
              </w:rPr>
              <w:t xml:space="preserve">17 </w:t>
            </w:r>
            <w:r w:rsidRPr="00CE241E">
              <w:rPr>
                <w:rFonts w:ascii="Arial" w:hAnsi="Arial" w:cs="Arial"/>
                <w:sz w:val="14"/>
                <w:szCs w:val="14"/>
              </w:rPr>
              <w:t>§ 2 k.p.c.)</w:t>
            </w:r>
          </w:p>
        </w:tc>
        <w:tc>
          <w:tcPr>
            <w:tcW w:w="396" w:type="dxa"/>
            <w:tcBorders>
              <w:left w:val="single" w:sz="12" w:space="0" w:color="auto"/>
            </w:tcBorders>
            <w:shd w:val="clear" w:color="auto" w:fill="auto"/>
            <w:vAlign w:val="center"/>
          </w:tcPr>
          <w:p w14:paraId="6D60A8A8" w14:textId="77777777" w:rsidR="00EA1A1A" w:rsidRPr="00262C3F" w:rsidRDefault="00EA1A1A" w:rsidP="00AC33E3">
            <w:pPr>
              <w:spacing w:line="360" w:lineRule="auto"/>
              <w:jc w:val="center"/>
              <w:rPr>
                <w:rFonts w:ascii="Arial" w:hAnsi="Arial" w:cs="Arial"/>
                <w:sz w:val="16"/>
                <w:szCs w:val="16"/>
                <w:u w:val="single"/>
              </w:rPr>
            </w:pPr>
            <w:r w:rsidRPr="00262C3F">
              <w:rPr>
                <w:rFonts w:ascii="Arial" w:hAnsi="Arial" w:cs="Arial"/>
                <w:sz w:val="16"/>
                <w:szCs w:val="16"/>
              </w:rPr>
              <w:t>11</w:t>
            </w:r>
          </w:p>
        </w:tc>
        <w:tc>
          <w:tcPr>
            <w:tcW w:w="1440" w:type="dxa"/>
            <w:tcBorders>
              <w:tl2br w:val="single" w:sz="4" w:space="0" w:color="auto"/>
              <w:tr2bl w:val="single" w:sz="4" w:space="0" w:color="auto"/>
            </w:tcBorders>
            <w:shd w:val="clear" w:color="auto" w:fill="auto"/>
          </w:tcPr>
          <w:p w14:paraId="30331743" w14:textId="77777777" w:rsidR="00EA1A1A" w:rsidRPr="00262C3F" w:rsidRDefault="00EA1A1A" w:rsidP="00AC33E3">
            <w:pPr>
              <w:spacing w:line="360" w:lineRule="auto"/>
              <w:jc w:val="both"/>
              <w:rPr>
                <w:rFonts w:ascii="Arial" w:hAnsi="Arial" w:cs="Arial"/>
                <w:sz w:val="20"/>
                <w:szCs w:val="20"/>
                <w:u w:val="single"/>
              </w:rPr>
            </w:pPr>
          </w:p>
        </w:tc>
        <w:tc>
          <w:tcPr>
            <w:tcW w:w="1597" w:type="dxa"/>
            <w:tcBorders>
              <w:right w:val="single" w:sz="12" w:space="0" w:color="auto"/>
            </w:tcBorders>
            <w:shd w:val="clear" w:color="auto" w:fill="auto"/>
            <w:vAlign w:val="center"/>
          </w:tcPr>
          <w:p w14:paraId="33104446" w14:textId="77777777" w:rsidR="00EA1A1A" w:rsidRPr="00D178BB" w:rsidRDefault="00EA1A1A" w:rsidP="00D178BB">
            <w:pPr>
              <w:jc w:val="right"/>
              <w:rPr>
                <w:rFonts w:ascii="Arial" w:hAnsi="Arial" w:cs="Arial"/>
                <w:color w:val="000000"/>
                <w:sz w:val="14"/>
                <w:szCs w:val="14"/>
              </w:rPr>
            </w:pPr>
          </w:p>
        </w:tc>
      </w:tr>
      <w:tr w:rsidR="00D178BB" w:rsidRPr="00D90CDB" w14:paraId="08279E3F" w14:textId="77777777" w:rsidTr="00AC33E3">
        <w:trPr>
          <w:cantSplit/>
        </w:trPr>
        <w:tc>
          <w:tcPr>
            <w:tcW w:w="11725" w:type="dxa"/>
            <w:tcBorders>
              <w:right w:val="single" w:sz="12" w:space="0" w:color="auto"/>
            </w:tcBorders>
            <w:shd w:val="clear" w:color="auto" w:fill="auto"/>
          </w:tcPr>
          <w:p w14:paraId="40413E8E" w14:textId="77777777" w:rsidR="00D178BB" w:rsidRPr="00CE241E" w:rsidRDefault="00D178BB" w:rsidP="00AC33E3">
            <w:pPr>
              <w:jc w:val="both"/>
              <w:rPr>
                <w:rFonts w:ascii="Arial" w:hAnsi="Arial" w:cs="Arial"/>
                <w:sz w:val="14"/>
                <w:szCs w:val="14"/>
              </w:rPr>
            </w:pPr>
            <w:r w:rsidRPr="00CE241E">
              <w:rPr>
                <w:rFonts w:ascii="Arial" w:hAnsi="Arial" w:cs="Arial"/>
                <w:sz w:val="14"/>
                <w:szCs w:val="14"/>
              </w:rPr>
              <w:t>Liczba ojców, którym przyznano zwrot wydatków poniesionych w związku z przygotowaniem kontaktów, w sytuacjach wymienionych w w.11</w:t>
            </w:r>
          </w:p>
        </w:tc>
        <w:tc>
          <w:tcPr>
            <w:tcW w:w="396" w:type="dxa"/>
            <w:tcBorders>
              <w:left w:val="single" w:sz="12" w:space="0" w:color="auto"/>
            </w:tcBorders>
            <w:shd w:val="clear" w:color="auto" w:fill="auto"/>
            <w:vAlign w:val="center"/>
          </w:tcPr>
          <w:p w14:paraId="2209B54A" w14:textId="77777777" w:rsidR="00D178BB" w:rsidRPr="00262C3F" w:rsidRDefault="00D178BB" w:rsidP="00AC33E3">
            <w:pPr>
              <w:spacing w:line="360" w:lineRule="auto"/>
              <w:jc w:val="center"/>
              <w:rPr>
                <w:rFonts w:ascii="Arial" w:hAnsi="Arial" w:cs="Arial"/>
                <w:sz w:val="16"/>
                <w:szCs w:val="16"/>
              </w:rPr>
            </w:pPr>
            <w:r w:rsidRPr="00262C3F">
              <w:rPr>
                <w:rFonts w:ascii="Arial" w:hAnsi="Arial" w:cs="Arial"/>
                <w:sz w:val="16"/>
                <w:szCs w:val="16"/>
              </w:rPr>
              <w:t>12</w:t>
            </w:r>
          </w:p>
        </w:tc>
        <w:tc>
          <w:tcPr>
            <w:tcW w:w="1440" w:type="dxa"/>
            <w:shd w:val="clear" w:color="auto" w:fill="auto"/>
            <w:vAlign w:val="center"/>
          </w:tcPr>
          <w:p w14:paraId="697C9A58" w14:textId="77777777" w:rsidR="00D178BB" w:rsidRDefault="00D178BB">
            <w:pPr>
              <w:jc w:val="right"/>
              <w:rPr>
                <w:rFonts w:ascii="Arial" w:hAnsi="Arial" w:cs="Arial"/>
                <w:color w:val="000000"/>
                <w:sz w:val="14"/>
                <w:szCs w:val="14"/>
              </w:rPr>
            </w:pPr>
          </w:p>
        </w:tc>
        <w:tc>
          <w:tcPr>
            <w:tcW w:w="1597" w:type="dxa"/>
            <w:tcBorders>
              <w:right w:val="single" w:sz="12" w:space="0" w:color="auto"/>
              <w:tl2br w:val="single" w:sz="4" w:space="0" w:color="auto"/>
              <w:tr2bl w:val="single" w:sz="4" w:space="0" w:color="auto"/>
            </w:tcBorders>
            <w:shd w:val="clear" w:color="auto" w:fill="auto"/>
          </w:tcPr>
          <w:p w14:paraId="6C3A003A" w14:textId="77777777" w:rsidR="00D178BB" w:rsidRPr="00262C3F" w:rsidRDefault="00D178BB" w:rsidP="00AC33E3">
            <w:pPr>
              <w:spacing w:line="360" w:lineRule="auto"/>
              <w:jc w:val="both"/>
              <w:rPr>
                <w:rFonts w:ascii="Arial" w:hAnsi="Arial" w:cs="Arial"/>
                <w:sz w:val="20"/>
                <w:szCs w:val="20"/>
                <w:u w:val="single"/>
              </w:rPr>
            </w:pPr>
          </w:p>
        </w:tc>
      </w:tr>
      <w:tr w:rsidR="00D178BB" w:rsidRPr="00D90CDB" w14:paraId="0508EFF2" w14:textId="77777777" w:rsidTr="00287013">
        <w:trPr>
          <w:cantSplit/>
          <w:trHeight w:val="207"/>
        </w:trPr>
        <w:tc>
          <w:tcPr>
            <w:tcW w:w="11725" w:type="dxa"/>
            <w:tcBorders>
              <w:bottom w:val="single" w:sz="4" w:space="0" w:color="auto"/>
              <w:right w:val="single" w:sz="12" w:space="0" w:color="auto"/>
            </w:tcBorders>
            <w:shd w:val="clear" w:color="auto" w:fill="auto"/>
          </w:tcPr>
          <w:p w14:paraId="72EE7D06" w14:textId="77777777" w:rsidR="00D178BB" w:rsidRPr="00CE241E" w:rsidRDefault="00D178BB" w:rsidP="00AC33E3">
            <w:pPr>
              <w:jc w:val="both"/>
              <w:rPr>
                <w:rFonts w:ascii="Arial" w:hAnsi="Arial" w:cs="Arial"/>
                <w:sz w:val="14"/>
                <w:szCs w:val="14"/>
              </w:rPr>
            </w:pPr>
            <w:r w:rsidRPr="00CE241E">
              <w:rPr>
                <w:rFonts w:ascii="Arial" w:hAnsi="Arial" w:cs="Arial"/>
                <w:sz w:val="14"/>
                <w:szCs w:val="14"/>
              </w:rPr>
              <w:t>Liczba matek, którym przyznano zwrot wydatków poniesionych w związku z przygotowaniem kontaktów, w sytuacjach wymienionych w w.11</w:t>
            </w:r>
          </w:p>
        </w:tc>
        <w:tc>
          <w:tcPr>
            <w:tcW w:w="396" w:type="dxa"/>
            <w:tcBorders>
              <w:left w:val="single" w:sz="12" w:space="0" w:color="auto"/>
              <w:bottom w:val="single" w:sz="12" w:space="0" w:color="auto"/>
            </w:tcBorders>
            <w:shd w:val="clear" w:color="auto" w:fill="auto"/>
            <w:vAlign w:val="center"/>
          </w:tcPr>
          <w:p w14:paraId="423F3A7A" w14:textId="77777777" w:rsidR="00D178BB" w:rsidRPr="00262C3F" w:rsidRDefault="00D178BB" w:rsidP="00AC33E3">
            <w:pPr>
              <w:spacing w:line="360" w:lineRule="auto"/>
              <w:jc w:val="center"/>
              <w:rPr>
                <w:rFonts w:ascii="Arial" w:hAnsi="Arial" w:cs="Arial"/>
                <w:sz w:val="16"/>
                <w:szCs w:val="16"/>
              </w:rPr>
            </w:pPr>
            <w:r w:rsidRPr="00262C3F">
              <w:rPr>
                <w:rFonts w:ascii="Arial" w:hAnsi="Arial" w:cs="Arial"/>
                <w:sz w:val="16"/>
                <w:szCs w:val="16"/>
              </w:rPr>
              <w:t>13</w:t>
            </w:r>
          </w:p>
        </w:tc>
        <w:tc>
          <w:tcPr>
            <w:tcW w:w="1440" w:type="dxa"/>
            <w:tcBorders>
              <w:bottom w:val="single" w:sz="12" w:space="0" w:color="auto"/>
            </w:tcBorders>
            <w:shd w:val="clear" w:color="auto" w:fill="auto"/>
            <w:vAlign w:val="center"/>
          </w:tcPr>
          <w:p w14:paraId="0EB3385C" w14:textId="77777777" w:rsidR="00D178BB" w:rsidRDefault="00D178BB">
            <w:pPr>
              <w:jc w:val="right"/>
              <w:rPr>
                <w:rFonts w:ascii="Arial" w:hAnsi="Arial" w:cs="Arial"/>
                <w:color w:val="000000"/>
                <w:sz w:val="14"/>
                <w:szCs w:val="14"/>
              </w:rPr>
            </w:pPr>
          </w:p>
        </w:tc>
        <w:tc>
          <w:tcPr>
            <w:tcW w:w="1597" w:type="dxa"/>
            <w:tcBorders>
              <w:bottom w:val="single" w:sz="12" w:space="0" w:color="auto"/>
              <w:right w:val="single" w:sz="12" w:space="0" w:color="auto"/>
              <w:tl2br w:val="single" w:sz="4" w:space="0" w:color="auto"/>
              <w:tr2bl w:val="single" w:sz="4" w:space="0" w:color="auto"/>
            </w:tcBorders>
            <w:shd w:val="clear" w:color="auto" w:fill="auto"/>
          </w:tcPr>
          <w:p w14:paraId="0C85D354" w14:textId="77777777" w:rsidR="00D178BB" w:rsidRPr="00262C3F" w:rsidRDefault="00D178BB" w:rsidP="00AC33E3">
            <w:pPr>
              <w:spacing w:line="360" w:lineRule="auto"/>
              <w:jc w:val="both"/>
              <w:rPr>
                <w:rFonts w:ascii="Arial" w:hAnsi="Arial" w:cs="Arial"/>
                <w:sz w:val="20"/>
                <w:szCs w:val="20"/>
                <w:u w:val="single"/>
              </w:rPr>
            </w:pPr>
          </w:p>
        </w:tc>
      </w:tr>
    </w:tbl>
    <w:p w14:paraId="42E9D3C2" w14:textId="29F0E9CF" w:rsidR="006625AE" w:rsidRPr="008E6242" w:rsidRDefault="00E23934" w:rsidP="006625AE">
      <w:pPr>
        <w:rPr>
          <w:rFonts w:ascii="Arial" w:hAnsi="Arial" w:cs="Arial"/>
          <w:b/>
          <w:sz w:val="18"/>
          <w:szCs w:val="18"/>
        </w:rPr>
      </w:pPr>
      <w:r w:rsidRPr="008709AA">
        <w:rPr>
          <w:rFonts w:ascii="Arial" w:hAnsi="Arial" w:cs="Arial"/>
          <w:b/>
          <w:noProof/>
          <w:sz w:val="16"/>
          <w:szCs w:val="18"/>
        </w:rPr>
        <mc:AlternateContent>
          <mc:Choice Requires="wps">
            <w:drawing>
              <wp:anchor distT="0" distB="0" distL="114300" distR="114300" simplePos="0" relativeHeight="251660288" behindDoc="0" locked="0" layoutInCell="1" allowOverlap="1" wp14:anchorId="0E60B6D6" wp14:editId="34EAACB8">
                <wp:simplePos x="0" y="0"/>
                <wp:positionH relativeFrom="column">
                  <wp:posOffset>8787130</wp:posOffset>
                </wp:positionH>
                <wp:positionV relativeFrom="paragraph">
                  <wp:posOffset>42545</wp:posOffset>
                </wp:positionV>
                <wp:extent cx="720090" cy="253365"/>
                <wp:effectExtent l="14605" t="13970" r="17780" b="18415"/>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53365"/>
                        </a:xfrm>
                        <a:prstGeom prst="rect">
                          <a:avLst/>
                        </a:prstGeom>
                        <a:solidFill>
                          <a:srgbClr val="FFFFFF"/>
                        </a:solidFill>
                        <a:ln w="19050">
                          <a:solidFill>
                            <a:srgbClr val="000000"/>
                          </a:solidFill>
                          <a:miter lim="800000"/>
                          <a:headEnd/>
                          <a:tailEnd/>
                        </a:ln>
                      </wps:spPr>
                      <wps:txbx>
                        <w:txbxContent>
                          <w:p w14:paraId="47D1BC6A" w14:textId="77777777" w:rsidR="00595D5E" w:rsidRDefault="00595D5E" w:rsidP="00A65709">
                            <w:pPr>
                              <w:rPr>
                                <w:rFonts w:ascii="Arial" w:hAnsi="Arial" w:cs="Arial"/>
                                <w:color w:val="000000"/>
                                <w:sz w:val="14"/>
                                <w:szCs w:val="14"/>
                              </w:rPr>
                            </w:pPr>
                          </w:p>
                          <w:p w14:paraId="54360666" w14:textId="77777777" w:rsidR="00595D5E" w:rsidRDefault="00595D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0B6D6" id="Rectangle 29" o:spid="_x0000_s1031" style="position:absolute;margin-left:691.9pt;margin-top:3.35pt;width:56.7pt;height:1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" strokeweight="1.5pt">
                <v:textbox>
                  <w:txbxContent>
                    <w:p w14:paraId="47D1BC6A" w14:textId="77777777" w:rsidR="00595D5E" w:rsidRDefault="00595D5E" w:rsidP="00A65709">
                      <w:pPr>
                        <w:rPr>
                          <w:rFonts w:ascii="Arial" w:hAnsi="Arial" w:cs="Arial"/>
                          <w:color w:val="000000"/>
                          <w:sz w:val="14"/>
                          <w:szCs w:val="14"/>
                        </w:rPr>
                      </w:pPr>
                    </w:p>
                    <w:p w14:paraId="54360666" w14:textId="77777777" w:rsidR="00595D5E" w:rsidRDefault="00595D5E"/>
                  </w:txbxContent>
                </v:textbox>
              </v:rect>
            </w:pict>
          </mc:Fallback>
        </mc:AlternateContent>
      </w:r>
      <w:r w:rsidR="00D178BB">
        <w:rPr>
          <w:rFonts w:ascii="Arial" w:hAnsi="Arial" w:cs="Arial"/>
          <w:b/>
          <w:sz w:val="18"/>
          <w:szCs w:val="20"/>
        </w:rPr>
        <w:t>Dział 1.1.1.g</w:t>
      </w:r>
      <w:r w:rsidR="006625AE" w:rsidRPr="00790C7E">
        <w:rPr>
          <w:rFonts w:ascii="Arial" w:hAnsi="Arial" w:cs="Arial"/>
          <w:b/>
          <w:sz w:val="18"/>
          <w:szCs w:val="20"/>
        </w:rPr>
        <w:t>.1.</w:t>
      </w:r>
    </w:p>
    <w:p w14:paraId="1F6D7FD6" w14:textId="77777777" w:rsidR="006625AE" w:rsidRPr="003E12BE" w:rsidRDefault="006625AE" w:rsidP="006625AE">
      <w:pPr>
        <w:rPr>
          <w:rFonts w:ascii="Arial" w:hAnsi="Arial" w:cs="Arial"/>
          <w:sz w:val="18"/>
          <w:szCs w:val="18"/>
        </w:rPr>
      </w:pPr>
      <w:r w:rsidRPr="008E6242">
        <w:rPr>
          <w:rFonts w:ascii="Arial" w:hAnsi="Arial" w:cs="Arial"/>
          <w:sz w:val="16"/>
          <w:szCs w:val="18"/>
        </w:rPr>
        <w:t>Sprawy dotyczące wykonywania orzeczeń o odebranie osoby podlegającej władzy rodzicielskiej lub pozostającej pod opieką, wydanych na podstawie art. 598</w:t>
      </w:r>
      <w:r w:rsidRPr="008E6242">
        <w:rPr>
          <w:rFonts w:ascii="Arial" w:hAnsi="Arial" w:cs="Arial"/>
          <w:sz w:val="16"/>
          <w:szCs w:val="18"/>
          <w:vertAlign w:val="superscript"/>
        </w:rPr>
        <w:t>1</w:t>
      </w:r>
      <w:r w:rsidRPr="008E6242">
        <w:rPr>
          <w:rFonts w:ascii="Arial" w:hAnsi="Arial" w:cs="Arial"/>
          <w:sz w:val="16"/>
          <w:szCs w:val="18"/>
        </w:rPr>
        <w:t>- 598</w:t>
      </w:r>
      <w:r w:rsidRPr="008E6242">
        <w:rPr>
          <w:rFonts w:ascii="Arial" w:hAnsi="Arial" w:cs="Arial"/>
          <w:sz w:val="16"/>
          <w:szCs w:val="18"/>
          <w:vertAlign w:val="superscript"/>
        </w:rPr>
        <w:t>5</w:t>
      </w:r>
      <w:r w:rsidRPr="008E6242">
        <w:rPr>
          <w:rFonts w:ascii="Arial" w:hAnsi="Arial" w:cs="Arial"/>
          <w:sz w:val="16"/>
          <w:szCs w:val="18"/>
        </w:rPr>
        <w:t xml:space="preserve"> kpc  </w:t>
      </w:r>
    </w:p>
    <w:p w14:paraId="46CDFDB9" w14:textId="77777777" w:rsidR="006625AE" w:rsidRPr="003E12BE" w:rsidRDefault="006625AE" w:rsidP="006625AE">
      <w:pPr>
        <w:rPr>
          <w:rFonts w:ascii="Arial" w:hAnsi="Arial" w:cs="Arial"/>
          <w:color w:val="FF0000"/>
          <w:sz w:val="18"/>
          <w:szCs w:val="18"/>
        </w:rPr>
      </w:pPr>
      <w:r w:rsidRPr="008E6242">
        <w:rPr>
          <w:rFonts w:ascii="Arial" w:hAnsi="Arial" w:cs="Arial"/>
          <w:sz w:val="16"/>
          <w:szCs w:val="18"/>
        </w:rPr>
        <w:t>Sprawy dotyczące wykonywania orzeczeń o odebranie osoby podlegającej władzy rodzicielskiej lub pozostającej pod opieką, wydanych na podstawie art. 598</w:t>
      </w:r>
      <w:r w:rsidRPr="008E6242">
        <w:rPr>
          <w:rFonts w:ascii="Arial" w:hAnsi="Arial" w:cs="Arial"/>
          <w:sz w:val="16"/>
          <w:szCs w:val="18"/>
          <w:vertAlign w:val="superscript"/>
        </w:rPr>
        <w:t>6</w:t>
      </w:r>
      <w:r w:rsidRPr="008E6242">
        <w:rPr>
          <w:rFonts w:ascii="Arial" w:hAnsi="Arial" w:cs="Arial"/>
          <w:sz w:val="16"/>
          <w:szCs w:val="18"/>
        </w:rPr>
        <w:t>- 598</w:t>
      </w:r>
      <w:r w:rsidRPr="008E6242">
        <w:rPr>
          <w:rFonts w:ascii="Arial" w:hAnsi="Arial" w:cs="Arial"/>
          <w:sz w:val="16"/>
          <w:szCs w:val="18"/>
          <w:vertAlign w:val="superscript"/>
        </w:rPr>
        <w:t>12</w:t>
      </w:r>
      <w:r w:rsidRPr="008E6242">
        <w:rPr>
          <w:rFonts w:ascii="Arial" w:hAnsi="Arial" w:cs="Arial"/>
          <w:sz w:val="16"/>
          <w:szCs w:val="18"/>
        </w:rPr>
        <w:t xml:space="preserve"> kpc w zw. z art. 598</w:t>
      </w:r>
      <w:r w:rsidRPr="008E6242">
        <w:rPr>
          <w:rFonts w:ascii="Arial" w:hAnsi="Arial" w:cs="Arial"/>
          <w:sz w:val="16"/>
          <w:szCs w:val="18"/>
          <w:vertAlign w:val="superscript"/>
        </w:rPr>
        <w:t>13</w:t>
      </w:r>
      <w:r w:rsidRPr="008E6242">
        <w:rPr>
          <w:rFonts w:ascii="Arial" w:hAnsi="Arial" w:cs="Arial"/>
          <w:sz w:val="16"/>
          <w:szCs w:val="18"/>
        </w:rPr>
        <w:t xml:space="preserve"> </w:t>
      </w:r>
      <w:r w:rsidRPr="003E12BE">
        <w:rPr>
          <w:rFonts w:ascii="Arial" w:hAnsi="Arial" w:cs="Arial"/>
          <w:sz w:val="18"/>
          <w:szCs w:val="18"/>
        </w:rPr>
        <w:t>kpc</w:t>
      </w:r>
      <w:r w:rsidRPr="003E12BE">
        <w:rPr>
          <w:rFonts w:ascii="Arial" w:hAnsi="Arial" w:cs="Arial"/>
          <w:color w:val="FF0000"/>
          <w:sz w:val="18"/>
          <w:szCs w:val="18"/>
        </w:rPr>
        <w:t xml:space="preserve">  </w:t>
      </w:r>
    </w:p>
    <w:p w14:paraId="678B78E6" w14:textId="67FBDFAB" w:rsidR="0033233A" w:rsidRPr="003C286D" w:rsidRDefault="00E23934" w:rsidP="00244410">
      <w:pPr>
        <w:pStyle w:val="Tekstpodstawowy"/>
        <w:rPr>
          <w:b/>
          <w:sz w:val="18"/>
          <w:szCs w:val="18"/>
        </w:rPr>
      </w:pPr>
      <w:r w:rsidRPr="008709AA">
        <w:rPr>
          <w:noProof/>
          <w:sz w:val="16"/>
          <w:szCs w:val="18"/>
        </w:rPr>
        <mc:AlternateContent>
          <mc:Choice Requires="wps">
            <w:drawing>
              <wp:anchor distT="0" distB="0" distL="114300" distR="114300" simplePos="0" relativeHeight="251661312" behindDoc="0" locked="0" layoutInCell="1" allowOverlap="1" wp14:anchorId="2F52EB3D" wp14:editId="0BCA3910">
                <wp:simplePos x="0" y="0"/>
                <wp:positionH relativeFrom="column">
                  <wp:posOffset>8242935</wp:posOffset>
                </wp:positionH>
                <wp:positionV relativeFrom="paragraph">
                  <wp:posOffset>40640</wp:posOffset>
                </wp:positionV>
                <wp:extent cx="720090" cy="247015"/>
                <wp:effectExtent l="13335" t="12065" r="9525" b="17145"/>
                <wp:wrapNone/>
                <wp:docPr id="1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47015"/>
                        </a:xfrm>
                        <a:prstGeom prst="rect">
                          <a:avLst/>
                        </a:prstGeom>
                        <a:solidFill>
                          <a:srgbClr val="FFFFFF"/>
                        </a:solidFill>
                        <a:ln w="19050">
                          <a:solidFill>
                            <a:srgbClr val="000000"/>
                          </a:solidFill>
                          <a:miter lim="800000"/>
                          <a:headEnd/>
                          <a:tailEnd/>
                        </a:ln>
                      </wps:spPr>
                      <wps:txbx>
                        <w:txbxContent>
                          <w:p w14:paraId="201D86E5" w14:textId="77777777" w:rsidR="00595D5E" w:rsidRDefault="00595D5E" w:rsidP="00A65709">
                            <w:pPr>
                              <w:rPr>
                                <w:rFonts w:ascii="Arial" w:hAnsi="Arial" w:cs="Arial"/>
                                <w:color w:val="000000"/>
                                <w:sz w:val="14"/>
                                <w:szCs w:val="14"/>
                              </w:rPr>
                            </w:pPr>
                          </w:p>
                          <w:p w14:paraId="27CCC480" w14:textId="77777777" w:rsidR="00595D5E" w:rsidRDefault="00595D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2EB3D" id="Rectangle 30" o:spid="_x0000_s1032" style="position:absolute;margin-left:649.05pt;margin-top:3.2pt;width:56.7pt;height:1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" strokeweight="1.5pt">
                <v:textbox>
                  <w:txbxContent>
                    <w:p w14:paraId="201D86E5" w14:textId="77777777" w:rsidR="00595D5E" w:rsidRDefault="00595D5E" w:rsidP="00A65709">
                      <w:pPr>
                        <w:rPr>
                          <w:rFonts w:ascii="Arial" w:hAnsi="Arial" w:cs="Arial"/>
                          <w:color w:val="000000"/>
                          <w:sz w:val="14"/>
                          <w:szCs w:val="14"/>
                        </w:rPr>
                      </w:pPr>
                    </w:p>
                    <w:p w14:paraId="27CCC480" w14:textId="77777777" w:rsidR="00595D5E" w:rsidRDefault="00595D5E"/>
                  </w:txbxContent>
                </v:textbox>
              </v:rect>
            </w:pict>
          </mc:Fallback>
        </mc:AlternateContent>
      </w:r>
      <w:r w:rsidR="00A65709">
        <w:rPr>
          <w:b/>
          <w:sz w:val="18"/>
          <w:szCs w:val="18"/>
        </w:rPr>
        <w:t>Dział 1.1.1.h</w:t>
      </w:r>
      <w:r w:rsidR="0033233A" w:rsidRPr="003C286D">
        <w:rPr>
          <w:b/>
          <w:sz w:val="18"/>
          <w:szCs w:val="18"/>
        </w:rPr>
        <w:t>. Liczba zarządzeń sędziego o natychmiastowe wypisanie ze szpitala psychiatrycznego i umorzenie postępowania</w:t>
      </w:r>
    </w:p>
    <w:p w14:paraId="6CA9EF76" w14:textId="4C9FA993" w:rsidR="0033233A" w:rsidRPr="001A7B9F" w:rsidRDefault="00E23934" w:rsidP="001A7B9F">
      <w:pPr>
        <w:pStyle w:val="Tekstpodstawowy2"/>
        <w:spacing w:after="40"/>
        <w:rPr>
          <w:bCs/>
          <w:color w:val="FF0000"/>
          <w:sz w:val="14"/>
          <w:szCs w:val="14"/>
        </w:rPr>
      </w:pPr>
      <w:r w:rsidRPr="008709AA">
        <w:rPr>
          <w:bCs/>
          <w:noProof/>
          <w:sz w:val="14"/>
          <w:szCs w:val="14"/>
        </w:rPr>
        <mc:AlternateContent>
          <mc:Choice Requires="wps">
            <w:drawing>
              <wp:anchor distT="0" distB="0" distL="114300" distR="114300" simplePos="0" relativeHeight="251662336" behindDoc="0" locked="0" layoutInCell="1" allowOverlap="1" wp14:anchorId="1B173F2E" wp14:editId="5B399F43">
                <wp:simplePos x="0" y="0"/>
                <wp:positionH relativeFrom="column">
                  <wp:posOffset>6162040</wp:posOffset>
                </wp:positionH>
                <wp:positionV relativeFrom="paragraph">
                  <wp:posOffset>17145</wp:posOffset>
                </wp:positionV>
                <wp:extent cx="720090" cy="226060"/>
                <wp:effectExtent l="18415" t="17145" r="13970" b="13970"/>
                <wp:wrapNone/>
                <wp:docPr id="1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26060"/>
                        </a:xfrm>
                        <a:prstGeom prst="rect">
                          <a:avLst/>
                        </a:prstGeom>
                        <a:solidFill>
                          <a:srgbClr val="FFFFFF"/>
                        </a:solidFill>
                        <a:ln w="19050">
                          <a:solidFill>
                            <a:srgbClr val="000000"/>
                          </a:solidFill>
                          <a:miter lim="800000"/>
                          <a:headEnd/>
                          <a:tailEnd/>
                        </a:ln>
                      </wps:spPr>
                      <wps:txbx>
                        <w:txbxContent>
                          <w:p w14:paraId="5F80861D" w14:textId="77777777" w:rsidR="00595D5E" w:rsidRDefault="00595D5E" w:rsidP="00A65709">
                            <w:pPr>
                              <w:rPr>
                                <w:rFonts w:ascii="Arial" w:hAnsi="Arial" w:cs="Arial"/>
                                <w:color w:val="000000"/>
                                <w:sz w:val="14"/>
                                <w:szCs w:val="14"/>
                              </w:rPr>
                            </w:pPr>
                          </w:p>
                          <w:p w14:paraId="60A5E146" w14:textId="77777777" w:rsidR="00595D5E" w:rsidRDefault="00595D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73F2E" id="Rectangle 31" o:spid="_x0000_s1033" style="position:absolute;margin-left:485.2pt;margin-top:1.35pt;width:56.7pt;height:1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" strokeweight="1.5pt">
                <v:textbox>
                  <w:txbxContent>
                    <w:p w14:paraId="5F80861D" w14:textId="77777777" w:rsidR="00595D5E" w:rsidRDefault="00595D5E" w:rsidP="00A65709">
                      <w:pPr>
                        <w:rPr>
                          <w:rFonts w:ascii="Arial" w:hAnsi="Arial" w:cs="Arial"/>
                          <w:color w:val="000000"/>
                          <w:sz w:val="14"/>
                          <w:szCs w:val="14"/>
                        </w:rPr>
                      </w:pPr>
                    </w:p>
                    <w:p w14:paraId="60A5E146" w14:textId="77777777" w:rsidR="00595D5E" w:rsidRDefault="00595D5E"/>
                  </w:txbxContent>
                </v:textbox>
              </v:rect>
            </w:pict>
          </mc:Fallback>
        </mc:AlternateContent>
      </w:r>
      <w:r w:rsidR="0033233A" w:rsidRPr="003C286D">
        <w:rPr>
          <w:bCs/>
          <w:sz w:val="14"/>
          <w:szCs w:val="14"/>
        </w:rPr>
        <w:t>[art. 45 ust. 2 ustawy</w:t>
      </w:r>
      <w:r w:rsidR="0033233A" w:rsidRPr="003C286D">
        <w:rPr>
          <w:sz w:val="14"/>
          <w:szCs w:val="14"/>
        </w:rPr>
        <w:t xml:space="preserve"> z dnia 19 sierpnia 1994 r. </w:t>
      </w:r>
      <w:r w:rsidR="0033233A" w:rsidRPr="003C286D">
        <w:rPr>
          <w:bCs/>
          <w:sz w:val="14"/>
          <w:szCs w:val="14"/>
        </w:rPr>
        <w:t>o ochronie zdrowia psychicznego</w:t>
      </w:r>
      <w:r w:rsidR="0033233A" w:rsidRPr="003C286D">
        <w:rPr>
          <w:sz w:val="14"/>
          <w:szCs w:val="14"/>
        </w:rPr>
        <w:t xml:space="preserve"> </w:t>
      </w:r>
      <w:r w:rsidR="0033233A" w:rsidRPr="003C286D">
        <w:rPr>
          <w:sz w:val="12"/>
          <w:szCs w:val="12"/>
        </w:rPr>
        <w:t>(Dz. U. z 2016 r., poz. 546</w:t>
      </w:r>
      <w:r w:rsidR="0033233A" w:rsidRPr="003C286D">
        <w:rPr>
          <w:sz w:val="14"/>
          <w:szCs w:val="14"/>
        </w:rPr>
        <w:t>)</w:t>
      </w:r>
      <w:r w:rsidR="0033233A" w:rsidRPr="003C286D">
        <w:rPr>
          <w:bCs/>
          <w:sz w:val="14"/>
          <w:szCs w:val="14"/>
        </w:rPr>
        <w:t>]</w:t>
      </w:r>
      <w:r w:rsidR="0033233A">
        <w:rPr>
          <w:bCs/>
          <w:color w:val="FF0000"/>
          <w:sz w:val="14"/>
          <w:szCs w:val="14"/>
        </w:rPr>
        <w:t xml:space="preserve">    </w:t>
      </w:r>
    </w:p>
    <w:p w14:paraId="4E546EE3" w14:textId="77777777" w:rsidR="00AF29A3" w:rsidRPr="00287013" w:rsidRDefault="00AF29A3" w:rsidP="00AF29A3">
      <w:pPr>
        <w:rPr>
          <w:rFonts w:ascii="Arial" w:hAnsi="Arial"/>
          <w:sz w:val="16"/>
          <w:szCs w:val="16"/>
        </w:rPr>
      </w:pPr>
      <w:r w:rsidRPr="00287013">
        <w:rPr>
          <w:rFonts w:ascii="Arial" w:hAnsi="Arial"/>
          <w:b/>
          <w:sz w:val="18"/>
          <w:szCs w:val="18"/>
        </w:rPr>
        <w:t>Dział 1.1.1.i.</w:t>
      </w:r>
      <w:r w:rsidRPr="00287013">
        <w:rPr>
          <w:rFonts w:ascii="Arial" w:hAnsi="Arial"/>
          <w:b/>
          <w:sz w:val="20"/>
          <w:szCs w:val="20"/>
        </w:rPr>
        <w:t xml:space="preserve"> </w:t>
      </w:r>
      <w:r w:rsidRPr="00287013">
        <w:rPr>
          <w:rFonts w:ascii="Arial" w:hAnsi="Arial"/>
          <w:sz w:val="16"/>
          <w:szCs w:val="16"/>
        </w:rPr>
        <w:t xml:space="preserve">(dział 1.1.1. wiersz 96 kolumna 3 lit. i) w tym </w:t>
      </w:r>
    </w:p>
    <w:tbl>
      <w:tblPr>
        <w:tblpPr w:leftFromText="141" w:rightFromText="141" w:vertAnchor="text" w:horzAnchor="margin" w:tblpY="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1136"/>
        <w:gridCol w:w="749"/>
        <w:gridCol w:w="1035"/>
        <w:gridCol w:w="2913"/>
        <w:gridCol w:w="444"/>
        <w:gridCol w:w="1250"/>
      </w:tblGrid>
      <w:tr w:rsidR="00AF29A3" w:rsidRPr="00287013" w14:paraId="123E0BF0" w14:textId="77777777" w:rsidTr="0002589D">
        <w:trPr>
          <w:cantSplit/>
          <w:trHeight w:hRule="exact" w:val="227"/>
        </w:trPr>
        <w:tc>
          <w:tcPr>
            <w:tcW w:w="6277" w:type="dxa"/>
            <w:gridSpan w:val="5"/>
            <w:tcBorders>
              <w:top w:val="single" w:sz="8" w:space="0" w:color="auto"/>
              <w:left w:val="single" w:sz="8" w:space="0" w:color="auto"/>
              <w:right w:val="single" w:sz="4" w:space="0" w:color="auto"/>
            </w:tcBorders>
            <w:shd w:val="clear" w:color="auto" w:fill="FFFFFF"/>
            <w:vAlign w:val="bottom"/>
          </w:tcPr>
          <w:p w14:paraId="182EDF65" w14:textId="77777777" w:rsidR="00AF29A3" w:rsidRPr="00287013" w:rsidRDefault="00AF29A3" w:rsidP="0002589D">
            <w:pPr>
              <w:spacing w:after="40" w:line="140" w:lineRule="exact"/>
              <w:ind w:left="85" w:right="85"/>
              <w:jc w:val="center"/>
              <w:rPr>
                <w:rFonts w:ascii="Arial" w:hAnsi="Arial"/>
                <w:sz w:val="14"/>
              </w:rPr>
            </w:pPr>
            <w:r w:rsidRPr="00287013">
              <w:rPr>
                <w:rFonts w:ascii="Arial" w:hAnsi="Arial"/>
                <w:sz w:val="14"/>
              </w:rPr>
              <w:t>Sprawy</w:t>
            </w:r>
          </w:p>
        </w:tc>
        <w:tc>
          <w:tcPr>
            <w:tcW w:w="1250" w:type="dxa"/>
            <w:tcBorders>
              <w:top w:val="single" w:sz="8" w:space="0" w:color="auto"/>
              <w:left w:val="single" w:sz="4" w:space="0" w:color="auto"/>
              <w:bottom w:val="single" w:sz="18" w:space="0" w:color="auto"/>
              <w:right w:val="single" w:sz="8" w:space="0" w:color="auto"/>
            </w:tcBorders>
            <w:shd w:val="clear" w:color="auto" w:fill="FFFFFF"/>
            <w:vAlign w:val="center"/>
          </w:tcPr>
          <w:p w14:paraId="593CF2DE" w14:textId="77777777" w:rsidR="00AF29A3" w:rsidRPr="00287013" w:rsidRDefault="00AF29A3" w:rsidP="0002589D">
            <w:pPr>
              <w:spacing w:after="40" w:line="140" w:lineRule="exact"/>
              <w:ind w:left="85" w:right="85"/>
              <w:jc w:val="center"/>
              <w:rPr>
                <w:rFonts w:ascii="Arial" w:hAnsi="Arial"/>
                <w:sz w:val="14"/>
              </w:rPr>
            </w:pPr>
            <w:r w:rsidRPr="00287013">
              <w:rPr>
                <w:rFonts w:ascii="Arial" w:hAnsi="Arial"/>
                <w:sz w:val="14"/>
              </w:rPr>
              <w:t>Liczby spraw</w:t>
            </w:r>
          </w:p>
        </w:tc>
      </w:tr>
      <w:tr w:rsidR="00287013" w:rsidRPr="00287013" w14:paraId="316D1A98" w14:textId="77777777" w:rsidTr="000A2A81">
        <w:trPr>
          <w:cantSplit/>
          <w:trHeight w:hRule="exact" w:val="227"/>
        </w:trPr>
        <w:tc>
          <w:tcPr>
            <w:tcW w:w="5833" w:type="dxa"/>
            <w:gridSpan w:val="4"/>
            <w:tcBorders>
              <w:top w:val="single" w:sz="4" w:space="0" w:color="auto"/>
              <w:left w:val="single" w:sz="8" w:space="0" w:color="auto"/>
              <w:right w:val="single" w:sz="18" w:space="0" w:color="auto"/>
            </w:tcBorders>
            <w:shd w:val="clear" w:color="auto" w:fill="FFFFFF"/>
            <w:vAlign w:val="center"/>
          </w:tcPr>
          <w:p w14:paraId="715CAF21" w14:textId="77777777" w:rsidR="00AF29A3" w:rsidRPr="00287013" w:rsidRDefault="00AF29A3" w:rsidP="00AF29A3">
            <w:pPr>
              <w:ind w:left="270" w:right="85"/>
              <w:rPr>
                <w:rFonts w:ascii="Arial" w:hAnsi="Arial"/>
                <w:sz w:val="14"/>
                <w:szCs w:val="14"/>
              </w:rPr>
            </w:pPr>
            <w:r w:rsidRPr="00287013">
              <w:rPr>
                <w:rFonts w:ascii="Arial" w:hAnsi="Arial"/>
                <w:sz w:val="14"/>
                <w:szCs w:val="14"/>
              </w:rPr>
              <w:t>przekazane Sądowi Najwyższemu ze skargą nadzwyczajną</w:t>
            </w:r>
          </w:p>
        </w:tc>
        <w:tc>
          <w:tcPr>
            <w:tcW w:w="444" w:type="dxa"/>
            <w:tcBorders>
              <w:top w:val="single" w:sz="18" w:space="0" w:color="auto"/>
              <w:left w:val="single" w:sz="18" w:space="0" w:color="auto"/>
              <w:bottom w:val="single" w:sz="4" w:space="0" w:color="auto"/>
              <w:right w:val="single" w:sz="4" w:space="0" w:color="auto"/>
            </w:tcBorders>
            <w:shd w:val="clear" w:color="auto" w:fill="FFFFFF"/>
            <w:vAlign w:val="center"/>
          </w:tcPr>
          <w:p w14:paraId="0BB786FE" w14:textId="77777777" w:rsidR="00AF29A3" w:rsidRPr="00287013" w:rsidRDefault="00AF29A3" w:rsidP="00AF29A3">
            <w:pPr>
              <w:spacing w:after="40" w:line="140" w:lineRule="exact"/>
              <w:ind w:left="85" w:right="85"/>
              <w:jc w:val="center"/>
              <w:rPr>
                <w:rFonts w:ascii="Arial" w:hAnsi="Arial"/>
                <w:sz w:val="12"/>
                <w:szCs w:val="12"/>
              </w:rPr>
            </w:pPr>
            <w:r w:rsidRPr="00287013">
              <w:rPr>
                <w:rFonts w:ascii="Arial" w:hAnsi="Arial"/>
                <w:sz w:val="12"/>
                <w:szCs w:val="12"/>
              </w:rPr>
              <w:t>01</w:t>
            </w:r>
          </w:p>
        </w:tc>
        <w:tc>
          <w:tcPr>
            <w:tcW w:w="1250" w:type="dxa"/>
            <w:tcBorders>
              <w:top w:val="single" w:sz="18" w:space="0" w:color="auto"/>
              <w:left w:val="single" w:sz="4" w:space="0" w:color="auto"/>
              <w:right w:val="single" w:sz="18" w:space="0" w:color="auto"/>
            </w:tcBorders>
            <w:shd w:val="clear" w:color="auto" w:fill="FFFFFF"/>
            <w:vAlign w:val="center"/>
          </w:tcPr>
          <w:p w14:paraId="1AC27772" w14:textId="77777777" w:rsidR="00AF29A3" w:rsidRPr="00287013" w:rsidRDefault="00AF29A3" w:rsidP="00AF29A3">
            <w:pPr>
              <w:jc w:val="right"/>
              <w:rPr>
                <w:rFonts w:ascii="Arial" w:hAnsi="Arial" w:cs="Arial"/>
                <w:sz w:val="14"/>
                <w:szCs w:val="14"/>
              </w:rPr>
            </w:pPr>
          </w:p>
        </w:tc>
      </w:tr>
      <w:tr w:rsidR="00287013" w:rsidRPr="00287013" w14:paraId="7DC420A4" w14:textId="77777777" w:rsidTr="000E6F2C">
        <w:trPr>
          <w:cantSplit/>
          <w:trHeight w:hRule="exact" w:val="227"/>
        </w:trPr>
        <w:tc>
          <w:tcPr>
            <w:tcW w:w="5833" w:type="dxa"/>
            <w:gridSpan w:val="4"/>
            <w:tcBorders>
              <w:left w:val="single" w:sz="8" w:space="0" w:color="auto"/>
              <w:right w:val="single" w:sz="18" w:space="0" w:color="auto"/>
            </w:tcBorders>
            <w:shd w:val="clear" w:color="auto" w:fill="FFFFFF"/>
            <w:vAlign w:val="center"/>
          </w:tcPr>
          <w:p w14:paraId="41A20C50" w14:textId="77777777" w:rsidR="00AF29A3" w:rsidRPr="00287013" w:rsidRDefault="00AF29A3" w:rsidP="00AF29A3">
            <w:pPr>
              <w:ind w:left="270" w:right="85"/>
              <w:rPr>
                <w:rFonts w:ascii="Arial" w:hAnsi="Arial"/>
                <w:sz w:val="14"/>
                <w:szCs w:val="14"/>
              </w:rPr>
            </w:pPr>
            <w:r w:rsidRPr="00287013">
              <w:rPr>
                <w:rFonts w:ascii="Arial" w:hAnsi="Arial"/>
                <w:sz w:val="14"/>
                <w:szCs w:val="14"/>
              </w:rPr>
              <w:t>przesłane z Sądu Najwyższego w okresie sprawozdawczym (w. 02 = w. 03 do 09)</w:t>
            </w:r>
          </w:p>
        </w:tc>
        <w:tc>
          <w:tcPr>
            <w:tcW w:w="444" w:type="dxa"/>
            <w:tcBorders>
              <w:top w:val="single" w:sz="4" w:space="0" w:color="auto"/>
              <w:left w:val="single" w:sz="18" w:space="0" w:color="auto"/>
              <w:right w:val="single" w:sz="4" w:space="0" w:color="auto"/>
            </w:tcBorders>
            <w:shd w:val="clear" w:color="auto" w:fill="FFFFFF"/>
            <w:vAlign w:val="center"/>
          </w:tcPr>
          <w:p w14:paraId="00BF43C4" w14:textId="77777777" w:rsidR="00AF29A3" w:rsidRPr="00287013" w:rsidRDefault="00AF29A3" w:rsidP="00AF29A3">
            <w:pPr>
              <w:spacing w:after="40" w:line="140" w:lineRule="exact"/>
              <w:ind w:left="85" w:right="85"/>
              <w:jc w:val="center"/>
              <w:rPr>
                <w:rFonts w:ascii="Arial" w:hAnsi="Arial"/>
                <w:sz w:val="12"/>
                <w:szCs w:val="12"/>
              </w:rPr>
            </w:pPr>
            <w:r w:rsidRPr="00287013">
              <w:rPr>
                <w:rFonts w:ascii="Arial" w:hAnsi="Arial"/>
                <w:sz w:val="12"/>
                <w:szCs w:val="12"/>
              </w:rPr>
              <w:t>02</w:t>
            </w:r>
          </w:p>
        </w:tc>
        <w:tc>
          <w:tcPr>
            <w:tcW w:w="1250" w:type="dxa"/>
            <w:tcBorders>
              <w:left w:val="single" w:sz="4" w:space="0" w:color="auto"/>
              <w:bottom w:val="single" w:sz="4" w:space="0" w:color="auto"/>
              <w:right w:val="single" w:sz="18" w:space="0" w:color="auto"/>
            </w:tcBorders>
            <w:shd w:val="clear" w:color="auto" w:fill="FFFFFF"/>
            <w:vAlign w:val="center"/>
          </w:tcPr>
          <w:p w14:paraId="44975C7E" w14:textId="77777777" w:rsidR="00AF29A3" w:rsidRPr="00287013" w:rsidRDefault="00AF29A3" w:rsidP="00AF29A3">
            <w:pPr>
              <w:jc w:val="right"/>
              <w:rPr>
                <w:rFonts w:ascii="Arial" w:hAnsi="Arial" w:cs="Arial"/>
                <w:sz w:val="14"/>
                <w:szCs w:val="14"/>
              </w:rPr>
            </w:pPr>
          </w:p>
        </w:tc>
      </w:tr>
      <w:tr w:rsidR="00287013" w:rsidRPr="00287013" w14:paraId="525AB6A8" w14:textId="77777777" w:rsidTr="000E6F2C">
        <w:trPr>
          <w:cantSplit/>
          <w:trHeight w:hRule="exact" w:val="227"/>
        </w:trPr>
        <w:tc>
          <w:tcPr>
            <w:tcW w:w="1136" w:type="dxa"/>
            <w:vMerge w:val="restart"/>
            <w:tcBorders>
              <w:left w:val="single" w:sz="8" w:space="0" w:color="auto"/>
              <w:bottom w:val="single" w:sz="8" w:space="0" w:color="auto"/>
            </w:tcBorders>
            <w:shd w:val="clear" w:color="auto" w:fill="FFFFFF"/>
            <w:vAlign w:val="center"/>
          </w:tcPr>
          <w:p w14:paraId="68253B32" w14:textId="77777777" w:rsidR="00AF29A3" w:rsidRPr="00287013" w:rsidRDefault="00AF29A3" w:rsidP="00AF29A3">
            <w:pPr>
              <w:ind w:left="85" w:right="85"/>
              <w:rPr>
                <w:rFonts w:ascii="Arial" w:hAnsi="Arial"/>
                <w:sz w:val="14"/>
                <w:szCs w:val="14"/>
              </w:rPr>
            </w:pPr>
            <w:r w:rsidRPr="00287013">
              <w:rPr>
                <w:rFonts w:ascii="Arial" w:hAnsi="Arial"/>
                <w:sz w:val="14"/>
                <w:szCs w:val="14"/>
              </w:rPr>
              <w:t xml:space="preserve">w których </w:t>
            </w:r>
            <w:r w:rsidRPr="00287013">
              <w:rPr>
                <w:rFonts w:ascii="Arial" w:hAnsi="Arial"/>
                <w:sz w:val="14"/>
                <w:szCs w:val="14"/>
              </w:rPr>
              <w:br/>
              <w:t>Sąd Najwyższy</w:t>
            </w:r>
          </w:p>
        </w:tc>
        <w:tc>
          <w:tcPr>
            <w:tcW w:w="4697" w:type="dxa"/>
            <w:gridSpan w:val="3"/>
            <w:tcBorders>
              <w:right w:val="single" w:sz="18" w:space="0" w:color="auto"/>
            </w:tcBorders>
            <w:shd w:val="clear" w:color="auto" w:fill="FFFFFF"/>
            <w:vAlign w:val="center"/>
          </w:tcPr>
          <w:p w14:paraId="775CE4AC" w14:textId="77777777" w:rsidR="00AF29A3" w:rsidRPr="00287013" w:rsidRDefault="00AF29A3" w:rsidP="00AF29A3">
            <w:pPr>
              <w:ind w:left="85" w:right="85"/>
              <w:rPr>
                <w:rFonts w:ascii="Arial" w:hAnsi="Arial"/>
                <w:sz w:val="14"/>
                <w:szCs w:val="14"/>
              </w:rPr>
            </w:pPr>
            <w:r w:rsidRPr="00287013">
              <w:rPr>
                <w:rFonts w:ascii="Arial" w:hAnsi="Arial"/>
                <w:sz w:val="14"/>
                <w:szCs w:val="14"/>
              </w:rPr>
              <w:t>odmówił przyjęcia skargi do rozpoznania</w:t>
            </w:r>
          </w:p>
        </w:tc>
        <w:tc>
          <w:tcPr>
            <w:tcW w:w="444" w:type="dxa"/>
            <w:tcBorders>
              <w:left w:val="single" w:sz="18" w:space="0" w:color="auto"/>
              <w:right w:val="single" w:sz="4" w:space="0" w:color="auto"/>
            </w:tcBorders>
            <w:shd w:val="clear" w:color="auto" w:fill="FFFFFF"/>
            <w:vAlign w:val="center"/>
          </w:tcPr>
          <w:p w14:paraId="41BD8FD3" w14:textId="77777777" w:rsidR="00AF29A3" w:rsidRPr="00287013" w:rsidRDefault="00AF29A3" w:rsidP="00AF29A3">
            <w:pPr>
              <w:spacing w:after="40" w:line="140" w:lineRule="exact"/>
              <w:ind w:left="85" w:right="85"/>
              <w:jc w:val="center"/>
              <w:rPr>
                <w:rFonts w:ascii="Arial" w:hAnsi="Arial"/>
                <w:sz w:val="12"/>
                <w:szCs w:val="12"/>
              </w:rPr>
            </w:pPr>
            <w:r w:rsidRPr="00287013">
              <w:rPr>
                <w:rFonts w:ascii="Arial" w:hAnsi="Arial"/>
                <w:sz w:val="12"/>
                <w:szCs w:val="12"/>
              </w:rPr>
              <w:t>03</w:t>
            </w:r>
          </w:p>
        </w:tc>
        <w:tc>
          <w:tcPr>
            <w:tcW w:w="1250" w:type="dxa"/>
            <w:tcBorders>
              <w:left w:val="single" w:sz="4" w:space="0" w:color="auto"/>
              <w:right w:val="single" w:sz="18" w:space="0" w:color="auto"/>
              <w:tl2br w:val="single" w:sz="4" w:space="0" w:color="auto"/>
              <w:tr2bl w:val="single" w:sz="4" w:space="0" w:color="auto"/>
            </w:tcBorders>
            <w:shd w:val="clear" w:color="auto" w:fill="FFFFFF"/>
            <w:vAlign w:val="center"/>
          </w:tcPr>
          <w:p w14:paraId="20435684" w14:textId="77777777" w:rsidR="00AF29A3" w:rsidRPr="000E6F2C" w:rsidRDefault="00AF29A3" w:rsidP="00AF29A3">
            <w:pPr>
              <w:jc w:val="right"/>
              <w:rPr>
                <w:rFonts w:ascii="Arial" w:hAnsi="Arial" w:cs="Arial"/>
                <w:color w:val="FF0000"/>
                <w:sz w:val="14"/>
                <w:szCs w:val="14"/>
              </w:rPr>
            </w:pPr>
          </w:p>
        </w:tc>
      </w:tr>
      <w:tr w:rsidR="00287013" w:rsidRPr="00287013" w14:paraId="3B82BC4E" w14:textId="77777777" w:rsidTr="00DD7114">
        <w:trPr>
          <w:cantSplit/>
          <w:trHeight w:hRule="exact" w:val="227"/>
        </w:trPr>
        <w:tc>
          <w:tcPr>
            <w:tcW w:w="1136" w:type="dxa"/>
            <w:vMerge/>
            <w:tcBorders>
              <w:left w:val="single" w:sz="8" w:space="0" w:color="auto"/>
              <w:bottom w:val="single" w:sz="8" w:space="0" w:color="auto"/>
            </w:tcBorders>
            <w:shd w:val="clear" w:color="auto" w:fill="FFFFFF"/>
            <w:vAlign w:val="center"/>
          </w:tcPr>
          <w:p w14:paraId="7D1E276A" w14:textId="77777777" w:rsidR="00AF29A3" w:rsidRPr="00287013" w:rsidRDefault="00AF29A3" w:rsidP="00AF29A3">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14:paraId="08DB0C4A" w14:textId="77777777" w:rsidR="00AF29A3" w:rsidRPr="00287013" w:rsidRDefault="00AF29A3" w:rsidP="00AF29A3">
            <w:pPr>
              <w:ind w:left="85" w:right="85"/>
              <w:rPr>
                <w:rFonts w:ascii="Arial" w:hAnsi="Arial"/>
                <w:sz w:val="14"/>
                <w:szCs w:val="14"/>
              </w:rPr>
            </w:pPr>
            <w:r w:rsidRPr="00287013">
              <w:rPr>
                <w:rFonts w:ascii="Arial" w:hAnsi="Arial"/>
                <w:sz w:val="14"/>
                <w:szCs w:val="14"/>
              </w:rPr>
              <w:t>odrzucił skargę</w:t>
            </w:r>
          </w:p>
        </w:tc>
        <w:tc>
          <w:tcPr>
            <w:tcW w:w="444" w:type="dxa"/>
            <w:tcBorders>
              <w:left w:val="single" w:sz="18" w:space="0" w:color="auto"/>
              <w:right w:val="single" w:sz="4" w:space="0" w:color="auto"/>
            </w:tcBorders>
            <w:shd w:val="clear" w:color="auto" w:fill="FFFFFF"/>
            <w:vAlign w:val="center"/>
          </w:tcPr>
          <w:p w14:paraId="5673333F" w14:textId="77777777" w:rsidR="00AF29A3" w:rsidRPr="00287013" w:rsidRDefault="00AF29A3" w:rsidP="00AF29A3">
            <w:pPr>
              <w:spacing w:after="40" w:line="140" w:lineRule="exact"/>
              <w:ind w:left="85" w:right="85"/>
              <w:jc w:val="center"/>
              <w:rPr>
                <w:rFonts w:ascii="Arial" w:hAnsi="Arial"/>
                <w:sz w:val="12"/>
                <w:szCs w:val="12"/>
              </w:rPr>
            </w:pPr>
            <w:r w:rsidRPr="00287013">
              <w:rPr>
                <w:rFonts w:ascii="Arial" w:hAnsi="Arial"/>
                <w:sz w:val="12"/>
                <w:szCs w:val="12"/>
              </w:rPr>
              <w:t>04</w:t>
            </w:r>
          </w:p>
        </w:tc>
        <w:tc>
          <w:tcPr>
            <w:tcW w:w="1250" w:type="dxa"/>
            <w:tcBorders>
              <w:left w:val="single" w:sz="4" w:space="0" w:color="auto"/>
              <w:right w:val="single" w:sz="18" w:space="0" w:color="auto"/>
            </w:tcBorders>
            <w:shd w:val="clear" w:color="auto" w:fill="FFFFFF"/>
            <w:vAlign w:val="center"/>
          </w:tcPr>
          <w:p w14:paraId="1C81D2DA" w14:textId="77777777" w:rsidR="00AF29A3" w:rsidRPr="00287013" w:rsidRDefault="00AF29A3" w:rsidP="00AF29A3">
            <w:pPr>
              <w:jc w:val="right"/>
              <w:rPr>
                <w:rFonts w:ascii="Arial" w:hAnsi="Arial" w:cs="Arial"/>
                <w:sz w:val="14"/>
                <w:szCs w:val="14"/>
              </w:rPr>
            </w:pPr>
          </w:p>
        </w:tc>
      </w:tr>
      <w:tr w:rsidR="00287013" w:rsidRPr="00287013" w14:paraId="52C0E5BA" w14:textId="77777777" w:rsidTr="00DD7114">
        <w:trPr>
          <w:cantSplit/>
          <w:trHeight w:hRule="exact" w:val="227"/>
        </w:trPr>
        <w:tc>
          <w:tcPr>
            <w:tcW w:w="1136" w:type="dxa"/>
            <w:vMerge/>
            <w:tcBorders>
              <w:left w:val="single" w:sz="8" w:space="0" w:color="auto"/>
              <w:bottom w:val="single" w:sz="8" w:space="0" w:color="auto"/>
            </w:tcBorders>
            <w:shd w:val="clear" w:color="auto" w:fill="FFFFFF"/>
            <w:vAlign w:val="center"/>
          </w:tcPr>
          <w:p w14:paraId="217EBE46" w14:textId="77777777" w:rsidR="00AF29A3" w:rsidRPr="00287013" w:rsidRDefault="00AF29A3" w:rsidP="00AF29A3">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14:paraId="16565747" w14:textId="77777777" w:rsidR="00AF29A3" w:rsidRPr="00287013" w:rsidRDefault="00AF29A3" w:rsidP="00AF29A3">
            <w:pPr>
              <w:ind w:left="85" w:right="85"/>
              <w:rPr>
                <w:rFonts w:ascii="Arial" w:hAnsi="Arial"/>
                <w:sz w:val="14"/>
                <w:szCs w:val="14"/>
              </w:rPr>
            </w:pPr>
            <w:r w:rsidRPr="00287013">
              <w:rPr>
                <w:rFonts w:ascii="Arial" w:hAnsi="Arial"/>
                <w:sz w:val="14"/>
                <w:szCs w:val="14"/>
              </w:rPr>
              <w:t xml:space="preserve">oddalił skargę  </w:t>
            </w:r>
          </w:p>
        </w:tc>
        <w:tc>
          <w:tcPr>
            <w:tcW w:w="444" w:type="dxa"/>
            <w:tcBorders>
              <w:left w:val="single" w:sz="18" w:space="0" w:color="auto"/>
              <w:right w:val="single" w:sz="4" w:space="0" w:color="auto"/>
            </w:tcBorders>
            <w:shd w:val="clear" w:color="auto" w:fill="FFFFFF"/>
            <w:vAlign w:val="center"/>
          </w:tcPr>
          <w:p w14:paraId="095EFC17" w14:textId="77777777" w:rsidR="00AF29A3" w:rsidRPr="00287013" w:rsidRDefault="00AF29A3" w:rsidP="00AF29A3">
            <w:pPr>
              <w:jc w:val="center"/>
              <w:rPr>
                <w:rFonts w:ascii="Arial" w:hAnsi="Arial"/>
                <w:sz w:val="12"/>
                <w:szCs w:val="12"/>
              </w:rPr>
            </w:pPr>
            <w:r w:rsidRPr="00287013">
              <w:rPr>
                <w:rFonts w:ascii="Arial" w:hAnsi="Arial"/>
                <w:sz w:val="12"/>
                <w:szCs w:val="12"/>
              </w:rPr>
              <w:t>05</w:t>
            </w:r>
          </w:p>
        </w:tc>
        <w:tc>
          <w:tcPr>
            <w:tcW w:w="1250" w:type="dxa"/>
            <w:tcBorders>
              <w:left w:val="single" w:sz="4" w:space="0" w:color="auto"/>
              <w:right w:val="single" w:sz="18" w:space="0" w:color="auto"/>
            </w:tcBorders>
            <w:shd w:val="clear" w:color="auto" w:fill="FFFFFF"/>
            <w:vAlign w:val="center"/>
          </w:tcPr>
          <w:p w14:paraId="1BF9A1CD" w14:textId="77777777" w:rsidR="00AF29A3" w:rsidRPr="00287013" w:rsidRDefault="00AF29A3" w:rsidP="00AF29A3">
            <w:pPr>
              <w:jc w:val="right"/>
              <w:rPr>
                <w:rFonts w:ascii="Arial" w:hAnsi="Arial" w:cs="Arial"/>
                <w:sz w:val="14"/>
                <w:szCs w:val="14"/>
              </w:rPr>
            </w:pPr>
          </w:p>
        </w:tc>
      </w:tr>
      <w:tr w:rsidR="00287013" w:rsidRPr="00287013" w14:paraId="76AB69D8" w14:textId="77777777" w:rsidTr="003D1412">
        <w:trPr>
          <w:cantSplit/>
          <w:trHeight w:hRule="exact" w:val="227"/>
        </w:trPr>
        <w:tc>
          <w:tcPr>
            <w:tcW w:w="1136" w:type="dxa"/>
            <w:vMerge/>
            <w:tcBorders>
              <w:left w:val="single" w:sz="8" w:space="0" w:color="auto"/>
              <w:bottom w:val="single" w:sz="8" w:space="0" w:color="auto"/>
            </w:tcBorders>
            <w:shd w:val="clear" w:color="auto" w:fill="FFFFFF"/>
            <w:vAlign w:val="center"/>
          </w:tcPr>
          <w:p w14:paraId="4D39E982" w14:textId="77777777" w:rsidR="00AF29A3" w:rsidRPr="00287013" w:rsidRDefault="00AF29A3" w:rsidP="00AF29A3">
            <w:pPr>
              <w:ind w:left="85" w:right="85"/>
              <w:rPr>
                <w:rFonts w:ascii="Arial" w:hAnsi="Arial"/>
                <w:sz w:val="14"/>
                <w:szCs w:val="14"/>
              </w:rPr>
            </w:pPr>
          </w:p>
        </w:tc>
        <w:tc>
          <w:tcPr>
            <w:tcW w:w="749" w:type="dxa"/>
            <w:vMerge w:val="restart"/>
            <w:tcBorders>
              <w:right w:val="single" w:sz="4" w:space="0" w:color="auto"/>
            </w:tcBorders>
            <w:shd w:val="clear" w:color="auto" w:fill="FFFFFF"/>
            <w:vAlign w:val="center"/>
          </w:tcPr>
          <w:p w14:paraId="41C0115E" w14:textId="77777777" w:rsidR="00AF29A3" w:rsidRPr="00287013" w:rsidRDefault="00AF29A3" w:rsidP="00AF29A3">
            <w:pPr>
              <w:ind w:left="37" w:firstLine="14"/>
              <w:rPr>
                <w:rFonts w:ascii="Arial" w:hAnsi="Arial"/>
                <w:sz w:val="14"/>
                <w:szCs w:val="14"/>
              </w:rPr>
            </w:pPr>
            <w:r w:rsidRPr="00287013">
              <w:rPr>
                <w:rFonts w:ascii="Arial" w:hAnsi="Arial"/>
                <w:sz w:val="14"/>
                <w:szCs w:val="14"/>
              </w:rPr>
              <w:t>uwzględnił skargę przez</w:t>
            </w:r>
          </w:p>
        </w:tc>
        <w:tc>
          <w:tcPr>
            <w:tcW w:w="1035" w:type="dxa"/>
            <w:vMerge w:val="restart"/>
            <w:tcBorders>
              <w:left w:val="single" w:sz="4" w:space="0" w:color="auto"/>
              <w:right w:val="single" w:sz="4" w:space="0" w:color="auto"/>
            </w:tcBorders>
            <w:shd w:val="clear" w:color="auto" w:fill="FFFFFF"/>
            <w:vAlign w:val="center"/>
          </w:tcPr>
          <w:p w14:paraId="006727A2" w14:textId="77777777" w:rsidR="00AF29A3" w:rsidRPr="00287013" w:rsidRDefault="00AF29A3" w:rsidP="00AF29A3">
            <w:pPr>
              <w:ind w:left="85"/>
              <w:rPr>
                <w:rFonts w:ascii="Arial" w:hAnsi="Arial"/>
                <w:sz w:val="14"/>
                <w:szCs w:val="14"/>
              </w:rPr>
            </w:pPr>
            <w:r w:rsidRPr="00287013">
              <w:rPr>
                <w:rFonts w:ascii="Arial" w:hAnsi="Arial"/>
                <w:sz w:val="14"/>
                <w:szCs w:val="14"/>
              </w:rPr>
              <w:t>uchylenie zaskarżonego orzeczenia i</w:t>
            </w:r>
          </w:p>
        </w:tc>
        <w:tc>
          <w:tcPr>
            <w:tcW w:w="2913" w:type="dxa"/>
            <w:tcBorders>
              <w:left w:val="single" w:sz="4" w:space="0" w:color="auto"/>
              <w:bottom w:val="single" w:sz="4" w:space="0" w:color="auto"/>
              <w:right w:val="single" w:sz="18" w:space="0" w:color="auto"/>
            </w:tcBorders>
            <w:shd w:val="clear" w:color="auto" w:fill="FFFFFF"/>
            <w:vAlign w:val="center"/>
          </w:tcPr>
          <w:p w14:paraId="10681539" w14:textId="77777777" w:rsidR="00AF29A3" w:rsidRPr="00287013" w:rsidRDefault="00AF29A3" w:rsidP="00AF29A3">
            <w:pPr>
              <w:rPr>
                <w:rFonts w:ascii="Arial" w:hAnsi="Arial" w:cs="Arial"/>
                <w:b/>
                <w:sz w:val="18"/>
                <w:szCs w:val="18"/>
              </w:rPr>
            </w:pPr>
            <w:r w:rsidRPr="00287013">
              <w:rPr>
                <w:rFonts w:ascii="Arial" w:hAnsi="Arial"/>
                <w:sz w:val="14"/>
                <w:szCs w:val="14"/>
              </w:rPr>
              <w:t xml:space="preserve"> rozstrzygnięcie co do istoty sprawy</w:t>
            </w:r>
          </w:p>
        </w:tc>
        <w:tc>
          <w:tcPr>
            <w:tcW w:w="444" w:type="dxa"/>
            <w:tcBorders>
              <w:left w:val="single" w:sz="18" w:space="0" w:color="auto"/>
              <w:bottom w:val="single" w:sz="4" w:space="0" w:color="auto"/>
              <w:right w:val="single" w:sz="4" w:space="0" w:color="auto"/>
            </w:tcBorders>
            <w:shd w:val="clear" w:color="auto" w:fill="FFFFFF"/>
            <w:vAlign w:val="center"/>
          </w:tcPr>
          <w:p w14:paraId="0402D4FF" w14:textId="77777777" w:rsidR="00AF29A3" w:rsidRPr="00287013" w:rsidRDefault="00AF29A3" w:rsidP="00AF29A3">
            <w:pPr>
              <w:jc w:val="center"/>
              <w:rPr>
                <w:rFonts w:ascii="Arial" w:hAnsi="Arial"/>
                <w:sz w:val="12"/>
                <w:szCs w:val="12"/>
              </w:rPr>
            </w:pPr>
            <w:r w:rsidRPr="00287013">
              <w:rPr>
                <w:rFonts w:ascii="Arial" w:hAnsi="Arial"/>
                <w:sz w:val="12"/>
                <w:szCs w:val="12"/>
              </w:rPr>
              <w:t>06</w:t>
            </w:r>
          </w:p>
        </w:tc>
        <w:tc>
          <w:tcPr>
            <w:tcW w:w="1250" w:type="dxa"/>
            <w:tcBorders>
              <w:left w:val="single" w:sz="4" w:space="0" w:color="auto"/>
              <w:bottom w:val="single" w:sz="4" w:space="0" w:color="auto"/>
              <w:right w:val="single" w:sz="18" w:space="0" w:color="auto"/>
            </w:tcBorders>
            <w:shd w:val="clear" w:color="auto" w:fill="FFFFFF"/>
            <w:vAlign w:val="center"/>
          </w:tcPr>
          <w:p w14:paraId="7BB1FFB3" w14:textId="77777777" w:rsidR="00AF29A3" w:rsidRPr="00287013" w:rsidRDefault="00AF29A3" w:rsidP="00AF29A3">
            <w:pPr>
              <w:jc w:val="right"/>
              <w:rPr>
                <w:rFonts w:ascii="Arial" w:hAnsi="Arial" w:cs="Arial"/>
                <w:sz w:val="14"/>
                <w:szCs w:val="14"/>
              </w:rPr>
            </w:pPr>
          </w:p>
        </w:tc>
      </w:tr>
      <w:tr w:rsidR="00287013" w:rsidRPr="00287013" w14:paraId="1E5EE8CE" w14:textId="77777777" w:rsidTr="003D1412">
        <w:trPr>
          <w:cantSplit/>
          <w:trHeight w:hRule="exact" w:val="410"/>
        </w:trPr>
        <w:tc>
          <w:tcPr>
            <w:tcW w:w="1136" w:type="dxa"/>
            <w:vMerge/>
            <w:tcBorders>
              <w:left w:val="single" w:sz="8" w:space="0" w:color="auto"/>
              <w:bottom w:val="single" w:sz="8" w:space="0" w:color="auto"/>
            </w:tcBorders>
            <w:shd w:val="clear" w:color="auto" w:fill="FFFFFF"/>
            <w:vAlign w:val="center"/>
          </w:tcPr>
          <w:p w14:paraId="29088492" w14:textId="77777777" w:rsidR="00AF29A3" w:rsidRPr="00287013" w:rsidRDefault="00AF29A3" w:rsidP="00AF29A3">
            <w:pPr>
              <w:ind w:left="85" w:right="85"/>
              <w:rPr>
                <w:rFonts w:ascii="Arial" w:hAnsi="Arial"/>
                <w:sz w:val="14"/>
                <w:szCs w:val="14"/>
              </w:rPr>
            </w:pPr>
          </w:p>
        </w:tc>
        <w:tc>
          <w:tcPr>
            <w:tcW w:w="749" w:type="dxa"/>
            <w:vMerge/>
            <w:tcBorders>
              <w:right w:val="single" w:sz="4" w:space="0" w:color="auto"/>
            </w:tcBorders>
            <w:shd w:val="clear" w:color="auto" w:fill="FFFFFF"/>
            <w:vAlign w:val="center"/>
          </w:tcPr>
          <w:p w14:paraId="46D2ADAE" w14:textId="77777777" w:rsidR="00AF29A3" w:rsidRPr="00287013" w:rsidRDefault="00AF29A3" w:rsidP="00AF29A3">
            <w:pPr>
              <w:ind w:left="85"/>
              <w:rPr>
                <w:rFonts w:ascii="Arial" w:hAnsi="Arial"/>
                <w:sz w:val="14"/>
                <w:szCs w:val="14"/>
              </w:rPr>
            </w:pPr>
          </w:p>
        </w:tc>
        <w:tc>
          <w:tcPr>
            <w:tcW w:w="1035" w:type="dxa"/>
            <w:vMerge/>
            <w:tcBorders>
              <w:left w:val="single" w:sz="4" w:space="0" w:color="auto"/>
              <w:bottom w:val="single" w:sz="4" w:space="0" w:color="auto"/>
              <w:right w:val="single" w:sz="4" w:space="0" w:color="auto"/>
            </w:tcBorders>
            <w:shd w:val="clear" w:color="auto" w:fill="FFFFFF"/>
            <w:vAlign w:val="center"/>
          </w:tcPr>
          <w:p w14:paraId="1B5DC17B" w14:textId="77777777" w:rsidR="00AF29A3" w:rsidRPr="00287013" w:rsidRDefault="00AF29A3" w:rsidP="00AF29A3">
            <w:pPr>
              <w:ind w:left="85"/>
              <w:rPr>
                <w:rFonts w:ascii="Arial" w:hAnsi="Arial"/>
                <w:sz w:val="14"/>
                <w:szCs w:val="14"/>
              </w:rPr>
            </w:pPr>
          </w:p>
        </w:tc>
        <w:tc>
          <w:tcPr>
            <w:tcW w:w="2913" w:type="dxa"/>
            <w:tcBorders>
              <w:left w:val="single" w:sz="4" w:space="0" w:color="auto"/>
              <w:bottom w:val="single" w:sz="4" w:space="0" w:color="auto"/>
              <w:right w:val="single" w:sz="18" w:space="0" w:color="auto"/>
            </w:tcBorders>
            <w:shd w:val="clear" w:color="auto" w:fill="FFFFFF"/>
            <w:vAlign w:val="center"/>
          </w:tcPr>
          <w:p w14:paraId="76D45A48" w14:textId="77777777" w:rsidR="00AF29A3" w:rsidRPr="00287013" w:rsidRDefault="00AF29A3" w:rsidP="00AF29A3">
            <w:pPr>
              <w:ind w:left="30" w:hanging="30"/>
              <w:rPr>
                <w:rFonts w:ascii="Arial" w:hAnsi="Arial" w:cs="Arial"/>
                <w:b/>
                <w:sz w:val="18"/>
                <w:szCs w:val="18"/>
              </w:rPr>
            </w:pPr>
            <w:r w:rsidRPr="00287013">
              <w:rPr>
                <w:rFonts w:ascii="Arial" w:hAnsi="Arial"/>
                <w:sz w:val="14"/>
                <w:szCs w:val="14"/>
              </w:rPr>
              <w:t xml:space="preserve"> przekazanie sprawy właściwemu sądowi do    ponownego rozpoznania</w:t>
            </w:r>
          </w:p>
        </w:tc>
        <w:tc>
          <w:tcPr>
            <w:tcW w:w="444" w:type="dxa"/>
            <w:tcBorders>
              <w:left w:val="single" w:sz="18" w:space="0" w:color="auto"/>
              <w:bottom w:val="single" w:sz="4" w:space="0" w:color="auto"/>
              <w:right w:val="single" w:sz="4" w:space="0" w:color="auto"/>
            </w:tcBorders>
            <w:shd w:val="clear" w:color="auto" w:fill="FFFFFF"/>
            <w:vAlign w:val="center"/>
          </w:tcPr>
          <w:p w14:paraId="4B986AC0" w14:textId="77777777" w:rsidR="00AF29A3" w:rsidRPr="00287013" w:rsidRDefault="00AF29A3" w:rsidP="00AF29A3">
            <w:pPr>
              <w:jc w:val="center"/>
              <w:rPr>
                <w:rFonts w:ascii="Arial" w:hAnsi="Arial"/>
                <w:sz w:val="12"/>
                <w:szCs w:val="12"/>
              </w:rPr>
            </w:pPr>
            <w:r w:rsidRPr="00287013">
              <w:rPr>
                <w:rFonts w:ascii="Arial" w:hAnsi="Arial"/>
                <w:sz w:val="12"/>
                <w:szCs w:val="12"/>
              </w:rPr>
              <w:t>07</w:t>
            </w:r>
          </w:p>
        </w:tc>
        <w:tc>
          <w:tcPr>
            <w:tcW w:w="1250" w:type="dxa"/>
            <w:tcBorders>
              <w:left w:val="single" w:sz="4" w:space="0" w:color="auto"/>
              <w:bottom w:val="single" w:sz="4" w:space="0" w:color="auto"/>
              <w:right w:val="single" w:sz="18" w:space="0" w:color="auto"/>
            </w:tcBorders>
            <w:shd w:val="clear" w:color="auto" w:fill="FFFFFF"/>
            <w:vAlign w:val="center"/>
          </w:tcPr>
          <w:p w14:paraId="3144257D" w14:textId="77777777" w:rsidR="00AF29A3" w:rsidRPr="00287013" w:rsidRDefault="00AF29A3" w:rsidP="00AF29A3">
            <w:pPr>
              <w:jc w:val="right"/>
              <w:rPr>
                <w:rFonts w:ascii="Arial" w:hAnsi="Arial" w:cs="Arial"/>
                <w:sz w:val="14"/>
                <w:szCs w:val="14"/>
              </w:rPr>
            </w:pPr>
          </w:p>
        </w:tc>
      </w:tr>
      <w:tr w:rsidR="00AF29A3" w:rsidRPr="00287013" w14:paraId="52E54A14" w14:textId="77777777" w:rsidTr="0002589D">
        <w:trPr>
          <w:cantSplit/>
          <w:trHeight w:hRule="exact" w:val="227"/>
        </w:trPr>
        <w:tc>
          <w:tcPr>
            <w:tcW w:w="1136" w:type="dxa"/>
            <w:vMerge/>
            <w:tcBorders>
              <w:left w:val="single" w:sz="8" w:space="0" w:color="auto"/>
              <w:bottom w:val="single" w:sz="8" w:space="0" w:color="auto"/>
            </w:tcBorders>
            <w:shd w:val="clear" w:color="auto" w:fill="FFFFFF"/>
            <w:vAlign w:val="center"/>
          </w:tcPr>
          <w:p w14:paraId="3A15E9BF" w14:textId="77777777" w:rsidR="00AF29A3" w:rsidRPr="00287013" w:rsidRDefault="00AF29A3" w:rsidP="0002589D">
            <w:pPr>
              <w:ind w:left="85" w:right="85"/>
              <w:rPr>
                <w:rFonts w:ascii="Arial" w:hAnsi="Arial"/>
                <w:sz w:val="14"/>
                <w:szCs w:val="14"/>
              </w:rPr>
            </w:pPr>
          </w:p>
        </w:tc>
        <w:tc>
          <w:tcPr>
            <w:tcW w:w="749" w:type="dxa"/>
            <w:vMerge/>
            <w:tcBorders>
              <w:bottom w:val="single" w:sz="4" w:space="0" w:color="auto"/>
              <w:right w:val="single" w:sz="4" w:space="0" w:color="auto"/>
            </w:tcBorders>
            <w:shd w:val="clear" w:color="auto" w:fill="FFFFFF"/>
            <w:vAlign w:val="center"/>
          </w:tcPr>
          <w:p w14:paraId="75B52617" w14:textId="77777777" w:rsidR="00AF29A3" w:rsidRPr="00287013" w:rsidRDefault="00AF29A3" w:rsidP="0002589D">
            <w:pPr>
              <w:ind w:left="85"/>
              <w:rPr>
                <w:rFonts w:ascii="Arial" w:hAnsi="Arial"/>
                <w:sz w:val="14"/>
                <w:szCs w:val="14"/>
              </w:rPr>
            </w:pPr>
          </w:p>
        </w:tc>
        <w:tc>
          <w:tcPr>
            <w:tcW w:w="3948" w:type="dxa"/>
            <w:gridSpan w:val="2"/>
            <w:tcBorders>
              <w:left w:val="single" w:sz="4" w:space="0" w:color="auto"/>
              <w:bottom w:val="single" w:sz="4" w:space="0" w:color="auto"/>
              <w:right w:val="single" w:sz="18" w:space="0" w:color="auto"/>
            </w:tcBorders>
            <w:shd w:val="clear" w:color="auto" w:fill="FFFFFF"/>
            <w:vAlign w:val="center"/>
          </w:tcPr>
          <w:p w14:paraId="41833B2A" w14:textId="77777777" w:rsidR="00AF29A3" w:rsidRPr="00287013" w:rsidRDefault="00AF29A3" w:rsidP="0002589D">
            <w:pPr>
              <w:rPr>
                <w:rFonts w:ascii="Arial" w:hAnsi="Arial" w:cs="Arial"/>
                <w:b/>
                <w:sz w:val="18"/>
                <w:szCs w:val="18"/>
              </w:rPr>
            </w:pPr>
            <w:r w:rsidRPr="00287013">
              <w:rPr>
                <w:rFonts w:ascii="Arial" w:hAnsi="Arial"/>
                <w:sz w:val="14"/>
                <w:szCs w:val="14"/>
              </w:rPr>
              <w:t xml:space="preserve"> umorzenie postępowania</w:t>
            </w:r>
          </w:p>
        </w:tc>
        <w:tc>
          <w:tcPr>
            <w:tcW w:w="444" w:type="dxa"/>
            <w:tcBorders>
              <w:left w:val="single" w:sz="18" w:space="0" w:color="auto"/>
              <w:bottom w:val="single" w:sz="4" w:space="0" w:color="auto"/>
              <w:right w:val="single" w:sz="4" w:space="0" w:color="auto"/>
            </w:tcBorders>
            <w:shd w:val="clear" w:color="auto" w:fill="FFFFFF"/>
            <w:vAlign w:val="center"/>
          </w:tcPr>
          <w:p w14:paraId="62818901" w14:textId="77777777" w:rsidR="00AF29A3" w:rsidRPr="00287013" w:rsidRDefault="00AF29A3" w:rsidP="0002589D">
            <w:pPr>
              <w:jc w:val="center"/>
              <w:rPr>
                <w:rFonts w:ascii="Arial" w:hAnsi="Arial"/>
                <w:sz w:val="12"/>
                <w:szCs w:val="12"/>
              </w:rPr>
            </w:pPr>
            <w:r w:rsidRPr="00287013">
              <w:rPr>
                <w:rFonts w:ascii="Arial" w:hAnsi="Arial"/>
                <w:sz w:val="12"/>
                <w:szCs w:val="12"/>
              </w:rPr>
              <w:t>08</w:t>
            </w:r>
          </w:p>
        </w:tc>
        <w:tc>
          <w:tcPr>
            <w:tcW w:w="1250" w:type="dxa"/>
            <w:tcBorders>
              <w:left w:val="single" w:sz="4" w:space="0" w:color="auto"/>
              <w:bottom w:val="single" w:sz="4" w:space="0" w:color="auto"/>
              <w:right w:val="single" w:sz="18" w:space="0" w:color="auto"/>
            </w:tcBorders>
            <w:shd w:val="clear" w:color="auto" w:fill="FFFFFF"/>
            <w:vAlign w:val="bottom"/>
          </w:tcPr>
          <w:p w14:paraId="1E71E7E5" w14:textId="77777777" w:rsidR="00AF29A3" w:rsidRPr="00287013" w:rsidRDefault="00AF29A3" w:rsidP="00AF29A3">
            <w:pPr>
              <w:jc w:val="right"/>
              <w:rPr>
                <w:rFonts w:ascii="Arial" w:hAnsi="Arial" w:cs="Arial"/>
                <w:sz w:val="14"/>
                <w:szCs w:val="14"/>
              </w:rPr>
            </w:pPr>
          </w:p>
          <w:p w14:paraId="12DA11B0" w14:textId="77777777" w:rsidR="00AF29A3" w:rsidRPr="00287013" w:rsidRDefault="00AF29A3" w:rsidP="00AF29A3">
            <w:pPr>
              <w:spacing w:after="40" w:line="140" w:lineRule="exact"/>
              <w:ind w:left="85" w:right="85"/>
              <w:jc w:val="right"/>
              <w:rPr>
                <w:rFonts w:ascii="Arial" w:hAnsi="Arial"/>
                <w:sz w:val="14"/>
              </w:rPr>
            </w:pPr>
          </w:p>
        </w:tc>
      </w:tr>
      <w:tr w:rsidR="00287013" w:rsidRPr="00287013" w14:paraId="7D134685" w14:textId="77777777" w:rsidTr="0002589D">
        <w:trPr>
          <w:cantSplit/>
          <w:trHeight w:hRule="exact" w:val="227"/>
        </w:trPr>
        <w:tc>
          <w:tcPr>
            <w:tcW w:w="1136" w:type="dxa"/>
            <w:vMerge/>
            <w:tcBorders>
              <w:left w:val="single" w:sz="8" w:space="0" w:color="auto"/>
              <w:bottom w:val="single" w:sz="8" w:space="0" w:color="auto"/>
            </w:tcBorders>
            <w:shd w:val="clear" w:color="auto" w:fill="FFFFFF"/>
            <w:vAlign w:val="center"/>
          </w:tcPr>
          <w:p w14:paraId="4157C37F" w14:textId="77777777" w:rsidR="00AF29A3" w:rsidRPr="00287013" w:rsidRDefault="00AF29A3" w:rsidP="0002589D">
            <w:pPr>
              <w:ind w:left="85" w:right="85"/>
              <w:rPr>
                <w:rFonts w:ascii="Arial" w:hAnsi="Arial"/>
                <w:sz w:val="14"/>
                <w:szCs w:val="14"/>
              </w:rPr>
            </w:pPr>
          </w:p>
        </w:tc>
        <w:tc>
          <w:tcPr>
            <w:tcW w:w="4697" w:type="dxa"/>
            <w:gridSpan w:val="3"/>
            <w:tcBorders>
              <w:bottom w:val="single" w:sz="8" w:space="0" w:color="auto"/>
              <w:right w:val="single" w:sz="18" w:space="0" w:color="auto"/>
            </w:tcBorders>
            <w:shd w:val="clear" w:color="auto" w:fill="FFFFFF"/>
            <w:vAlign w:val="center"/>
          </w:tcPr>
          <w:p w14:paraId="5EF3BDFF" w14:textId="77777777" w:rsidR="00AF29A3" w:rsidRPr="00287013" w:rsidRDefault="00AF29A3" w:rsidP="0002589D">
            <w:pPr>
              <w:ind w:left="85"/>
              <w:rPr>
                <w:rFonts w:ascii="Arial" w:hAnsi="Arial"/>
                <w:sz w:val="14"/>
                <w:szCs w:val="14"/>
              </w:rPr>
            </w:pPr>
            <w:r w:rsidRPr="00287013">
              <w:rPr>
                <w:rFonts w:ascii="Arial" w:hAnsi="Arial"/>
                <w:sz w:val="14"/>
                <w:szCs w:val="14"/>
              </w:rPr>
              <w:t>załatwił w inny sposób</w:t>
            </w:r>
          </w:p>
        </w:tc>
        <w:tc>
          <w:tcPr>
            <w:tcW w:w="444" w:type="dxa"/>
            <w:tcBorders>
              <w:left w:val="single" w:sz="18" w:space="0" w:color="auto"/>
              <w:bottom w:val="single" w:sz="18" w:space="0" w:color="auto"/>
              <w:right w:val="single" w:sz="4" w:space="0" w:color="auto"/>
            </w:tcBorders>
            <w:shd w:val="clear" w:color="auto" w:fill="FFFFFF"/>
            <w:vAlign w:val="center"/>
          </w:tcPr>
          <w:p w14:paraId="47CCB7D4" w14:textId="77777777" w:rsidR="00AF29A3" w:rsidRPr="00287013" w:rsidRDefault="00AF29A3" w:rsidP="0002589D">
            <w:pPr>
              <w:jc w:val="center"/>
              <w:rPr>
                <w:rFonts w:ascii="Arial" w:hAnsi="Arial"/>
                <w:sz w:val="12"/>
                <w:szCs w:val="12"/>
              </w:rPr>
            </w:pPr>
            <w:r w:rsidRPr="00287013">
              <w:rPr>
                <w:rFonts w:ascii="Arial" w:hAnsi="Arial"/>
                <w:sz w:val="12"/>
                <w:szCs w:val="12"/>
              </w:rPr>
              <w:t>09</w:t>
            </w:r>
          </w:p>
        </w:tc>
        <w:tc>
          <w:tcPr>
            <w:tcW w:w="1250" w:type="dxa"/>
            <w:tcBorders>
              <w:left w:val="single" w:sz="4" w:space="0" w:color="auto"/>
              <w:bottom w:val="single" w:sz="18" w:space="0" w:color="auto"/>
              <w:right w:val="single" w:sz="18" w:space="0" w:color="auto"/>
            </w:tcBorders>
            <w:shd w:val="clear" w:color="auto" w:fill="FFFFFF"/>
            <w:vAlign w:val="bottom"/>
          </w:tcPr>
          <w:p w14:paraId="13B511D7" w14:textId="77777777" w:rsidR="00AF29A3" w:rsidRPr="00287013" w:rsidRDefault="00AF29A3" w:rsidP="00AF29A3">
            <w:pPr>
              <w:jc w:val="right"/>
              <w:rPr>
                <w:rFonts w:ascii="Arial" w:hAnsi="Arial" w:cs="Arial"/>
                <w:sz w:val="14"/>
                <w:szCs w:val="14"/>
              </w:rPr>
            </w:pPr>
          </w:p>
          <w:p w14:paraId="247A2612" w14:textId="77777777" w:rsidR="00AF29A3" w:rsidRPr="00287013" w:rsidRDefault="00AF29A3" w:rsidP="00AF29A3">
            <w:pPr>
              <w:jc w:val="right"/>
              <w:rPr>
                <w:rFonts w:ascii="Arial" w:hAnsi="Arial"/>
                <w:sz w:val="14"/>
              </w:rPr>
            </w:pPr>
          </w:p>
        </w:tc>
      </w:tr>
    </w:tbl>
    <w:p w14:paraId="67854F2E" w14:textId="77777777" w:rsidR="00AF29A3" w:rsidRDefault="00AF29A3" w:rsidP="00AF29A3">
      <w:pPr>
        <w:pStyle w:val="Nagwek9"/>
        <w:spacing w:before="120"/>
        <w:ind w:left="180"/>
        <w:rPr>
          <w:rFonts w:eastAsia="Arial Unicode MS"/>
          <w:b/>
          <w:bCs/>
          <w:sz w:val="24"/>
          <w:szCs w:val="20"/>
        </w:rPr>
      </w:pPr>
    </w:p>
    <w:p w14:paraId="003B8316" w14:textId="77777777" w:rsidR="00AF29A3" w:rsidRDefault="00AF29A3" w:rsidP="00AF29A3">
      <w:pPr>
        <w:pStyle w:val="Nagwek9"/>
        <w:spacing w:before="120"/>
        <w:ind w:left="180"/>
        <w:rPr>
          <w:rFonts w:eastAsia="Arial Unicode MS"/>
          <w:b/>
          <w:bCs/>
          <w:sz w:val="24"/>
          <w:szCs w:val="20"/>
        </w:rPr>
      </w:pPr>
    </w:p>
    <w:p w14:paraId="0620A1A3" w14:textId="77777777" w:rsidR="00AF29A3" w:rsidRDefault="00AF29A3" w:rsidP="00AF29A3">
      <w:pPr>
        <w:pStyle w:val="Nagwek9"/>
        <w:spacing w:before="120"/>
        <w:ind w:left="180"/>
        <w:rPr>
          <w:rFonts w:eastAsia="Arial Unicode MS"/>
          <w:b/>
          <w:bCs/>
          <w:sz w:val="24"/>
          <w:szCs w:val="20"/>
        </w:rPr>
      </w:pPr>
    </w:p>
    <w:p w14:paraId="2CE59800" w14:textId="77777777" w:rsidR="00AF29A3" w:rsidRDefault="00AF29A3" w:rsidP="00AF29A3">
      <w:pPr>
        <w:pStyle w:val="Nagwek9"/>
        <w:spacing w:before="120"/>
        <w:ind w:left="180"/>
        <w:rPr>
          <w:rFonts w:eastAsia="Arial Unicode MS"/>
          <w:b/>
          <w:bCs/>
          <w:sz w:val="24"/>
          <w:szCs w:val="20"/>
        </w:rPr>
      </w:pPr>
    </w:p>
    <w:p w14:paraId="7F04F92C" w14:textId="77777777" w:rsidR="00AF29A3" w:rsidRDefault="00AF29A3" w:rsidP="00AF29A3">
      <w:pPr>
        <w:pStyle w:val="Nagwek9"/>
        <w:spacing w:before="120"/>
        <w:ind w:left="180"/>
        <w:rPr>
          <w:rFonts w:eastAsia="Arial Unicode MS"/>
          <w:b/>
          <w:bCs/>
          <w:sz w:val="24"/>
          <w:szCs w:val="20"/>
        </w:rPr>
      </w:pPr>
    </w:p>
    <w:p w14:paraId="7CD7F757" w14:textId="77777777" w:rsidR="00AF29A3" w:rsidRDefault="00AF29A3" w:rsidP="00AF29A3">
      <w:pPr>
        <w:pStyle w:val="Nagwek9"/>
        <w:spacing w:before="120"/>
        <w:ind w:left="180"/>
        <w:rPr>
          <w:rFonts w:eastAsia="Arial Unicode MS"/>
          <w:b/>
          <w:bCs/>
          <w:sz w:val="24"/>
          <w:szCs w:val="20"/>
        </w:rPr>
      </w:pPr>
    </w:p>
    <w:p w14:paraId="0438D1D9" w14:textId="77777777" w:rsidR="00AF29A3" w:rsidRDefault="00AF29A3" w:rsidP="001A7B9F">
      <w:pPr>
        <w:pStyle w:val="Nagwek9"/>
        <w:spacing w:before="120"/>
        <w:rPr>
          <w:rFonts w:eastAsia="Arial Unicode MS"/>
          <w:b/>
          <w:bCs/>
          <w:sz w:val="18"/>
          <w:szCs w:val="20"/>
        </w:rPr>
      </w:pPr>
    </w:p>
    <w:p w14:paraId="12D73472" w14:textId="77777777" w:rsidR="00157247" w:rsidRPr="00AB5B64" w:rsidRDefault="00157247" w:rsidP="001A7B9F">
      <w:pPr>
        <w:pStyle w:val="Nagwek9"/>
        <w:spacing w:before="120"/>
        <w:rPr>
          <w:rFonts w:eastAsia="Arial Unicode MS"/>
          <w:b/>
          <w:bCs/>
          <w:sz w:val="18"/>
          <w:szCs w:val="20"/>
        </w:rPr>
      </w:pPr>
      <w:r w:rsidRPr="00AB5B64">
        <w:rPr>
          <w:rFonts w:eastAsia="Arial Unicode MS"/>
          <w:b/>
          <w:bCs/>
          <w:sz w:val="18"/>
          <w:szCs w:val="20"/>
        </w:rPr>
        <w:t>Dział 1.1.2.  Ewidencja spraw nieletnich</w:t>
      </w:r>
    </w:p>
    <w:tbl>
      <w:tblPr>
        <w:tblW w:w="11464"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210"/>
        <w:gridCol w:w="1554"/>
        <w:gridCol w:w="497"/>
        <w:gridCol w:w="1257"/>
        <w:gridCol w:w="1258"/>
        <w:gridCol w:w="1595"/>
        <w:gridCol w:w="1258"/>
        <w:gridCol w:w="1577"/>
        <w:gridCol w:w="1258"/>
      </w:tblGrid>
      <w:tr w:rsidR="00157247" w:rsidRPr="00AB5B64" w14:paraId="11983646" w14:textId="77777777" w:rsidTr="00AC33E3">
        <w:trPr>
          <w:cantSplit/>
          <w:trHeight w:val="191"/>
        </w:trPr>
        <w:tc>
          <w:tcPr>
            <w:tcW w:w="2764" w:type="dxa"/>
            <w:gridSpan w:val="2"/>
            <w:vMerge w:val="restart"/>
            <w:tcBorders>
              <w:top w:val="single" w:sz="4" w:space="0" w:color="auto"/>
              <w:left w:val="single" w:sz="4" w:space="0" w:color="auto"/>
              <w:right w:val="single" w:sz="4" w:space="0" w:color="auto"/>
            </w:tcBorders>
            <w:vAlign w:val="center"/>
          </w:tcPr>
          <w:p w14:paraId="6503BF3F" w14:textId="77777777" w:rsidR="00157247" w:rsidRPr="00AB5B64" w:rsidRDefault="00157247" w:rsidP="00AC33E3">
            <w:pPr>
              <w:jc w:val="center"/>
              <w:rPr>
                <w:rFonts w:ascii="Arial" w:hAnsi="Arial" w:cs="Arial"/>
                <w:sz w:val="14"/>
                <w:szCs w:val="16"/>
              </w:rPr>
            </w:pPr>
            <w:r w:rsidRPr="00AB5B64">
              <w:rPr>
                <w:rFonts w:ascii="Arial" w:hAnsi="Arial" w:cs="Arial"/>
                <w:sz w:val="14"/>
                <w:szCs w:val="16"/>
              </w:rPr>
              <w:t>Wyszczególnienie</w:t>
            </w:r>
          </w:p>
        </w:tc>
        <w:tc>
          <w:tcPr>
            <w:tcW w:w="497" w:type="dxa"/>
            <w:vMerge w:val="restart"/>
            <w:tcBorders>
              <w:top w:val="single" w:sz="4" w:space="0" w:color="auto"/>
              <w:left w:val="single" w:sz="4" w:space="0" w:color="auto"/>
              <w:right w:val="single" w:sz="4" w:space="0" w:color="auto"/>
            </w:tcBorders>
            <w:vAlign w:val="center"/>
          </w:tcPr>
          <w:p w14:paraId="5BCCB8D0" w14:textId="77777777" w:rsidR="00157247" w:rsidRPr="00AB5B64" w:rsidRDefault="00157247" w:rsidP="00AC33E3">
            <w:pPr>
              <w:jc w:val="center"/>
              <w:rPr>
                <w:rFonts w:ascii="Arial" w:hAnsi="Arial" w:cs="Arial"/>
                <w:sz w:val="14"/>
                <w:szCs w:val="16"/>
              </w:rPr>
            </w:pPr>
            <w:r w:rsidRPr="00AB5B64">
              <w:rPr>
                <w:rFonts w:ascii="Arial" w:hAnsi="Arial" w:cs="Arial"/>
                <w:sz w:val="14"/>
                <w:szCs w:val="16"/>
              </w:rPr>
              <w:t>Lp.</w:t>
            </w:r>
          </w:p>
        </w:tc>
        <w:tc>
          <w:tcPr>
            <w:tcW w:w="1257" w:type="dxa"/>
            <w:vMerge w:val="restart"/>
            <w:tcBorders>
              <w:top w:val="single" w:sz="4" w:space="0" w:color="auto"/>
              <w:left w:val="single" w:sz="4" w:space="0" w:color="auto"/>
              <w:right w:val="single" w:sz="4" w:space="0" w:color="auto"/>
            </w:tcBorders>
            <w:vAlign w:val="center"/>
          </w:tcPr>
          <w:p w14:paraId="57DAF71A" w14:textId="77777777" w:rsidR="00157247" w:rsidRPr="00AB5B64" w:rsidRDefault="00157247" w:rsidP="00AC33E3">
            <w:pPr>
              <w:jc w:val="center"/>
              <w:rPr>
                <w:rFonts w:ascii="Arial" w:hAnsi="Arial" w:cs="Arial"/>
                <w:sz w:val="14"/>
                <w:szCs w:val="16"/>
              </w:rPr>
            </w:pPr>
            <w:r w:rsidRPr="00AB5B64">
              <w:rPr>
                <w:rFonts w:ascii="Arial" w:hAnsi="Arial" w:cs="Arial"/>
                <w:sz w:val="14"/>
                <w:szCs w:val="16"/>
              </w:rPr>
              <w:t>Pozostało z</w:t>
            </w:r>
          </w:p>
          <w:p w14:paraId="06467DBC" w14:textId="77777777" w:rsidR="00157247" w:rsidRPr="00AB5B64" w:rsidRDefault="00157247" w:rsidP="00AC33E3">
            <w:pPr>
              <w:jc w:val="center"/>
              <w:rPr>
                <w:rFonts w:ascii="Arial" w:hAnsi="Arial" w:cs="Arial"/>
                <w:sz w:val="14"/>
                <w:szCs w:val="16"/>
              </w:rPr>
            </w:pPr>
            <w:r w:rsidRPr="00AB5B64">
              <w:rPr>
                <w:rFonts w:ascii="Arial" w:hAnsi="Arial" w:cs="Arial"/>
                <w:sz w:val="14"/>
                <w:szCs w:val="16"/>
              </w:rPr>
              <w:t>ubiegłego roku</w:t>
            </w:r>
            <w:r w:rsidRPr="00AB5B64">
              <w:rPr>
                <w:rFonts w:ascii="Arial" w:hAnsi="Arial" w:cs="Arial"/>
                <w:bCs/>
                <w:sz w:val="14"/>
                <w:szCs w:val="16"/>
              </w:rPr>
              <w:t xml:space="preserve"> </w:t>
            </w:r>
          </w:p>
        </w:tc>
        <w:tc>
          <w:tcPr>
            <w:tcW w:w="2853" w:type="dxa"/>
            <w:gridSpan w:val="2"/>
            <w:tcBorders>
              <w:top w:val="single" w:sz="4" w:space="0" w:color="auto"/>
              <w:left w:val="single" w:sz="4" w:space="0" w:color="auto"/>
              <w:bottom w:val="single" w:sz="4" w:space="0" w:color="auto"/>
              <w:right w:val="single" w:sz="4" w:space="0" w:color="auto"/>
            </w:tcBorders>
            <w:vAlign w:val="center"/>
          </w:tcPr>
          <w:p w14:paraId="59524E3E" w14:textId="77777777" w:rsidR="00157247" w:rsidRPr="00AB5B64" w:rsidRDefault="00157247" w:rsidP="00AC33E3">
            <w:pPr>
              <w:jc w:val="center"/>
              <w:rPr>
                <w:rFonts w:ascii="Arial" w:hAnsi="Arial" w:cs="Arial"/>
                <w:sz w:val="14"/>
                <w:szCs w:val="16"/>
              </w:rPr>
            </w:pPr>
            <w:r w:rsidRPr="00AB5B64">
              <w:rPr>
                <w:rFonts w:ascii="Arial" w:hAnsi="Arial" w:cs="Arial"/>
                <w:sz w:val="14"/>
                <w:szCs w:val="16"/>
              </w:rPr>
              <w:t>WPŁYNĘŁO</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5907C29" w14:textId="77777777" w:rsidR="00157247" w:rsidRPr="00AB5B64" w:rsidRDefault="00157247" w:rsidP="00AC33E3">
            <w:pPr>
              <w:jc w:val="center"/>
              <w:rPr>
                <w:rFonts w:ascii="Arial" w:hAnsi="Arial" w:cs="Arial"/>
                <w:sz w:val="14"/>
                <w:szCs w:val="16"/>
              </w:rPr>
            </w:pPr>
            <w:r w:rsidRPr="00AB5B64">
              <w:rPr>
                <w:rFonts w:ascii="Arial" w:hAnsi="Arial" w:cs="Arial"/>
                <w:sz w:val="14"/>
                <w:szCs w:val="16"/>
              </w:rPr>
              <w:t>ZAŁATWIONO</w:t>
            </w:r>
          </w:p>
        </w:tc>
        <w:tc>
          <w:tcPr>
            <w:tcW w:w="1258" w:type="dxa"/>
            <w:vMerge w:val="restart"/>
            <w:tcBorders>
              <w:top w:val="single" w:sz="4" w:space="0" w:color="auto"/>
              <w:left w:val="single" w:sz="4" w:space="0" w:color="auto"/>
              <w:right w:val="single" w:sz="4" w:space="0" w:color="auto"/>
            </w:tcBorders>
            <w:vAlign w:val="center"/>
          </w:tcPr>
          <w:p w14:paraId="52F8105A" w14:textId="77777777" w:rsidR="00157247" w:rsidRPr="00AB5B64" w:rsidRDefault="00157247" w:rsidP="00AC33E3">
            <w:pPr>
              <w:jc w:val="center"/>
              <w:rPr>
                <w:rFonts w:ascii="Arial" w:hAnsi="Arial" w:cs="Arial"/>
                <w:sz w:val="14"/>
                <w:szCs w:val="16"/>
              </w:rPr>
            </w:pPr>
            <w:r w:rsidRPr="00AB5B64">
              <w:rPr>
                <w:rFonts w:ascii="Arial" w:hAnsi="Arial" w:cs="Arial"/>
                <w:sz w:val="14"/>
                <w:szCs w:val="16"/>
              </w:rPr>
              <w:t>Pozostało na okres następny</w:t>
            </w:r>
          </w:p>
        </w:tc>
      </w:tr>
      <w:tr w:rsidR="00157247" w:rsidRPr="00AB5B64" w14:paraId="1CDC10EE" w14:textId="77777777" w:rsidTr="00AC33E3">
        <w:trPr>
          <w:cantSplit/>
          <w:trHeight w:val="396"/>
        </w:trPr>
        <w:tc>
          <w:tcPr>
            <w:tcW w:w="2764" w:type="dxa"/>
            <w:gridSpan w:val="2"/>
            <w:vMerge/>
            <w:tcBorders>
              <w:left w:val="single" w:sz="4" w:space="0" w:color="auto"/>
              <w:bottom w:val="single" w:sz="4" w:space="0" w:color="auto"/>
              <w:right w:val="single" w:sz="4" w:space="0" w:color="auto"/>
            </w:tcBorders>
            <w:vAlign w:val="center"/>
          </w:tcPr>
          <w:p w14:paraId="1766CC49" w14:textId="77777777" w:rsidR="00157247" w:rsidRPr="00AB5B64" w:rsidRDefault="00157247" w:rsidP="00AC33E3">
            <w:pPr>
              <w:jc w:val="center"/>
              <w:rPr>
                <w:rFonts w:ascii="Arial" w:hAnsi="Arial" w:cs="Arial"/>
                <w:sz w:val="14"/>
                <w:szCs w:val="16"/>
              </w:rPr>
            </w:pPr>
          </w:p>
        </w:tc>
        <w:tc>
          <w:tcPr>
            <w:tcW w:w="497" w:type="dxa"/>
            <w:vMerge/>
            <w:tcBorders>
              <w:left w:val="single" w:sz="4" w:space="0" w:color="auto"/>
              <w:bottom w:val="single" w:sz="4" w:space="0" w:color="auto"/>
              <w:right w:val="single" w:sz="4" w:space="0" w:color="auto"/>
            </w:tcBorders>
            <w:vAlign w:val="center"/>
          </w:tcPr>
          <w:p w14:paraId="5DB7D07A" w14:textId="77777777" w:rsidR="00157247" w:rsidRPr="00AB5B64" w:rsidRDefault="00157247" w:rsidP="00AC33E3">
            <w:pPr>
              <w:jc w:val="center"/>
              <w:rPr>
                <w:rFonts w:ascii="Arial" w:hAnsi="Arial" w:cs="Arial"/>
                <w:sz w:val="14"/>
                <w:szCs w:val="16"/>
              </w:rPr>
            </w:pPr>
          </w:p>
        </w:tc>
        <w:tc>
          <w:tcPr>
            <w:tcW w:w="1257" w:type="dxa"/>
            <w:vMerge/>
            <w:tcBorders>
              <w:left w:val="single" w:sz="4" w:space="0" w:color="auto"/>
              <w:bottom w:val="single" w:sz="4" w:space="0" w:color="auto"/>
              <w:right w:val="single" w:sz="4" w:space="0" w:color="auto"/>
            </w:tcBorders>
            <w:vAlign w:val="center"/>
          </w:tcPr>
          <w:p w14:paraId="6FC5CEDB" w14:textId="77777777" w:rsidR="00157247" w:rsidRPr="00AB5B64" w:rsidRDefault="00157247" w:rsidP="00AC33E3">
            <w:pPr>
              <w:jc w:val="center"/>
              <w:rPr>
                <w:rFonts w:ascii="Arial" w:hAnsi="Arial" w:cs="Arial"/>
                <w:sz w:val="14"/>
                <w:szCs w:val="16"/>
              </w:rPr>
            </w:pPr>
          </w:p>
        </w:tc>
        <w:tc>
          <w:tcPr>
            <w:tcW w:w="1258" w:type="dxa"/>
            <w:tcBorders>
              <w:top w:val="single" w:sz="4" w:space="0" w:color="auto"/>
              <w:left w:val="single" w:sz="4" w:space="0" w:color="auto"/>
              <w:right w:val="single" w:sz="4" w:space="0" w:color="auto"/>
            </w:tcBorders>
            <w:vAlign w:val="center"/>
          </w:tcPr>
          <w:p w14:paraId="129D8F0A" w14:textId="77777777" w:rsidR="00157247" w:rsidRPr="00AB5B64" w:rsidRDefault="00157247" w:rsidP="00AC33E3">
            <w:pPr>
              <w:ind w:left="-42" w:right="-56"/>
              <w:jc w:val="center"/>
              <w:rPr>
                <w:rFonts w:ascii="Arial" w:hAnsi="Arial" w:cs="Arial"/>
                <w:sz w:val="14"/>
                <w:szCs w:val="16"/>
              </w:rPr>
            </w:pPr>
            <w:r w:rsidRPr="00AB5B64">
              <w:rPr>
                <w:rFonts w:ascii="Arial" w:hAnsi="Arial" w:cs="Arial"/>
                <w:sz w:val="14"/>
                <w:szCs w:val="16"/>
              </w:rPr>
              <w:t>razem</w:t>
            </w:r>
          </w:p>
        </w:tc>
        <w:tc>
          <w:tcPr>
            <w:tcW w:w="1595" w:type="dxa"/>
            <w:tcBorders>
              <w:top w:val="single" w:sz="4" w:space="0" w:color="auto"/>
              <w:left w:val="single" w:sz="4" w:space="0" w:color="auto"/>
              <w:right w:val="single" w:sz="4" w:space="0" w:color="auto"/>
            </w:tcBorders>
            <w:vAlign w:val="center"/>
          </w:tcPr>
          <w:p w14:paraId="41852044" w14:textId="77777777" w:rsidR="00157247" w:rsidRPr="00AB5B64" w:rsidRDefault="00157247" w:rsidP="00AC33E3">
            <w:pPr>
              <w:ind w:right="-56"/>
              <w:jc w:val="center"/>
              <w:rPr>
                <w:rFonts w:ascii="Arial" w:hAnsi="Arial" w:cs="Arial"/>
                <w:sz w:val="14"/>
                <w:szCs w:val="16"/>
              </w:rPr>
            </w:pPr>
            <w:r w:rsidRPr="00AB5B64">
              <w:rPr>
                <w:rFonts w:ascii="Arial" w:hAnsi="Arial" w:cs="Arial"/>
                <w:sz w:val="14"/>
                <w:szCs w:val="16"/>
              </w:rPr>
              <w:t>w tym z innego sądu</w:t>
            </w:r>
          </w:p>
        </w:tc>
        <w:tc>
          <w:tcPr>
            <w:tcW w:w="1258" w:type="dxa"/>
            <w:tcBorders>
              <w:top w:val="single" w:sz="4" w:space="0" w:color="auto"/>
              <w:left w:val="single" w:sz="4" w:space="0" w:color="auto"/>
              <w:right w:val="single" w:sz="4" w:space="0" w:color="auto"/>
            </w:tcBorders>
            <w:vAlign w:val="center"/>
          </w:tcPr>
          <w:p w14:paraId="2B339BEF" w14:textId="77777777" w:rsidR="00157247" w:rsidRPr="00AB5B64" w:rsidRDefault="00157247" w:rsidP="00AC33E3">
            <w:pPr>
              <w:jc w:val="center"/>
              <w:rPr>
                <w:rFonts w:ascii="Arial" w:hAnsi="Arial" w:cs="Arial"/>
                <w:sz w:val="12"/>
              </w:rPr>
            </w:pPr>
            <w:r w:rsidRPr="00AB5B64">
              <w:rPr>
                <w:rFonts w:ascii="Arial" w:hAnsi="Arial" w:cs="Arial"/>
                <w:sz w:val="14"/>
                <w:szCs w:val="16"/>
              </w:rPr>
              <w:t>razem</w:t>
            </w:r>
          </w:p>
        </w:tc>
        <w:tc>
          <w:tcPr>
            <w:tcW w:w="1577" w:type="dxa"/>
            <w:tcBorders>
              <w:top w:val="single" w:sz="4" w:space="0" w:color="auto"/>
              <w:left w:val="single" w:sz="4" w:space="0" w:color="auto"/>
              <w:right w:val="single" w:sz="4" w:space="0" w:color="auto"/>
            </w:tcBorders>
            <w:vAlign w:val="center"/>
          </w:tcPr>
          <w:p w14:paraId="75F1E162" w14:textId="77777777" w:rsidR="00157247" w:rsidRPr="00AB5B64" w:rsidRDefault="00157247" w:rsidP="00AC33E3">
            <w:pPr>
              <w:jc w:val="center"/>
              <w:rPr>
                <w:rFonts w:ascii="Arial" w:hAnsi="Arial" w:cs="Arial"/>
                <w:sz w:val="14"/>
                <w:szCs w:val="16"/>
              </w:rPr>
            </w:pPr>
            <w:r w:rsidRPr="00AB5B64">
              <w:rPr>
                <w:rFonts w:ascii="Arial" w:hAnsi="Arial" w:cs="Arial"/>
                <w:sz w:val="14"/>
                <w:szCs w:val="16"/>
              </w:rPr>
              <w:t>w tym przeniesiono do innego sądu</w:t>
            </w:r>
          </w:p>
        </w:tc>
        <w:tc>
          <w:tcPr>
            <w:tcW w:w="1258" w:type="dxa"/>
            <w:vMerge/>
            <w:tcBorders>
              <w:left w:val="single" w:sz="4" w:space="0" w:color="auto"/>
              <w:right w:val="single" w:sz="4" w:space="0" w:color="auto"/>
            </w:tcBorders>
            <w:vAlign w:val="center"/>
          </w:tcPr>
          <w:p w14:paraId="5B606A54" w14:textId="77777777" w:rsidR="00157247" w:rsidRPr="00AB5B64" w:rsidRDefault="00157247" w:rsidP="00AC33E3">
            <w:pPr>
              <w:jc w:val="center"/>
              <w:rPr>
                <w:rFonts w:ascii="Arial" w:hAnsi="Arial" w:cs="Arial"/>
                <w:sz w:val="14"/>
                <w:szCs w:val="16"/>
              </w:rPr>
            </w:pPr>
          </w:p>
        </w:tc>
      </w:tr>
      <w:tr w:rsidR="00157247" w:rsidRPr="00AB5B64" w14:paraId="6964C379" w14:textId="77777777" w:rsidTr="00AC33E3">
        <w:trPr>
          <w:cantSplit/>
        </w:trPr>
        <w:tc>
          <w:tcPr>
            <w:tcW w:w="2764" w:type="dxa"/>
            <w:gridSpan w:val="2"/>
            <w:tcBorders>
              <w:top w:val="single" w:sz="4" w:space="0" w:color="auto"/>
              <w:left w:val="single" w:sz="4" w:space="0" w:color="auto"/>
              <w:bottom w:val="single" w:sz="4" w:space="0" w:color="auto"/>
              <w:right w:val="single" w:sz="4" w:space="0" w:color="auto"/>
            </w:tcBorders>
            <w:vAlign w:val="center"/>
          </w:tcPr>
          <w:p w14:paraId="418229F7" w14:textId="77777777" w:rsidR="00157247" w:rsidRPr="00AB5B64" w:rsidRDefault="00157247" w:rsidP="00AC33E3">
            <w:pPr>
              <w:jc w:val="center"/>
              <w:rPr>
                <w:rFonts w:ascii="Arial" w:hAnsi="Arial" w:cs="Arial"/>
                <w:bCs/>
                <w:sz w:val="10"/>
                <w:szCs w:val="12"/>
              </w:rPr>
            </w:pPr>
            <w:r w:rsidRPr="00AB5B64">
              <w:rPr>
                <w:rFonts w:ascii="Arial" w:hAnsi="Arial" w:cs="Arial"/>
                <w:bCs/>
                <w:sz w:val="10"/>
                <w:szCs w:val="12"/>
              </w:rPr>
              <w:t>0</w:t>
            </w:r>
          </w:p>
        </w:tc>
        <w:tc>
          <w:tcPr>
            <w:tcW w:w="497" w:type="dxa"/>
            <w:tcBorders>
              <w:top w:val="single" w:sz="4" w:space="0" w:color="auto"/>
              <w:left w:val="single" w:sz="4" w:space="0" w:color="auto"/>
              <w:bottom w:val="single" w:sz="12" w:space="0" w:color="auto"/>
              <w:right w:val="single" w:sz="4" w:space="0" w:color="auto"/>
            </w:tcBorders>
            <w:vAlign w:val="center"/>
          </w:tcPr>
          <w:p w14:paraId="3990C8B7" w14:textId="77777777" w:rsidR="00157247" w:rsidRPr="00AB5B64" w:rsidRDefault="00157247" w:rsidP="00AC33E3">
            <w:pPr>
              <w:jc w:val="center"/>
              <w:rPr>
                <w:rFonts w:ascii="Arial" w:hAnsi="Arial" w:cs="Arial"/>
                <w:bCs/>
                <w:sz w:val="10"/>
                <w:szCs w:val="12"/>
              </w:rPr>
            </w:pPr>
          </w:p>
        </w:tc>
        <w:tc>
          <w:tcPr>
            <w:tcW w:w="1257" w:type="dxa"/>
            <w:tcBorders>
              <w:top w:val="single" w:sz="4" w:space="0" w:color="auto"/>
              <w:left w:val="single" w:sz="4" w:space="0" w:color="auto"/>
              <w:bottom w:val="single" w:sz="12" w:space="0" w:color="auto"/>
              <w:right w:val="single" w:sz="4" w:space="0" w:color="auto"/>
            </w:tcBorders>
            <w:vAlign w:val="center"/>
          </w:tcPr>
          <w:p w14:paraId="0270E21C" w14:textId="77777777" w:rsidR="00157247" w:rsidRPr="00AB5B64" w:rsidRDefault="00157247" w:rsidP="00AC33E3">
            <w:pPr>
              <w:jc w:val="center"/>
              <w:rPr>
                <w:rFonts w:ascii="Arial" w:hAnsi="Arial" w:cs="Arial"/>
                <w:bCs/>
                <w:sz w:val="10"/>
                <w:szCs w:val="12"/>
              </w:rPr>
            </w:pPr>
            <w:r w:rsidRPr="00AB5B64">
              <w:rPr>
                <w:rFonts w:ascii="Arial" w:hAnsi="Arial" w:cs="Arial"/>
                <w:bCs/>
                <w:sz w:val="10"/>
                <w:szCs w:val="12"/>
              </w:rPr>
              <w:t>1</w:t>
            </w:r>
          </w:p>
        </w:tc>
        <w:tc>
          <w:tcPr>
            <w:tcW w:w="1258" w:type="dxa"/>
            <w:tcBorders>
              <w:top w:val="single" w:sz="4" w:space="0" w:color="auto"/>
              <w:left w:val="single" w:sz="4" w:space="0" w:color="auto"/>
              <w:bottom w:val="single" w:sz="12" w:space="0" w:color="auto"/>
              <w:right w:val="single" w:sz="4" w:space="0" w:color="auto"/>
            </w:tcBorders>
            <w:vAlign w:val="center"/>
          </w:tcPr>
          <w:p w14:paraId="3F9F068B" w14:textId="77777777" w:rsidR="00157247" w:rsidRPr="00AB5B64" w:rsidRDefault="00157247" w:rsidP="00AC33E3">
            <w:pPr>
              <w:jc w:val="center"/>
              <w:rPr>
                <w:rFonts w:ascii="Arial" w:hAnsi="Arial" w:cs="Arial"/>
                <w:bCs/>
                <w:sz w:val="10"/>
                <w:szCs w:val="12"/>
              </w:rPr>
            </w:pPr>
            <w:r w:rsidRPr="00AB5B64">
              <w:rPr>
                <w:rFonts w:ascii="Arial" w:hAnsi="Arial" w:cs="Arial"/>
                <w:bCs/>
                <w:sz w:val="10"/>
                <w:szCs w:val="12"/>
              </w:rPr>
              <w:t>2</w:t>
            </w:r>
          </w:p>
        </w:tc>
        <w:tc>
          <w:tcPr>
            <w:tcW w:w="1595" w:type="dxa"/>
            <w:tcBorders>
              <w:top w:val="single" w:sz="4" w:space="0" w:color="auto"/>
              <w:left w:val="single" w:sz="4" w:space="0" w:color="auto"/>
              <w:bottom w:val="single" w:sz="12" w:space="0" w:color="auto"/>
              <w:right w:val="single" w:sz="4" w:space="0" w:color="auto"/>
            </w:tcBorders>
            <w:vAlign w:val="center"/>
          </w:tcPr>
          <w:p w14:paraId="52CAC914" w14:textId="77777777" w:rsidR="00157247" w:rsidRPr="00AB5B64" w:rsidRDefault="00157247" w:rsidP="00AC33E3">
            <w:pPr>
              <w:jc w:val="center"/>
              <w:rPr>
                <w:rFonts w:ascii="Arial" w:hAnsi="Arial" w:cs="Arial"/>
                <w:bCs/>
                <w:sz w:val="10"/>
                <w:szCs w:val="12"/>
              </w:rPr>
            </w:pPr>
            <w:r w:rsidRPr="00AB5B64">
              <w:rPr>
                <w:rFonts w:ascii="Arial" w:hAnsi="Arial" w:cs="Arial"/>
                <w:bCs/>
                <w:sz w:val="10"/>
                <w:szCs w:val="12"/>
              </w:rPr>
              <w:t>3</w:t>
            </w:r>
          </w:p>
        </w:tc>
        <w:tc>
          <w:tcPr>
            <w:tcW w:w="1258" w:type="dxa"/>
            <w:tcBorders>
              <w:top w:val="single" w:sz="4" w:space="0" w:color="auto"/>
              <w:left w:val="single" w:sz="4" w:space="0" w:color="auto"/>
              <w:bottom w:val="single" w:sz="12" w:space="0" w:color="auto"/>
              <w:right w:val="single" w:sz="4" w:space="0" w:color="auto"/>
            </w:tcBorders>
            <w:vAlign w:val="center"/>
          </w:tcPr>
          <w:p w14:paraId="4890F927" w14:textId="77777777" w:rsidR="00157247" w:rsidRPr="00AB5B64" w:rsidRDefault="00157247" w:rsidP="00AC33E3">
            <w:pPr>
              <w:jc w:val="center"/>
              <w:rPr>
                <w:rFonts w:ascii="Arial" w:hAnsi="Arial" w:cs="Arial"/>
                <w:bCs/>
                <w:sz w:val="10"/>
                <w:szCs w:val="12"/>
              </w:rPr>
            </w:pPr>
            <w:r w:rsidRPr="00AB5B64">
              <w:rPr>
                <w:rFonts w:ascii="Arial" w:hAnsi="Arial" w:cs="Arial"/>
                <w:bCs/>
                <w:sz w:val="10"/>
                <w:szCs w:val="12"/>
              </w:rPr>
              <w:t>4</w:t>
            </w:r>
          </w:p>
        </w:tc>
        <w:tc>
          <w:tcPr>
            <w:tcW w:w="1577" w:type="dxa"/>
            <w:tcBorders>
              <w:top w:val="single" w:sz="4" w:space="0" w:color="auto"/>
              <w:left w:val="single" w:sz="4" w:space="0" w:color="auto"/>
              <w:bottom w:val="single" w:sz="12" w:space="0" w:color="auto"/>
              <w:right w:val="single" w:sz="4" w:space="0" w:color="auto"/>
            </w:tcBorders>
            <w:vAlign w:val="center"/>
          </w:tcPr>
          <w:p w14:paraId="7CB334CA" w14:textId="77777777" w:rsidR="00157247" w:rsidRPr="00AB5B64" w:rsidRDefault="00157247" w:rsidP="00AC33E3">
            <w:pPr>
              <w:jc w:val="center"/>
              <w:rPr>
                <w:rFonts w:ascii="Arial" w:hAnsi="Arial" w:cs="Arial"/>
                <w:bCs/>
                <w:sz w:val="10"/>
                <w:szCs w:val="12"/>
              </w:rPr>
            </w:pPr>
            <w:r w:rsidRPr="00AB5B64">
              <w:rPr>
                <w:rFonts w:ascii="Arial" w:hAnsi="Arial" w:cs="Arial"/>
                <w:bCs/>
                <w:sz w:val="10"/>
                <w:szCs w:val="12"/>
              </w:rPr>
              <w:t>5</w:t>
            </w:r>
          </w:p>
        </w:tc>
        <w:tc>
          <w:tcPr>
            <w:tcW w:w="1258" w:type="dxa"/>
            <w:tcBorders>
              <w:top w:val="single" w:sz="4" w:space="0" w:color="auto"/>
              <w:left w:val="single" w:sz="4" w:space="0" w:color="auto"/>
              <w:bottom w:val="single" w:sz="12" w:space="0" w:color="auto"/>
              <w:right w:val="single" w:sz="4" w:space="0" w:color="auto"/>
            </w:tcBorders>
            <w:vAlign w:val="center"/>
          </w:tcPr>
          <w:p w14:paraId="01FD319B" w14:textId="77777777" w:rsidR="00157247" w:rsidRPr="00AB5B64" w:rsidRDefault="00157247" w:rsidP="00AC33E3">
            <w:pPr>
              <w:jc w:val="center"/>
              <w:rPr>
                <w:rFonts w:ascii="Arial" w:hAnsi="Arial" w:cs="Arial"/>
                <w:bCs/>
                <w:sz w:val="10"/>
                <w:szCs w:val="12"/>
              </w:rPr>
            </w:pPr>
            <w:r w:rsidRPr="00AB5B64">
              <w:rPr>
                <w:rFonts w:ascii="Arial" w:hAnsi="Arial" w:cs="Arial"/>
                <w:bCs/>
                <w:sz w:val="10"/>
                <w:szCs w:val="12"/>
              </w:rPr>
              <w:t>6</w:t>
            </w:r>
          </w:p>
        </w:tc>
      </w:tr>
      <w:tr w:rsidR="00894148" w:rsidRPr="00AB5B64" w14:paraId="223E961A" w14:textId="77777777" w:rsidTr="00AC33E3">
        <w:trPr>
          <w:cantSplit/>
          <w:trHeight w:val="260"/>
        </w:trPr>
        <w:tc>
          <w:tcPr>
            <w:tcW w:w="2764" w:type="dxa"/>
            <w:gridSpan w:val="2"/>
            <w:tcBorders>
              <w:top w:val="single" w:sz="4" w:space="0" w:color="auto"/>
              <w:left w:val="single" w:sz="4" w:space="0" w:color="auto"/>
              <w:bottom w:val="single" w:sz="4" w:space="0" w:color="auto"/>
              <w:right w:val="single" w:sz="12" w:space="0" w:color="auto"/>
            </w:tcBorders>
            <w:vAlign w:val="center"/>
          </w:tcPr>
          <w:p w14:paraId="59ABF3B1" w14:textId="77777777" w:rsidR="00894148" w:rsidRPr="00AB5B64" w:rsidRDefault="00894148" w:rsidP="00AC33E3">
            <w:pPr>
              <w:pStyle w:val="Nagwek1"/>
              <w:spacing w:line="180" w:lineRule="exact"/>
              <w:jc w:val="left"/>
              <w:rPr>
                <w:sz w:val="20"/>
              </w:rPr>
            </w:pPr>
            <w:r w:rsidRPr="00AB5B64">
              <w:rPr>
                <w:sz w:val="14"/>
                <w:szCs w:val="16"/>
              </w:rPr>
              <w:t>Rep. Nkd (w. 02 + 03)</w:t>
            </w:r>
          </w:p>
        </w:tc>
        <w:tc>
          <w:tcPr>
            <w:tcW w:w="497" w:type="dxa"/>
            <w:tcBorders>
              <w:top w:val="single" w:sz="12" w:space="0" w:color="auto"/>
              <w:left w:val="single" w:sz="12" w:space="0" w:color="auto"/>
              <w:bottom w:val="single" w:sz="4" w:space="0" w:color="auto"/>
              <w:right w:val="single" w:sz="4" w:space="0" w:color="auto"/>
            </w:tcBorders>
            <w:vAlign w:val="center"/>
          </w:tcPr>
          <w:p w14:paraId="34B0AC03" w14:textId="77777777" w:rsidR="00894148" w:rsidRPr="00AB5B64" w:rsidRDefault="00894148" w:rsidP="00AC33E3">
            <w:pPr>
              <w:jc w:val="center"/>
              <w:rPr>
                <w:rFonts w:ascii="Arial" w:hAnsi="Arial" w:cs="Arial"/>
                <w:sz w:val="10"/>
                <w:szCs w:val="12"/>
              </w:rPr>
            </w:pPr>
            <w:r w:rsidRPr="00AB5B64">
              <w:rPr>
                <w:rFonts w:ascii="Arial" w:hAnsi="Arial" w:cs="Arial"/>
                <w:sz w:val="10"/>
                <w:szCs w:val="12"/>
              </w:rPr>
              <w:t>01</w:t>
            </w:r>
          </w:p>
        </w:tc>
        <w:tc>
          <w:tcPr>
            <w:tcW w:w="1257" w:type="dxa"/>
            <w:tcBorders>
              <w:top w:val="single" w:sz="12" w:space="0" w:color="auto"/>
              <w:left w:val="single" w:sz="4" w:space="0" w:color="auto"/>
              <w:bottom w:val="single" w:sz="4" w:space="0" w:color="auto"/>
              <w:right w:val="single" w:sz="4" w:space="0" w:color="auto"/>
            </w:tcBorders>
            <w:vAlign w:val="center"/>
          </w:tcPr>
          <w:p w14:paraId="78C3B957" w14:textId="77777777" w:rsidR="00894148" w:rsidRPr="00AB5B64" w:rsidRDefault="00894148">
            <w:pPr>
              <w:jc w:val="right"/>
              <w:rPr>
                <w:rFonts w:ascii="Arial" w:hAnsi="Arial" w:cs="Arial"/>
                <w:sz w:val="14"/>
                <w:szCs w:val="14"/>
              </w:rPr>
            </w:pPr>
            <w:r w:rsidRPr="00AB5B64">
              <w:rPr>
                <w:rFonts w:ascii="Arial" w:hAnsi="Arial" w:cs="Arial"/>
                <w:sz w:val="14"/>
                <w:szCs w:val="14"/>
              </w:rPr>
              <w:t>3</w:t>
            </w:r>
          </w:p>
        </w:tc>
        <w:tc>
          <w:tcPr>
            <w:tcW w:w="1258" w:type="dxa"/>
            <w:tcBorders>
              <w:top w:val="single" w:sz="12" w:space="0" w:color="auto"/>
              <w:left w:val="single" w:sz="4" w:space="0" w:color="auto"/>
              <w:bottom w:val="single" w:sz="4" w:space="0" w:color="auto"/>
              <w:right w:val="single" w:sz="4" w:space="0" w:color="auto"/>
            </w:tcBorders>
            <w:vAlign w:val="center"/>
          </w:tcPr>
          <w:p w14:paraId="07AA3F09" w14:textId="77777777" w:rsidR="00894148" w:rsidRPr="00AB5B64" w:rsidRDefault="00894148">
            <w:pPr>
              <w:jc w:val="right"/>
              <w:rPr>
                <w:rFonts w:ascii="Arial" w:hAnsi="Arial" w:cs="Arial"/>
                <w:sz w:val="14"/>
                <w:szCs w:val="14"/>
              </w:rPr>
            </w:pPr>
            <w:r w:rsidRPr="00AB5B64">
              <w:rPr>
                <w:rFonts w:ascii="Arial" w:hAnsi="Arial" w:cs="Arial"/>
                <w:sz w:val="14"/>
                <w:szCs w:val="14"/>
              </w:rPr>
              <w:t>75</w:t>
            </w:r>
          </w:p>
        </w:tc>
        <w:tc>
          <w:tcPr>
            <w:tcW w:w="1595" w:type="dxa"/>
            <w:tcBorders>
              <w:top w:val="single" w:sz="12" w:space="0" w:color="auto"/>
              <w:left w:val="single" w:sz="4" w:space="0" w:color="auto"/>
              <w:bottom w:val="single" w:sz="4" w:space="0" w:color="auto"/>
              <w:right w:val="single" w:sz="4" w:space="0" w:color="auto"/>
            </w:tcBorders>
            <w:vAlign w:val="center"/>
          </w:tcPr>
          <w:p w14:paraId="2940FCA2" w14:textId="77777777" w:rsidR="00894148" w:rsidRPr="00AB5B64" w:rsidRDefault="00894148">
            <w:pPr>
              <w:jc w:val="right"/>
              <w:rPr>
                <w:rFonts w:ascii="Arial" w:hAnsi="Arial" w:cs="Arial"/>
                <w:sz w:val="14"/>
                <w:szCs w:val="14"/>
              </w:rPr>
            </w:pPr>
            <w:r w:rsidRPr="00AB5B64">
              <w:rPr>
                <w:rFonts w:ascii="Arial" w:hAnsi="Arial" w:cs="Arial"/>
                <w:sz w:val="14"/>
                <w:szCs w:val="14"/>
              </w:rPr>
              <w:t>4</w:t>
            </w:r>
          </w:p>
        </w:tc>
        <w:tc>
          <w:tcPr>
            <w:tcW w:w="1258" w:type="dxa"/>
            <w:tcBorders>
              <w:top w:val="single" w:sz="12" w:space="0" w:color="auto"/>
              <w:left w:val="single" w:sz="4" w:space="0" w:color="auto"/>
              <w:bottom w:val="single" w:sz="4" w:space="0" w:color="auto"/>
              <w:right w:val="single" w:sz="4" w:space="0" w:color="auto"/>
            </w:tcBorders>
            <w:vAlign w:val="center"/>
          </w:tcPr>
          <w:p w14:paraId="3D28ADD1" w14:textId="77777777" w:rsidR="00894148" w:rsidRPr="00AB5B64" w:rsidRDefault="00894148">
            <w:pPr>
              <w:jc w:val="right"/>
              <w:rPr>
                <w:rFonts w:ascii="Arial" w:hAnsi="Arial" w:cs="Arial"/>
                <w:sz w:val="14"/>
                <w:szCs w:val="14"/>
              </w:rPr>
            </w:pPr>
            <w:r w:rsidRPr="00AB5B64">
              <w:rPr>
                <w:rFonts w:ascii="Arial" w:hAnsi="Arial" w:cs="Arial"/>
                <w:sz w:val="14"/>
                <w:szCs w:val="14"/>
              </w:rPr>
              <w:t>72</w:t>
            </w:r>
          </w:p>
        </w:tc>
        <w:tc>
          <w:tcPr>
            <w:tcW w:w="1577" w:type="dxa"/>
            <w:tcBorders>
              <w:top w:val="single" w:sz="12" w:space="0" w:color="auto"/>
              <w:left w:val="single" w:sz="4" w:space="0" w:color="auto"/>
              <w:bottom w:val="single" w:sz="4" w:space="0" w:color="auto"/>
              <w:right w:val="single" w:sz="4" w:space="0" w:color="auto"/>
            </w:tcBorders>
            <w:vAlign w:val="center"/>
          </w:tcPr>
          <w:p w14:paraId="5CA0F208" w14:textId="77777777" w:rsidR="00894148" w:rsidRPr="00AB5B64" w:rsidRDefault="00894148">
            <w:pPr>
              <w:jc w:val="right"/>
              <w:rPr>
                <w:rFonts w:ascii="Arial" w:hAnsi="Arial" w:cs="Arial"/>
                <w:sz w:val="14"/>
                <w:szCs w:val="14"/>
              </w:rPr>
            </w:pPr>
            <w:r w:rsidRPr="00AB5B64">
              <w:rPr>
                <w:rFonts w:ascii="Arial" w:hAnsi="Arial" w:cs="Arial"/>
                <w:sz w:val="14"/>
                <w:szCs w:val="14"/>
              </w:rPr>
              <w:t>3</w:t>
            </w:r>
          </w:p>
        </w:tc>
        <w:tc>
          <w:tcPr>
            <w:tcW w:w="1258" w:type="dxa"/>
            <w:tcBorders>
              <w:top w:val="single" w:sz="12" w:space="0" w:color="auto"/>
              <w:left w:val="single" w:sz="4" w:space="0" w:color="auto"/>
              <w:bottom w:val="single" w:sz="4" w:space="0" w:color="auto"/>
              <w:right w:val="single" w:sz="12" w:space="0" w:color="auto"/>
            </w:tcBorders>
            <w:vAlign w:val="center"/>
          </w:tcPr>
          <w:p w14:paraId="25720535" w14:textId="77777777" w:rsidR="00894148" w:rsidRPr="00AB5B64" w:rsidRDefault="00894148">
            <w:pPr>
              <w:jc w:val="right"/>
              <w:rPr>
                <w:rFonts w:ascii="Arial" w:hAnsi="Arial" w:cs="Arial"/>
                <w:sz w:val="14"/>
                <w:szCs w:val="14"/>
              </w:rPr>
            </w:pPr>
            <w:r w:rsidRPr="00AB5B64">
              <w:rPr>
                <w:rFonts w:ascii="Arial" w:hAnsi="Arial" w:cs="Arial"/>
                <w:sz w:val="14"/>
                <w:szCs w:val="14"/>
              </w:rPr>
              <w:t>6</w:t>
            </w:r>
          </w:p>
        </w:tc>
      </w:tr>
      <w:tr w:rsidR="00894148" w:rsidRPr="00AB5B64" w14:paraId="61347670" w14:textId="77777777" w:rsidTr="00AC33E3">
        <w:trPr>
          <w:cantSplit/>
          <w:trHeight w:hRule="exact" w:val="261"/>
        </w:trPr>
        <w:tc>
          <w:tcPr>
            <w:tcW w:w="1210" w:type="dxa"/>
            <w:vMerge w:val="restart"/>
            <w:tcBorders>
              <w:top w:val="single" w:sz="4" w:space="0" w:color="auto"/>
              <w:left w:val="single" w:sz="4" w:space="0" w:color="auto"/>
              <w:bottom w:val="single" w:sz="4" w:space="0" w:color="auto"/>
              <w:right w:val="single" w:sz="4" w:space="0" w:color="auto"/>
            </w:tcBorders>
            <w:vAlign w:val="center"/>
          </w:tcPr>
          <w:p w14:paraId="561120BC" w14:textId="77777777" w:rsidR="00894148" w:rsidRPr="00AB5B64" w:rsidRDefault="00894148" w:rsidP="00AC33E3">
            <w:pPr>
              <w:pStyle w:val="Nagwek1"/>
              <w:spacing w:line="180" w:lineRule="exact"/>
              <w:rPr>
                <w:b w:val="0"/>
                <w:sz w:val="14"/>
                <w:szCs w:val="16"/>
              </w:rPr>
            </w:pPr>
            <w:r w:rsidRPr="00AB5B64">
              <w:rPr>
                <w:b w:val="0"/>
                <w:sz w:val="14"/>
                <w:szCs w:val="16"/>
              </w:rPr>
              <w:t>z tego</w:t>
            </w:r>
          </w:p>
        </w:tc>
        <w:tc>
          <w:tcPr>
            <w:tcW w:w="1554" w:type="dxa"/>
            <w:tcBorders>
              <w:top w:val="single" w:sz="4" w:space="0" w:color="auto"/>
              <w:left w:val="single" w:sz="4" w:space="0" w:color="auto"/>
              <w:bottom w:val="single" w:sz="4" w:space="0" w:color="auto"/>
              <w:right w:val="single" w:sz="12" w:space="0" w:color="auto"/>
            </w:tcBorders>
            <w:vAlign w:val="center"/>
          </w:tcPr>
          <w:p w14:paraId="6A21BC76" w14:textId="77777777" w:rsidR="00894148" w:rsidRPr="00AB5B64" w:rsidRDefault="00894148" w:rsidP="00AC33E3">
            <w:pPr>
              <w:spacing w:after="40" w:line="140" w:lineRule="atLeast"/>
              <w:rPr>
                <w:rFonts w:ascii="Arial" w:hAnsi="Arial" w:cs="Arial"/>
                <w:sz w:val="14"/>
                <w:szCs w:val="16"/>
              </w:rPr>
            </w:pPr>
            <w:r w:rsidRPr="00AB5B64">
              <w:rPr>
                <w:rFonts w:ascii="Arial" w:hAnsi="Arial" w:cs="Arial"/>
                <w:sz w:val="14"/>
                <w:szCs w:val="16"/>
              </w:rPr>
              <w:t>demoralizacja</w:t>
            </w:r>
          </w:p>
        </w:tc>
        <w:tc>
          <w:tcPr>
            <w:tcW w:w="497" w:type="dxa"/>
            <w:tcBorders>
              <w:top w:val="single" w:sz="4" w:space="0" w:color="auto"/>
              <w:left w:val="single" w:sz="12" w:space="0" w:color="auto"/>
              <w:bottom w:val="single" w:sz="4" w:space="0" w:color="auto"/>
              <w:right w:val="single" w:sz="4" w:space="0" w:color="auto"/>
            </w:tcBorders>
            <w:vAlign w:val="center"/>
          </w:tcPr>
          <w:p w14:paraId="2B47F7D9" w14:textId="77777777" w:rsidR="00894148" w:rsidRPr="00AB5B64" w:rsidRDefault="00894148" w:rsidP="00AC33E3">
            <w:pPr>
              <w:pStyle w:val="Nagwek1"/>
              <w:rPr>
                <w:b w:val="0"/>
                <w:sz w:val="10"/>
                <w:szCs w:val="12"/>
              </w:rPr>
            </w:pPr>
            <w:r w:rsidRPr="00AB5B64">
              <w:rPr>
                <w:b w:val="0"/>
                <w:sz w:val="10"/>
                <w:szCs w:val="12"/>
              </w:rPr>
              <w:t>02</w:t>
            </w:r>
          </w:p>
        </w:tc>
        <w:tc>
          <w:tcPr>
            <w:tcW w:w="1257" w:type="dxa"/>
            <w:tcBorders>
              <w:top w:val="single" w:sz="4" w:space="0" w:color="auto"/>
              <w:left w:val="single" w:sz="4" w:space="0" w:color="auto"/>
              <w:bottom w:val="single" w:sz="4" w:space="0" w:color="auto"/>
              <w:right w:val="single" w:sz="4" w:space="0" w:color="auto"/>
            </w:tcBorders>
            <w:vAlign w:val="center"/>
          </w:tcPr>
          <w:p w14:paraId="02FC18C7" w14:textId="77777777" w:rsidR="00894148" w:rsidRPr="00AB5B64" w:rsidRDefault="00894148">
            <w:pPr>
              <w:jc w:val="right"/>
              <w:rPr>
                <w:rFonts w:ascii="Arial" w:hAnsi="Arial" w:cs="Arial"/>
                <w:sz w:val="14"/>
                <w:szCs w:val="14"/>
              </w:rPr>
            </w:pPr>
            <w:r w:rsidRPr="00AB5B64">
              <w:rPr>
                <w:rFonts w:ascii="Arial" w:hAnsi="Arial" w:cs="Arial"/>
                <w:sz w:val="14"/>
                <w:szCs w:val="14"/>
              </w:rPr>
              <w:t>1</w:t>
            </w:r>
          </w:p>
        </w:tc>
        <w:tc>
          <w:tcPr>
            <w:tcW w:w="1258" w:type="dxa"/>
            <w:tcBorders>
              <w:top w:val="single" w:sz="4" w:space="0" w:color="auto"/>
              <w:left w:val="single" w:sz="4" w:space="0" w:color="auto"/>
              <w:bottom w:val="single" w:sz="4" w:space="0" w:color="auto"/>
              <w:right w:val="single" w:sz="4" w:space="0" w:color="auto"/>
            </w:tcBorders>
            <w:vAlign w:val="center"/>
          </w:tcPr>
          <w:p w14:paraId="1C4F2EB6" w14:textId="77777777" w:rsidR="00894148" w:rsidRPr="00AB5B64" w:rsidRDefault="00894148">
            <w:pPr>
              <w:jc w:val="right"/>
              <w:rPr>
                <w:rFonts w:ascii="Arial" w:hAnsi="Arial" w:cs="Arial"/>
                <w:sz w:val="14"/>
                <w:szCs w:val="14"/>
              </w:rPr>
            </w:pPr>
            <w:r w:rsidRPr="00AB5B64">
              <w:rPr>
                <w:rFonts w:ascii="Arial" w:hAnsi="Arial" w:cs="Arial"/>
                <w:sz w:val="14"/>
                <w:szCs w:val="14"/>
              </w:rPr>
              <w:t>48</w:t>
            </w:r>
          </w:p>
        </w:tc>
        <w:tc>
          <w:tcPr>
            <w:tcW w:w="1595" w:type="dxa"/>
            <w:tcBorders>
              <w:top w:val="single" w:sz="4" w:space="0" w:color="auto"/>
              <w:left w:val="single" w:sz="4" w:space="0" w:color="auto"/>
              <w:bottom w:val="single" w:sz="4" w:space="0" w:color="auto"/>
              <w:right w:val="single" w:sz="4" w:space="0" w:color="auto"/>
            </w:tcBorders>
            <w:vAlign w:val="center"/>
          </w:tcPr>
          <w:p w14:paraId="24BFBA3D" w14:textId="77777777" w:rsidR="00894148" w:rsidRPr="00AB5B64" w:rsidRDefault="00894148">
            <w:pPr>
              <w:jc w:val="right"/>
              <w:rPr>
                <w:rFonts w:ascii="Arial" w:hAnsi="Arial" w:cs="Arial"/>
                <w:sz w:val="14"/>
                <w:szCs w:val="14"/>
              </w:rPr>
            </w:pPr>
            <w:r w:rsidRPr="00AB5B64">
              <w:rPr>
                <w:rFonts w:ascii="Arial" w:hAnsi="Arial" w:cs="Arial"/>
                <w:sz w:val="14"/>
                <w:szCs w:val="14"/>
              </w:rPr>
              <w:t>2</w:t>
            </w:r>
          </w:p>
        </w:tc>
        <w:tc>
          <w:tcPr>
            <w:tcW w:w="1258" w:type="dxa"/>
            <w:tcBorders>
              <w:top w:val="single" w:sz="4" w:space="0" w:color="auto"/>
              <w:left w:val="single" w:sz="4" w:space="0" w:color="auto"/>
              <w:bottom w:val="single" w:sz="4" w:space="0" w:color="auto"/>
              <w:right w:val="single" w:sz="4" w:space="0" w:color="auto"/>
            </w:tcBorders>
            <w:vAlign w:val="center"/>
          </w:tcPr>
          <w:p w14:paraId="6A587087" w14:textId="77777777" w:rsidR="00894148" w:rsidRPr="00AB5B64" w:rsidRDefault="00894148">
            <w:pPr>
              <w:jc w:val="right"/>
              <w:rPr>
                <w:rFonts w:ascii="Arial" w:hAnsi="Arial" w:cs="Arial"/>
                <w:sz w:val="14"/>
                <w:szCs w:val="14"/>
              </w:rPr>
            </w:pPr>
            <w:r w:rsidRPr="00AB5B64">
              <w:rPr>
                <w:rFonts w:ascii="Arial" w:hAnsi="Arial" w:cs="Arial"/>
                <w:sz w:val="14"/>
                <w:szCs w:val="14"/>
              </w:rPr>
              <w:t>46</w:t>
            </w:r>
          </w:p>
        </w:tc>
        <w:tc>
          <w:tcPr>
            <w:tcW w:w="1577" w:type="dxa"/>
            <w:tcBorders>
              <w:top w:val="single" w:sz="4" w:space="0" w:color="auto"/>
              <w:left w:val="single" w:sz="4" w:space="0" w:color="auto"/>
              <w:bottom w:val="single" w:sz="4" w:space="0" w:color="auto"/>
              <w:right w:val="single" w:sz="4" w:space="0" w:color="auto"/>
            </w:tcBorders>
            <w:vAlign w:val="center"/>
          </w:tcPr>
          <w:p w14:paraId="5DE1D7FD" w14:textId="77777777" w:rsidR="00894148" w:rsidRPr="00AB5B64" w:rsidRDefault="00894148">
            <w:pPr>
              <w:jc w:val="right"/>
              <w:rPr>
                <w:rFonts w:ascii="Arial" w:hAnsi="Arial" w:cs="Arial"/>
                <w:sz w:val="14"/>
                <w:szCs w:val="14"/>
              </w:rPr>
            </w:pPr>
            <w:r w:rsidRPr="00AB5B64">
              <w:rPr>
                <w:rFonts w:ascii="Arial" w:hAnsi="Arial" w:cs="Arial"/>
                <w:sz w:val="14"/>
                <w:szCs w:val="14"/>
              </w:rPr>
              <w:t>2</w:t>
            </w:r>
          </w:p>
        </w:tc>
        <w:tc>
          <w:tcPr>
            <w:tcW w:w="1258" w:type="dxa"/>
            <w:tcBorders>
              <w:top w:val="single" w:sz="4" w:space="0" w:color="auto"/>
              <w:left w:val="single" w:sz="4" w:space="0" w:color="auto"/>
              <w:bottom w:val="single" w:sz="4" w:space="0" w:color="auto"/>
              <w:right w:val="single" w:sz="12" w:space="0" w:color="auto"/>
            </w:tcBorders>
            <w:vAlign w:val="center"/>
          </w:tcPr>
          <w:p w14:paraId="3C27E2CC" w14:textId="77777777" w:rsidR="00894148" w:rsidRPr="00AB5B64" w:rsidRDefault="00894148">
            <w:pPr>
              <w:jc w:val="right"/>
              <w:rPr>
                <w:rFonts w:ascii="Arial" w:hAnsi="Arial" w:cs="Arial"/>
                <w:sz w:val="14"/>
                <w:szCs w:val="14"/>
              </w:rPr>
            </w:pPr>
            <w:r w:rsidRPr="00AB5B64">
              <w:rPr>
                <w:rFonts w:ascii="Arial" w:hAnsi="Arial" w:cs="Arial"/>
                <w:sz w:val="14"/>
                <w:szCs w:val="14"/>
              </w:rPr>
              <w:t>3</w:t>
            </w:r>
          </w:p>
        </w:tc>
      </w:tr>
      <w:tr w:rsidR="00894148" w:rsidRPr="00AB5B64" w14:paraId="78B8802A" w14:textId="77777777" w:rsidTr="00AC33E3">
        <w:trPr>
          <w:cantSplit/>
          <w:trHeight w:hRule="exact" w:val="261"/>
        </w:trPr>
        <w:tc>
          <w:tcPr>
            <w:tcW w:w="1210" w:type="dxa"/>
            <w:vMerge/>
            <w:tcBorders>
              <w:top w:val="single" w:sz="4" w:space="0" w:color="auto"/>
              <w:left w:val="single" w:sz="4" w:space="0" w:color="auto"/>
              <w:bottom w:val="single" w:sz="4" w:space="0" w:color="auto"/>
              <w:right w:val="single" w:sz="4" w:space="0" w:color="auto"/>
            </w:tcBorders>
            <w:vAlign w:val="center"/>
          </w:tcPr>
          <w:p w14:paraId="34B087B8" w14:textId="77777777" w:rsidR="00894148" w:rsidRPr="00AB5B64" w:rsidRDefault="00894148" w:rsidP="00AC33E3">
            <w:pPr>
              <w:pStyle w:val="Nagwek1"/>
              <w:spacing w:line="180" w:lineRule="exact"/>
            </w:pPr>
          </w:p>
        </w:tc>
        <w:tc>
          <w:tcPr>
            <w:tcW w:w="1554" w:type="dxa"/>
            <w:tcBorders>
              <w:top w:val="single" w:sz="4" w:space="0" w:color="auto"/>
              <w:left w:val="single" w:sz="4" w:space="0" w:color="auto"/>
              <w:bottom w:val="single" w:sz="4" w:space="0" w:color="auto"/>
              <w:right w:val="single" w:sz="12" w:space="0" w:color="auto"/>
            </w:tcBorders>
            <w:vAlign w:val="center"/>
          </w:tcPr>
          <w:p w14:paraId="7353804C" w14:textId="77777777" w:rsidR="00894148" w:rsidRPr="00BC05FF" w:rsidRDefault="00894148" w:rsidP="00AC33E3">
            <w:pPr>
              <w:spacing w:after="40" w:line="140" w:lineRule="atLeast"/>
              <w:rPr>
                <w:rFonts w:ascii="Arial" w:hAnsi="Arial" w:cs="Arial"/>
                <w:sz w:val="14"/>
                <w:szCs w:val="14"/>
              </w:rPr>
            </w:pPr>
            <w:r w:rsidRPr="00BC05FF">
              <w:rPr>
                <w:rFonts w:ascii="Arial" w:hAnsi="Arial" w:cs="Arial"/>
                <w:sz w:val="14"/>
                <w:szCs w:val="14"/>
              </w:rPr>
              <w:t>czyny karalne</w:t>
            </w:r>
          </w:p>
        </w:tc>
        <w:tc>
          <w:tcPr>
            <w:tcW w:w="497" w:type="dxa"/>
            <w:tcBorders>
              <w:top w:val="single" w:sz="4" w:space="0" w:color="auto"/>
              <w:left w:val="single" w:sz="12" w:space="0" w:color="auto"/>
              <w:bottom w:val="single" w:sz="12" w:space="0" w:color="auto"/>
              <w:right w:val="single" w:sz="4" w:space="0" w:color="auto"/>
            </w:tcBorders>
            <w:vAlign w:val="center"/>
          </w:tcPr>
          <w:p w14:paraId="656DD75F" w14:textId="77777777" w:rsidR="00894148" w:rsidRPr="00AB5B64" w:rsidRDefault="00894148" w:rsidP="00AC33E3">
            <w:pPr>
              <w:pStyle w:val="Nagwek1"/>
              <w:rPr>
                <w:b w:val="0"/>
                <w:sz w:val="12"/>
                <w:szCs w:val="12"/>
              </w:rPr>
            </w:pPr>
            <w:r w:rsidRPr="00AB5B64">
              <w:rPr>
                <w:b w:val="0"/>
                <w:sz w:val="12"/>
                <w:szCs w:val="12"/>
              </w:rPr>
              <w:t>03</w:t>
            </w:r>
          </w:p>
        </w:tc>
        <w:tc>
          <w:tcPr>
            <w:tcW w:w="1257" w:type="dxa"/>
            <w:tcBorders>
              <w:top w:val="single" w:sz="4" w:space="0" w:color="auto"/>
              <w:left w:val="single" w:sz="4" w:space="0" w:color="auto"/>
              <w:bottom w:val="single" w:sz="12" w:space="0" w:color="auto"/>
              <w:right w:val="single" w:sz="4" w:space="0" w:color="auto"/>
            </w:tcBorders>
            <w:vAlign w:val="center"/>
          </w:tcPr>
          <w:p w14:paraId="41EC49C7" w14:textId="77777777" w:rsidR="00894148" w:rsidRPr="00AB5B64" w:rsidRDefault="00894148">
            <w:pPr>
              <w:jc w:val="right"/>
              <w:rPr>
                <w:rFonts w:ascii="Arial" w:hAnsi="Arial" w:cs="Arial"/>
                <w:sz w:val="14"/>
                <w:szCs w:val="14"/>
              </w:rPr>
            </w:pPr>
            <w:r w:rsidRPr="00AB5B64">
              <w:rPr>
                <w:rFonts w:ascii="Arial" w:hAnsi="Arial" w:cs="Arial"/>
                <w:sz w:val="14"/>
                <w:szCs w:val="14"/>
              </w:rPr>
              <w:t>2</w:t>
            </w:r>
          </w:p>
        </w:tc>
        <w:tc>
          <w:tcPr>
            <w:tcW w:w="1258" w:type="dxa"/>
            <w:tcBorders>
              <w:top w:val="single" w:sz="4" w:space="0" w:color="auto"/>
              <w:left w:val="single" w:sz="4" w:space="0" w:color="auto"/>
              <w:bottom w:val="single" w:sz="12" w:space="0" w:color="auto"/>
              <w:right w:val="single" w:sz="4" w:space="0" w:color="auto"/>
            </w:tcBorders>
            <w:vAlign w:val="center"/>
          </w:tcPr>
          <w:p w14:paraId="20D73136" w14:textId="77777777" w:rsidR="00894148" w:rsidRPr="00AB5B64" w:rsidRDefault="00894148">
            <w:pPr>
              <w:jc w:val="right"/>
              <w:rPr>
                <w:rFonts w:ascii="Arial" w:hAnsi="Arial" w:cs="Arial"/>
                <w:sz w:val="14"/>
                <w:szCs w:val="14"/>
              </w:rPr>
            </w:pPr>
            <w:r w:rsidRPr="00AB5B64">
              <w:rPr>
                <w:rFonts w:ascii="Arial" w:hAnsi="Arial" w:cs="Arial"/>
                <w:sz w:val="14"/>
                <w:szCs w:val="14"/>
              </w:rPr>
              <w:t>27</w:t>
            </w:r>
          </w:p>
        </w:tc>
        <w:tc>
          <w:tcPr>
            <w:tcW w:w="1595" w:type="dxa"/>
            <w:tcBorders>
              <w:top w:val="single" w:sz="4" w:space="0" w:color="auto"/>
              <w:left w:val="single" w:sz="4" w:space="0" w:color="auto"/>
              <w:bottom w:val="single" w:sz="12" w:space="0" w:color="auto"/>
              <w:right w:val="single" w:sz="4" w:space="0" w:color="auto"/>
            </w:tcBorders>
            <w:vAlign w:val="center"/>
          </w:tcPr>
          <w:p w14:paraId="7A8796E4" w14:textId="77777777" w:rsidR="00894148" w:rsidRPr="00AB5B64" w:rsidRDefault="00894148">
            <w:pPr>
              <w:jc w:val="right"/>
              <w:rPr>
                <w:rFonts w:ascii="Arial" w:hAnsi="Arial" w:cs="Arial"/>
                <w:sz w:val="14"/>
                <w:szCs w:val="14"/>
              </w:rPr>
            </w:pPr>
            <w:r w:rsidRPr="00AB5B64">
              <w:rPr>
                <w:rFonts w:ascii="Arial" w:hAnsi="Arial" w:cs="Arial"/>
                <w:sz w:val="14"/>
                <w:szCs w:val="14"/>
              </w:rPr>
              <w:t>2</w:t>
            </w:r>
          </w:p>
        </w:tc>
        <w:tc>
          <w:tcPr>
            <w:tcW w:w="1258" w:type="dxa"/>
            <w:tcBorders>
              <w:top w:val="single" w:sz="4" w:space="0" w:color="auto"/>
              <w:left w:val="single" w:sz="4" w:space="0" w:color="auto"/>
              <w:bottom w:val="single" w:sz="12" w:space="0" w:color="auto"/>
              <w:right w:val="single" w:sz="4" w:space="0" w:color="auto"/>
            </w:tcBorders>
            <w:vAlign w:val="center"/>
          </w:tcPr>
          <w:p w14:paraId="3EB4A476" w14:textId="77777777" w:rsidR="00894148" w:rsidRPr="00AB5B64" w:rsidRDefault="00894148">
            <w:pPr>
              <w:jc w:val="right"/>
              <w:rPr>
                <w:rFonts w:ascii="Arial" w:hAnsi="Arial" w:cs="Arial"/>
                <w:sz w:val="14"/>
                <w:szCs w:val="14"/>
              </w:rPr>
            </w:pPr>
            <w:r w:rsidRPr="00AB5B64">
              <w:rPr>
                <w:rFonts w:ascii="Arial" w:hAnsi="Arial" w:cs="Arial"/>
                <w:sz w:val="14"/>
                <w:szCs w:val="14"/>
              </w:rPr>
              <w:t>26</w:t>
            </w:r>
          </w:p>
        </w:tc>
        <w:tc>
          <w:tcPr>
            <w:tcW w:w="1577" w:type="dxa"/>
            <w:tcBorders>
              <w:top w:val="single" w:sz="4" w:space="0" w:color="auto"/>
              <w:left w:val="single" w:sz="4" w:space="0" w:color="auto"/>
              <w:bottom w:val="single" w:sz="12" w:space="0" w:color="auto"/>
              <w:right w:val="single" w:sz="4" w:space="0" w:color="auto"/>
            </w:tcBorders>
            <w:vAlign w:val="center"/>
          </w:tcPr>
          <w:p w14:paraId="3316119E" w14:textId="77777777" w:rsidR="00894148" w:rsidRPr="00AB5B64" w:rsidRDefault="00894148">
            <w:pPr>
              <w:jc w:val="right"/>
              <w:rPr>
                <w:rFonts w:ascii="Arial" w:hAnsi="Arial" w:cs="Arial"/>
                <w:sz w:val="14"/>
                <w:szCs w:val="14"/>
              </w:rPr>
            </w:pPr>
            <w:r w:rsidRPr="00AB5B64">
              <w:rPr>
                <w:rFonts w:ascii="Arial" w:hAnsi="Arial" w:cs="Arial"/>
                <w:sz w:val="14"/>
                <w:szCs w:val="14"/>
              </w:rPr>
              <w:t>1</w:t>
            </w:r>
          </w:p>
        </w:tc>
        <w:tc>
          <w:tcPr>
            <w:tcW w:w="1258" w:type="dxa"/>
            <w:tcBorders>
              <w:top w:val="single" w:sz="4" w:space="0" w:color="auto"/>
              <w:left w:val="single" w:sz="4" w:space="0" w:color="auto"/>
              <w:bottom w:val="single" w:sz="12" w:space="0" w:color="auto"/>
              <w:right w:val="single" w:sz="12" w:space="0" w:color="auto"/>
            </w:tcBorders>
            <w:vAlign w:val="center"/>
          </w:tcPr>
          <w:p w14:paraId="70AEB090" w14:textId="77777777" w:rsidR="00894148" w:rsidRPr="00AB5B64" w:rsidRDefault="00894148">
            <w:pPr>
              <w:jc w:val="right"/>
              <w:rPr>
                <w:rFonts w:ascii="Arial" w:hAnsi="Arial" w:cs="Arial"/>
                <w:sz w:val="14"/>
                <w:szCs w:val="14"/>
              </w:rPr>
            </w:pPr>
            <w:r w:rsidRPr="00AB5B64">
              <w:rPr>
                <w:rFonts w:ascii="Arial" w:hAnsi="Arial" w:cs="Arial"/>
                <w:sz w:val="14"/>
                <w:szCs w:val="14"/>
              </w:rPr>
              <w:t>3</w:t>
            </w:r>
          </w:p>
        </w:tc>
      </w:tr>
    </w:tbl>
    <w:p w14:paraId="5919D533" w14:textId="77777777" w:rsidR="001E1A87" w:rsidRDefault="001E1A87" w:rsidP="00894148">
      <w:pPr>
        <w:rPr>
          <w:rFonts w:ascii="Arial" w:hAnsi="Arial" w:cs="Arial"/>
          <w:b/>
          <w:sz w:val="18"/>
          <w:szCs w:val="18"/>
        </w:rPr>
      </w:pPr>
    </w:p>
    <w:p w14:paraId="4F14EECD" w14:textId="77777777" w:rsidR="002C0CBD" w:rsidRDefault="002C0CBD" w:rsidP="00894148">
      <w:pPr>
        <w:rPr>
          <w:rFonts w:ascii="Arial" w:hAnsi="Arial" w:cs="Arial"/>
          <w:b/>
          <w:sz w:val="18"/>
          <w:szCs w:val="18"/>
        </w:rPr>
      </w:pPr>
    </w:p>
    <w:p w14:paraId="711A102D" w14:textId="77777777" w:rsidR="00894148" w:rsidRPr="00AB5B64" w:rsidRDefault="00894148" w:rsidP="00894148">
      <w:pPr>
        <w:rPr>
          <w:rFonts w:ascii="Arial" w:hAnsi="Arial" w:cs="Arial"/>
          <w:sz w:val="18"/>
          <w:szCs w:val="18"/>
        </w:rPr>
      </w:pPr>
      <w:r w:rsidRPr="00AB5B64">
        <w:rPr>
          <w:rFonts w:ascii="Arial" w:hAnsi="Arial" w:cs="Arial"/>
          <w:b/>
          <w:sz w:val="18"/>
          <w:szCs w:val="18"/>
        </w:rPr>
        <w:t xml:space="preserve">Dział 1.1.2.a.  </w:t>
      </w:r>
      <w:r w:rsidRPr="00AB5B64">
        <w:rPr>
          <w:rFonts w:ascii="Arial" w:hAnsi="Arial" w:cs="Arial"/>
        </w:rPr>
        <w:t xml:space="preserve"> </w:t>
      </w:r>
      <w:r w:rsidRPr="00AB5B64">
        <w:rPr>
          <w:rFonts w:ascii="Arial" w:hAnsi="Arial" w:cs="Arial"/>
          <w:b/>
          <w:bCs/>
          <w:sz w:val="18"/>
          <w:szCs w:val="18"/>
        </w:rPr>
        <w:t>Ewidencja popełnionych czynów karalnych przez nieletnich w odniesieniu do osób</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
        <w:gridCol w:w="372"/>
        <w:gridCol w:w="871"/>
        <w:gridCol w:w="851"/>
        <w:gridCol w:w="850"/>
        <w:gridCol w:w="1701"/>
        <w:gridCol w:w="709"/>
        <w:gridCol w:w="705"/>
        <w:gridCol w:w="996"/>
        <w:gridCol w:w="1559"/>
      </w:tblGrid>
      <w:tr w:rsidR="00894148" w:rsidRPr="00AB5B64" w14:paraId="5C2E2872" w14:textId="77777777" w:rsidTr="00AC33E3">
        <w:trPr>
          <w:trHeight w:val="258"/>
        </w:trPr>
        <w:tc>
          <w:tcPr>
            <w:tcW w:w="1397" w:type="dxa"/>
            <w:gridSpan w:val="2"/>
            <w:vMerge w:val="restart"/>
            <w:tcBorders>
              <w:top w:val="single" w:sz="4" w:space="0" w:color="auto"/>
              <w:left w:val="single" w:sz="4" w:space="0" w:color="auto"/>
              <w:bottom w:val="single" w:sz="4" w:space="0" w:color="auto"/>
              <w:right w:val="single" w:sz="4" w:space="0" w:color="auto"/>
            </w:tcBorders>
            <w:vAlign w:val="center"/>
          </w:tcPr>
          <w:p w14:paraId="0FEB8929" w14:textId="77777777" w:rsidR="00894148" w:rsidRPr="00AB5B64" w:rsidRDefault="00894148" w:rsidP="00AC33E3">
            <w:pPr>
              <w:jc w:val="center"/>
              <w:rPr>
                <w:rFonts w:ascii="Arial" w:hAnsi="Arial" w:cs="Arial"/>
                <w:b/>
                <w:sz w:val="14"/>
                <w:szCs w:val="14"/>
              </w:rPr>
            </w:pPr>
            <w:r w:rsidRPr="00AB5B64">
              <w:rPr>
                <w:rFonts w:ascii="Arial" w:hAnsi="Arial" w:cs="Arial"/>
                <w:sz w:val="14"/>
                <w:szCs w:val="14"/>
              </w:rPr>
              <w:t>Wyszczególnienie</w:t>
            </w:r>
          </w:p>
        </w:tc>
        <w:tc>
          <w:tcPr>
            <w:tcW w:w="871" w:type="dxa"/>
            <w:vMerge w:val="restart"/>
            <w:tcBorders>
              <w:top w:val="single" w:sz="2" w:space="0" w:color="auto"/>
              <w:left w:val="single" w:sz="4" w:space="0" w:color="auto"/>
              <w:bottom w:val="single" w:sz="4" w:space="0" w:color="auto"/>
              <w:right w:val="single" w:sz="4" w:space="0" w:color="auto"/>
            </w:tcBorders>
            <w:vAlign w:val="center"/>
          </w:tcPr>
          <w:p w14:paraId="59F99248"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Wszczęto</w:t>
            </w:r>
          </w:p>
        </w:tc>
        <w:tc>
          <w:tcPr>
            <w:tcW w:w="4816" w:type="dxa"/>
            <w:gridSpan w:val="5"/>
            <w:tcBorders>
              <w:top w:val="single" w:sz="2" w:space="0" w:color="auto"/>
              <w:left w:val="single" w:sz="4" w:space="0" w:color="auto"/>
              <w:bottom w:val="single" w:sz="2" w:space="0" w:color="auto"/>
              <w:right w:val="single" w:sz="4" w:space="0" w:color="auto"/>
            </w:tcBorders>
            <w:vAlign w:val="center"/>
          </w:tcPr>
          <w:p w14:paraId="566DAA53"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Załatwiono</w:t>
            </w:r>
          </w:p>
        </w:tc>
        <w:tc>
          <w:tcPr>
            <w:tcW w:w="2555" w:type="dxa"/>
            <w:gridSpan w:val="2"/>
            <w:tcBorders>
              <w:top w:val="single" w:sz="2" w:space="0" w:color="auto"/>
              <w:left w:val="single" w:sz="4" w:space="0" w:color="auto"/>
              <w:bottom w:val="single" w:sz="2" w:space="0" w:color="auto"/>
              <w:right w:val="single" w:sz="4" w:space="0" w:color="auto"/>
            </w:tcBorders>
            <w:vAlign w:val="center"/>
          </w:tcPr>
          <w:p w14:paraId="482C07A5"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Czyny karalne</w:t>
            </w:r>
          </w:p>
        </w:tc>
      </w:tr>
      <w:tr w:rsidR="00894148" w:rsidRPr="00AB5B64" w14:paraId="71603DA1" w14:textId="77777777" w:rsidTr="00AC33E3">
        <w:trPr>
          <w:trHeight w:val="208"/>
        </w:trPr>
        <w:tc>
          <w:tcPr>
            <w:tcW w:w="1397" w:type="dxa"/>
            <w:gridSpan w:val="2"/>
            <w:vMerge/>
            <w:tcBorders>
              <w:top w:val="single" w:sz="4" w:space="0" w:color="auto"/>
              <w:left w:val="single" w:sz="4" w:space="0" w:color="auto"/>
              <w:bottom w:val="single" w:sz="4" w:space="0" w:color="auto"/>
              <w:right w:val="single" w:sz="4" w:space="0" w:color="auto"/>
            </w:tcBorders>
            <w:vAlign w:val="center"/>
          </w:tcPr>
          <w:p w14:paraId="71D27FA4" w14:textId="77777777" w:rsidR="00894148" w:rsidRPr="00AB5B64" w:rsidRDefault="00894148" w:rsidP="00AC33E3">
            <w:pPr>
              <w:rPr>
                <w:rFonts w:ascii="Arial" w:hAnsi="Arial" w:cs="Arial"/>
                <w:b/>
                <w:sz w:val="14"/>
                <w:szCs w:val="14"/>
              </w:rPr>
            </w:pPr>
          </w:p>
        </w:tc>
        <w:tc>
          <w:tcPr>
            <w:tcW w:w="871" w:type="dxa"/>
            <w:vMerge/>
            <w:tcBorders>
              <w:top w:val="single" w:sz="2" w:space="0" w:color="auto"/>
              <w:left w:val="single" w:sz="4" w:space="0" w:color="auto"/>
              <w:bottom w:val="single" w:sz="4" w:space="0" w:color="auto"/>
              <w:right w:val="single" w:sz="4" w:space="0" w:color="auto"/>
            </w:tcBorders>
            <w:vAlign w:val="center"/>
          </w:tcPr>
          <w:p w14:paraId="3377BBCD" w14:textId="77777777" w:rsidR="00894148" w:rsidRPr="00AB5B64" w:rsidRDefault="00894148" w:rsidP="00AC33E3">
            <w:pPr>
              <w:rPr>
                <w:rFonts w:ascii="Arial" w:hAnsi="Arial" w:cs="Arial"/>
                <w:sz w:val="14"/>
                <w:szCs w:val="14"/>
              </w:rPr>
            </w:pPr>
          </w:p>
        </w:tc>
        <w:tc>
          <w:tcPr>
            <w:tcW w:w="851" w:type="dxa"/>
            <w:vMerge w:val="restart"/>
            <w:tcBorders>
              <w:top w:val="single" w:sz="2" w:space="0" w:color="auto"/>
              <w:left w:val="single" w:sz="4" w:space="0" w:color="auto"/>
              <w:bottom w:val="single" w:sz="4" w:space="0" w:color="auto"/>
              <w:right w:val="single" w:sz="4" w:space="0" w:color="auto"/>
            </w:tcBorders>
            <w:vAlign w:val="center"/>
          </w:tcPr>
          <w:p w14:paraId="136C7FD1"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razem (kol. 2= 3 do 6)</w:t>
            </w:r>
          </w:p>
        </w:tc>
        <w:tc>
          <w:tcPr>
            <w:tcW w:w="3965" w:type="dxa"/>
            <w:gridSpan w:val="4"/>
            <w:tcBorders>
              <w:top w:val="single" w:sz="2" w:space="0" w:color="auto"/>
              <w:left w:val="single" w:sz="4" w:space="0" w:color="auto"/>
              <w:bottom w:val="single" w:sz="4" w:space="0" w:color="auto"/>
              <w:right w:val="single" w:sz="4" w:space="0" w:color="auto"/>
            </w:tcBorders>
            <w:vAlign w:val="center"/>
          </w:tcPr>
          <w:p w14:paraId="44702E52"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z tego</w:t>
            </w:r>
          </w:p>
        </w:tc>
        <w:tc>
          <w:tcPr>
            <w:tcW w:w="996" w:type="dxa"/>
            <w:vMerge w:val="restart"/>
            <w:tcBorders>
              <w:top w:val="single" w:sz="4" w:space="0" w:color="auto"/>
              <w:left w:val="single" w:sz="4" w:space="0" w:color="auto"/>
              <w:bottom w:val="single" w:sz="4" w:space="0" w:color="auto"/>
              <w:right w:val="single" w:sz="4" w:space="0" w:color="auto"/>
            </w:tcBorders>
            <w:vAlign w:val="center"/>
          </w:tcPr>
          <w:p w14:paraId="1EADDEE0"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wydano orzeczenie kończące postępowanie</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0F4BFE1C"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stwierdzone czyny karalne przypisane nieletniemu w orzeczeniu kończącym postępowanie (wszystkie czyny)</w:t>
            </w:r>
          </w:p>
        </w:tc>
      </w:tr>
      <w:tr w:rsidR="00894148" w:rsidRPr="00AB5B64" w14:paraId="6ACF40AC" w14:textId="77777777" w:rsidTr="00AC33E3">
        <w:trPr>
          <w:trHeight w:val="334"/>
        </w:trPr>
        <w:tc>
          <w:tcPr>
            <w:tcW w:w="1397" w:type="dxa"/>
            <w:gridSpan w:val="2"/>
            <w:vMerge/>
            <w:tcBorders>
              <w:top w:val="single" w:sz="4" w:space="0" w:color="auto"/>
              <w:left w:val="single" w:sz="4" w:space="0" w:color="auto"/>
              <w:bottom w:val="single" w:sz="4" w:space="0" w:color="auto"/>
              <w:right w:val="single" w:sz="4" w:space="0" w:color="auto"/>
            </w:tcBorders>
            <w:vAlign w:val="center"/>
          </w:tcPr>
          <w:p w14:paraId="142931F1" w14:textId="77777777" w:rsidR="00894148" w:rsidRPr="00AB5B64" w:rsidRDefault="00894148" w:rsidP="00AC33E3">
            <w:pPr>
              <w:rPr>
                <w:rFonts w:ascii="Arial" w:hAnsi="Arial" w:cs="Arial"/>
                <w:b/>
                <w:sz w:val="14"/>
                <w:szCs w:val="14"/>
              </w:rPr>
            </w:pPr>
          </w:p>
        </w:tc>
        <w:tc>
          <w:tcPr>
            <w:tcW w:w="871" w:type="dxa"/>
            <w:vMerge/>
            <w:tcBorders>
              <w:top w:val="single" w:sz="2" w:space="0" w:color="auto"/>
              <w:left w:val="single" w:sz="4" w:space="0" w:color="auto"/>
              <w:bottom w:val="single" w:sz="4" w:space="0" w:color="auto"/>
              <w:right w:val="single" w:sz="4" w:space="0" w:color="auto"/>
            </w:tcBorders>
            <w:vAlign w:val="center"/>
          </w:tcPr>
          <w:p w14:paraId="0B6DA61F" w14:textId="77777777" w:rsidR="00894148" w:rsidRPr="00AB5B64" w:rsidRDefault="00894148" w:rsidP="00AC33E3">
            <w:pPr>
              <w:rPr>
                <w:rFonts w:ascii="Arial" w:hAnsi="Arial" w:cs="Arial"/>
                <w:sz w:val="14"/>
                <w:szCs w:val="14"/>
              </w:rPr>
            </w:pPr>
          </w:p>
        </w:tc>
        <w:tc>
          <w:tcPr>
            <w:tcW w:w="851" w:type="dxa"/>
            <w:vMerge/>
            <w:tcBorders>
              <w:top w:val="single" w:sz="2" w:space="0" w:color="auto"/>
              <w:left w:val="single" w:sz="4" w:space="0" w:color="auto"/>
              <w:bottom w:val="single" w:sz="4" w:space="0" w:color="auto"/>
              <w:right w:val="single" w:sz="4" w:space="0" w:color="auto"/>
            </w:tcBorders>
            <w:vAlign w:val="center"/>
          </w:tcPr>
          <w:p w14:paraId="088AB640" w14:textId="77777777" w:rsidR="00894148" w:rsidRPr="00AB5B64" w:rsidRDefault="00894148" w:rsidP="00AC33E3">
            <w:pPr>
              <w:jc w:val="center"/>
              <w:rPr>
                <w:rFonts w:ascii="Arial" w:hAnsi="Arial" w:cs="Arial"/>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4C7E7790"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nie wszczęto</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2ABD9FA3"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umorzono z powodu</w:t>
            </w:r>
          </w:p>
        </w:tc>
        <w:tc>
          <w:tcPr>
            <w:tcW w:w="705" w:type="dxa"/>
            <w:vMerge w:val="restart"/>
            <w:tcBorders>
              <w:top w:val="single" w:sz="4" w:space="0" w:color="auto"/>
              <w:left w:val="single" w:sz="4" w:space="0" w:color="auto"/>
              <w:bottom w:val="single" w:sz="4" w:space="0" w:color="auto"/>
              <w:right w:val="single" w:sz="4" w:space="0" w:color="auto"/>
            </w:tcBorders>
            <w:vAlign w:val="center"/>
          </w:tcPr>
          <w:p w14:paraId="47A1FF44"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w inny sposób</w:t>
            </w:r>
          </w:p>
        </w:tc>
        <w:tc>
          <w:tcPr>
            <w:tcW w:w="996" w:type="dxa"/>
            <w:vMerge/>
            <w:tcBorders>
              <w:top w:val="single" w:sz="4" w:space="0" w:color="auto"/>
              <w:left w:val="single" w:sz="4" w:space="0" w:color="auto"/>
              <w:bottom w:val="single" w:sz="4" w:space="0" w:color="auto"/>
              <w:right w:val="single" w:sz="4" w:space="0" w:color="auto"/>
            </w:tcBorders>
            <w:vAlign w:val="center"/>
          </w:tcPr>
          <w:p w14:paraId="2CCA9F62" w14:textId="77777777" w:rsidR="00894148" w:rsidRPr="00AB5B64" w:rsidRDefault="00894148" w:rsidP="00AC33E3">
            <w:pPr>
              <w:jc w:val="center"/>
              <w:rPr>
                <w:rFonts w:ascii="Arial" w:hAnsi="Arial" w:cs="Arial"/>
                <w:sz w:val="14"/>
                <w:szCs w:val="1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7451379C" w14:textId="77777777" w:rsidR="00894148" w:rsidRPr="00AB5B64" w:rsidRDefault="00894148" w:rsidP="00AC33E3">
            <w:pPr>
              <w:jc w:val="center"/>
              <w:rPr>
                <w:rFonts w:ascii="Arial" w:hAnsi="Arial" w:cs="Arial"/>
                <w:sz w:val="14"/>
                <w:szCs w:val="14"/>
              </w:rPr>
            </w:pPr>
          </w:p>
        </w:tc>
      </w:tr>
      <w:tr w:rsidR="00894148" w:rsidRPr="00AB5B64" w14:paraId="77D98D2F" w14:textId="77777777" w:rsidTr="00AC33E3">
        <w:tc>
          <w:tcPr>
            <w:tcW w:w="1397" w:type="dxa"/>
            <w:gridSpan w:val="2"/>
            <w:vMerge/>
            <w:tcBorders>
              <w:top w:val="single" w:sz="4" w:space="0" w:color="auto"/>
              <w:left w:val="single" w:sz="4" w:space="0" w:color="auto"/>
              <w:bottom w:val="single" w:sz="4" w:space="0" w:color="auto"/>
              <w:right w:val="single" w:sz="4" w:space="0" w:color="auto"/>
            </w:tcBorders>
            <w:vAlign w:val="center"/>
          </w:tcPr>
          <w:p w14:paraId="2BF100FE" w14:textId="77777777" w:rsidR="00894148" w:rsidRPr="00AB5B64" w:rsidRDefault="00894148" w:rsidP="00AC33E3">
            <w:pPr>
              <w:rPr>
                <w:rFonts w:ascii="Arial" w:hAnsi="Arial" w:cs="Arial"/>
                <w:b/>
                <w:sz w:val="14"/>
                <w:szCs w:val="14"/>
              </w:rPr>
            </w:pPr>
          </w:p>
        </w:tc>
        <w:tc>
          <w:tcPr>
            <w:tcW w:w="871" w:type="dxa"/>
            <w:vMerge/>
            <w:tcBorders>
              <w:top w:val="single" w:sz="2" w:space="0" w:color="auto"/>
              <w:left w:val="single" w:sz="4" w:space="0" w:color="auto"/>
              <w:bottom w:val="single" w:sz="4" w:space="0" w:color="auto"/>
              <w:right w:val="single" w:sz="4" w:space="0" w:color="auto"/>
            </w:tcBorders>
            <w:vAlign w:val="center"/>
          </w:tcPr>
          <w:p w14:paraId="57BFE983" w14:textId="77777777" w:rsidR="00894148" w:rsidRPr="00AB5B64" w:rsidRDefault="00894148" w:rsidP="00AC33E3">
            <w:pPr>
              <w:rPr>
                <w:rFonts w:ascii="Arial" w:hAnsi="Arial" w:cs="Arial"/>
                <w:sz w:val="14"/>
                <w:szCs w:val="14"/>
              </w:rPr>
            </w:pPr>
          </w:p>
        </w:tc>
        <w:tc>
          <w:tcPr>
            <w:tcW w:w="851" w:type="dxa"/>
            <w:vMerge/>
            <w:tcBorders>
              <w:top w:val="single" w:sz="2" w:space="0" w:color="auto"/>
              <w:left w:val="single" w:sz="4" w:space="0" w:color="auto"/>
              <w:bottom w:val="single" w:sz="4" w:space="0" w:color="auto"/>
              <w:right w:val="single" w:sz="4" w:space="0" w:color="auto"/>
            </w:tcBorders>
            <w:vAlign w:val="center"/>
          </w:tcPr>
          <w:p w14:paraId="786E2D3D" w14:textId="77777777" w:rsidR="00894148" w:rsidRPr="00AB5B64" w:rsidRDefault="00894148" w:rsidP="00AC33E3">
            <w:pPr>
              <w:rPr>
                <w:rFonts w:ascii="Arial" w:hAnsi="Arial" w:cs="Arial"/>
                <w:sz w:val="14"/>
                <w:szCs w:val="14"/>
              </w:rPr>
            </w:pPr>
          </w:p>
        </w:tc>
        <w:tc>
          <w:tcPr>
            <w:tcW w:w="850" w:type="dxa"/>
            <w:vMerge/>
            <w:tcBorders>
              <w:top w:val="single" w:sz="2" w:space="0" w:color="auto"/>
              <w:left w:val="single" w:sz="4" w:space="0" w:color="auto"/>
              <w:bottom w:val="single" w:sz="4" w:space="0" w:color="auto"/>
              <w:right w:val="single" w:sz="4" w:space="0" w:color="auto"/>
            </w:tcBorders>
            <w:vAlign w:val="center"/>
          </w:tcPr>
          <w:p w14:paraId="35CA7785" w14:textId="77777777" w:rsidR="00894148" w:rsidRPr="00AB5B64" w:rsidRDefault="00894148" w:rsidP="00AC33E3">
            <w:pPr>
              <w:rPr>
                <w:rFonts w:ascii="Arial" w:hAnsi="Arial" w:cs="Arial"/>
                <w:sz w:val="14"/>
                <w:szCs w:val="14"/>
              </w:rPr>
            </w:pPr>
          </w:p>
        </w:tc>
        <w:tc>
          <w:tcPr>
            <w:tcW w:w="1701" w:type="dxa"/>
            <w:tcBorders>
              <w:top w:val="single" w:sz="4" w:space="0" w:color="auto"/>
              <w:left w:val="single" w:sz="4" w:space="0" w:color="auto"/>
              <w:bottom w:val="single" w:sz="4" w:space="0" w:color="auto"/>
              <w:right w:val="single" w:sz="4" w:space="0" w:color="auto"/>
            </w:tcBorders>
            <w:vAlign w:val="center"/>
          </w:tcPr>
          <w:p w14:paraId="3357F49F"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niecelowości ze wzgl. na orzeczone środki w innej sprawie</w:t>
            </w:r>
          </w:p>
        </w:tc>
        <w:tc>
          <w:tcPr>
            <w:tcW w:w="709" w:type="dxa"/>
            <w:tcBorders>
              <w:top w:val="single" w:sz="4" w:space="0" w:color="auto"/>
              <w:left w:val="single" w:sz="4" w:space="0" w:color="auto"/>
              <w:bottom w:val="single" w:sz="4" w:space="0" w:color="auto"/>
              <w:right w:val="single" w:sz="4" w:space="0" w:color="auto"/>
            </w:tcBorders>
            <w:vAlign w:val="center"/>
          </w:tcPr>
          <w:p w14:paraId="5050404B"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innego</w:t>
            </w:r>
          </w:p>
        </w:tc>
        <w:tc>
          <w:tcPr>
            <w:tcW w:w="705" w:type="dxa"/>
            <w:vMerge/>
            <w:tcBorders>
              <w:top w:val="single" w:sz="4" w:space="0" w:color="auto"/>
              <w:left w:val="single" w:sz="4" w:space="0" w:color="auto"/>
              <w:bottom w:val="single" w:sz="4" w:space="0" w:color="auto"/>
              <w:right w:val="single" w:sz="4" w:space="0" w:color="auto"/>
            </w:tcBorders>
            <w:vAlign w:val="center"/>
          </w:tcPr>
          <w:p w14:paraId="31BF507E" w14:textId="77777777" w:rsidR="00894148" w:rsidRPr="00AB5B64" w:rsidRDefault="00894148" w:rsidP="00AC33E3">
            <w:pPr>
              <w:rPr>
                <w:rFonts w:ascii="Arial" w:hAnsi="Arial" w:cs="Arial"/>
                <w:sz w:val="14"/>
                <w:szCs w:val="14"/>
              </w:rPr>
            </w:pPr>
          </w:p>
        </w:tc>
        <w:tc>
          <w:tcPr>
            <w:tcW w:w="996" w:type="dxa"/>
            <w:vMerge/>
            <w:tcBorders>
              <w:top w:val="single" w:sz="4" w:space="0" w:color="auto"/>
              <w:left w:val="single" w:sz="4" w:space="0" w:color="auto"/>
              <w:bottom w:val="single" w:sz="4" w:space="0" w:color="auto"/>
              <w:right w:val="single" w:sz="4" w:space="0" w:color="auto"/>
            </w:tcBorders>
            <w:vAlign w:val="center"/>
          </w:tcPr>
          <w:p w14:paraId="137FC40C" w14:textId="77777777" w:rsidR="00894148" w:rsidRPr="00AB5B64" w:rsidRDefault="00894148" w:rsidP="00AC33E3">
            <w:pPr>
              <w:rPr>
                <w:rFonts w:ascii="Arial" w:hAnsi="Arial" w:cs="Arial"/>
                <w:sz w:val="14"/>
                <w:szCs w:val="1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2790C4C5" w14:textId="77777777" w:rsidR="00894148" w:rsidRPr="00AB5B64" w:rsidRDefault="00894148" w:rsidP="00AC33E3">
            <w:pPr>
              <w:rPr>
                <w:rFonts w:ascii="Arial" w:hAnsi="Arial" w:cs="Arial"/>
                <w:sz w:val="14"/>
                <w:szCs w:val="14"/>
              </w:rPr>
            </w:pPr>
          </w:p>
        </w:tc>
      </w:tr>
      <w:tr w:rsidR="00894148" w:rsidRPr="00AB5B64" w14:paraId="281FB585" w14:textId="77777777" w:rsidTr="00AC33E3">
        <w:tc>
          <w:tcPr>
            <w:tcW w:w="1397" w:type="dxa"/>
            <w:gridSpan w:val="2"/>
            <w:tcBorders>
              <w:top w:val="single" w:sz="4" w:space="0" w:color="auto"/>
              <w:left w:val="single" w:sz="4" w:space="0" w:color="auto"/>
              <w:bottom w:val="single" w:sz="4" w:space="0" w:color="auto"/>
              <w:right w:val="single" w:sz="4" w:space="0" w:color="auto"/>
            </w:tcBorders>
            <w:vAlign w:val="center"/>
          </w:tcPr>
          <w:p w14:paraId="700A392F"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0</w:t>
            </w:r>
          </w:p>
        </w:tc>
        <w:tc>
          <w:tcPr>
            <w:tcW w:w="871" w:type="dxa"/>
            <w:tcBorders>
              <w:top w:val="single" w:sz="4" w:space="0" w:color="auto"/>
              <w:left w:val="single" w:sz="4" w:space="0" w:color="auto"/>
              <w:bottom w:val="single" w:sz="4" w:space="0" w:color="auto"/>
              <w:right w:val="single" w:sz="2" w:space="0" w:color="auto"/>
            </w:tcBorders>
          </w:tcPr>
          <w:p w14:paraId="5340BCAE"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1</w:t>
            </w:r>
          </w:p>
        </w:tc>
        <w:tc>
          <w:tcPr>
            <w:tcW w:w="851" w:type="dxa"/>
            <w:tcBorders>
              <w:top w:val="single" w:sz="4" w:space="0" w:color="auto"/>
              <w:left w:val="single" w:sz="2" w:space="0" w:color="auto"/>
              <w:bottom w:val="single" w:sz="4" w:space="0" w:color="auto"/>
              <w:right w:val="single" w:sz="4" w:space="0" w:color="auto"/>
            </w:tcBorders>
            <w:vAlign w:val="center"/>
          </w:tcPr>
          <w:p w14:paraId="75933BBF"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2</w:t>
            </w:r>
          </w:p>
        </w:tc>
        <w:tc>
          <w:tcPr>
            <w:tcW w:w="850" w:type="dxa"/>
            <w:tcBorders>
              <w:top w:val="single" w:sz="4" w:space="0" w:color="auto"/>
              <w:left w:val="single" w:sz="4" w:space="0" w:color="auto"/>
              <w:bottom w:val="single" w:sz="4" w:space="0" w:color="auto"/>
              <w:right w:val="single" w:sz="4" w:space="0" w:color="auto"/>
            </w:tcBorders>
            <w:vAlign w:val="center"/>
          </w:tcPr>
          <w:p w14:paraId="2C67F4BE"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3</w:t>
            </w:r>
          </w:p>
        </w:tc>
        <w:tc>
          <w:tcPr>
            <w:tcW w:w="1701" w:type="dxa"/>
            <w:tcBorders>
              <w:top w:val="single" w:sz="4" w:space="0" w:color="auto"/>
              <w:left w:val="single" w:sz="4" w:space="0" w:color="auto"/>
              <w:bottom w:val="single" w:sz="4" w:space="0" w:color="auto"/>
              <w:right w:val="single" w:sz="4" w:space="0" w:color="auto"/>
            </w:tcBorders>
            <w:vAlign w:val="center"/>
          </w:tcPr>
          <w:p w14:paraId="2B24D54C"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4</w:t>
            </w:r>
          </w:p>
        </w:tc>
        <w:tc>
          <w:tcPr>
            <w:tcW w:w="709" w:type="dxa"/>
            <w:tcBorders>
              <w:top w:val="single" w:sz="4" w:space="0" w:color="auto"/>
              <w:left w:val="single" w:sz="4" w:space="0" w:color="auto"/>
              <w:bottom w:val="single" w:sz="4" w:space="0" w:color="auto"/>
              <w:right w:val="single" w:sz="4" w:space="0" w:color="auto"/>
            </w:tcBorders>
            <w:vAlign w:val="center"/>
          </w:tcPr>
          <w:p w14:paraId="3F1787E5"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5</w:t>
            </w:r>
          </w:p>
        </w:tc>
        <w:tc>
          <w:tcPr>
            <w:tcW w:w="705" w:type="dxa"/>
            <w:tcBorders>
              <w:top w:val="single" w:sz="4" w:space="0" w:color="auto"/>
              <w:left w:val="single" w:sz="4" w:space="0" w:color="auto"/>
              <w:bottom w:val="single" w:sz="4" w:space="0" w:color="auto"/>
              <w:right w:val="single" w:sz="4" w:space="0" w:color="auto"/>
            </w:tcBorders>
            <w:vAlign w:val="center"/>
          </w:tcPr>
          <w:p w14:paraId="04C53A61"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6</w:t>
            </w:r>
          </w:p>
        </w:tc>
        <w:tc>
          <w:tcPr>
            <w:tcW w:w="996" w:type="dxa"/>
            <w:tcBorders>
              <w:top w:val="single" w:sz="4" w:space="0" w:color="auto"/>
              <w:left w:val="single" w:sz="4" w:space="0" w:color="auto"/>
              <w:bottom w:val="single" w:sz="4" w:space="0" w:color="auto"/>
              <w:right w:val="single" w:sz="4" w:space="0" w:color="auto"/>
            </w:tcBorders>
            <w:vAlign w:val="center"/>
          </w:tcPr>
          <w:p w14:paraId="1D5D5B14"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7</w:t>
            </w:r>
          </w:p>
        </w:tc>
        <w:tc>
          <w:tcPr>
            <w:tcW w:w="1559" w:type="dxa"/>
            <w:tcBorders>
              <w:top w:val="single" w:sz="4" w:space="0" w:color="auto"/>
              <w:left w:val="single" w:sz="4" w:space="0" w:color="auto"/>
              <w:bottom w:val="single" w:sz="4" w:space="0" w:color="auto"/>
              <w:right w:val="single" w:sz="4" w:space="0" w:color="auto"/>
            </w:tcBorders>
            <w:vAlign w:val="center"/>
          </w:tcPr>
          <w:p w14:paraId="217BDED1"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8</w:t>
            </w:r>
          </w:p>
        </w:tc>
      </w:tr>
      <w:tr w:rsidR="00666CC5" w:rsidRPr="00AB5B64" w14:paraId="5B867011" w14:textId="77777777" w:rsidTr="00AC33E3">
        <w:trPr>
          <w:trHeight w:val="265"/>
        </w:trPr>
        <w:tc>
          <w:tcPr>
            <w:tcW w:w="1025" w:type="dxa"/>
            <w:tcBorders>
              <w:top w:val="single" w:sz="4" w:space="0" w:color="auto"/>
              <w:left w:val="single" w:sz="4" w:space="0" w:color="auto"/>
              <w:bottom w:val="single" w:sz="4" w:space="0" w:color="auto"/>
              <w:right w:val="single" w:sz="12" w:space="0" w:color="auto"/>
            </w:tcBorders>
            <w:vAlign w:val="center"/>
          </w:tcPr>
          <w:p w14:paraId="63836EA1" w14:textId="77777777" w:rsidR="00666CC5" w:rsidRPr="00AB5B64" w:rsidRDefault="00666CC5" w:rsidP="00AC33E3">
            <w:pPr>
              <w:rPr>
                <w:rFonts w:ascii="Arial" w:hAnsi="Arial" w:cs="Arial"/>
                <w:sz w:val="14"/>
                <w:szCs w:val="14"/>
              </w:rPr>
            </w:pPr>
            <w:r w:rsidRPr="00AB5B64">
              <w:rPr>
                <w:rFonts w:ascii="Arial" w:hAnsi="Arial" w:cs="Arial"/>
                <w:sz w:val="14"/>
                <w:szCs w:val="14"/>
              </w:rPr>
              <w:t>Rep  Nkd</w:t>
            </w:r>
          </w:p>
        </w:tc>
        <w:tc>
          <w:tcPr>
            <w:tcW w:w="372" w:type="dxa"/>
            <w:tcBorders>
              <w:top w:val="single" w:sz="12" w:space="0" w:color="auto"/>
              <w:left w:val="single" w:sz="12" w:space="0" w:color="auto"/>
              <w:bottom w:val="single" w:sz="12" w:space="0" w:color="auto"/>
              <w:right w:val="single" w:sz="6" w:space="0" w:color="auto"/>
            </w:tcBorders>
            <w:vAlign w:val="center"/>
          </w:tcPr>
          <w:p w14:paraId="443802FC" w14:textId="77777777" w:rsidR="00666CC5" w:rsidRPr="00AB5B64" w:rsidRDefault="00666CC5" w:rsidP="00AC33E3">
            <w:pPr>
              <w:jc w:val="center"/>
              <w:rPr>
                <w:rFonts w:ascii="Arial" w:hAnsi="Arial" w:cs="Arial"/>
                <w:sz w:val="12"/>
                <w:szCs w:val="12"/>
              </w:rPr>
            </w:pPr>
            <w:r w:rsidRPr="00AB5B64">
              <w:rPr>
                <w:rFonts w:ascii="Arial" w:hAnsi="Arial" w:cs="Arial"/>
                <w:sz w:val="12"/>
                <w:szCs w:val="12"/>
              </w:rPr>
              <w:t>01</w:t>
            </w:r>
          </w:p>
        </w:tc>
        <w:tc>
          <w:tcPr>
            <w:tcW w:w="871" w:type="dxa"/>
            <w:tcBorders>
              <w:top w:val="single" w:sz="12" w:space="0" w:color="auto"/>
              <w:left w:val="single" w:sz="6" w:space="0" w:color="auto"/>
              <w:bottom w:val="single" w:sz="12" w:space="0" w:color="auto"/>
              <w:right w:val="single" w:sz="6" w:space="0" w:color="auto"/>
            </w:tcBorders>
            <w:vAlign w:val="center"/>
          </w:tcPr>
          <w:p w14:paraId="33D757FD" w14:textId="77777777" w:rsidR="00666CC5" w:rsidRPr="00AB5B64" w:rsidRDefault="00666CC5">
            <w:pPr>
              <w:jc w:val="right"/>
              <w:rPr>
                <w:rFonts w:ascii="Arial" w:hAnsi="Arial" w:cs="Arial"/>
                <w:sz w:val="14"/>
                <w:szCs w:val="14"/>
              </w:rPr>
            </w:pPr>
            <w:r w:rsidRPr="00AB5B64">
              <w:rPr>
                <w:rFonts w:ascii="Arial" w:hAnsi="Arial" w:cs="Arial"/>
                <w:sz w:val="14"/>
                <w:szCs w:val="14"/>
              </w:rPr>
              <w:t>22</w:t>
            </w:r>
          </w:p>
        </w:tc>
        <w:tc>
          <w:tcPr>
            <w:tcW w:w="851" w:type="dxa"/>
            <w:tcBorders>
              <w:top w:val="single" w:sz="12" w:space="0" w:color="auto"/>
              <w:left w:val="single" w:sz="6" w:space="0" w:color="auto"/>
              <w:bottom w:val="single" w:sz="12" w:space="0" w:color="auto"/>
              <w:right w:val="single" w:sz="6" w:space="0" w:color="auto"/>
            </w:tcBorders>
            <w:vAlign w:val="center"/>
          </w:tcPr>
          <w:p w14:paraId="6757419A" w14:textId="77777777" w:rsidR="00666CC5" w:rsidRPr="00AB5B64" w:rsidRDefault="00666CC5">
            <w:pPr>
              <w:jc w:val="right"/>
              <w:rPr>
                <w:rFonts w:ascii="Arial" w:hAnsi="Arial" w:cs="Arial"/>
                <w:sz w:val="14"/>
                <w:szCs w:val="14"/>
              </w:rPr>
            </w:pPr>
            <w:r w:rsidRPr="00AB5B64">
              <w:rPr>
                <w:rFonts w:ascii="Arial" w:hAnsi="Arial" w:cs="Arial"/>
                <w:sz w:val="14"/>
                <w:szCs w:val="14"/>
              </w:rPr>
              <w:t>34</w:t>
            </w:r>
          </w:p>
        </w:tc>
        <w:tc>
          <w:tcPr>
            <w:tcW w:w="850" w:type="dxa"/>
            <w:tcBorders>
              <w:top w:val="single" w:sz="12" w:space="0" w:color="auto"/>
              <w:left w:val="single" w:sz="6" w:space="0" w:color="auto"/>
              <w:bottom w:val="single" w:sz="12" w:space="0" w:color="auto"/>
              <w:right w:val="single" w:sz="6" w:space="0" w:color="auto"/>
            </w:tcBorders>
            <w:vAlign w:val="center"/>
          </w:tcPr>
          <w:p w14:paraId="197C8FBB" w14:textId="77777777" w:rsidR="00666CC5" w:rsidRPr="00AB5B64" w:rsidRDefault="00666CC5">
            <w:pPr>
              <w:jc w:val="right"/>
              <w:rPr>
                <w:rFonts w:ascii="Arial" w:hAnsi="Arial" w:cs="Arial"/>
                <w:sz w:val="14"/>
                <w:szCs w:val="14"/>
              </w:rPr>
            </w:pPr>
            <w:r w:rsidRPr="00AB5B64">
              <w:rPr>
                <w:rFonts w:ascii="Arial" w:hAnsi="Arial" w:cs="Arial"/>
                <w:sz w:val="14"/>
                <w:szCs w:val="14"/>
              </w:rPr>
              <w:t>1</w:t>
            </w:r>
          </w:p>
        </w:tc>
        <w:tc>
          <w:tcPr>
            <w:tcW w:w="1701" w:type="dxa"/>
            <w:tcBorders>
              <w:top w:val="single" w:sz="12" w:space="0" w:color="auto"/>
              <w:left w:val="single" w:sz="6" w:space="0" w:color="auto"/>
              <w:bottom w:val="single" w:sz="12" w:space="0" w:color="auto"/>
              <w:right w:val="single" w:sz="6" w:space="0" w:color="auto"/>
            </w:tcBorders>
            <w:vAlign w:val="center"/>
          </w:tcPr>
          <w:p w14:paraId="5AA2CA28" w14:textId="77777777" w:rsidR="00666CC5" w:rsidRPr="00AB5B64" w:rsidRDefault="00666CC5">
            <w:pPr>
              <w:jc w:val="right"/>
              <w:rPr>
                <w:rFonts w:ascii="Arial" w:hAnsi="Arial" w:cs="Arial"/>
                <w:sz w:val="14"/>
                <w:szCs w:val="14"/>
              </w:rPr>
            </w:pPr>
            <w:r w:rsidRPr="00AB5B64">
              <w:rPr>
                <w:rFonts w:ascii="Arial" w:hAnsi="Arial" w:cs="Arial"/>
                <w:sz w:val="14"/>
                <w:szCs w:val="14"/>
              </w:rPr>
              <w:t>1</w:t>
            </w:r>
          </w:p>
        </w:tc>
        <w:tc>
          <w:tcPr>
            <w:tcW w:w="709" w:type="dxa"/>
            <w:tcBorders>
              <w:top w:val="single" w:sz="12" w:space="0" w:color="auto"/>
              <w:left w:val="single" w:sz="6" w:space="0" w:color="auto"/>
              <w:bottom w:val="single" w:sz="12" w:space="0" w:color="auto"/>
              <w:right w:val="single" w:sz="6" w:space="0" w:color="auto"/>
            </w:tcBorders>
            <w:vAlign w:val="center"/>
          </w:tcPr>
          <w:p w14:paraId="3232367A" w14:textId="77777777" w:rsidR="00666CC5" w:rsidRPr="00AB5B64" w:rsidRDefault="00666CC5">
            <w:pPr>
              <w:jc w:val="right"/>
              <w:rPr>
                <w:rFonts w:ascii="Arial" w:hAnsi="Arial" w:cs="Arial"/>
                <w:sz w:val="14"/>
                <w:szCs w:val="14"/>
              </w:rPr>
            </w:pPr>
            <w:r w:rsidRPr="00AB5B64">
              <w:rPr>
                <w:rFonts w:ascii="Arial" w:hAnsi="Arial" w:cs="Arial"/>
                <w:sz w:val="14"/>
                <w:szCs w:val="14"/>
              </w:rPr>
              <w:t>3</w:t>
            </w:r>
          </w:p>
        </w:tc>
        <w:tc>
          <w:tcPr>
            <w:tcW w:w="705" w:type="dxa"/>
            <w:tcBorders>
              <w:top w:val="single" w:sz="12" w:space="0" w:color="auto"/>
              <w:left w:val="single" w:sz="6" w:space="0" w:color="auto"/>
              <w:bottom w:val="single" w:sz="12" w:space="0" w:color="auto"/>
              <w:right w:val="single" w:sz="6" w:space="0" w:color="auto"/>
            </w:tcBorders>
            <w:vAlign w:val="center"/>
          </w:tcPr>
          <w:p w14:paraId="4B60A6E8" w14:textId="77777777" w:rsidR="00666CC5" w:rsidRPr="00AB5B64" w:rsidRDefault="00666CC5">
            <w:pPr>
              <w:jc w:val="right"/>
              <w:rPr>
                <w:rFonts w:ascii="Arial" w:hAnsi="Arial" w:cs="Arial"/>
                <w:sz w:val="14"/>
                <w:szCs w:val="14"/>
              </w:rPr>
            </w:pPr>
            <w:r w:rsidRPr="00AB5B64">
              <w:rPr>
                <w:rFonts w:ascii="Arial" w:hAnsi="Arial" w:cs="Arial"/>
                <w:sz w:val="14"/>
                <w:szCs w:val="14"/>
              </w:rPr>
              <w:t>29</w:t>
            </w:r>
          </w:p>
        </w:tc>
        <w:tc>
          <w:tcPr>
            <w:tcW w:w="996" w:type="dxa"/>
            <w:tcBorders>
              <w:top w:val="single" w:sz="12" w:space="0" w:color="auto"/>
              <w:left w:val="single" w:sz="6" w:space="0" w:color="auto"/>
              <w:bottom w:val="single" w:sz="12" w:space="0" w:color="auto"/>
              <w:right w:val="single" w:sz="6" w:space="0" w:color="auto"/>
            </w:tcBorders>
            <w:vAlign w:val="center"/>
          </w:tcPr>
          <w:p w14:paraId="55F00226" w14:textId="77777777" w:rsidR="00666CC5" w:rsidRPr="00AB5B64" w:rsidRDefault="00666CC5">
            <w:pPr>
              <w:jc w:val="right"/>
              <w:rPr>
                <w:rFonts w:ascii="Arial" w:hAnsi="Arial" w:cs="Arial"/>
                <w:sz w:val="14"/>
                <w:szCs w:val="14"/>
              </w:rPr>
            </w:pPr>
            <w:r w:rsidRPr="00AB5B64">
              <w:rPr>
                <w:rFonts w:ascii="Arial" w:hAnsi="Arial" w:cs="Arial"/>
                <w:sz w:val="14"/>
                <w:szCs w:val="14"/>
              </w:rPr>
              <w:t>13</w:t>
            </w:r>
          </w:p>
        </w:tc>
        <w:tc>
          <w:tcPr>
            <w:tcW w:w="1559" w:type="dxa"/>
            <w:tcBorders>
              <w:top w:val="single" w:sz="12" w:space="0" w:color="auto"/>
              <w:left w:val="single" w:sz="6" w:space="0" w:color="auto"/>
              <w:bottom w:val="single" w:sz="12" w:space="0" w:color="auto"/>
              <w:right w:val="single" w:sz="12" w:space="0" w:color="auto"/>
            </w:tcBorders>
            <w:vAlign w:val="center"/>
          </w:tcPr>
          <w:p w14:paraId="738F4CE9" w14:textId="77777777" w:rsidR="00666CC5" w:rsidRPr="00AB5B64" w:rsidRDefault="00666CC5">
            <w:pPr>
              <w:jc w:val="right"/>
              <w:rPr>
                <w:rFonts w:ascii="Arial" w:hAnsi="Arial" w:cs="Arial"/>
                <w:sz w:val="14"/>
                <w:szCs w:val="14"/>
              </w:rPr>
            </w:pPr>
            <w:r w:rsidRPr="00AB5B64">
              <w:rPr>
                <w:rFonts w:ascii="Arial" w:hAnsi="Arial" w:cs="Arial"/>
                <w:sz w:val="14"/>
                <w:szCs w:val="14"/>
              </w:rPr>
              <w:t>14</w:t>
            </w:r>
          </w:p>
        </w:tc>
      </w:tr>
    </w:tbl>
    <w:p w14:paraId="4F862BE5" w14:textId="77777777" w:rsidR="00BC05FF" w:rsidRPr="00D10B35" w:rsidRDefault="00BC05FF" w:rsidP="00666CC5">
      <w:pPr>
        <w:rPr>
          <w:rFonts w:ascii="Arial" w:hAnsi="Arial" w:cs="Arial"/>
          <w:b/>
          <w:sz w:val="16"/>
          <w:szCs w:val="18"/>
        </w:rPr>
      </w:pPr>
    </w:p>
    <w:p w14:paraId="694EC35C" w14:textId="77777777" w:rsidR="00666CC5" w:rsidRPr="00AB5B64" w:rsidRDefault="00666CC5" w:rsidP="00666CC5">
      <w:pPr>
        <w:rPr>
          <w:rFonts w:ascii="Arial" w:hAnsi="Arial" w:cs="Arial"/>
          <w:b/>
          <w:sz w:val="16"/>
          <w:szCs w:val="16"/>
        </w:rPr>
      </w:pPr>
      <w:r w:rsidRPr="00AB5B64">
        <w:rPr>
          <w:rFonts w:ascii="Arial" w:hAnsi="Arial" w:cs="Arial"/>
          <w:b/>
          <w:sz w:val="18"/>
          <w:szCs w:val="18"/>
        </w:rPr>
        <w:t>Dział 1.1.2.b.  Stwierdzone czyny karalne przypisane nieletniemu w orzeczeniu kończącym postępowanie</w:t>
      </w:r>
      <w:r w:rsidRPr="00AB5B64">
        <w:rPr>
          <w:rFonts w:ascii="Arial" w:hAnsi="Arial" w:cs="Arial"/>
          <w:b/>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1193"/>
        <w:gridCol w:w="81"/>
        <w:gridCol w:w="911"/>
        <w:gridCol w:w="1984"/>
        <w:gridCol w:w="425"/>
        <w:gridCol w:w="2123"/>
      </w:tblGrid>
      <w:tr w:rsidR="00666CC5" w:rsidRPr="00AB5B64" w14:paraId="319D8BB6" w14:textId="77777777" w:rsidTr="00AC33E3">
        <w:tc>
          <w:tcPr>
            <w:tcW w:w="5069" w:type="dxa"/>
            <w:gridSpan w:val="6"/>
            <w:shd w:val="clear" w:color="auto" w:fill="auto"/>
            <w:vAlign w:val="center"/>
          </w:tcPr>
          <w:p w14:paraId="0DA99217" w14:textId="77777777" w:rsidR="00666CC5" w:rsidRPr="00AB5B64" w:rsidRDefault="00666CC5" w:rsidP="00AC33E3">
            <w:pPr>
              <w:jc w:val="center"/>
              <w:rPr>
                <w:rFonts w:ascii="Arial" w:hAnsi="Arial"/>
                <w:sz w:val="14"/>
                <w:szCs w:val="14"/>
              </w:rPr>
            </w:pPr>
            <w:r w:rsidRPr="00AB5B64">
              <w:rPr>
                <w:rFonts w:ascii="Arial" w:hAnsi="Arial"/>
                <w:sz w:val="14"/>
                <w:szCs w:val="14"/>
              </w:rPr>
              <w:t>Rodzaje czynów karalnych</w:t>
            </w:r>
          </w:p>
        </w:tc>
        <w:tc>
          <w:tcPr>
            <w:tcW w:w="2123" w:type="dxa"/>
            <w:shd w:val="clear" w:color="auto" w:fill="auto"/>
            <w:vAlign w:val="center"/>
          </w:tcPr>
          <w:p w14:paraId="3D5644E3" w14:textId="77777777" w:rsidR="00666CC5" w:rsidRPr="00AB5B64" w:rsidRDefault="00666CC5" w:rsidP="00AC33E3">
            <w:pPr>
              <w:jc w:val="center"/>
              <w:rPr>
                <w:rFonts w:ascii="Arial" w:hAnsi="Arial"/>
                <w:sz w:val="14"/>
                <w:szCs w:val="14"/>
              </w:rPr>
            </w:pPr>
            <w:r w:rsidRPr="00AB5B64">
              <w:rPr>
                <w:rFonts w:ascii="Arial" w:hAnsi="Arial"/>
                <w:sz w:val="14"/>
                <w:szCs w:val="14"/>
              </w:rPr>
              <w:t>Liczba stwierdzonych czynów karalnych</w:t>
            </w:r>
          </w:p>
        </w:tc>
      </w:tr>
      <w:tr w:rsidR="00666CC5" w:rsidRPr="00AB5B64" w14:paraId="049C7549" w14:textId="77777777" w:rsidTr="00AC33E3">
        <w:tc>
          <w:tcPr>
            <w:tcW w:w="5069" w:type="dxa"/>
            <w:gridSpan w:val="6"/>
            <w:shd w:val="clear" w:color="auto" w:fill="auto"/>
          </w:tcPr>
          <w:p w14:paraId="04059764" w14:textId="77777777" w:rsidR="00666CC5" w:rsidRPr="00AB5B64" w:rsidRDefault="00666CC5" w:rsidP="00AC33E3">
            <w:pPr>
              <w:jc w:val="center"/>
              <w:rPr>
                <w:rFonts w:ascii="Arial" w:hAnsi="Arial"/>
                <w:sz w:val="12"/>
                <w:szCs w:val="12"/>
              </w:rPr>
            </w:pPr>
            <w:r w:rsidRPr="00AB5B64">
              <w:rPr>
                <w:rFonts w:ascii="Arial" w:hAnsi="Arial"/>
                <w:sz w:val="12"/>
                <w:szCs w:val="12"/>
              </w:rPr>
              <w:t>0</w:t>
            </w:r>
          </w:p>
        </w:tc>
        <w:tc>
          <w:tcPr>
            <w:tcW w:w="2123" w:type="dxa"/>
            <w:shd w:val="clear" w:color="auto" w:fill="auto"/>
          </w:tcPr>
          <w:p w14:paraId="658D9BBC" w14:textId="77777777" w:rsidR="00666CC5" w:rsidRPr="00AB5B64" w:rsidRDefault="00666CC5" w:rsidP="00AC33E3">
            <w:pPr>
              <w:jc w:val="center"/>
              <w:rPr>
                <w:rFonts w:ascii="Arial" w:hAnsi="Arial"/>
                <w:sz w:val="12"/>
                <w:szCs w:val="12"/>
              </w:rPr>
            </w:pPr>
            <w:r w:rsidRPr="00AB5B64">
              <w:rPr>
                <w:rFonts w:ascii="Arial" w:hAnsi="Arial"/>
                <w:sz w:val="12"/>
                <w:szCs w:val="12"/>
              </w:rPr>
              <w:t>1</w:t>
            </w:r>
          </w:p>
        </w:tc>
      </w:tr>
      <w:tr w:rsidR="00666CC5" w:rsidRPr="00AB5B64" w14:paraId="639FDA09" w14:textId="77777777" w:rsidTr="008B6613">
        <w:tc>
          <w:tcPr>
            <w:tcW w:w="4644" w:type="dxa"/>
            <w:gridSpan w:val="5"/>
            <w:tcBorders>
              <w:right w:val="single" w:sz="12" w:space="0" w:color="auto"/>
            </w:tcBorders>
            <w:shd w:val="clear" w:color="auto" w:fill="auto"/>
          </w:tcPr>
          <w:p w14:paraId="014C19E9" w14:textId="77777777" w:rsidR="00666CC5" w:rsidRPr="00AB5B64" w:rsidRDefault="00666CC5" w:rsidP="00AC33E3">
            <w:pPr>
              <w:rPr>
                <w:rFonts w:ascii="Arial" w:hAnsi="Arial"/>
                <w:sz w:val="14"/>
                <w:szCs w:val="14"/>
              </w:rPr>
            </w:pPr>
            <w:r w:rsidRPr="00AB5B64">
              <w:rPr>
                <w:rFonts w:ascii="Arial" w:hAnsi="Arial"/>
                <w:sz w:val="14"/>
                <w:szCs w:val="14"/>
              </w:rPr>
              <w:t xml:space="preserve">Ogółem  (w.01 = </w:t>
            </w:r>
            <w:r w:rsidR="00441B6E">
              <w:rPr>
                <w:rFonts w:ascii="Arial" w:hAnsi="Arial"/>
                <w:sz w:val="14"/>
                <w:szCs w:val="14"/>
              </w:rPr>
              <w:t>dz.1.1.2.a, kol. 8</w:t>
            </w:r>
            <w:r w:rsidRPr="00AB5B64">
              <w:rPr>
                <w:rFonts w:ascii="Arial" w:hAnsi="Arial"/>
                <w:sz w:val="14"/>
                <w:szCs w:val="14"/>
              </w:rPr>
              <w:t>)</w:t>
            </w:r>
          </w:p>
        </w:tc>
        <w:tc>
          <w:tcPr>
            <w:tcW w:w="425" w:type="dxa"/>
            <w:tcBorders>
              <w:top w:val="single" w:sz="12" w:space="0" w:color="auto"/>
              <w:left w:val="single" w:sz="12" w:space="0" w:color="auto"/>
              <w:bottom w:val="single" w:sz="6" w:space="0" w:color="auto"/>
              <w:right w:val="single" w:sz="6" w:space="0" w:color="auto"/>
            </w:tcBorders>
            <w:shd w:val="clear" w:color="auto" w:fill="auto"/>
            <w:vAlign w:val="center"/>
          </w:tcPr>
          <w:p w14:paraId="5F8AAF72" w14:textId="77777777" w:rsidR="00666CC5" w:rsidRPr="00AB5B64" w:rsidRDefault="00666CC5" w:rsidP="00AC33E3">
            <w:pPr>
              <w:jc w:val="center"/>
              <w:rPr>
                <w:rFonts w:ascii="Arial" w:hAnsi="Arial" w:cs="Arial"/>
                <w:sz w:val="12"/>
                <w:szCs w:val="12"/>
              </w:rPr>
            </w:pPr>
            <w:r w:rsidRPr="00AB5B64">
              <w:rPr>
                <w:rFonts w:ascii="Arial" w:hAnsi="Arial" w:cs="Arial"/>
                <w:sz w:val="12"/>
                <w:szCs w:val="12"/>
              </w:rPr>
              <w:t>01</w:t>
            </w:r>
          </w:p>
        </w:tc>
        <w:tc>
          <w:tcPr>
            <w:tcW w:w="2123" w:type="dxa"/>
            <w:tcBorders>
              <w:top w:val="single" w:sz="12" w:space="0" w:color="auto"/>
              <w:left w:val="single" w:sz="6" w:space="0" w:color="auto"/>
              <w:bottom w:val="single" w:sz="6" w:space="0" w:color="auto"/>
              <w:right w:val="single" w:sz="12" w:space="0" w:color="auto"/>
            </w:tcBorders>
            <w:shd w:val="clear" w:color="auto" w:fill="auto"/>
            <w:vAlign w:val="center"/>
          </w:tcPr>
          <w:p w14:paraId="6679A445" w14:textId="77777777" w:rsidR="00666CC5" w:rsidRPr="00AB5B64" w:rsidRDefault="008B6613" w:rsidP="008B6613">
            <w:pPr>
              <w:jc w:val="right"/>
              <w:rPr>
                <w:rFonts w:ascii="Arial" w:hAnsi="Arial" w:cs="Arial"/>
                <w:sz w:val="14"/>
                <w:szCs w:val="14"/>
              </w:rPr>
            </w:pPr>
            <w:r w:rsidRPr="00AB5B64">
              <w:rPr>
                <w:rFonts w:ascii="Arial" w:hAnsi="Arial" w:cs="Arial"/>
                <w:sz w:val="14"/>
                <w:szCs w:val="14"/>
              </w:rPr>
              <w:t>14</w:t>
            </w:r>
          </w:p>
        </w:tc>
      </w:tr>
      <w:tr w:rsidR="00666CC5" w:rsidRPr="00ED1442" w14:paraId="6B3B1324" w14:textId="77777777" w:rsidTr="008B6613">
        <w:tc>
          <w:tcPr>
            <w:tcW w:w="475" w:type="dxa"/>
            <w:vMerge w:val="restart"/>
            <w:shd w:val="clear" w:color="auto" w:fill="auto"/>
            <w:vAlign w:val="center"/>
          </w:tcPr>
          <w:p w14:paraId="067C657D" w14:textId="77777777" w:rsidR="00666CC5" w:rsidRPr="00ED1442" w:rsidRDefault="00666CC5" w:rsidP="00AC33E3">
            <w:pPr>
              <w:jc w:val="center"/>
              <w:rPr>
                <w:rFonts w:ascii="Arial" w:hAnsi="Arial"/>
                <w:sz w:val="14"/>
                <w:szCs w:val="14"/>
              </w:rPr>
            </w:pPr>
            <w:r w:rsidRPr="00ED1442">
              <w:rPr>
                <w:rFonts w:ascii="Arial" w:hAnsi="Arial"/>
                <w:sz w:val="14"/>
                <w:szCs w:val="14"/>
              </w:rPr>
              <w:t>w tym</w:t>
            </w:r>
          </w:p>
        </w:tc>
        <w:tc>
          <w:tcPr>
            <w:tcW w:w="4169" w:type="dxa"/>
            <w:gridSpan w:val="4"/>
            <w:tcBorders>
              <w:right w:val="single" w:sz="12" w:space="0" w:color="auto"/>
            </w:tcBorders>
            <w:shd w:val="clear" w:color="auto" w:fill="auto"/>
          </w:tcPr>
          <w:p w14:paraId="6D4E1432" w14:textId="77777777" w:rsidR="00666CC5" w:rsidRPr="00ED1442" w:rsidRDefault="00666CC5" w:rsidP="00AC33E3">
            <w:pPr>
              <w:rPr>
                <w:rFonts w:ascii="Arial" w:hAnsi="Arial"/>
                <w:sz w:val="14"/>
                <w:szCs w:val="14"/>
              </w:rPr>
            </w:pPr>
            <w:r w:rsidRPr="00ED1442">
              <w:rPr>
                <w:rFonts w:ascii="Arial" w:hAnsi="Arial"/>
                <w:sz w:val="14"/>
                <w:szCs w:val="14"/>
              </w:rPr>
              <w:t>zabójstwo art. 148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6769AD4F" w14:textId="77777777" w:rsidR="00666CC5" w:rsidRPr="00ED1442" w:rsidRDefault="00666CC5" w:rsidP="00AC33E3">
            <w:pPr>
              <w:jc w:val="center"/>
              <w:rPr>
                <w:rFonts w:ascii="Arial" w:hAnsi="Arial" w:cs="Arial"/>
                <w:sz w:val="12"/>
                <w:szCs w:val="12"/>
              </w:rPr>
            </w:pPr>
            <w:r w:rsidRPr="00ED1442">
              <w:rPr>
                <w:rFonts w:ascii="Arial" w:hAnsi="Arial" w:cs="Arial"/>
                <w:sz w:val="12"/>
                <w:szCs w:val="12"/>
              </w:rPr>
              <w:t>02</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5C2AA64F" w14:textId="77777777" w:rsidR="00666CC5" w:rsidRPr="008B6613" w:rsidRDefault="008B6613" w:rsidP="008B6613">
            <w:pPr>
              <w:jc w:val="right"/>
              <w:rPr>
                <w:rFonts w:ascii="Arial" w:hAnsi="Arial" w:cs="Arial"/>
                <w:color w:val="000000"/>
                <w:sz w:val="14"/>
                <w:szCs w:val="14"/>
              </w:rPr>
            </w:pPr>
            <w:r>
              <w:rPr>
                <w:rFonts w:ascii="Arial" w:hAnsi="Arial" w:cs="Arial"/>
                <w:color w:val="000000"/>
                <w:sz w:val="14"/>
                <w:szCs w:val="14"/>
              </w:rPr>
              <w:t xml:space="preserve"> </w:t>
            </w:r>
          </w:p>
        </w:tc>
      </w:tr>
      <w:tr w:rsidR="008B6613" w:rsidRPr="00ED1442" w14:paraId="070345B8" w14:textId="77777777" w:rsidTr="00AC33E3">
        <w:tc>
          <w:tcPr>
            <w:tcW w:w="475" w:type="dxa"/>
            <w:vMerge/>
            <w:shd w:val="clear" w:color="auto" w:fill="auto"/>
          </w:tcPr>
          <w:p w14:paraId="545A423D" w14:textId="77777777" w:rsidR="008B6613" w:rsidRPr="00ED1442" w:rsidRDefault="008B6613" w:rsidP="00AC33E3">
            <w:pPr>
              <w:rPr>
                <w:rFonts w:ascii="Arial" w:hAnsi="Arial"/>
                <w:sz w:val="14"/>
                <w:szCs w:val="14"/>
              </w:rPr>
            </w:pPr>
          </w:p>
        </w:tc>
        <w:tc>
          <w:tcPr>
            <w:tcW w:w="2185" w:type="dxa"/>
            <w:gridSpan w:val="3"/>
            <w:vMerge w:val="restart"/>
            <w:shd w:val="clear" w:color="auto" w:fill="auto"/>
            <w:vAlign w:val="center"/>
          </w:tcPr>
          <w:p w14:paraId="25AC093C" w14:textId="77777777" w:rsidR="008B6613" w:rsidRPr="00ED1442" w:rsidRDefault="008B6613" w:rsidP="00AC33E3">
            <w:pPr>
              <w:rPr>
                <w:rFonts w:ascii="Arial" w:hAnsi="Arial"/>
                <w:sz w:val="14"/>
                <w:szCs w:val="14"/>
              </w:rPr>
            </w:pPr>
            <w:r w:rsidRPr="00ED1442">
              <w:rPr>
                <w:rFonts w:ascii="Arial" w:hAnsi="Arial"/>
                <w:sz w:val="14"/>
                <w:szCs w:val="14"/>
              </w:rPr>
              <w:t>uszczerbek na zdrowiu art.</w:t>
            </w:r>
          </w:p>
        </w:tc>
        <w:tc>
          <w:tcPr>
            <w:tcW w:w="1984" w:type="dxa"/>
            <w:tcBorders>
              <w:right w:val="single" w:sz="12" w:space="0" w:color="auto"/>
            </w:tcBorders>
            <w:shd w:val="clear" w:color="auto" w:fill="auto"/>
          </w:tcPr>
          <w:p w14:paraId="53EB0BED" w14:textId="77777777" w:rsidR="008B6613" w:rsidRPr="00ED1442" w:rsidRDefault="008B6613" w:rsidP="00AC33E3">
            <w:pPr>
              <w:rPr>
                <w:rFonts w:ascii="Arial" w:hAnsi="Arial"/>
                <w:sz w:val="14"/>
                <w:szCs w:val="14"/>
              </w:rPr>
            </w:pPr>
            <w:r w:rsidRPr="00ED1442">
              <w:rPr>
                <w:rFonts w:ascii="Arial" w:hAnsi="Arial"/>
                <w:sz w:val="14"/>
                <w:szCs w:val="14"/>
              </w:rPr>
              <w:t>156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7B3567B9" w14:textId="77777777" w:rsidR="008B6613" w:rsidRPr="00ED1442" w:rsidRDefault="008B6613" w:rsidP="00AC33E3">
            <w:pPr>
              <w:jc w:val="center"/>
              <w:rPr>
                <w:rFonts w:ascii="Arial" w:hAnsi="Arial" w:cs="Arial"/>
                <w:sz w:val="12"/>
                <w:szCs w:val="12"/>
              </w:rPr>
            </w:pPr>
            <w:r w:rsidRPr="00ED1442">
              <w:rPr>
                <w:rFonts w:ascii="Arial" w:hAnsi="Arial" w:cs="Arial"/>
                <w:sz w:val="12"/>
                <w:szCs w:val="12"/>
              </w:rPr>
              <w:t>03</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4AD9223C" w14:textId="77777777" w:rsidR="008B6613" w:rsidRDefault="008B6613">
            <w:pPr>
              <w:jc w:val="right"/>
              <w:rPr>
                <w:rFonts w:ascii="Arial" w:hAnsi="Arial" w:cs="Arial"/>
                <w:color w:val="000000"/>
                <w:sz w:val="14"/>
                <w:szCs w:val="14"/>
              </w:rPr>
            </w:pPr>
          </w:p>
        </w:tc>
      </w:tr>
      <w:tr w:rsidR="008B6613" w:rsidRPr="00ED1442" w14:paraId="7AE25A6D" w14:textId="77777777" w:rsidTr="00AC33E3">
        <w:tc>
          <w:tcPr>
            <w:tcW w:w="475" w:type="dxa"/>
            <w:vMerge/>
            <w:shd w:val="clear" w:color="auto" w:fill="auto"/>
          </w:tcPr>
          <w:p w14:paraId="2396693B" w14:textId="77777777" w:rsidR="008B6613" w:rsidRPr="00ED1442" w:rsidRDefault="008B6613" w:rsidP="00AC33E3">
            <w:pPr>
              <w:rPr>
                <w:rFonts w:ascii="Arial" w:hAnsi="Arial"/>
                <w:sz w:val="14"/>
                <w:szCs w:val="14"/>
              </w:rPr>
            </w:pPr>
          </w:p>
        </w:tc>
        <w:tc>
          <w:tcPr>
            <w:tcW w:w="2185" w:type="dxa"/>
            <w:gridSpan w:val="3"/>
            <w:vMerge/>
            <w:shd w:val="clear" w:color="auto" w:fill="auto"/>
          </w:tcPr>
          <w:p w14:paraId="5C4FB78D" w14:textId="77777777" w:rsidR="008B6613" w:rsidRPr="00ED1442" w:rsidRDefault="008B6613" w:rsidP="00AC33E3">
            <w:pPr>
              <w:rPr>
                <w:rFonts w:ascii="Arial" w:hAnsi="Arial"/>
                <w:sz w:val="14"/>
                <w:szCs w:val="14"/>
              </w:rPr>
            </w:pPr>
          </w:p>
        </w:tc>
        <w:tc>
          <w:tcPr>
            <w:tcW w:w="1984" w:type="dxa"/>
            <w:tcBorders>
              <w:right w:val="single" w:sz="12" w:space="0" w:color="auto"/>
            </w:tcBorders>
            <w:shd w:val="clear" w:color="auto" w:fill="auto"/>
          </w:tcPr>
          <w:p w14:paraId="7941821F" w14:textId="77777777" w:rsidR="008B6613" w:rsidRPr="00ED1442" w:rsidRDefault="008B6613" w:rsidP="00AC33E3">
            <w:pPr>
              <w:rPr>
                <w:rFonts w:ascii="Arial" w:hAnsi="Arial"/>
                <w:sz w:val="14"/>
                <w:szCs w:val="14"/>
              </w:rPr>
            </w:pPr>
            <w:r w:rsidRPr="00ED1442">
              <w:rPr>
                <w:rFonts w:ascii="Arial" w:hAnsi="Arial"/>
                <w:sz w:val="14"/>
                <w:szCs w:val="14"/>
              </w:rPr>
              <w:t>157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6129E0A9" w14:textId="77777777" w:rsidR="008B6613" w:rsidRPr="00ED1442" w:rsidRDefault="008B6613" w:rsidP="00AC33E3">
            <w:pPr>
              <w:jc w:val="center"/>
              <w:rPr>
                <w:rFonts w:ascii="Arial" w:hAnsi="Arial" w:cs="Arial"/>
                <w:sz w:val="12"/>
                <w:szCs w:val="12"/>
              </w:rPr>
            </w:pPr>
            <w:r w:rsidRPr="00ED1442">
              <w:rPr>
                <w:rFonts w:ascii="Arial" w:hAnsi="Arial" w:cs="Arial"/>
                <w:sz w:val="12"/>
                <w:szCs w:val="12"/>
              </w:rPr>
              <w:t>04</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1E9CA7E9" w14:textId="77777777" w:rsidR="008B6613" w:rsidRDefault="008B6613">
            <w:pPr>
              <w:jc w:val="right"/>
              <w:rPr>
                <w:rFonts w:ascii="Arial" w:hAnsi="Arial" w:cs="Arial"/>
                <w:color w:val="000000"/>
                <w:sz w:val="14"/>
                <w:szCs w:val="14"/>
              </w:rPr>
            </w:pPr>
          </w:p>
        </w:tc>
      </w:tr>
      <w:tr w:rsidR="008B6613" w:rsidRPr="00ED1442" w14:paraId="4ECA9753" w14:textId="77777777" w:rsidTr="00AC33E3">
        <w:tc>
          <w:tcPr>
            <w:tcW w:w="475" w:type="dxa"/>
            <w:vMerge/>
            <w:shd w:val="clear" w:color="auto" w:fill="auto"/>
          </w:tcPr>
          <w:p w14:paraId="58B3FE0F" w14:textId="77777777" w:rsidR="008B6613" w:rsidRPr="00ED1442" w:rsidRDefault="008B6613" w:rsidP="00AC33E3">
            <w:pPr>
              <w:rPr>
                <w:rFonts w:ascii="Arial" w:hAnsi="Arial"/>
                <w:sz w:val="14"/>
                <w:szCs w:val="14"/>
              </w:rPr>
            </w:pPr>
          </w:p>
        </w:tc>
        <w:tc>
          <w:tcPr>
            <w:tcW w:w="2185" w:type="dxa"/>
            <w:gridSpan w:val="3"/>
            <w:vMerge w:val="restart"/>
            <w:shd w:val="clear" w:color="auto" w:fill="auto"/>
            <w:vAlign w:val="center"/>
          </w:tcPr>
          <w:p w14:paraId="0C266609" w14:textId="77777777" w:rsidR="008B6613" w:rsidRPr="00ED1442" w:rsidRDefault="008B6613" w:rsidP="00AC33E3">
            <w:pPr>
              <w:rPr>
                <w:rFonts w:ascii="Arial" w:hAnsi="Arial"/>
                <w:sz w:val="14"/>
                <w:szCs w:val="14"/>
              </w:rPr>
            </w:pPr>
            <w:r w:rsidRPr="00ED1442">
              <w:rPr>
                <w:rFonts w:ascii="Arial" w:hAnsi="Arial"/>
                <w:sz w:val="14"/>
                <w:szCs w:val="14"/>
              </w:rPr>
              <w:t>udział w bójce lub pobiciu art.</w:t>
            </w:r>
          </w:p>
        </w:tc>
        <w:tc>
          <w:tcPr>
            <w:tcW w:w="1984" w:type="dxa"/>
            <w:tcBorders>
              <w:right w:val="single" w:sz="12" w:space="0" w:color="auto"/>
            </w:tcBorders>
            <w:shd w:val="clear" w:color="auto" w:fill="auto"/>
          </w:tcPr>
          <w:p w14:paraId="38251FEB" w14:textId="77777777" w:rsidR="008B6613" w:rsidRPr="00ED1442" w:rsidRDefault="008B6613" w:rsidP="00AC33E3">
            <w:pPr>
              <w:rPr>
                <w:rFonts w:ascii="Arial" w:hAnsi="Arial"/>
                <w:sz w:val="14"/>
                <w:szCs w:val="14"/>
              </w:rPr>
            </w:pPr>
            <w:r w:rsidRPr="00ED1442">
              <w:rPr>
                <w:rFonts w:ascii="Arial" w:hAnsi="Arial"/>
                <w:sz w:val="14"/>
                <w:szCs w:val="14"/>
              </w:rPr>
              <w:t>158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03463A24" w14:textId="77777777" w:rsidR="008B6613" w:rsidRPr="00ED1442" w:rsidRDefault="008B6613" w:rsidP="00AC33E3">
            <w:pPr>
              <w:jc w:val="center"/>
              <w:rPr>
                <w:rFonts w:ascii="Arial" w:hAnsi="Arial" w:cs="Arial"/>
                <w:sz w:val="12"/>
                <w:szCs w:val="12"/>
              </w:rPr>
            </w:pPr>
            <w:r w:rsidRPr="00ED1442">
              <w:rPr>
                <w:rFonts w:ascii="Arial" w:hAnsi="Arial" w:cs="Arial"/>
                <w:sz w:val="12"/>
                <w:szCs w:val="12"/>
              </w:rPr>
              <w:t>05</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38311A4C" w14:textId="77777777" w:rsidR="008B6613" w:rsidRDefault="008B6613">
            <w:pPr>
              <w:jc w:val="right"/>
              <w:rPr>
                <w:rFonts w:ascii="Arial" w:hAnsi="Arial" w:cs="Arial"/>
                <w:color w:val="000000"/>
                <w:sz w:val="14"/>
                <w:szCs w:val="14"/>
              </w:rPr>
            </w:pPr>
          </w:p>
        </w:tc>
      </w:tr>
      <w:tr w:rsidR="008B6613" w:rsidRPr="00ED1442" w14:paraId="59732504" w14:textId="77777777" w:rsidTr="00AC33E3">
        <w:tc>
          <w:tcPr>
            <w:tcW w:w="475" w:type="dxa"/>
            <w:vMerge/>
            <w:shd w:val="clear" w:color="auto" w:fill="auto"/>
          </w:tcPr>
          <w:p w14:paraId="4D1C2118" w14:textId="77777777" w:rsidR="008B6613" w:rsidRPr="00ED1442" w:rsidRDefault="008B6613" w:rsidP="00AC33E3">
            <w:pPr>
              <w:rPr>
                <w:rFonts w:ascii="Arial" w:hAnsi="Arial"/>
                <w:sz w:val="14"/>
                <w:szCs w:val="14"/>
              </w:rPr>
            </w:pPr>
          </w:p>
        </w:tc>
        <w:tc>
          <w:tcPr>
            <w:tcW w:w="2185" w:type="dxa"/>
            <w:gridSpan w:val="3"/>
            <w:vMerge/>
            <w:shd w:val="clear" w:color="auto" w:fill="auto"/>
          </w:tcPr>
          <w:p w14:paraId="4B2E7CAB" w14:textId="77777777" w:rsidR="008B6613" w:rsidRPr="00ED1442" w:rsidRDefault="008B6613" w:rsidP="00AC33E3">
            <w:pPr>
              <w:rPr>
                <w:rFonts w:ascii="Arial" w:hAnsi="Arial"/>
                <w:sz w:val="14"/>
                <w:szCs w:val="14"/>
              </w:rPr>
            </w:pPr>
          </w:p>
        </w:tc>
        <w:tc>
          <w:tcPr>
            <w:tcW w:w="1984" w:type="dxa"/>
            <w:tcBorders>
              <w:right w:val="single" w:sz="12" w:space="0" w:color="auto"/>
            </w:tcBorders>
            <w:shd w:val="clear" w:color="auto" w:fill="auto"/>
          </w:tcPr>
          <w:p w14:paraId="51719BFD" w14:textId="77777777" w:rsidR="008B6613" w:rsidRPr="00ED1442" w:rsidRDefault="008B6613" w:rsidP="00AC33E3">
            <w:pPr>
              <w:rPr>
                <w:rFonts w:ascii="Arial" w:hAnsi="Arial"/>
                <w:sz w:val="14"/>
                <w:szCs w:val="14"/>
              </w:rPr>
            </w:pPr>
            <w:r w:rsidRPr="00ED1442">
              <w:rPr>
                <w:rFonts w:ascii="Arial" w:hAnsi="Arial"/>
                <w:sz w:val="14"/>
                <w:szCs w:val="14"/>
              </w:rPr>
              <w:t>159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0E7A1A05" w14:textId="77777777" w:rsidR="008B6613" w:rsidRPr="00ED1442" w:rsidRDefault="008B6613" w:rsidP="00AC33E3">
            <w:pPr>
              <w:jc w:val="center"/>
              <w:rPr>
                <w:rFonts w:ascii="Arial" w:hAnsi="Arial" w:cs="Arial"/>
                <w:sz w:val="12"/>
                <w:szCs w:val="12"/>
              </w:rPr>
            </w:pPr>
            <w:r w:rsidRPr="00ED1442">
              <w:rPr>
                <w:rFonts w:ascii="Arial" w:hAnsi="Arial" w:cs="Arial"/>
                <w:sz w:val="12"/>
                <w:szCs w:val="12"/>
              </w:rPr>
              <w:t>06</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7D44F4E0" w14:textId="77777777" w:rsidR="008B6613" w:rsidRDefault="008B6613">
            <w:pPr>
              <w:jc w:val="right"/>
              <w:rPr>
                <w:rFonts w:ascii="Arial" w:hAnsi="Arial" w:cs="Arial"/>
                <w:color w:val="000000"/>
                <w:sz w:val="14"/>
                <w:szCs w:val="14"/>
              </w:rPr>
            </w:pPr>
          </w:p>
        </w:tc>
      </w:tr>
      <w:tr w:rsidR="004B6C15" w:rsidRPr="00ED1442" w14:paraId="53EF2B6F" w14:textId="77777777" w:rsidTr="00AC33E3">
        <w:tc>
          <w:tcPr>
            <w:tcW w:w="475" w:type="dxa"/>
            <w:vMerge/>
            <w:shd w:val="clear" w:color="auto" w:fill="auto"/>
          </w:tcPr>
          <w:p w14:paraId="315FFD2B" w14:textId="77777777" w:rsidR="004B6C15" w:rsidRPr="00ED1442" w:rsidRDefault="004B6C15" w:rsidP="00AC33E3">
            <w:pPr>
              <w:rPr>
                <w:rFonts w:ascii="Arial" w:hAnsi="Arial"/>
                <w:sz w:val="14"/>
                <w:szCs w:val="14"/>
              </w:rPr>
            </w:pPr>
          </w:p>
        </w:tc>
        <w:tc>
          <w:tcPr>
            <w:tcW w:w="4169" w:type="dxa"/>
            <w:gridSpan w:val="4"/>
            <w:tcBorders>
              <w:right w:val="single" w:sz="12" w:space="0" w:color="auto"/>
            </w:tcBorders>
            <w:shd w:val="clear" w:color="auto" w:fill="auto"/>
          </w:tcPr>
          <w:p w14:paraId="4A8037FB" w14:textId="77777777" w:rsidR="004B6C15" w:rsidRPr="00ED1442" w:rsidRDefault="004B6C15" w:rsidP="00AC33E3">
            <w:pPr>
              <w:rPr>
                <w:rFonts w:ascii="Arial" w:hAnsi="Arial"/>
                <w:sz w:val="14"/>
                <w:szCs w:val="14"/>
              </w:rPr>
            </w:pPr>
            <w:r w:rsidRPr="00ED1442">
              <w:rPr>
                <w:rFonts w:ascii="Arial" w:hAnsi="Arial"/>
                <w:sz w:val="14"/>
                <w:szCs w:val="14"/>
              </w:rPr>
              <w:t xml:space="preserve">przestępstwa z ustawy o przeciwdziałaniu narkomani </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33F07E76" w14:textId="77777777" w:rsidR="004B6C15" w:rsidRPr="00ED1442" w:rsidRDefault="004B6C15" w:rsidP="00AC33E3">
            <w:pPr>
              <w:jc w:val="center"/>
              <w:rPr>
                <w:rFonts w:ascii="Arial" w:hAnsi="Arial" w:cs="Arial"/>
                <w:sz w:val="12"/>
                <w:szCs w:val="12"/>
              </w:rPr>
            </w:pPr>
            <w:r w:rsidRPr="00ED1442">
              <w:rPr>
                <w:rFonts w:ascii="Arial" w:hAnsi="Arial" w:cs="Arial"/>
                <w:sz w:val="12"/>
                <w:szCs w:val="12"/>
              </w:rPr>
              <w:t>07</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2C304C63" w14:textId="77777777" w:rsidR="004B6C15" w:rsidRDefault="004B6C15">
            <w:pPr>
              <w:jc w:val="right"/>
              <w:rPr>
                <w:rFonts w:ascii="Arial" w:hAnsi="Arial" w:cs="Arial"/>
                <w:color w:val="000000"/>
                <w:sz w:val="14"/>
                <w:szCs w:val="14"/>
              </w:rPr>
            </w:pPr>
            <w:r>
              <w:rPr>
                <w:rFonts w:ascii="Arial" w:hAnsi="Arial" w:cs="Arial"/>
                <w:color w:val="000000"/>
                <w:sz w:val="14"/>
                <w:szCs w:val="14"/>
              </w:rPr>
              <w:t>1</w:t>
            </w:r>
          </w:p>
        </w:tc>
      </w:tr>
      <w:tr w:rsidR="004B6C15" w:rsidRPr="00ED1442" w14:paraId="75038335" w14:textId="77777777" w:rsidTr="00AC33E3">
        <w:tc>
          <w:tcPr>
            <w:tcW w:w="475" w:type="dxa"/>
            <w:vMerge/>
            <w:shd w:val="clear" w:color="auto" w:fill="auto"/>
          </w:tcPr>
          <w:p w14:paraId="19622761" w14:textId="77777777" w:rsidR="004B6C15" w:rsidRPr="00ED1442" w:rsidRDefault="004B6C15" w:rsidP="00AC33E3">
            <w:pPr>
              <w:rPr>
                <w:rFonts w:ascii="Arial" w:hAnsi="Arial"/>
                <w:sz w:val="14"/>
                <w:szCs w:val="14"/>
              </w:rPr>
            </w:pPr>
          </w:p>
        </w:tc>
        <w:tc>
          <w:tcPr>
            <w:tcW w:w="4169" w:type="dxa"/>
            <w:gridSpan w:val="4"/>
            <w:tcBorders>
              <w:right w:val="single" w:sz="12" w:space="0" w:color="auto"/>
            </w:tcBorders>
            <w:shd w:val="clear" w:color="auto" w:fill="auto"/>
          </w:tcPr>
          <w:p w14:paraId="658D76D9" w14:textId="77777777" w:rsidR="004B6C15" w:rsidRPr="00ED1442" w:rsidRDefault="004B6C15" w:rsidP="00AC33E3">
            <w:pPr>
              <w:rPr>
                <w:rFonts w:ascii="Arial" w:hAnsi="Arial"/>
                <w:sz w:val="14"/>
                <w:szCs w:val="14"/>
              </w:rPr>
            </w:pPr>
            <w:r w:rsidRPr="00ED1442">
              <w:rPr>
                <w:rFonts w:ascii="Arial" w:hAnsi="Arial"/>
                <w:sz w:val="14"/>
                <w:szCs w:val="14"/>
              </w:rPr>
              <w:t>zgwałcenie art. 197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7F154F06" w14:textId="77777777" w:rsidR="004B6C15" w:rsidRPr="00ED1442" w:rsidRDefault="004B6C15" w:rsidP="00AC33E3">
            <w:pPr>
              <w:jc w:val="center"/>
              <w:rPr>
                <w:rFonts w:ascii="Arial" w:hAnsi="Arial" w:cs="Arial"/>
                <w:sz w:val="12"/>
                <w:szCs w:val="12"/>
              </w:rPr>
            </w:pPr>
            <w:r w:rsidRPr="00ED1442">
              <w:rPr>
                <w:rFonts w:ascii="Arial" w:hAnsi="Arial" w:cs="Arial"/>
                <w:sz w:val="12"/>
                <w:szCs w:val="12"/>
              </w:rPr>
              <w:t>08</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6F85A478" w14:textId="77777777" w:rsidR="004B6C15" w:rsidRDefault="004B6C15">
            <w:pPr>
              <w:jc w:val="right"/>
              <w:rPr>
                <w:rFonts w:ascii="Arial" w:hAnsi="Arial" w:cs="Arial"/>
                <w:color w:val="000000"/>
                <w:sz w:val="14"/>
                <w:szCs w:val="14"/>
              </w:rPr>
            </w:pPr>
          </w:p>
        </w:tc>
      </w:tr>
      <w:tr w:rsidR="004B6C15" w:rsidRPr="00ED1442" w14:paraId="4C66D37E" w14:textId="77777777" w:rsidTr="00AC33E3">
        <w:tc>
          <w:tcPr>
            <w:tcW w:w="475" w:type="dxa"/>
            <w:vMerge/>
            <w:shd w:val="clear" w:color="auto" w:fill="auto"/>
          </w:tcPr>
          <w:p w14:paraId="22CD6C96" w14:textId="77777777" w:rsidR="004B6C15" w:rsidRPr="00ED1442" w:rsidRDefault="004B6C15" w:rsidP="00AC33E3">
            <w:pPr>
              <w:rPr>
                <w:rFonts w:ascii="Arial" w:hAnsi="Arial"/>
                <w:sz w:val="14"/>
                <w:szCs w:val="14"/>
              </w:rPr>
            </w:pPr>
          </w:p>
        </w:tc>
        <w:tc>
          <w:tcPr>
            <w:tcW w:w="1274" w:type="dxa"/>
            <w:gridSpan w:val="2"/>
            <w:vMerge w:val="restart"/>
            <w:shd w:val="clear" w:color="auto" w:fill="auto"/>
            <w:vAlign w:val="center"/>
          </w:tcPr>
          <w:p w14:paraId="3DCB725C" w14:textId="77777777" w:rsidR="004B6C15" w:rsidRPr="00ED1442" w:rsidRDefault="004B6C15" w:rsidP="00AC33E3">
            <w:pPr>
              <w:rPr>
                <w:rFonts w:ascii="Arial" w:hAnsi="Arial"/>
                <w:sz w:val="14"/>
                <w:szCs w:val="14"/>
              </w:rPr>
            </w:pPr>
            <w:r w:rsidRPr="00ED1442">
              <w:rPr>
                <w:rFonts w:ascii="Arial" w:hAnsi="Arial"/>
                <w:sz w:val="14"/>
                <w:szCs w:val="14"/>
              </w:rPr>
              <w:t xml:space="preserve">korupcja art. </w:t>
            </w:r>
          </w:p>
        </w:tc>
        <w:tc>
          <w:tcPr>
            <w:tcW w:w="2895" w:type="dxa"/>
            <w:gridSpan w:val="2"/>
            <w:tcBorders>
              <w:right w:val="single" w:sz="12" w:space="0" w:color="auto"/>
            </w:tcBorders>
            <w:shd w:val="clear" w:color="auto" w:fill="auto"/>
          </w:tcPr>
          <w:p w14:paraId="40EF1248" w14:textId="77777777" w:rsidR="004B6C15" w:rsidRPr="00ED1442" w:rsidRDefault="004B6C15" w:rsidP="00AC33E3">
            <w:pPr>
              <w:rPr>
                <w:rFonts w:ascii="Arial" w:hAnsi="Arial"/>
                <w:sz w:val="14"/>
                <w:szCs w:val="14"/>
              </w:rPr>
            </w:pPr>
            <w:r w:rsidRPr="00ED1442">
              <w:rPr>
                <w:rFonts w:ascii="Arial" w:hAnsi="Arial"/>
                <w:sz w:val="14"/>
                <w:szCs w:val="14"/>
              </w:rPr>
              <w:t>228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2E9D2C59" w14:textId="77777777" w:rsidR="004B6C15" w:rsidRPr="00ED1442" w:rsidRDefault="004B6C15" w:rsidP="00AC33E3">
            <w:pPr>
              <w:jc w:val="center"/>
              <w:rPr>
                <w:rFonts w:ascii="Arial" w:hAnsi="Arial" w:cs="Arial"/>
                <w:sz w:val="12"/>
                <w:szCs w:val="12"/>
              </w:rPr>
            </w:pPr>
            <w:r w:rsidRPr="00ED1442">
              <w:rPr>
                <w:rFonts w:ascii="Arial" w:hAnsi="Arial" w:cs="Arial"/>
                <w:sz w:val="12"/>
                <w:szCs w:val="12"/>
              </w:rPr>
              <w:t>09</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5EBB2427" w14:textId="77777777" w:rsidR="004B6C15" w:rsidRDefault="004B6C15">
            <w:pPr>
              <w:jc w:val="right"/>
              <w:rPr>
                <w:rFonts w:ascii="Arial" w:hAnsi="Arial" w:cs="Arial"/>
                <w:color w:val="000000"/>
                <w:sz w:val="14"/>
                <w:szCs w:val="14"/>
              </w:rPr>
            </w:pPr>
          </w:p>
        </w:tc>
      </w:tr>
      <w:tr w:rsidR="004B6C15" w:rsidRPr="00ED1442" w14:paraId="27D1929E" w14:textId="77777777" w:rsidTr="00AC33E3">
        <w:tc>
          <w:tcPr>
            <w:tcW w:w="475" w:type="dxa"/>
            <w:vMerge/>
            <w:shd w:val="clear" w:color="auto" w:fill="auto"/>
          </w:tcPr>
          <w:p w14:paraId="1FCC751F" w14:textId="77777777" w:rsidR="004B6C15" w:rsidRPr="00ED1442" w:rsidRDefault="004B6C15" w:rsidP="00AC33E3">
            <w:pPr>
              <w:rPr>
                <w:rFonts w:ascii="Arial" w:hAnsi="Arial"/>
                <w:sz w:val="14"/>
                <w:szCs w:val="14"/>
              </w:rPr>
            </w:pPr>
          </w:p>
        </w:tc>
        <w:tc>
          <w:tcPr>
            <w:tcW w:w="1274" w:type="dxa"/>
            <w:gridSpan w:val="2"/>
            <w:vMerge/>
            <w:shd w:val="clear" w:color="auto" w:fill="auto"/>
          </w:tcPr>
          <w:p w14:paraId="01B5F2C5" w14:textId="77777777"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14:paraId="3C2F0E23" w14:textId="77777777" w:rsidR="004B6C15" w:rsidRPr="00ED1442" w:rsidRDefault="004B6C15" w:rsidP="00AC33E3">
            <w:pPr>
              <w:rPr>
                <w:rFonts w:ascii="Arial" w:hAnsi="Arial"/>
                <w:sz w:val="14"/>
                <w:szCs w:val="14"/>
              </w:rPr>
            </w:pPr>
            <w:r w:rsidRPr="00ED1442">
              <w:rPr>
                <w:rFonts w:ascii="Arial" w:hAnsi="Arial"/>
                <w:sz w:val="14"/>
                <w:szCs w:val="14"/>
              </w:rPr>
              <w:t>229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743E32C0" w14:textId="77777777" w:rsidR="004B6C15" w:rsidRPr="00ED1442" w:rsidRDefault="004B6C15" w:rsidP="00AC33E3">
            <w:pPr>
              <w:jc w:val="center"/>
              <w:rPr>
                <w:rFonts w:ascii="Arial" w:hAnsi="Arial" w:cs="Arial"/>
                <w:sz w:val="12"/>
                <w:szCs w:val="12"/>
              </w:rPr>
            </w:pPr>
            <w:r w:rsidRPr="00ED1442">
              <w:rPr>
                <w:rFonts w:ascii="Arial" w:hAnsi="Arial" w:cs="Arial"/>
                <w:sz w:val="12"/>
                <w:szCs w:val="12"/>
              </w:rPr>
              <w:t>10</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112DDF06" w14:textId="77777777" w:rsidR="004B6C15" w:rsidRDefault="004B6C15">
            <w:pPr>
              <w:jc w:val="right"/>
              <w:rPr>
                <w:rFonts w:ascii="Arial" w:hAnsi="Arial" w:cs="Arial"/>
                <w:color w:val="000000"/>
                <w:sz w:val="14"/>
                <w:szCs w:val="14"/>
              </w:rPr>
            </w:pPr>
          </w:p>
        </w:tc>
      </w:tr>
      <w:tr w:rsidR="004B6C15" w:rsidRPr="00ED1442" w14:paraId="34FF3FF5" w14:textId="77777777" w:rsidTr="00AC33E3">
        <w:tc>
          <w:tcPr>
            <w:tcW w:w="475" w:type="dxa"/>
            <w:vMerge/>
            <w:shd w:val="clear" w:color="auto" w:fill="auto"/>
          </w:tcPr>
          <w:p w14:paraId="2DF27C09" w14:textId="77777777" w:rsidR="004B6C15" w:rsidRPr="00ED1442" w:rsidRDefault="004B6C15" w:rsidP="00AC33E3">
            <w:pPr>
              <w:rPr>
                <w:rFonts w:ascii="Arial" w:hAnsi="Arial"/>
                <w:sz w:val="14"/>
                <w:szCs w:val="14"/>
              </w:rPr>
            </w:pPr>
          </w:p>
        </w:tc>
        <w:tc>
          <w:tcPr>
            <w:tcW w:w="1274" w:type="dxa"/>
            <w:gridSpan w:val="2"/>
            <w:vMerge/>
            <w:shd w:val="clear" w:color="auto" w:fill="auto"/>
          </w:tcPr>
          <w:p w14:paraId="4A8D276E" w14:textId="77777777"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14:paraId="242E8FB6" w14:textId="77777777" w:rsidR="004B6C15" w:rsidRPr="00ED1442" w:rsidRDefault="004B6C15" w:rsidP="00AC33E3">
            <w:pPr>
              <w:rPr>
                <w:rFonts w:ascii="Arial" w:hAnsi="Arial"/>
                <w:sz w:val="14"/>
                <w:szCs w:val="14"/>
              </w:rPr>
            </w:pPr>
            <w:r w:rsidRPr="00ED1442">
              <w:rPr>
                <w:rFonts w:ascii="Arial" w:hAnsi="Arial"/>
                <w:sz w:val="14"/>
                <w:szCs w:val="14"/>
              </w:rPr>
              <w:t>230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294C1069" w14:textId="77777777" w:rsidR="004B6C15" w:rsidRPr="00ED1442" w:rsidRDefault="004B6C15" w:rsidP="00AC33E3">
            <w:pPr>
              <w:jc w:val="center"/>
              <w:rPr>
                <w:rFonts w:ascii="Arial" w:hAnsi="Arial" w:cs="Arial"/>
                <w:sz w:val="12"/>
                <w:szCs w:val="12"/>
              </w:rPr>
            </w:pPr>
            <w:r w:rsidRPr="00ED1442">
              <w:rPr>
                <w:rFonts w:ascii="Arial" w:hAnsi="Arial" w:cs="Arial"/>
                <w:sz w:val="12"/>
                <w:szCs w:val="12"/>
              </w:rPr>
              <w:t>11</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661E5712" w14:textId="77777777" w:rsidR="004B6C15" w:rsidRDefault="004B6C15">
            <w:pPr>
              <w:jc w:val="right"/>
              <w:rPr>
                <w:rFonts w:ascii="Arial" w:hAnsi="Arial" w:cs="Arial"/>
                <w:color w:val="000000"/>
                <w:sz w:val="14"/>
                <w:szCs w:val="14"/>
              </w:rPr>
            </w:pPr>
          </w:p>
        </w:tc>
      </w:tr>
      <w:tr w:rsidR="004B6C15" w:rsidRPr="00ED1442" w14:paraId="1CBAC341" w14:textId="77777777" w:rsidTr="00AC33E3">
        <w:tc>
          <w:tcPr>
            <w:tcW w:w="475" w:type="dxa"/>
            <w:vMerge/>
            <w:shd w:val="clear" w:color="auto" w:fill="auto"/>
          </w:tcPr>
          <w:p w14:paraId="3F455B7E" w14:textId="77777777" w:rsidR="004B6C15" w:rsidRPr="00ED1442" w:rsidRDefault="004B6C15" w:rsidP="00AC33E3">
            <w:pPr>
              <w:rPr>
                <w:rFonts w:ascii="Arial" w:hAnsi="Arial"/>
                <w:sz w:val="14"/>
                <w:szCs w:val="14"/>
              </w:rPr>
            </w:pPr>
          </w:p>
        </w:tc>
        <w:tc>
          <w:tcPr>
            <w:tcW w:w="1274" w:type="dxa"/>
            <w:gridSpan w:val="2"/>
            <w:vMerge/>
            <w:shd w:val="clear" w:color="auto" w:fill="auto"/>
          </w:tcPr>
          <w:p w14:paraId="62D3C12B" w14:textId="77777777"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14:paraId="70A68B00" w14:textId="77777777" w:rsidR="004B6C15" w:rsidRPr="00ED1442" w:rsidRDefault="004B6C15" w:rsidP="00AC33E3">
            <w:pPr>
              <w:rPr>
                <w:rFonts w:ascii="Arial" w:hAnsi="Arial"/>
                <w:sz w:val="14"/>
                <w:szCs w:val="14"/>
              </w:rPr>
            </w:pPr>
            <w:r w:rsidRPr="00ED1442">
              <w:rPr>
                <w:rFonts w:ascii="Arial" w:hAnsi="Arial"/>
                <w:sz w:val="14"/>
                <w:szCs w:val="14"/>
              </w:rPr>
              <w:t>231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402F6CEC" w14:textId="77777777" w:rsidR="004B6C15" w:rsidRPr="00ED1442" w:rsidRDefault="004B6C15" w:rsidP="00AC33E3">
            <w:pPr>
              <w:jc w:val="center"/>
              <w:rPr>
                <w:rFonts w:ascii="Arial" w:hAnsi="Arial" w:cs="Arial"/>
                <w:sz w:val="12"/>
                <w:szCs w:val="12"/>
              </w:rPr>
            </w:pPr>
            <w:r w:rsidRPr="00ED1442">
              <w:rPr>
                <w:rFonts w:ascii="Arial" w:hAnsi="Arial" w:cs="Arial"/>
                <w:sz w:val="12"/>
                <w:szCs w:val="12"/>
              </w:rPr>
              <w:t>12</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76725F31" w14:textId="77777777" w:rsidR="004B6C15" w:rsidRDefault="004B6C15">
            <w:pPr>
              <w:jc w:val="right"/>
              <w:rPr>
                <w:rFonts w:ascii="Arial" w:hAnsi="Arial" w:cs="Arial"/>
                <w:color w:val="000000"/>
                <w:sz w:val="14"/>
                <w:szCs w:val="14"/>
              </w:rPr>
            </w:pPr>
          </w:p>
        </w:tc>
      </w:tr>
      <w:tr w:rsidR="004B6C15" w:rsidRPr="00ED1442" w14:paraId="07A2D032" w14:textId="77777777" w:rsidTr="00AC33E3">
        <w:tc>
          <w:tcPr>
            <w:tcW w:w="475" w:type="dxa"/>
            <w:vMerge/>
            <w:shd w:val="clear" w:color="auto" w:fill="auto"/>
          </w:tcPr>
          <w:p w14:paraId="43E1502E" w14:textId="77777777" w:rsidR="004B6C15" w:rsidRPr="00ED1442" w:rsidRDefault="004B6C15" w:rsidP="00AC33E3">
            <w:pPr>
              <w:rPr>
                <w:rFonts w:ascii="Arial" w:hAnsi="Arial"/>
                <w:sz w:val="14"/>
                <w:szCs w:val="14"/>
              </w:rPr>
            </w:pPr>
          </w:p>
        </w:tc>
        <w:tc>
          <w:tcPr>
            <w:tcW w:w="1274" w:type="dxa"/>
            <w:gridSpan w:val="2"/>
            <w:vMerge/>
            <w:shd w:val="clear" w:color="auto" w:fill="auto"/>
          </w:tcPr>
          <w:p w14:paraId="35CDDE10" w14:textId="77777777"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14:paraId="35CCCE20" w14:textId="77777777" w:rsidR="004B6C15" w:rsidRPr="00ED1442" w:rsidRDefault="004B6C15" w:rsidP="00AC33E3">
            <w:pPr>
              <w:rPr>
                <w:rFonts w:ascii="Arial" w:hAnsi="Arial"/>
                <w:sz w:val="14"/>
                <w:szCs w:val="14"/>
              </w:rPr>
            </w:pPr>
            <w:r w:rsidRPr="00ED1442">
              <w:rPr>
                <w:rFonts w:ascii="Arial" w:hAnsi="Arial"/>
                <w:sz w:val="14"/>
                <w:szCs w:val="14"/>
              </w:rPr>
              <w:t>250a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0D0C71F4" w14:textId="77777777" w:rsidR="004B6C15" w:rsidRPr="00ED1442" w:rsidRDefault="004B6C15" w:rsidP="00AC33E3">
            <w:pPr>
              <w:jc w:val="center"/>
              <w:rPr>
                <w:rFonts w:ascii="Arial" w:hAnsi="Arial" w:cs="Arial"/>
                <w:sz w:val="12"/>
                <w:szCs w:val="12"/>
              </w:rPr>
            </w:pPr>
            <w:r w:rsidRPr="00ED1442">
              <w:rPr>
                <w:rFonts w:ascii="Arial" w:hAnsi="Arial" w:cs="Arial"/>
                <w:sz w:val="12"/>
                <w:szCs w:val="12"/>
              </w:rPr>
              <w:t>13</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317C4654" w14:textId="77777777" w:rsidR="004B6C15" w:rsidRDefault="004B6C15">
            <w:pPr>
              <w:jc w:val="right"/>
              <w:rPr>
                <w:rFonts w:ascii="Arial" w:hAnsi="Arial" w:cs="Arial"/>
                <w:color w:val="000000"/>
                <w:sz w:val="14"/>
                <w:szCs w:val="14"/>
              </w:rPr>
            </w:pPr>
          </w:p>
        </w:tc>
      </w:tr>
      <w:tr w:rsidR="004B6C15" w:rsidRPr="00ED1442" w14:paraId="6A59D203" w14:textId="77777777" w:rsidTr="00AC33E3">
        <w:tc>
          <w:tcPr>
            <w:tcW w:w="475" w:type="dxa"/>
            <w:vMerge/>
            <w:shd w:val="clear" w:color="auto" w:fill="auto"/>
          </w:tcPr>
          <w:p w14:paraId="0C19D32D" w14:textId="77777777" w:rsidR="004B6C15" w:rsidRPr="00ED1442" w:rsidRDefault="004B6C15" w:rsidP="00AC33E3">
            <w:pPr>
              <w:rPr>
                <w:rFonts w:ascii="Arial" w:hAnsi="Arial"/>
                <w:sz w:val="14"/>
                <w:szCs w:val="14"/>
              </w:rPr>
            </w:pPr>
          </w:p>
        </w:tc>
        <w:tc>
          <w:tcPr>
            <w:tcW w:w="1274" w:type="dxa"/>
            <w:gridSpan w:val="2"/>
            <w:vMerge/>
            <w:shd w:val="clear" w:color="auto" w:fill="auto"/>
          </w:tcPr>
          <w:p w14:paraId="55C723FD" w14:textId="77777777"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14:paraId="53BC750E" w14:textId="77777777" w:rsidR="004B6C15" w:rsidRPr="00ED1442" w:rsidRDefault="004B6C15" w:rsidP="00AC33E3">
            <w:pPr>
              <w:rPr>
                <w:rFonts w:ascii="Arial" w:hAnsi="Arial"/>
                <w:sz w:val="14"/>
                <w:szCs w:val="14"/>
              </w:rPr>
            </w:pPr>
            <w:r w:rsidRPr="00ED1442">
              <w:rPr>
                <w:rFonts w:ascii="Arial" w:hAnsi="Arial"/>
                <w:sz w:val="14"/>
                <w:szCs w:val="14"/>
              </w:rPr>
              <w:t>296a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7FE3733F" w14:textId="77777777" w:rsidR="004B6C15" w:rsidRPr="00ED1442" w:rsidRDefault="004B6C15" w:rsidP="00AC33E3">
            <w:pPr>
              <w:jc w:val="center"/>
              <w:rPr>
                <w:rFonts w:ascii="Arial" w:hAnsi="Arial" w:cs="Arial"/>
                <w:sz w:val="12"/>
                <w:szCs w:val="12"/>
              </w:rPr>
            </w:pPr>
            <w:r w:rsidRPr="00ED1442">
              <w:rPr>
                <w:rFonts w:ascii="Arial" w:hAnsi="Arial" w:cs="Arial"/>
                <w:sz w:val="12"/>
                <w:szCs w:val="12"/>
              </w:rPr>
              <w:t>14</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53C93DEF" w14:textId="77777777" w:rsidR="004B6C15" w:rsidRDefault="004B6C15">
            <w:pPr>
              <w:jc w:val="right"/>
              <w:rPr>
                <w:rFonts w:ascii="Arial" w:hAnsi="Arial" w:cs="Arial"/>
                <w:color w:val="000000"/>
                <w:sz w:val="14"/>
                <w:szCs w:val="14"/>
              </w:rPr>
            </w:pPr>
          </w:p>
        </w:tc>
      </w:tr>
      <w:tr w:rsidR="004B6C15" w:rsidRPr="00ED1442" w14:paraId="42A9243B" w14:textId="77777777" w:rsidTr="00AC33E3">
        <w:tc>
          <w:tcPr>
            <w:tcW w:w="475" w:type="dxa"/>
            <w:vMerge/>
            <w:shd w:val="clear" w:color="auto" w:fill="auto"/>
          </w:tcPr>
          <w:p w14:paraId="12DAB547" w14:textId="77777777" w:rsidR="004B6C15" w:rsidRPr="00ED1442" w:rsidRDefault="004B6C15" w:rsidP="00AC33E3">
            <w:pPr>
              <w:rPr>
                <w:rFonts w:ascii="Arial" w:hAnsi="Arial"/>
                <w:sz w:val="14"/>
                <w:szCs w:val="14"/>
              </w:rPr>
            </w:pPr>
          </w:p>
        </w:tc>
        <w:tc>
          <w:tcPr>
            <w:tcW w:w="1274" w:type="dxa"/>
            <w:gridSpan w:val="2"/>
            <w:vMerge/>
            <w:shd w:val="clear" w:color="auto" w:fill="auto"/>
          </w:tcPr>
          <w:p w14:paraId="6B6925C1" w14:textId="77777777"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14:paraId="3BDA4976" w14:textId="77777777" w:rsidR="004B6C15" w:rsidRPr="00ED1442" w:rsidRDefault="004B6C15" w:rsidP="00AC33E3">
            <w:pPr>
              <w:rPr>
                <w:rFonts w:ascii="Arial" w:hAnsi="Arial"/>
                <w:sz w:val="14"/>
                <w:szCs w:val="14"/>
              </w:rPr>
            </w:pPr>
            <w:r w:rsidRPr="00ED1442">
              <w:rPr>
                <w:rFonts w:ascii="Arial" w:hAnsi="Arial"/>
                <w:sz w:val="14"/>
                <w:szCs w:val="14"/>
              </w:rPr>
              <w:t>296b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40410085" w14:textId="77777777" w:rsidR="004B6C15" w:rsidRPr="00ED1442" w:rsidRDefault="004B6C15" w:rsidP="00AC33E3">
            <w:pPr>
              <w:jc w:val="center"/>
              <w:rPr>
                <w:rFonts w:ascii="Arial" w:hAnsi="Arial" w:cs="Arial"/>
                <w:sz w:val="12"/>
                <w:szCs w:val="12"/>
              </w:rPr>
            </w:pPr>
            <w:r w:rsidRPr="00ED1442">
              <w:rPr>
                <w:rFonts w:ascii="Arial" w:hAnsi="Arial" w:cs="Arial"/>
                <w:sz w:val="12"/>
                <w:szCs w:val="12"/>
              </w:rPr>
              <w:t>15</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18BDC131" w14:textId="77777777" w:rsidR="004B6C15" w:rsidRDefault="004B6C15">
            <w:pPr>
              <w:jc w:val="right"/>
              <w:rPr>
                <w:rFonts w:ascii="Arial" w:hAnsi="Arial" w:cs="Arial"/>
                <w:color w:val="000000"/>
                <w:sz w:val="14"/>
                <w:szCs w:val="14"/>
              </w:rPr>
            </w:pPr>
          </w:p>
        </w:tc>
      </w:tr>
      <w:tr w:rsidR="001622D1" w:rsidRPr="00ED1442" w14:paraId="5D80AFAD" w14:textId="77777777" w:rsidTr="00AC33E3">
        <w:tc>
          <w:tcPr>
            <w:tcW w:w="475" w:type="dxa"/>
            <w:vMerge/>
            <w:shd w:val="clear" w:color="auto" w:fill="auto"/>
          </w:tcPr>
          <w:p w14:paraId="6DDFC472" w14:textId="77777777"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14:paraId="3C804186" w14:textId="77777777" w:rsidR="001622D1" w:rsidRPr="00ED1442" w:rsidRDefault="001622D1" w:rsidP="00AC33E3">
            <w:pPr>
              <w:rPr>
                <w:rFonts w:ascii="Arial" w:hAnsi="Arial"/>
                <w:sz w:val="14"/>
                <w:szCs w:val="14"/>
              </w:rPr>
            </w:pPr>
            <w:r w:rsidRPr="00ED1442">
              <w:rPr>
                <w:rFonts w:ascii="Arial" w:hAnsi="Arial"/>
                <w:sz w:val="14"/>
                <w:szCs w:val="14"/>
              </w:rPr>
              <w:t>kradzież rzeczy art. 278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1F5E921D" w14:textId="77777777" w:rsidR="001622D1" w:rsidRPr="00ED1442" w:rsidRDefault="001622D1" w:rsidP="00AC33E3">
            <w:pPr>
              <w:jc w:val="center"/>
              <w:rPr>
                <w:rFonts w:ascii="Arial" w:hAnsi="Arial" w:cs="Arial"/>
                <w:sz w:val="12"/>
                <w:szCs w:val="12"/>
              </w:rPr>
            </w:pPr>
            <w:r w:rsidRPr="00ED1442">
              <w:rPr>
                <w:rFonts w:ascii="Arial" w:hAnsi="Arial" w:cs="Arial"/>
                <w:sz w:val="12"/>
                <w:szCs w:val="12"/>
              </w:rPr>
              <w:t>16</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0A18339C" w14:textId="77777777" w:rsidR="001622D1" w:rsidRDefault="001622D1">
            <w:pPr>
              <w:jc w:val="right"/>
              <w:rPr>
                <w:rFonts w:ascii="Arial" w:hAnsi="Arial" w:cs="Arial"/>
                <w:color w:val="000000"/>
                <w:sz w:val="14"/>
                <w:szCs w:val="14"/>
              </w:rPr>
            </w:pPr>
          </w:p>
        </w:tc>
      </w:tr>
      <w:tr w:rsidR="001622D1" w:rsidRPr="00ED1442" w14:paraId="76A31B8C" w14:textId="77777777" w:rsidTr="00AC33E3">
        <w:tc>
          <w:tcPr>
            <w:tcW w:w="475" w:type="dxa"/>
            <w:vMerge/>
            <w:shd w:val="clear" w:color="auto" w:fill="auto"/>
          </w:tcPr>
          <w:p w14:paraId="2CE06F0B" w14:textId="77777777"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14:paraId="3910C1C1" w14:textId="77777777" w:rsidR="001622D1" w:rsidRPr="00ED1442" w:rsidRDefault="001622D1" w:rsidP="00AC33E3">
            <w:pPr>
              <w:rPr>
                <w:rFonts w:ascii="Arial" w:hAnsi="Arial"/>
                <w:sz w:val="14"/>
                <w:szCs w:val="14"/>
              </w:rPr>
            </w:pPr>
            <w:r w:rsidRPr="00ED1442">
              <w:rPr>
                <w:rFonts w:ascii="Arial" w:hAnsi="Arial"/>
                <w:sz w:val="14"/>
                <w:szCs w:val="14"/>
              </w:rPr>
              <w:t xml:space="preserve">       w tym kradzież samochodu</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52E5CAE6" w14:textId="77777777" w:rsidR="001622D1" w:rsidRPr="00ED1442" w:rsidRDefault="001622D1" w:rsidP="00AC33E3">
            <w:pPr>
              <w:jc w:val="center"/>
              <w:rPr>
                <w:rFonts w:ascii="Arial" w:hAnsi="Arial" w:cs="Arial"/>
                <w:sz w:val="12"/>
                <w:szCs w:val="12"/>
              </w:rPr>
            </w:pPr>
            <w:r w:rsidRPr="00ED1442">
              <w:rPr>
                <w:rFonts w:ascii="Arial" w:hAnsi="Arial" w:cs="Arial"/>
                <w:sz w:val="12"/>
                <w:szCs w:val="12"/>
              </w:rPr>
              <w:t>17</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54A5C5D3" w14:textId="77777777" w:rsidR="001622D1" w:rsidRDefault="001622D1">
            <w:pPr>
              <w:jc w:val="right"/>
              <w:rPr>
                <w:rFonts w:ascii="Arial" w:hAnsi="Arial" w:cs="Arial"/>
                <w:color w:val="000000"/>
                <w:sz w:val="14"/>
                <w:szCs w:val="14"/>
              </w:rPr>
            </w:pPr>
          </w:p>
        </w:tc>
      </w:tr>
      <w:tr w:rsidR="001622D1" w:rsidRPr="00ED1442" w14:paraId="0A799350" w14:textId="77777777" w:rsidTr="00AC33E3">
        <w:tc>
          <w:tcPr>
            <w:tcW w:w="475" w:type="dxa"/>
            <w:vMerge/>
            <w:shd w:val="clear" w:color="auto" w:fill="auto"/>
          </w:tcPr>
          <w:p w14:paraId="6A64B947" w14:textId="77777777"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14:paraId="3524B687" w14:textId="77777777" w:rsidR="001622D1" w:rsidRPr="00ED1442" w:rsidRDefault="001622D1" w:rsidP="00AC33E3">
            <w:pPr>
              <w:rPr>
                <w:rFonts w:ascii="Arial" w:hAnsi="Arial"/>
                <w:sz w:val="14"/>
                <w:szCs w:val="14"/>
              </w:rPr>
            </w:pPr>
            <w:r w:rsidRPr="00ED1442">
              <w:rPr>
                <w:rFonts w:ascii="Arial" w:hAnsi="Arial"/>
                <w:sz w:val="14"/>
                <w:szCs w:val="14"/>
              </w:rPr>
              <w:t>kradzież z włamaniem art. 279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5C7B3BCC" w14:textId="77777777" w:rsidR="001622D1" w:rsidRPr="00ED1442" w:rsidRDefault="001622D1" w:rsidP="00AC33E3">
            <w:pPr>
              <w:jc w:val="center"/>
              <w:rPr>
                <w:rFonts w:ascii="Arial" w:hAnsi="Arial" w:cs="Arial"/>
                <w:sz w:val="12"/>
                <w:szCs w:val="12"/>
              </w:rPr>
            </w:pPr>
            <w:r w:rsidRPr="00ED1442">
              <w:rPr>
                <w:rFonts w:ascii="Arial" w:hAnsi="Arial" w:cs="Arial"/>
                <w:sz w:val="12"/>
                <w:szCs w:val="12"/>
              </w:rPr>
              <w:t>18</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7EB1EA61" w14:textId="77777777" w:rsidR="001622D1" w:rsidRDefault="001622D1">
            <w:pPr>
              <w:jc w:val="right"/>
              <w:rPr>
                <w:rFonts w:ascii="Arial" w:hAnsi="Arial" w:cs="Arial"/>
                <w:color w:val="000000"/>
                <w:sz w:val="14"/>
                <w:szCs w:val="14"/>
              </w:rPr>
            </w:pPr>
          </w:p>
        </w:tc>
      </w:tr>
      <w:tr w:rsidR="001622D1" w:rsidRPr="00ED1442" w14:paraId="58954D93" w14:textId="77777777" w:rsidTr="00AC33E3">
        <w:tc>
          <w:tcPr>
            <w:tcW w:w="475" w:type="dxa"/>
            <w:vMerge/>
            <w:shd w:val="clear" w:color="auto" w:fill="auto"/>
          </w:tcPr>
          <w:p w14:paraId="75151224" w14:textId="77777777"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14:paraId="4465E41E" w14:textId="77777777" w:rsidR="001622D1" w:rsidRPr="00ED1442" w:rsidRDefault="001622D1" w:rsidP="00AC33E3">
            <w:pPr>
              <w:rPr>
                <w:rFonts w:ascii="Arial" w:hAnsi="Arial"/>
                <w:sz w:val="14"/>
                <w:szCs w:val="14"/>
              </w:rPr>
            </w:pPr>
            <w:r w:rsidRPr="00ED1442">
              <w:rPr>
                <w:rFonts w:ascii="Arial" w:hAnsi="Arial"/>
                <w:sz w:val="14"/>
                <w:szCs w:val="14"/>
              </w:rPr>
              <w:t>rozbój art. 280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13ED2240" w14:textId="77777777" w:rsidR="001622D1" w:rsidRPr="00ED1442" w:rsidRDefault="001622D1" w:rsidP="00AC33E3">
            <w:pPr>
              <w:jc w:val="center"/>
              <w:rPr>
                <w:rFonts w:ascii="Arial" w:hAnsi="Arial" w:cs="Arial"/>
                <w:sz w:val="12"/>
                <w:szCs w:val="12"/>
              </w:rPr>
            </w:pPr>
            <w:r w:rsidRPr="00ED1442">
              <w:rPr>
                <w:rFonts w:ascii="Arial" w:hAnsi="Arial" w:cs="Arial"/>
                <w:sz w:val="12"/>
                <w:szCs w:val="12"/>
              </w:rPr>
              <w:t>19</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0B47B271" w14:textId="77777777" w:rsidR="001622D1" w:rsidRDefault="001622D1">
            <w:pPr>
              <w:jc w:val="right"/>
              <w:rPr>
                <w:rFonts w:ascii="Arial" w:hAnsi="Arial" w:cs="Arial"/>
                <w:color w:val="000000"/>
                <w:sz w:val="14"/>
                <w:szCs w:val="14"/>
              </w:rPr>
            </w:pPr>
            <w:r>
              <w:rPr>
                <w:rFonts w:ascii="Arial" w:hAnsi="Arial" w:cs="Arial"/>
                <w:color w:val="000000"/>
                <w:sz w:val="14"/>
                <w:szCs w:val="14"/>
              </w:rPr>
              <w:t>1</w:t>
            </w:r>
          </w:p>
        </w:tc>
      </w:tr>
      <w:tr w:rsidR="001622D1" w:rsidRPr="00ED1442" w14:paraId="32670491" w14:textId="77777777" w:rsidTr="00AC33E3">
        <w:tc>
          <w:tcPr>
            <w:tcW w:w="475" w:type="dxa"/>
            <w:vMerge/>
            <w:shd w:val="clear" w:color="auto" w:fill="auto"/>
          </w:tcPr>
          <w:p w14:paraId="72CDE6E7" w14:textId="77777777"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14:paraId="60201856" w14:textId="77777777" w:rsidR="001622D1" w:rsidRPr="00ED1442" w:rsidRDefault="001622D1" w:rsidP="00AC33E3">
            <w:pPr>
              <w:rPr>
                <w:rFonts w:ascii="Arial" w:hAnsi="Arial"/>
                <w:sz w:val="14"/>
                <w:szCs w:val="14"/>
              </w:rPr>
            </w:pPr>
            <w:r w:rsidRPr="00ED1442">
              <w:rPr>
                <w:rFonts w:ascii="Arial" w:hAnsi="Arial"/>
                <w:sz w:val="14"/>
                <w:szCs w:val="14"/>
              </w:rPr>
              <w:t>kradzież rozbójnicza art. 281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4A529526" w14:textId="77777777" w:rsidR="001622D1" w:rsidRPr="00ED1442" w:rsidRDefault="001622D1" w:rsidP="00AC33E3">
            <w:pPr>
              <w:jc w:val="center"/>
              <w:rPr>
                <w:rFonts w:ascii="Arial" w:hAnsi="Arial" w:cs="Arial"/>
                <w:sz w:val="12"/>
                <w:szCs w:val="12"/>
              </w:rPr>
            </w:pPr>
            <w:r w:rsidRPr="00ED1442">
              <w:rPr>
                <w:rFonts w:ascii="Arial" w:hAnsi="Arial" w:cs="Arial"/>
                <w:sz w:val="12"/>
                <w:szCs w:val="12"/>
              </w:rPr>
              <w:t>20</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5D30C0F3" w14:textId="77777777" w:rsidR="001622D1" w:rsidRDefault="001622D1">
            <w:pPr>
              <w:jc w:val="right"/>
              <w:rPr>
                <w:rFonts w:ascii="Arial" w:hAnsi="Arial" w:cs="Arial"/>
                <w:color w:val="000000"/>
                <w:sz w:val="14"/>
                <w:szCs w:val="14"/>
              </w:rPr>
            </w:pPr>
          </w:p>
        </w:tc>
      </w:tr>
      <w:tr w:rsidR="001622D1" w:rsidRPr="00ED1442" w14:paraId="4A8A5E37" w14:textId="77777777" w:rsidTr="00AC33E3">
        <w:tc>
          <w:tcPr>
            <w:tcW w:w="475" w:type="dxa"/>
            <w:vMerge/>
            <w:shd w:val="clear" w:color="auto" w:fill="auto"/>
          </w:tcPr>
          <w:p w14:paraId="352703CC" w14:textId="77777777"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14:paraId="34C969C6" w14:textId="77777777" w:rsidR="001622D1" w:rsidRPr="00ED1442" w:rsidRDefault="001622D1" w:rsidP="00AC33E3">
            <w:pPr>
              <w:rPr>
                <w:rFonts w:ascii="Arial" w:hAnsi="Arial"/>
                <w:sz w:val="14"/>
                <w:szCs w:val="14"/>
              </w:rPr>
            </w:pPr>
            <w:r w:rsidRPr="00ED1442">
              <w:rPr>
                <w:rFonts w:ascii="Arial" w:hAnsi="Arial"/>
                <w:sz w:val="14"/>
                <w:szCs w:val="14"/>
              </w:rPr>
              <w:t>wymuszenie rozbójnicze 282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2DEBA167" w14:textId="77777777" w:rsidR="001622D1" w:rsidRPr="00ED1442" w:rsidRDefault="001622D1" w:rsidP="00AC33E3">
            <w:pPr>
              <w:jc w:val="center"/>
              <w:rPr>
                <w:rFonts w:ascii="Arial" w:hAnsi="Arial" w:cs="Arial"/>
                <w:sz w:val="12"/>
                <w:szCs w:val="12"/>
              </w:rPr>
            </w:pPr>
            <w:r w:rsidRPr="00ED1442">
              <w:rPr>
                <w:rFonts w:ascii="Arial" w:hAnsi="Arial" w:cs="Arial"/>
                <w:sz w:val="12"/>
                <w:szCs w:val="12"/>
              </w:rPr>
              <w:t>21</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439BC967" w14:textId="77777777" w:rsidR="001622D1" w:rsidRDefault="001622D1">
            <w:pPr>
              <w:jc w:val="right"/>
              <w:rPr>
                <w:rFonts w:ascii="Arial" w:hAnsi="Arial" w:cs="Arial"/>
                <w:color w:val="000000"/>
                <w:sz w:val="14"/>
                <w:szCs w:val="14"/>
              </w:rPr>
            </w:pPr>
          </w:p>
        </w:tc>
      </w:tr>
      <w:tr w:rsidR="001622D1" w:rsidRPr="00ED1442" w14:paraId="7B782D96" w14:textId="77777777" w:rsidTr="00AC33E3">
        <w:tc>
          <w:tcPr>
            <w:tcW w:w="475" w:type="dxa"/>
            <w:vMerge/>
            <w:shd w:val="clear" w:color="auto" w:fill="auto"/>
          </w:tcPr>
          <w:p w14:paraId="394D501A" w14:textId="77777777" w:rsidR="001622D1" w:rsidRPr="00ED1442" w:rsidRDefault="001622D1" w:rsidP="00AC33E3">
            <w:pPr>
              <w:rPr>
                <w:rFonts w:ascii="Arial" w:hAnsi="Arial"/>
                <w:sz w:val="14"/>
                <w:szCs w:val="14"/>
              </w:rPr>
            </w:pPr>
          </w:p>
        </w:tc>
        <w:tc>
          <w:tcPr>
            <w:tcW w:w="1193" w:type="dxa"/>
            <w:vMerge w:val="restart"/>
            <w:shd w:val="clear" w:color="auto" w:fill="auto"/>
            <w:vAlign w:val="center"/>
          </w:tcPr>
          <w:p w14:paraId="6606D367" w14:textId="77777777" w:rsidR="001622D1" w:rsidRPr="00ED1442" w:rsidRDefault="001622D1" w:rsidP="00AC33E3">
            <w:pPr>
              <w:rPr>
                <w:rFonts w:ascii="Arial" w:hAnsi="Arial"/>
                <w:sz w:val="14"/>
                <w:szCs w:val="14"/>
              </w:rPr>
            </w:pPr>
            <w:r w:rsidRPr="00ED1442">
              <w:rPr>
                <w:rFonts w:ascii="Arial" w:hAnsi="Arial"/>
                <w:sz w:val="14"/>
                <w:szCs w:val="14"/>
              </w:rPr>
              <w:t>oszustwo art.</w:t>
            </w:r>
          </w:p>
        </w:tc>
        <w:tc>
          <w:tcPr>
            <w:tcW w:w="2976" w:type="dxa"/>
            <w:gridSpan w:val="3"/>
            <w:tcBorders>
              <w:right w:val="single" w:sz="12" w:space="0" w:color="auto"/>
            </w:tcBorders>
            <w:shd w:val="clear" w:color="auto" w:fill="auto"/>
          </w:tcPr>
          <w:p w14:paraId="2EE90E14" w14:textId="77777777" w:rsidR="001622D1" w:rsidRPr="00ED1442" w:rsidRDefault="001622D1" w:rsidP="00AC33E3">
            <w:pPr>
              <w:rPr>
                <w:rFonts w:ascii="Arial" w:hAnsi="Arial"/>
                <w:sz w:val="14"/>
                <w:szCs w:val="14"/>
              </w:rPr>
            </w:pPr>
            <w:r w:rsidRPr="00ED1442">
              <w:rPr>
                <w:rFonts w:ascii="Arial" w:hAnsi="Arial"/>
                <w:sz w:val="14"/>
                <w:szCs w:val="14"/>
              </w:rPr>
              <w:t>286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3DCDF22D" w14:textId="77777777" w:rsidR="001622D1" w:rsidRPr="00ED1442" w:rsidRDefault="001622D1" w:rsidP="00AC33E3">
            <w:pPr>
              <w:jc w:val="center"/>
              <w:rPr>
                <w:rFonts w:ascii="Arial" w:hAnsi="Arial" w:cs="Arial"/>
                <w:sz w:val="12"/>
                <w:szCs w:val="12"/>
              </w:rPr>
            </w:pPr>
            <w:r w:rsidRPr="00ED1442">
              <w:rPr>
                <w:rFonts w:ascii="Arial" w:hAnsi="Arial" w:cs="Arial"/>
                <w:sz w:val="12"/>
                <w:szCs w:val="12"/>
              </w:rPr>
              <w:t>22</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20D08B2E" w14:textId="77777777" w:rsidR="001622D1" w:rsidRDefault="001622D1">
            <w:pPr>
              <w:jc w:val="right"/>
              <w:rPr>
                <w:rFonts w:ascii="Arial" w:hAnsi="Arial" w:cs="Arial"/>
                <w:color w:val="000000"/>
                <w:sz w:val="14"/>
                <w:szCs w:val="14"/>
              </w:rPr>
            </w:pPr>
          </w:p>
        </w:tc>
      </w:tr>
      <w:tr w:rsidR="001622D1" w:rsidRPr="00ED1442" w14:paraId="6131917C" w14:textId="77777777" w:rsidTr="00AC33E3">
        <w:tc>
          <w:tcPr>
            <w:tcW w:w="475" w:type="dxa"/>
            <w:vMerge/>
            <w:shd w:val="clear" w:color="auto" w:fill="auto"/>
          </w:tcPr>
          <w:p w14:paraId="4C79D771" w14:textId="77777777" w:rsidR="001622D1" w:rsidRPr="00ED1442" w:rsidRDefault="001622D1" w:rsidP="00AC33E3">
            <w:pPr>
              <w:rPr>
                <w:rFonts w:ascii="Arial" w:hAnsi="Arial"/>
                <w:sz w:val="14"/>
                <w:szCs w:val="14"/>
              </w:rPr>
            </w:pPr>
          </w:p>
        </w:tc>
        <w:tc>
          <w:tcPr>
            <w:tcW w:w="1193" w:type="dxa"/>
            <w:vMerge/>
            <w:shd w:val="clear" w:color="auto" w:fill="auto"/>
          </w:tcPr>
          <w:p w14:paraId="794ADEF1" w14:textId="77777777" w:rsidR="001622D1" w:rsidRPr="00ED1442" w:rsidRDefault="001622D1" w:rsidP="00AC33E3">
            <w:pPr>
              <w:rPr>
                <w:rFonts w:ascii="Arial" w:hAnsi="Arial"/>
                <w:sz w:val="14"/>
                <w:szCs w:val="14"/>
              </w:rPr>
            </w:pPr>
          </w:p>
        </w:tc>
        <w:tc>
          <w:tcPr>
            <w:tcW w:w="2976" w:type="dxa"/>
            <w:gridSpan w:val="3"/>
            <w:tcBorders>
              <w:right w:val="single" w:sz="12" w:space="0" w:color="auto"/>
            </w:tcBorders>
            <w:shd w:val="clear" w:color="auto" w:fill="auto"/>
          </w:tcPr>
          <w:p w14:paraId="4857BC09" w14:textId="77777777" w:rsidR="001622D1" w:rsidRPr="00ED1442" w:rsidRDefault="001622D1" w:rsidP="00AC33E3">
            <w:pPr>
              <w:rPr>
                <w:rFonts w:ascii="Arial" w:hAnsi="Arial"/>
                <w:sz w:val="14"/>
                <w:szCs w:val="14"/>
              </w:rPr>
            </w:pPr>
            <w:r w:rsidRPr="00ED1442">
              <w:rPr>
                <w:rFonts w:ascii="Arial" w:hAnsi="Arial"/>
                <w:sz w:val="14"/>
                <w:szCs w:val="14"/>
              </w:rPr>
              <w:t>287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68D5821B" w14:textId="77777777" w:rsidR="001622D1" w:rsidRPr="00ED1442" w:rsidRDefault="001622D1" w:rsidP="00AC33E3">
            <w:pPr>
              <w:jc w:val="center"/>
              <w:rPr>
                <w:rFonts w:ascii="Arial" w:hAnsi="Arial" w:cs="Arial"/>
                <w:sz w:val="12"/>
                <w:szCs w:val="12"/>
              </w:rPr>
            </w:pPr>
            <w:r w:rsidRPr="00ED1442">
              <w:rPr>
                <w:rFonts w:ascii="Arial" w:hAnsi="Arial" w:cs="Arial"/>
                <w:sz w:val="12"/>
                <w:szCs w:val="12"/>
              </w:rPr>
              <w:t>23</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61ED21AB" w14:textId="77777777" w:rsidR="001622D1" w:rsidRDefault="001622D1">
            <w:pPr>
              <w:jc w:val="right"/>
              <w:rPr>
                <w:rFonts w:ascii="Arial" w:hAnsi="Arial" w:cs="Arial"/>
                <w:color w:val="000000"/>
                <w:sz w:val="14"/>
                <w:szCs w:val="14"/>
              </w:rPr>
            </w:pPr>
          </w:p>
        </w:tc>
      </w:tr>
      <w:tr w:rsidR="00666CC5" w:rsidRPr="00ED1442" w14:paraId="1A2043A1" w14:textId="77777777" w:rsidTr="00976735">
        <w:tc>
          <w:tcPr>
            <w:tcW w:w="475" w:type="dxa"/>
            <w:vMerge/>
            <w:shd w:val="clear" w:color="auto" w:fill="auto"/>
          </w:tcPr>
          <w:p w14:paraId="45A71F42" w14:textId="77777777" w:rsidR="00666CC5" w:rsidRPr="00ED1442" w:rsidRDefault="00666CC5" w:rsidP="00AC33E3">
            <w:pPr>
              <w:rPr>
                <w:rFonts w:ascii="Arial" w:hAnsi="Arial"/>
                <w:sz w:val="14"/>
                <w:szCs w:val="14"/>
              </w:rPr>
            </w:pPr>
          </w:p>
        </w:tc>
        <w:tc>
          <w:tcPr>
            <w:tcW w:w="4169" w:type="dxa"/>
            <w:gridSpan w:val="4"/>
            <w:tcBorders>
              <w:right w:val="single" w:sz="12" w:space="0" w:color="auto"/>
            </w:tcBorders>
            <w:shd w:val="clear" w:color="auto" w:fill="auto"/>
          </w:tcPr>
          <w:p w14:paraId="3766FF51" w14:textId="77777777" w:rsidR="00666CC5" w:rsidRPr="00ED1442" w:rsidRDefault="00666CC5" w:rsidP="00AC33E3">
            <w:pPr>
              <w:rPr>
                <w:rFonts w:ascii="Arial" w:hAnsi="Arial"/>
                <w:sz w:val="14"/>
                <w:szCs w:val="14"/>
              </w:rPr>
            </w:pPr>
            <w:r w:rsidRPr="00ED1442">
              <w:rPr>
                <w:rFonts w:ascii="Arial" w:hAnsi="Arial"/>
                <w:sz w:val="14"/>
                <w:szCs w:val="14"/>
              </w:rPr>
              <w:t>prowadzenie pojazdu na drodze przez osobę w stanie nietrzeźwym lub pod wpływem środka odurzającego art. 178a kk</w:t>
            </w:r>
          </w:p>
        </w:tc>
        <w:tc>
          <w:tcPr>
            <w:tcW w:w="425" w:type="dxa"/>
            <w:tcBorders>
              <w:top w:val="single" w:sz="6" w:space="0" w:color="auto"/>
              <w:left w:val="single" w:sz="12" w:space="0" w:color="auto"/>
              <w:bottom w:val="single" w:sz="12" w:space="0" w:color="auto"/>
              <w:right w:val="single" w:sz="6" w:space="0" w:color="auto"/>
            </w:tcBorders>
            <w:shd w:val="clear" w:color="auto" w:fill="auto"/>
            <w:vAlign w:val="center"/>
          </w:tcPr>
          <w:p w14:paraId="055DA630" w14:textId="77777777" w:rsidR="00666CC5" w:rsidRPr="00ED1442" w:rsidRDefault="00666CC5" w:rsidP="00AC33E3">
            <w:pPr>
              <w:jc w:val="center"/>
              <w:rPr>
                <w:rFonts w:ascii="Arial" w:hAnsi="Arial" w:cs="Arial"/>
                <w:sz w:val="12"/>
                <w:szCs w:val="12"/>
              </w:rPr>
            </w:pPr>
            <w:r w:rsidRPr="00ED1442">
              <w:rPr>
                <w:rFonts w:ascii="Arial" w:hAnsi="Arial" w:cs="Arial"/>
                <w:sz w:val="12"/>
                <w:szCs w:val="12"/>
              </w:rPr>
              <w:t>24</w:t>
            </w:r>
          </w:p>
        </w:tc>
        <w:tc>
          <w:tcPr>
            <w:tcW w:w="2123" w:type="dxa"/>
            <w:tcBorders>
              <w:top w:val="single" w:sz="6" w:space="0" w:color="auto"/>
              <w:left w:val="single" w:sz="6" w:space="0" w:color="auto"/>
              <w:bottom w:val="single" w:sz="12" w:space="0" w:color="auto"/>
              <w:right w:val="single" w:sz="12" w:space="0" w:color="auto"/>
            </w:tcBorders>
            <w:shd w:val="clear" w:color="auto" w:fill="auto"/>
            <w:vAlign w:val="center"/>
          </w:tcPr>
          <w:p w14:paraId="74BD3828" w14:textId="77777777" w:rsidR="00666CC5" w:rsidRPr="00976735" w:rsidRDefault="00666CC5" w:rsidP="00976735">
            <w:pPr>
              <w:jc w:val="right"/>
              <w:rPr>
                <w:rFonts w:ascii="Arial" w:hAnsi="Arial" w:cs="Arial"/>
                <w:color w:val="000000"/>
                <w:sz w:val="14"/>
                <w:szCs w:val="14"/>
              </w:rPr>
            </w:pPr>
          </w:p>
        </w:tc>
      </w:tr>
    </w:tbl>
    <w:p w14:paraId="62CF3CF2" w14:textId="77777777" w:rsidR="00976735" w:rsidRDefault="008E1D1D" w:rsidP="004004ED">
      <w:pPr>
        <w:pStyle w:val="Nagwek3"/>
        <w:rPr>
          <w:color w:val="000000"/>
          <w:sz w:val="18"/>
          <w:szCs w:val="18"/>
        </w:rPr>
      </w:pPr>
      <w:r>
        <w:rPr>
          <w:color w:val="000000"/>
          <w:sz w:val="18"/>
          <w:szCs w:val="18"/>
        </w:rPr>
        <w:br w:type="page"/>
      </w:r>
    </w:p>
    <w:p w14:paraId="4361F85D" w14:textId="77777777" w:rsidR="00521FAB" w:rsidRPr="009341C5" w:rsidRDefault="00521FAB" w:rsidP="00521FAB">
      <w:pPr>
        <w:rPr>
          <w:rFonts w:ascii="Arial" w:hAnsi="Arial"/>
          <w:b/>
        </w:rPr>
      </w:pPr>
      <w:r w:rsidRPr="009341C5">
        <w:rPr>
          <w:rFonts w:ascii="Arial" w:hAnsi="Arial"/>
          <w:b/>
        </w:rPr>
        <w:t>Dział 1.1.2.c. Załatwiono w odniesieniu do osób (z wyłączeniem orzeczeń zmienionych w czasie wykonywania orzeczeń) Rep. Nkd</w:t>
      </w:r>
    </w:p>
    <w:p w14:paraId="2081E992" w14:textId="77777777" w:rsidR="00521FAB" w:rsidRPr="009341C5" w:rsidRDefault="00521FAB" w:rsidP="00521FAB">
      <w:pPr>
        <w:rPr>
          <w:rFonts w:ascii="Arial" w:hAnsi="Arial"/>
          <w:b/>
          <w:sz w:val="16"/>
          <w:szCs w:val="16"/>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110"/>
        <w:gridCol w:w="20"/>
        <w:gridCol w:w="310"/>
        <w:gridCol w:w="3440"/>
        <w:gridCol w:w="268"/>
        <w:gridCol w:w="1194"/>
        <w:gridCol w:w="1195"/>
        <w:gridCol w:w="1195"/>
      </w:tblGrid>
      <w:tr w:rsidR="00521FAB" w:rsidRPr="009341C5" w14:paraId="4C630A36" w14:textId="77777777" w:rsidTr="00AC33E3">
        <w:trPr>
          <w:trHeight w:val="20"/>
        </w:trPr>
        <w:tc>
          <w:tcPr>
            <w:tcW w:w="5148" w:type="dxa"/>
            <w:gridSpan w:val="5"/>
            <w:vMerge w:val="restart"/>
            <w:tcBorders>
              <w:top w:val="single" w:sz="6" w:space="0" w:color="auto"/>
              <w:left w:val="single" w:sz="6" w:space="0" w:color="auto"/>
              <w:right w:val="single" w:sz="6" w:space="0" w:color="auto"/>
            </w:tcBorders>
            <w:vAlign w:val="center"/>
          </w:tcPr>
          <w:p w14:paraId="32EA3B17" w14:textId="77777777" w:rsidR="00521FAB" w:rsidRPr="009341C5" w:rsidRDefault="00521FAB" w:rsidP="00AC33E3">
            <w:pPr>
              <w:jc w:val="center"/>
              <w:rPr>
                <w:rFonts w:ascii="Arial" w:hAnsi="Arial"/>
                <w:sz w:val="14"/>
                <w:szCs w:val="14"/>
              </w:rPr>
            </w:pPr>
            <w:r w:rsidRPr="009341C5">
              <w:rPr>
                <w:rFonts w:ascii="Arial" w:hAnsi="Arial" w:cs="Arial"/>
                <w:sz w:val="14"/>
                <w:szCs w:val="14"/>
              </w:rPr>
              <w:t>Wyszczególnienie</w:t>
            </w:r>
          </w:p>
        </w:tc>
        <w:tc>
          <w:tcPr>
            <w:tcW w:w="1194" w:type="dxa"/>
            <w:tcBorders>
              <w:top w:val="single" w:sz="6" w:space="0" w:color="auto"/>
              <w:left w:val="single" w:sz="6" w:space="0" w:color="auto"/>
              <w:bottom w:val="single" w:sz="6" w:space="0" w:color="auto"/>
              <w:right w:val="single" w:sz="6" w:space="0" w:color="auto"/>
            </w:tcBorders>
            <w:vAlign w:val="center"/>
          </w:tcPr>
          <w:p w14:paraId="5EE9ABE8" w14:textId="77777777" w:rsidR="00521FAB" w:rsidRPr="009341C5" w:rsidRDefault="00521FAB" w:rsidP="00AC33E3">
            <w:pPr>
              <w:jc w:val="center"/>
              <w:rPr>
                <w:rFonts w:ascii="Arial" w:hAnsi="Arial"/>
                <w:sz w:val="14"/>
                <w:szCs w:val="14"/>
              </w:rPr>
            </w:pPr>
            <w:r w:rsidRPr="009341C5">
              <w:rPr>
                <w:rFonts w:ascii="Arial" w:hAnsi="Arial"/>
                <w:sz w:val="14"/>
                <w:szCs w:val="14"/>
              </w:rPr>
              <w:t>Ogółem</w:t>
            </w:r>
          </w:p>
        </w:tc>
        <w:tc>
          <w:tcPr>
            <w:tcW w:w="1195" w:type="dxa"/>
            <w:tcBorders>
              <w:top w:val="single" w:sz="6" w:space="0" w:color="auto"/>
              <w:left w:val="single" w:sz="6" w:space="0" w:color="auto"/>
              <w:bottom w:val="single" w:sz="6" w:space="0" w:color="auto"/>
              <w:right w:val="single" w:sz="6" w:space="0" w:color="auto"/>
            </w:tcBorders>
            <w:vAlign w:val="center"/>
          </w:tcPr>
          <w:p w14:paraId="4574D938" w14:textId="77777777" w:rsidR="00521FAB" w:rsidRPr="009341C5" w:rsidRDefault="00521FAB" w:rsidP="00AC33E3">
            <w:pPr>
              <w:jc w:val="center"/>
              <w:rPr>
                <w:rFonts w:ascii="Arial" w:hAnsi="Arial"/>
                <w:sz w:val="14"/>
                <w:szCs w:val="14"/>
              </w:rPr>
            </w:pPr>
            <w:r w:rsidRPr="009341C5">
              <w:rPr>
                <w:rFonts w:ascii="Arial" w:hAnsi="Arial"/>
                <w:sz w:val="14"/>
                <w:szCs w:val="14"/>
              </w:rPr>
              <w:t>Demoralizacja</w:t>
            </w:r>
          </w:p>
        </w:tc>
        <w:tc>
          <w:tcPr>
            <w:tcW w:w="1195" w:type="dxa"/>
            <w:tcBorders>
              <w:top w:val="single" w:sz="6" w:space="0" w:color="auto"/>
              <w:left w:val="single" w:sz="6" w:space="0" w:color="auto"/>
              <w:bottom w:val="single" w:sz="6" w:space="0" w:color="auto"/>
              <w:right w:val="single" w:sz="6" w:space="0" w:color="auto"/>
            </w:tcBorders>
            <w:vAlign w:val="center"/>
          </w:tcPr>
          <w:p w14:paraId="2EBE0F70" w14:textId="77777777" w:rsidR="00521FAB" w:rsidRPr="009341C5" w:rsidRDefault="00521FAB" w:rsidP="00AC33E3">
            <w:pPr>
              <w:jc w:val="center"/>
              <w:rPr>
                <w:rFonts w:ascii="Arial" w:hAnsi="Arial"/>
                <w:sz w:val="14"/>
                <w:szCs w:val="14"/>
              </w:rPr>
            </w:pPr>
            <w:r w:rsidRPr="009341C5">
              <w:rPr>
                <w:rFonts w:ascii="Arial" w:hAnsi="Arial"/>
                <w:sz w:val="14"/>
                <w:szCs w:val="14"/>
              </w:rPr>
              <w:t>Czyny karalne</w:t>
            </w:r>
          </w:p>
        </w:tc>
      </w:tr>
      <w:tr w:rsidR="00521FAB" w:rsidRPr="009341C5" w14:paraId="0D56901E" w14:textId="77777777" w:rsidTr="00AC33E3">
        <w:trPr>
          <w:trHeight w:val="20"/>
        </w:trPr>
        <w:tc>
          <w:tcPr>
            <w:tcW w:w="5148" w:type="dxa"/>
            <w:gridSpan w:val="5"/>
            <w:vMerge/>
            <w:tcBorders>
              <w:left w:val="single" w:sz="6" w:space="0" w:color="auto"/>
              <w:bottom w:val="single" w:sz="6" w:space="0" w:color="auto"/>
              <w:right w:val="single" w:sz="6" w:space="0" w:color="auto"/>
            </w:tcBorders>
            <w:vAlign w:val="center"/>
          </w:tcPr>
          <w:p w14:paraId="0E8BA13F" w14:textId="77777777" w:rsidR="00521FAB" w:rsidRPr="009341C5" w:rsidRDefault="00521FAB" w:rsidP="00AC33E3">
            <w:pPr>
              <w:jc w:val="center"/>
              <w:rPr>
                <w:rFonts w:ascii="Arial" w:hAnsi="Arial"/>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14:paraId="1DB5A962" w14:textId="77777777" w:rsidR="00521FAB" w:rsidRPr="009341C5" w:rsidRDefault="00521FAB" w:rsidP="00AC33E3">
            <w:pPr>
              <w:jc w:val="center"/>
              <w:rPr>
                <w:rFonts w:ascii="Arial" w:hAnsi="Arial"/>
                <w:sz w:val="12"/>
                <w:szCs w:val="14"/>
              </w:rPr>
            </w:pPr>
            <w:r w:rsidRPr="009341C5">
              <w:rPr>
                <w:rFonts w:ascii="Arial" w:hAnsi="Arial"/>
                <w:sz w:val="12"/>
                <w:szCs w:val="14"/>
              </w:rPr>
              <w:t>1</w:t>
            </w:r>
          </w:p>
        </w:tc>
        <w:tc>
          <w:tcPr>
            <w:tcW w:w="1195" w:type="dxa"/>
            <w:tcBorders>
              <w:top w:val="single" w:sz="6" w:space="0" w:color="auto"/>
              <w:left w:val="single" w:sz="6" w:space="0" w:color="auto"/>
              <w:bottom w:val="single" w:sz="6" w:space="0" w:color="auto"/>
              <w:right w:val="single" w:sz="6" w:space="0" w:color="auto"/>
            </w:tcBorders>
            <w:vAlign w:val="center"/>
          </w:tcPr>
          <w:p w14:paraId="5D2FD09E" w14:textId="77777777" w:rsidR="00521FAB" w:rsidRPr="009341C5" w:rsidRDefault="00521FAB" w:rsidP="00AC33E3">
            <w:pPr>
              <w:jc w:val="center"/>
              <w:rPr>
                <w:rFonts w:ascii="Arial" w:hAnsi="Arial"/>
                <w:sz w:val="12"/>
                <w:szCs w:val="14"/>
              </w:rPr>
            </w:pPr>
            <w:r w:rsidRPr="009341C5">
              <w:rPr>
                <w:rFonts w:ascii="Arial" w:hAnsi="Arial"/>
                <w:sz w:val="12"/>
                <w:szCs w:val="14"/>
              </w:rPr>
              <w:t>2</w:t>
            </w:r>
          </w:p>
        </w:tc>
        <w:tc>
          <w:tcPr>
            <w:tcW w:w="1195" w:type="dxa"/>
            <w:tcBorders>
              <w:top w:val="single" w:sz="6" w:space="0" w:color="auto"/>
              <w:left w:val="single" w:sz="6" w:space="0" w:color="auto"/>
              <w:bottom w:val="single" w:sz="6" w:space="0" w:color="auto"/>
              <w:right w:val="single" w:sz="6" w:space="0" w:color="auto"/>
            </w:tcBorders>
            <w:vAlign w:val="center"/>
          </w:tcPr>
          <w:p w14:paraId="0E632A33" w14:textId="77777777" w:rsidR="00521FAB" w:rsidRPr="009341C5" w:rsidRDefault="00521FAB" w:rsidP="00AC33E3">
            <w:pPr>
              <w:jc w:val="center"/>
              <w:rPr>
                <w:rFonts w:ascii="Arial" w:hAnsi="Arial"/>
                <w:sz w:val="12"/>
                <w:szCs w:val="14"/>
              </w:rPr>
            </w:pPr>
            <w:r w:rsidRPr="009341C5">
              <w:rPr>
                <w:rFonts w:ascii="Arial" w:hAnsi="Arial"/>
                <w:sz w:val="12"/>
                <w:szCs w:val="14"/>
              </w:rPr>
              <w:t>3</w:t>
            </w:r>
          </w:p>
        </w:tc>
      </w:tr>
      <w:tr w:rsidR="00521FAB" w:rsidRPr="009341C5" w14:paraId="2E3ACDF5" w14:textId="77777777" w:rsidTr="00AC33E3">
        <w:trPr>
          <w:trHeight w:val="20"/>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4CE37B1B" w14:textId="77777777" w:rsidR="00521FAB" w:rsidRPr="009341C5" w:rsidRDefault="00521FAB" w:rsidP="00AC33E3">
            <w:pPr>
              <w:rPr>
                <w:rFonts w:ascii="Arial" w:hAnsi="Arial" w:cs="Arial"/>
                <w:sz w:val="14"/>
                <w:szCs w:val="14"/>
              </w:rPr>
            </w:pPr>
            <w:r w:rsidRPr="009341C5">
              <w:rPr>
                <w:rFonts w:ascii="Arial" w:hAnsi="Arial" w:cs="Arial"/>
                <w:sz w:val="14"/>
                <w:szCs w:val="14"/>
              </w:rPr>
              <w:t>Załatwiono ogółem (w. 2 do 5+10+23+32+33+37)</w:t>
            </w:r>
          </w:p>
        </w:tc>
        <w:tc>
          <w:tcPr>
            <w:tcW w:w="0" w:type="auto"/>
            <w:tcBorders>
              <w:top w:val="single" w:sz="12" w:space="0" w:color="auto"/>
              <w:left w:val="single" w:sz="12" w:space="0" w:color="auto"/>
              <w:bottom w:val="single" w:sz="6" w:space="0" w:color="auto"/>
              <w:right w:val="single" w:sz="6" w:space="0" w:color="auto"/>
            </w:tcBorders>
            <w:vAlign w:val="center"/>
          </w:tcPr>
          <w:p w14:paraId="4DF69B17" w14:textId="77777777" w:rsidR="00521FAB" w:rsidRPr="009341C5" w:rsidRDefault="00521FAB" w:rsidP="00AC33E3">
            <w:pPr>
              <w:jc w:val="center"/>
              <w:rPr>
                <w:rFonts w:ascii="Arial" w:hAnsi="Arial"/>
                <w:sz w:val="12"/>
                <w:szCs w:val="14"/>
              </w:rPr>
            </w:pPr>
            <w:r w:rsidRPr="009341C5">
              <w:rPr>
                <w:rFonts w:ascii="Arial" w:hAnsi="Arial"/>
                <w:sz w:val="12"/>
                <w:szCs w:val="14"/>
              </w:rPr>
              <w:t>01</w:t>
            </w:r>
          </w:p>
        </w:tc>
        <w:tc>
          <w:tcPr>
            <w:tcW w:w="1194" w:type="dxa"/>
            <w:tcBorders>
              <w:top w:val="single" w:sz="12" w:space="0" w:color="auto"/>
              <w:left w:val="single" w:sz="6" w:space="0" w:color="auto"/>
              <w:bottom w:val="single" w:sz="6" w:space="0" w:color="auto"/>
              <w:right w:val="single" w:sz="6" w:space="0" w:color="auto"/>
            </w:tcBorders>
            <w:vAlign w:val="center"/>
          </w:tcPr>
          <w:p w14:paraId="08A8AADC" w14:textId="77777777" w:rsidR="00521FAB" w:rsidRPr="009341C5" w:rsidRDefault="00521FAB">
            <w:pPr>
              <w:jc w:val="right"/>
              <w:rPr>
                <w:rFonts w:ascii="Arial" w:hAnsi="Arial" w:cs="Arial"/>
                <w:sz w:val="14"/>
                <w:szCs w:val="14"/>
              </w:rPr>
            </w:pPr>
            <w:r w:rsidRPr="009341C5">
              <w:rPr>
                <w:rFonts w:ascii="Arial" w:hAnsi="Arial" w:cs="Arial"/>
                <w:sz w:val="14"/>
                <w:szCs w:val="14"/>
              </w:rPr>
              <w:t>80</w:t>
            </w:r>
          </w:p>
        </w:tc>
        <w:tc>
          <w:tcPr>
            <w:tcW w:w="1195" w:type="dxa"/>
            <w:tcBorders>
              <w:top w:val="single" w:sz="12" w:space="0" w:color="auto"/>
              <w:left w:val="single" w:sz="6" w:space="0" w:color="auto"/>
              <w:bottom w:val="single" w:sz="6" w:space="0" w:color="auto"/>
              <w:right w:val="single" w:sz="6" w:space="0" w:color="auto"/>
            </w:tcBorders>
            <w:vAlign w:val="center"/>
          </w:tcPr>
          <w:p w14:paraId="49AF63CE" w14:textId="77777777" w:rsidR="00521FAB" w:rsidRPr="009341C5" w:rsidRDefault="00521FAB">
            <w:pPr>
              <w:jc w:val="right"/>
              <w:rPr>
                <w:rFonts w:ascii="Arial" w:hAnsi="Arial" w:cs="Arial"/>
                <w:sz w:val="14"/>
                <w:szCs w:val="14"/>
              </w:rPr>
            </w:pPr>
            <w:r w:rsidRPr="009341C5">
              <w:rPr>
                <w:rFonts w:ascii="Arial" w:hAnsi="Arial" w:cs="Arial"/>
                <w:sz w:val="14"/>
                <w:szCs w:val="14"/>
              </w:rPr>
              <w:t>46</w:t>
            </w:r>
          </w:p>
        </w:tc>
        <w:tc>
          <w:tcPr>
            <w:tcW w:w="1195" w:type="dxa"/>
            <w:tcBorders>
              <w:top w:val="single" w:sz="12" w:space="0" w:color="auto"/>
              <w:left w:val="single" w:sz="6" w:space="0" w:color="auto"/>
              <w:bottom w:val="single" w:sz="6" w:space="0" w:color="auto"/>
              <w:right w:val="single" w:sz="12" w:space="0" w:color="auto"/>
            </w:tcBorders>
            <w:vAlign w:val="center"/>
          </w:tcPr>
          <w:p w14:paraId="6894C447" w14:textId="77777777" w:rsidR="00521FAB" w:rsidRPr="009341C5" w:rsidRDefault="00521FAB">
            <w:pPr>
              <w:jc w:val="right"/>
              <w:rPr>
                <w:rFonts w:ascii="Arial" w:hAnsi="Arial" w:cs="Arial"/>
                <w:sz w:val="14"/>
                <w:szCs w:val="14"/>
              </w:rPr>
            </w:pPr>
            <w:r w:rsidRPr="009341C5">
              <w:rPr>
                <w:rFonts w:ascii="Arial" w:hAnsi="Arial" w:cs="Arial"/>
                <w:sz w:val="14"/>
                <w:szCs w:val="14"/>
              </w:rPr>
              <w:t>34</w:t>
            </w:r>
          </w:p>
        </w:tc>
      </w:tr>
      <w:tr w:rsidR="00521FAB" w:rsidRPr="009341C5" w14:paraId="5A3F6F2D" w14:textId="77777777" w:rsidTr="00AC33E3">
        <w:trPr>
          <w:trHeight w:val="20"/>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20FBF4A4" w14:textId="77777777" w:rsidR="00521FAB" w:rsidRPr="009341C5" w:rsidRDefault="00521FAB" w:rsidP="00AC33E3">
            <w:pPr>
              <w:rPr>
                <w:rFonts w:ascii="Arial" w:hAnsi="Arial" w:cs="Arial"/>
                <w:sz w:val="14"/>
                <w:szCs w:val="14"/>
              </w:rPr>
            </w:pPr>
            <w:r w:rsidRPr="009341C5">
              <w:rPr>
                <w:rFonts w:ascii="Arial" w:hAnsi="Arial" w:cs="Arial"/>
                <w:sz w:val="14"/>
                <w:szCs w:val="14"/>
              </w:rPr>
              <w:t>Nie wszczęto postępowania</w:t>
            </w:r>
          </w:p>
        </w:tc>
        <w:tc>
          <w:tcPr>
            <w:tcW w:w="0" w:type="auto"/>
            <w:tcBorders>
              <w:top w:val="single" w:sz="6" w:space="0" w:color="auto"/>
              <w:left w:val="single" w:sz="12" w:space="0" w:color="auto"/>
              <w:bottom w:val="single" w:sz="6" w:space="0" w:color="auto"/>
              <w:right w:val="single" w:sz="6" w:space="0" w:color="auto"/>
            </w:tcBorders>
            <w:vAlign w:val="center"/>
          </w:tcPr>
          <w:p w14:paraId="7CE4F9BD" w14:textId="77777777" w:rsidR="00521FAB" w:rsidRPr="009341C5" w:rsidRDefault="00521FAB" w:rsidP="00AC33E3">
            <w:pPr>
              <w:jc w:val="center"/>
              <w:rPr>
                <w:rFonts w:ascii="Arial" w:hAnsi="Arial"/>
                <w:sz w:val="12"/>
                <w:szCs w:val="14"/>
              </w:rPr>
            </w:pPr>
            <w:r w:rsidRPr="009341C5">
              <w:rPr>
                <w:rFonts w:ascii="Arial" w:hAnsi="Arial"/>
                <w:sz w:val="12"/>
                <w:szCs w:val="14"/>
              </w:rPr>
              <w:t>02</w:t>
            </w:r>
          </w:p>
        </w:tc>
        <w:tc>
          <w:tcPr>
            <w:tcW w:w="1194" w:type="dxa"/>
            <w:tcBorders>
              <w:top w:val="single" w:sz="6" w:space="0" w:color="auto"/>
              <w:left w:val="single" w:sz="6" w:space="0" w:color="auto"/>
              <w:bottom w:val="single" w:sz="6" w:space="0" w:color="auto"/>
              <w:right w:val="single" w:sz="6" w:space="0" w:color="auto"/>
            </w:tcBorders>
            <w:vAlign w:val="center"/>
          </w:tcPr>
          <w:p w14:paraId="774DB068" w14:textId="77777777" w:rsidR="00521FAB" w:rsidRPr="009341C5" w:rsidRDefault="00521FAB">
            <w:pPr>
              <w:jc w:val="right"/>
              <w:rPr>
                <w:rFonts w:ascii="Arial" w:hAnsi="Arial" w:cs="Arial"/>
                <w:sz w:val="14"/>
                <w:szCs w:val="14"/>
              </w:rPr>
            </w:pPr>
            <w:r w:rsidRPr="009341C5">
              <w:rPr>
                <w:rFonts w:ascii="Arial" w:hAnsi="Arial" w:cs="Arial"/>
                <w:sz w:val="14"/>
                <w:szCs w:val="14"/>
              </w:rPr>
              <w:t>3</w:t>
            </w:r>
          </w:p>
        </w:tc>
        <w:tc>
          <w:tcPr>
            <w:tcW w:w="1195" w:type="dxa"/>
            <w:tcBorders>
              <w:top w:val="single" w:sz="6" w:space="0" w:color="auto"/>
              <w:left w:val="single" w:sz="6" w:space="0" w:color="auto"/>
              <w:bottom w:val="single" w:sz="6" w:space="0" w:color="auto"/>
              <w:right w:val="single" w:sz="6" w:space="0" w:color="auto"/>
            </w:tcBorders>
            <w:vAlign w:val="center"/>
          </w:tcPr>
          <w:p w14:paraId="7A758395" w14:textId="77777777" w:rsidR="00521FAB" w:rsidRPr="009341C5" w:rsidRDefault="00521FAB">
            <w:pPr>
              <w:jc w:val="right"/>
              <w:rPr>
                <w:rFonts w:ascii="Arial" w:hAnsi="Arial" w:cs="Arial"/>
                <w:sz w:val="14"/>
                <w:szCs w:val="14"/>
              </w:rPr>
            </w:pPr>
            <w:r w:rsidRPr="009341C5">
              <w:rPr>
                <w:rFonts w:ascii="Arial" w:hAnsi="Arial" w:cs="Arial"/>
                <w:sz w:val="14"/>
                <w:szCs w:val="14"/>
              </w:rPr>
              <w:t>2</w:t>
            </w:r>
          </w:p>
        </w:tc>
        <w:tc>
          <w:tcPr>
            <w:tcW w:w="1195" w:type="dxa"/>
            <w:tcBorders>
              <w:top w:val="single" w:sz="6" w:space="0" w:color="auto"/>
              <w:left w:val="single" w:sz="6" w:space="0" w:color="auto"/>
              <w:bottom w:val="single" w:sz="6" w:space="0" w:color="auto"/>
              <w:right w:val="single" w:sz="12" w:space="0" w:color="auto"/>
            </w:tcBorders>
            <w:vAlign w:val="center"/>
          </w:tcPr>
          <w:p w14:paraId="0945EA70" w14:textId="77777777" w:rsidR="00521FAB" w:rsidRPr="009341C5" w:rsidRDefault="00521FAB">
            <w:pPr>
              <w:jc w:val="right"/>
              <w:rPr>
                <w:rFonts w:ascii="Arial" w:hAnsi="Arial" w:cs="Arial"/>
                <w:sz w:val="14"/>
                <w:szCs w:val="14"/>
              </w:rPr>
            </w:pPr>
            <w:r w:rsidRPr="009341C5">
              <w:rPr>
                <w:rFonts w:ascii="Arial" w:hAnsi="Arial" w:cs="Arial"/>
                <w:sz w:val="14"/>
                <w:szCs w:val="14"/>
              </w:rPr>
              <w:t>1</w:t>
            </w:r>
          </w:p>
        </w:tc>
      </w:tr>
      <w:tr w:rsidR="009C3B00" w:rsidRPr="009341C5" w14:paraId="03DB23FA" w14:textId="77777777" w:rsidTr="00AC33E3">
        <w:trPr>
          <w:cantSplit/>
          <w:trHeight w:val="20"/>
        </w:trPr>
        <w:tc>
          <w:tcPr>
            <w:tcW w:w="0" w:type="auto"/>
            <w:gridSpan w:val="3"/>
            <w:vMerge w:val="restart"/>
            <w:tcBorders>
              <w:top w:val="single" w:sz="6" w:space="0" w:color="auto"/>
              <w:left w:val="single" w:sz="6" w:space="0" w:color="auto"/>
              <w:bottom w:val="single" w:sz="6" w:space="0" w:color="auto"/>
              <w:right w:val="single" w:sz="6" w:space="0" w:color="auto"/>
            </w:tcBorders>
            <w:vAlign w:val="center"/>
          </w:tcPr>
          <w:p w14:paraId="4E98FCCB" w14:textId="77777777" w:rsidR="009C3B00" w:rsidRPr="009341C5" w:rsidRDefault="009C3B00" w:rsidP="00AC33E3">
            <w:pPr>
              <w:jc w:val="center"/>
              <w:rPr>
                <w:rFonts w:ascii="Arial" w:hAnsi="Arial" w:cs="Arial"/>
                <w:sz w:val="14"/>
                <w:szCs w:val="14"/>
              </w:rPr>
            </w:pPr>
            <w:r w:rsidRPr="009341C5">
              <w:rPr>
                <w:rFonts w:ascii="Arial" w:hAnsi="Arial" w:cs="Arial"/>
                <w:sz w:val="14"/>
                <w:szCs w:val="14"/>
              </w:rPr>
              <w:t>Umorzono z powodu</w:t>
            </w:r>
          </w:p>
        </w:tc>
        <w:tc>
          <w:tcPr>
            <w:tcW w:w="3440" w:type="dxa"/>
            <w:tcBorders>
              <w:top w:val="single" w:sz="6" w:space="0" w:color="auto"/>
              <w:left w:val="single" w:sz="6" w:space="0" w:color="auto"/>
              <w:bottom w:val="single" w:sz="6" w:space="0" w:color="auto"/>
              <w:right w:val="single" w:sz="12" w:space="0" w:color="auto"/>
            </w:tcBorders>
            <w:vAlign w:val="center"/>
          </w:tcPr>
          <w:p w14:paraId="5E26E3B7" w14:textId="77777777" w:rsidR="009C3B00" w:rsidRPr="009341C5" w:rsidRDefault="009C3B00" w:rsidP="00AC33E3">
            <w:pPr>
              <w:ind w:left="-28"/>
              <w:rPr>
                <w:rFonts w:ascii="Arial" w:hAnsi="Arial" w:cs="Arial"/>
                <w:sz w:val="14"/>
                <w:szCs w:val="14"/>
              </w:rPr>
            </w:pPr>
            <w:r w:rsidRPr="009341C5">
              <w:rPr>
                <w:rFonts w:ascii="Arial" w:hAnsi="Arial" w:cs="Arial"/>
                <w:sz w:val="14"/>
                <w:szCs w:val="14"/>
              </w:rPr>
              <w:t>niecelowości ze wzgl. na orzeczone środki w innej sprawie</w:t>
            </w:r>
          </w:p>
        </w:tc>
        <w:tc>
          <w:tcPr>
            <w:tcW w:w="0" w:type="auto"/>
            <w:tcBorders>
              <w:top w:val="single" w:sz="6" w:space="0" w:color="auto"/>
              <w:left w:val="single" w:sz="12" w:space="0" w:color="auto"/>
              <w:bottom w:val="single" w:sz="6" w:space="0" w:color="auto"/>
              <w:right w:val="single" w:sz="6" w:space="0" w:color="auto"/>
            </w:tcBorders>
            <w:vAlign w:val="center"/>
          </w:tcPr>
          <w:p w14:paraId="14FAD9DF" w14:textId="77777777" w:rsidR="009C3B00" w:rsidRPr="009341C5" w:rsidRDefault="009C3B00" w:rsidP="00AC33E3">
            <w:pPr>
              <w:jc w:val="center"/>
              <w:rPr>
                <w:rFonts w:ascii="Arial" w:hAnsi="Arial"/>
                <w:sz w:val="12"/>
                <w:szCs w:val="14"/>
              </w:rPr>
            </w:pPr>
            <w:r w:rsidRPr="009341C5">
              <w:rPr>
                <w:rFonts w:ascii="Arial" w:hAnsi="Arial"/>
                <w:sz w:val="12"/>
                <w:szCs w:val="14"/>
              </w:rPr>
              <w:t>03</w:t>
            </w:r>
          </w:p>
        </w:tc>
        <w:tc>
          <w:tcPr>
            <w:tcW w:w="1194" w:type="dxa"/>
            <w:tcBorders>
              <w:top w:val="single" w:sz="6" w:space="0" w:color="auto"/>
              <w:left w:val="single" w:sz="6" w:space="0" w:color="auto"/>
              <w:bottom w:val="single" w:sz="6" w:space="0" w:color="auto"/>
              <w:right w:val="single" w:sz="6" w:space="0" w:color="auto"/>
            </w:tcBorders>
            <w:vAlign w:val="center"/>
          </w:tcPr>
          <w:p w14:paraId="7684F32F" w14:textId="77777777" w:rsidR="009C3B00" w:rsidRPr="009341C5" w:rsidRDefault="009C3B00">
            <w:pPr>
              <w:jc w:val="right"/>
              <w:rPr>
                <w:rFonts w:ascii="Arial" w:hAnsi="Arial" w:cs="Arial"/>
                <w:sz w:val="14"/>
                <w:szCs w:val="14"/>
              </w:rPr>
            </w:pPr>
            <w:r w:rsidRPr="009341C5">
              <w:rPr>
                <w:rFonts w:ascii="Arial" w:hAnsi="Arial" w:cs="Arial"/>
                <w:sz w:val="14"/>
                <w:szCs w:val="14"/>
              </w:rPr>
              <w:t>2</w:t>
            </w:r>
          </w:p>
        </w:tc>
        <w:tc>
          <w:tcPr>
            <w:tcW w:w="1195" w:type="dxa"/>
            <w:tcBorders>
              <w:top w:val="single" w:sz="6" w:space="0" w:color="auto"/>
              <w:left w:val="single" w:sz="6" w:space="0" w:color="auto"/>
              <w:bottom w:val="single" w:sz="6" w:space="0" w:color="auto"/>
              <w:right w:val="single" w:sz="6" w:space="0" w:color="auto"/>
            </w:tcBorders>
            <w:vAlign w:val="center"/>
          </w:tcPr>
          <w:p w14:paraId="65725499" w14:textId="77777777" w:rsidR="009C3B00" w:rsidRPr="009341C5" w:rsidRDefault="009C3B00">
            <w:pPr>
              <w:jc w:val="right"/>
              <w:rPr>
                <w:rFonts w:ascii="Arial" w:hAnsi="Arial" w:cs="Arial"/>
                <w:sz w:val="14"/>
                <w:szCs w:val="14"/>
              </w:rPr>
            </w:pPr>
            <w:r w:rsidRPr="009341C5">
              <w:rPr>
                <w:rFonts w:ascii="Arial" w:hAnsi="Arial" w:cs="Arial"/>
                <w:sz w:val="14"/>
                <w:szCs w:val="14"/>
              </w:rPr>
              <w:t>1</w:t>
            </w:r>
          </w:p>
        </w:tc>
        <w:tc>
          <w:tcPr>
            <w:tcW w:w="1195" w:type="dxa"/>
            <w:tcBorders>
              <w:top w:val="single" w:sz="6" w:space="0" w:color="auto"/>
              <w:left w:val="single" w:sz="6" w:space="0" w:color="auto"/>
              <w:bottom w:val="single" w:sz="6" w:space="0" w:color="auto"/>
              <w:right w:val="single" w:sz="12" w:space="0" w:color="auto"/>
            </w:tcBorders>
            <w:vAlign w:val="center"/>
          </w:tcPr>
          <w:p w14:paraId="6E245B9A" w14:textId="77777777" w:rsidR="009C3B00" w:rsidRPr="009341C5" w:rsidRDefault="009C3B00">
            <w:pPr>
              <w:jc w:val="right"/>
              <w:rPr>
                <w:rFonts w:ascii="Arial" w:hAnsi="Arial" w:cs="Arial"/>
                <w:sz w:val="14"/>
                <w:szCs w:val="14"/>
              </w:rPr>
            </w:pPr>
            <w:r w:rsidRPr="009341C5">
              <w:rPr>
                <w:rFonts w:ascii="Arial" w:hAnsi="Arial" w:cs="Arial"/>
                <w:sz w:val="14"/>
                <w:szCs w:val="14"/>
              </w:rPr>
              <w:t>1</w:t>
            </w:r>
          </w:p>
        </w:tc>
      </w:tr>
      <w:tr w:rsidR="009C3B00" w:rsidRPr="009341C5" w14:paraId="2398B7FD" w14:textId="77777777" w:rsidTr="00AC33E3">
        <w:trPr>
          <w:cantSplit/>
          <w:trHeight w:val="20"/>
        </w:trPr>
        <w:tc>
          <w:tcPr>
            <w:tcW w:w="0" w:type="auto"/>
            <w:gridSpan w:val="3"/>
            <w:vMerge/>
            <w:tcBorders>
              <w:top w:val="single" w:sz="6" w:space="0" w:color="auto"/>
              <w:left w:val="single" w:sz="6" w:space="0" w:color="auto"/>
              <w:bottom w:val="single" w:sz="6" w:space="0" w:color="auto"/>
              <w:right w:val="single" w:sz="6" w:space="0" w:color="auto"/>
            </w:tcBorders>
            <w:vAlign w:val="center"/>
          </w:tcPr>
          <w:p w14:paraId="08FFD935" w14:textId="77777777" w:rsidR="009C3B00" w:rsidRPr="009341C5" w:rsidRDefault="009C3B00" w:rsidP="00AC33E3">
            <w:pPr>
              <w:jc w:val="center"/>
              <w:rPr>
                <w:rFonts w:ascii="Arial" w:hAnsi="Arial" w:cs="Arial"/>
                <w:sz w:val="14"/>
                <w:szCs w:val="14"/>
              </w:rPr>
            </w:pPr>
          </w:p>
        </w:tc>
        <w:tc>
          <w:tcPr>
            <w:tcW w:w="3440" w:type="dxa"/>
            <w:tcBorders>
              <w:top w:val="single" w:sz="6" w:space="0" w:color="auto"/>
              <w:left w:val="single" w:sz="6" w:space="0" w:color="auto"/>
              <w:bottom w:val="single" w:sz="6" w:space="0" w:color="auto"/>
              <w:right w:val="single" w:sz="12" w:space="0" w:color="auto"/>
            </w:tcBorders>
            <w:vAlign w:val="center"/>
          </w:tcPr>
          <w:p w14:paraId="5A3C803F" w14:textId="77777777" w:rsidR="009C3B00" w:rsidRPr="009341C5" w:rsidRDefault="009C3B00" w:rsidP="00AC33E3">
            <w:pPr>
              <w:rPr>
                <w:rFonts w:ascii="Arial" w:hAnsi="Arial" w:cs="Arial"/>
                <w:sz w:val="14"/>
                <w:szCs w:val="14"/>
              </w:rPr>
            </w:pPr>
            <w:r w:rsidRPr="009341C5">
              <w:rPr>
                <w:rFonts w:ascii="Arial" w:hAnsi="Arial" w:cs="Arial"/>
                <w:sz w:val="14"/>
                <w:szCs w:val="14"/>
              </w:rPr>
              <w:t>innego</w:t>
            </w:r>
          </w:p>
        </w:tc>
        <w:tc>
          <w:tcPr>
            <w:tcW w:w="0" w:type="auto"/>
            <w:tcBorders>
              <w:top w:val="single" w:sz="6" w:space="0" w:color="auto"/>
              <w:left w:val="single" w:sz="12" w:space="0" w:color="auto"/>
              <w:bottom w:val="single" w:sz="6" w:space="0" w:color="auto"/>
              <w:right w:val="single" w:sz="6" w:space="0" w:color="auto"/>
            </w:tcBorders>
            <w:vAlign w:val="center"/>
          </w:tcPr>
          <w:p w14:paraId="5E10E15A" w14:textId="77777777" w:rsidR="009C3B00" w:rsidRPr="009341C5" w:rsidRDefault="009C3B00" w:rsidP="00AC33E3">
            <w:pPr>
              <w:jc w:val="center"/>
              <w:rPr>
                <w:rFonts w:ascii="Arial" w:hAnsi="Arial"/>
                <w:sz w:val="12"/>
                <w:szCs w:val="14"/>
              </w:rPr>
            </w:pPr>
            <w:r w:rsidRPr="009341C5">
              <w:rPr>
                <w:rFonts w:ascii="Arial" w:hAnsi="Arial"/>
                <w:sz w:val="12"/>
                <w:szCs w:val="14"/>
              </w:rPr>
              <w:t>04</w:t>
            </w:r>
          </w:p>
        </w:tc>
        <w:tc>
          <w:tcPr>
            <w:tcW w:w="1194" w:type="dxa"/>
            <w:tcBorders>
              <w:top w:val="single" w:sz="6" w:space="0" w:color="auto"/>
              <w:left w:val="single" w:sz="6" w:space="0" w:color="auto"/>
              <w:bottom w:val="single" w:sz="6" w:space="0" w:color="auto"/>
              <w:right w:val="single" w:sz="6" w:space="0" w:color="auto"/>
            </w:tcBorders>
            <w:vAlign w:val="center"/>
          </w:tcPr>
          <w:p w14:paraId="48A22C2F" w14:textId="77777777" w:rsidR="009C3B00" w:rsidRPr="009341C5" w:rsidRDefault="009C3B00">
            <w:pPr>
              <w:jc w:val="right"/>
              <w:rPr>
                <w:rFonts w:ascii="Arial" w:hAnsi="Arial" w:cs="Arial"/>
                <w:sz w:val="14"/>
                <w:szCs w:val="14"/>
              </w:rPr>
            </w:pPr>
            <w:r w:rsidRPr="009341C5">
              <w:rPr>
                <w:rFonts w:ascii="Arial" w:hAnsi="Arial" w:cs="Arial"/>
                <w:sz w:val="14"/>
                <w:szCs w:val="14"/>
              </w:rPr>
              <w:t>14</w:t>
            </w:r>
          </w:p>
        </w:tc>
        <w:tc>
          <w:tcPr>
            <w:tcW w:w="1195" w:type="dxa"/>
            <w:tcBorders>
              <w:top w:val="single" w:sz="6" w:space="0" w:color="auto"/>
              <w:left w:val="single" w:sz="6" w:space="0" w:color="auto"/>
              <w:bottom w:val="single" w:sz="6" w:space="0" w:color="auto"/>
              <w:right w:val="single" w:sz="6" w:space="0" w:color="auto"/>
            </w:tcBorders>
            <w:vAlign w:val="center"/>
          </w:tcPr>
          <w:p w14:paraId="1085F5E5" w14:textId="77777777" w:rsidR="009C3B00" w:rsidRPr="009341C5" w:rsidRDefault="009C3B00">
            <w:pPr>
              <w:jc w:val="right"/>
              <w:rPr>
                <w:rFonts w:ascii="Arial" w:hAnsi="Arial" w:cs="Arial"/>
                <w:sz w:val="14"/>
                <w:szCs w:val="14"/>
              </w:rPr>
            </w:pPr>
            <w:r w:rsidRPr="009341C5">
              <w:rPr>
                <w:rFonts w:ascii="Arial" w:hAnsi="Arial" w:cs="Arial"/>
                <w:sz w:val="14"/>
                <w:szCs w:val="14"/>
              </w:rPr>
              <w:t>11</w:t>
            </w:r>
          </w:p>
        </w:tc>
        <w:tc>
          <w:tcPr>
            <w:tcW w:w="1195" w:type="dxa"/>
            <w:tcBorders>
              <w:top w:val="single" w:sz="6" w:space="0" w:color="auto"/>
              <w:left w:val="single" w:sz="6" w:space="0" w:color="auto"/>
              <w:bottom w:val="single" w:sz="6" w:space="0" w:color="auto"/>
              <w:right w:val="single" w:sz="12" w:space="0" w:color="auto"/>
            </w:tcBorders>
            <w:vAlign w:val="center"/>
          </w:tcPr>
          <w:p w14:paraId="7E371E77" w14:textId="77777777" w:rsidR="009C3B00" w:rsidRPr="009341C5" w:rsidRDefault="009C3B00">
            <w:pPr>
              <w:jc w:val="right"/>
              <w:rPr>
                <w:rFonts w:ascii="Arial" w:hAnsi="Arial" w:cs="Arial"/>
                <w:sz w:val="14"/>
                <w:szCs w:val="14"/>
              </w:rPr>
            </w:pPr>
            <w:r w:rsidRPr="009341C5">
              <w:rPr>
                <w:rFonts w:ascii="Arial" w:hAnsi="Arial" w:cs="Arial"/>
                <w:sz w:val="14"/>
                <w:szCs w:val="14"/>
              </w:rPr>
              <w:t>3</w:t>
            </w:r>
          </w:p>
        </w:tc>
      </w:tr>
      <w:tr w:rsidR="009C3B00" w:rsidRPr="009341C5" w14:paraId="64129334" w14:textId="77777777" w:rsidTr="00AC33E3">
        <w:trPr>
          <w:cantSplit/>
          <w:trHeight w:val="20"/>
        </w:trPr>
        <w:tc>
          <w:tcPr>
            <w:tcW w:w="0" w:type="auto"/>
            <w:gridSpan w:val="3"/>
            <w:vMerge w:val="restart"/>
            <w:tcBorders>
              <w:top w:val="single" w:sz="6" w:space="0" w:color="auto"/>
              <w:left w:val="single" w:sz="6" w:space="0" w:color="auto"/>
              <w:bottom w:val="single" w:sz="6" w:space="0" w:color="auto"/>
              <w:right w:val="single" w:sz="6" w:space="0" w:color="auto"/>
            </w:tcBorders>
            <w:vAlign w:val="center"/>
          </w:tcPr>
          <w:p w14:paraId="34D72905" w14:textId="77777777" w:rsidR="009C3B00" w:rsidRPr="009341C5" w:rsidRDefault="009C3B00" w:rsidP="00AC33E3">
            <w:pPr>
              <w:jc w:val="center"/>
              <w:rPr>
                <w:rFonts w:ascii="Arial" w:hAnsi="Arial" w:cs="Arial"/>
                <w:sz w:val="14"/>
                <w:szCs w:val="14"/>
              </w:rPr>
            </w:pPr>
            <w:r w:rsidRPr="009341C5">
              <w:rPr>
                <w:rFonts w:ascii="Arial" w:hAnsi="Arial" w:cs="Arial"/>
                <w:sz w:val="14"/>
                <w:szCs w:val="14"/>
              </w:rPr>
              <w:t>Przekaza</w:t>
            </w:r>
            <w:r w:rsidRPr="009341C5">
              <w:rPr>
                <w:rFonts w:ascii="Arial" w:hAnsi="Arial" w:cs="Arial"/>
                <w:sz w:val="14"/>
                <w:szCs w:val="14"/>
              </w:rPr>
              <w:softHyphen/>
              <w:t>no</w:t>
            </w:r>
          </w:p>
        </w:tc>
        <w:tc>
          <w:tcPr>
            <w:tcW w:w="3440" w:type="dxa"/>
            <w:tcBorders>
              <w:top w:val="single" w:sz="6" w:space="0" w:color="auto"/>
              <w:left w:val="single" w:sz="6" w:space="0" w:color="auto"/>
              <w:bottom w:val="single" w:sz="6" w:space="0" w:color="auto"/>
              <w:right w:val="single" w:sz="12" w:space="0" w:color="auto"/>
            </w:tcBorders>
            <w:vAlign w:val="center"/>
          </w:tcPr>
          <w:p w14:paraId="3D4D82ED" w14:textId="77777777" w:rsidR="009C3B00" w:rsidRPr="009341C5" w:rsidRDefault="009C3B00" w:rsidP="00AC33E3">
            <w:pPr>
              <w:rPr>
                <w:rFonts w:ascii="Arial" w:hAnsi="Arial" w:cs="Arial"/>
                <w:sz w:val="14"/>
                <w:szCs w:val="14"/>
              </w:rPr>
            </w:pPr>
            <w:r w:rsidRPr="009341C5">
              <w:rPr>
                <w:rFonts w:ascii="Arial" w:hAnsi="Arial" w:cs="Arial"/>
                <w:sz w:val="14"/>
                <w:szCs w:val="14"/>
              </w:rPr>
              <w:t>ogółem (w. 6–9)</w:t>
            </w:r>
          </w:p>
        </w:tc>
        <w:tc>
          <w:tcPr>
            <w:tcW w:w="0" w:type="auto"/>
            <w:tcBorders>
              <w:top w:val="single" w:sz="6" w:space="0" w:color="auto"/>
              <w:left w:val="single" w:sz="12" w:space="0" w:color="auto"/>
              <w:bottom w:val="single" w:sz="6" w:space="0" w:color="auto"/>
              <w:right w:val="single" w:sz="6" w:space="0" w:color="auto"/>
            </w:tcBorders>
            <w:vAlign w:val="center"/>
          </w:tcPr>
          <w:p w14:paraId="61A49D54" w14:textId="77777777" w:rsidR="009C3B00" w:rsidRPr="009341C5" w:rsidRDefault="009C3B00" w:rsidP="00AC33E3">
            <w:pPr>
              <w:jc w:val="center"/>
              <w:rPr>
                <w:rFonts w:ascii="Arial" w:hAnsi="Arial"/>
                <w:sz w:val="12"/>
                <w:szCs w:val="14"/>
              </w:rPr>
            </w:pPr>
            <w:r w:rsidRPr="009341C5">
              <w:rPr>
                <w:rFonts w:ascii="Arial" w:hAnsi="Arial"/>
                <w:sz w:val="12"/>
                <w:szCs w:val="14"/>
              </w:rPr>
              <w:t>05</w:t>
            </w:r>
          </w:p>
        </w:tc>
        <w:tc>
          <w:tcPr>
            <w:tcW w:w="1194" w:type="dxa"/>
            <w:tcBorders>
              <w:top w:val="single" w:sz="6" w:space="0" w:color="auto"/>
              <w:left w:val="single" w:sz="6" w:space="0" w:color="auto"/>
              <w:bottom w:val="single" w:sz="6" w:space="0" w:color="auto"/>
              <w:right w:val="single" w:sz="6" w:space="0" w:color="auto"/>
            </w:tcBorders>
            <w:vAlign w:val="center"/>
          </w:tcPr>
          <w:p w14:paraId="03349A8D" w14:textId="77777777" w:rsidR="009C3B00" w:rsidRPr="009341C5" w:rsidRDefault="009C3B00">
            <w:pPr>
              <w:jc w:val="right"/>
              <w:rPr>
                <w:rFonts w:ascii="Arial" w:hAnsi="Arial" w:cs="Arial"/>
                <w:sz w:val="14"/>
                <w:szCs w:val="14"/>
              </w:rPr>
            </w:pPr>
            <w:r w:rsidRPr="009341C5">
              <w:rPr>
                <w:rFonts w:ascii="Arial" w:hAnsi="Arial" w:cs="Arial"/>
                <w:sz w:val="14"/>
                <w:szCs w:val="14"/>
              </w:rPr>
              <w:t>3</w:t>
            </w:r>
          </w:p>
        </w:tc>
        <w:tc>
          <w:tcPr>
            <w:tcW w:w="1195" w:type="dxa"/>
            <w:tcBorders>
              <w:top w:val="single" w:sz="6" w:space="0" w:color="auto"/>
              <w:left w:val="single" w:sz="6" w:space="0" w:color="auto"/>
              <w:bottom w:val="single" w:sz="6" w:space="0" w:color="auto"/>
              <w:right w:val="single" w:sz="6" w:space="0" w:color="auto"/>
            </w:tcBorders>
            <w:vAlign w:val="center"/>
          </w:tcPr>
          <w:p w14:paraId="1419D071" w14:textId="77777777" w:rsidR="009C3B00" w:rsidRPr="009341C5" w:rsidRDefault="009C3B00">
            <w:pPr>
              <w:jc w:val="right"/>
              <w:rPr>
                <w:rFonts w:ascii="Arial" w:hAnsi="Arial" w:cs="Arial"/>
                <w:sz w:val="14"/>
                <w:szCs w:val="14"/>
              </w:rPr>
            </w:pPr>
            <w:r w:rsidRPr="009341C5">
              <w:rPr>
                <w:rFonts w:ascii="Arial" w:hAnsi="Arial" w:cs="Arial"/>
                <w:sz w:val="14"/>
                <w:szCs w:val="14"/>
              </w:rPr>
              <w:t>2</w:t>
            </w:r>
          </w:p>
        </w:tc>
        <w:tc>
          <w:tcPr>
            <w:tcW w:w="1195" w:type="dxa"/>
            <w:tcBorders>
              <w:top w:val="single" w:sz="6" w:space="0" w:color="auto"/>
              <w:left w:val="single" w:sz="6" w:space="0" w:color="auto"/>
              <w:bottom w:val="single" w:sz="6" w:space="0" w:color="auto"/>
              <w:right w:val="single" w:sz="12" w:space="0" w:color="auto"/>
            </w:tcBorders>
            <w:vAlign w:val="center"/>
          </w:tcPr>
          <w:p w14:paraId="3D5E41E4" w14:textId="77777777" w:rsidR="009C3B00" w:rsidRPr="009341C5" w:rsidRDefault="009C3B00">
            <w:pPr>
              <w:jc w:val="right"/>
              <w:rPr>
                <w:rFonts w:ascii="Arial" w:hAnsi="Arial" w:cs="Arial"/>
                <w:sz w:val="14"/>
                <w:szCs w:val="14"/>
              </w:rPr>
            </w:pPr>
            <w:r w:rsidRPr="009341C5">
              <w:rPr>
                <w:rFonts w:ascii="Arial" w:hAnsi="Arial" w:cs="Arial"/>
                <w:sz w:val="14"/>
                <w:szCs w:val="14"/>
              </w:rPr>
              <w:t>1</w:t>
            </w:r>
          </w:p>
        </w:tc>
      </w:tr>
      <w:tr w:rsidR="009C3B00" w:rsidRPr="009341C5" w14:paraId="74562779" w14:textId="77777777" w:rsidTr="00AC33E3">
        <w:trPr>
          <w:cantSplit/>
          <w:trHeight w:val="20"/>
        </w:trPr>
        <w:tc>
          <w:tcPr>
            <w:tcW w:w="0" w:type="auto"/>
            <w:gridSpan w:val="3"/>
            <w:vMerge/>
            <w:tcBorders>
              <w:top w:val="single" w:sz="6" w:space="0" w:color="auto"/>
              <w:left w:val="single" w:sz="6" w:space="0" w:color="auto"/>
              <w:bottom w:val="single" w:sz="6" w:space="0" w:color="auto"/>
              <w:right w:val="single" w:sz="6" w:space="0" w:color="auto"/>
            </w:tcBorders>
            <w:vAlign w:val="center"/>
          </w:tcPr>
          <w:p w14:paraId="37A627C1" w14:textId="77777777" w:rsidR="009C3B00" w:rsidRPr="009341C5" w:rsidRDefault="009C3B00" w:rsidP="00AC33E3">
            <w:pPr>
              <w:rPr>
                <w:rFonts w:ascii="Arial" w:hAnsi="Arial" w:cs="Arial"/>
                <w:sz w:val="14"/>
                <w:szCs w:val="14"/>
              </w:rPr>
            </w:pPr>
          </w:p>
        </w:tc>
        <w:tc>
          <w:tcPr>
            <w:tcW w:w="3440" w:type="dxa"/>
            <w:tcBorders>
              <w:top w:val="single" w:sz="6" w:space="0" w:color="auto"/>
              <w:left w:val="single" w:sz="6" w:space="0" w:color="auto"/>
              <w:bottom w:val="single" w:sz="6" w:space="0" w:color="auto"/>
              <w:right w:val="single" w:sz="12" w:space="0" w:color="auto"/>
            </w:tcBorders>
            <w:vAlign w:val="center"/>
          </w:tcPr>
          <w:p w14:paraId="7C4FE63C" w14:textId="77777777" w:rsidR="009C3B00" w:rsidRPr="009341C5" w:rsidRDefault="009C3B00" w:rsidP="00AC33E3">
            <w:pPr>
              <w:rPr>
                <w:rFonts w:ascii="Arial" w:hAnsi="Arial" w:cs="Arial"/>
                <w:sz w:val="14"/>
                <w:szCs w:val="14"/>
              </w:rPr>
            </w:pPr>
            <w:r w:rsidRPr="009341C5">
              <w:rPr>
                <w:rFonts w:ascii="Arial" w:hAnsi="Arial" w:cs="Arial"/>
                <w:sz w:val="14"/>
                <w:szCs w:val="14"/>
              </w:rPr>
              <w:t>innemu sądowi</w:t>
            </w:r>
          </w:p>
        </w:tc>
        <w:tc>
          <w:tcPr>
            <w:tcW w:w="0" w:type="auto"/>
            <w:tcBorders>
              <w:top w:val="single" w:sz="6" w:space="0" w:color="auto"/>
              <w:left w:val="single" w:sz="12" w:space="0" w:color="auto"/>
              <w:bottom w:val="single" w:sz="6" w:space="0" w:color="auto"/>
              <w:right w:val="single" w:sz="6" w:space="0" w:color="auto"/>
            </w:tcBorders>
            <w:vAlign w:val="center"/>
          </w:tcPr>
          <w:p w14:paraId="204084CF" w14:textId="77777777" w:rsidR="009C3B00" w:rsidRPr="009341C5" w:rsidRDefault="009C3B00" w:rsidP="00AC33E3">
            <w:pPr>
              <w:jc w:val="center"/>
              <w:rPr>
                <w:rFonts w:ascii="Arial" w:hAnsi="Arial"/>
                <w:sz w:val="12"/>
                <w:szCs w:val="14"/>
              </w:rPr>
            </w:pPr>
            <w:r w:rsidRPr="009341C5">
              <w:rPr>
                <w:rFonts w:ascii="Arial" w:hAnsi="Arial"/>
                <w:sz w:val="12"/>
                <w:szCs w:val="14"/>
              </w:rPr>
              <w:t>06</w:t>
            </w:r>
          </w:p>
        </w:tc>
        <w:tc>
          <w:tcPr>
            <w:tcW w:w="1194" w:type="dxa"/>
            <w:tcBorders>
              <w:top w:val="single" w:sz="6" w:space="0" w:color="auto"/>
              <w:left w:val="single" w:sz="6" w:space="0" w:color="auto"/>
              <w:bottom w:val="single" w:sz="6" w:space="0" w:color="auto"/>
              <w:right w:val="single" w:sz="6" w:space="0" w:color="auto"/>
            </w:tcBorders>
            <w:vAlign w:val="center"/>
          </w:tcPr>
          <w:p w14:paraId="6633BA29" w14:textId="77777777" w:rsidR="009C3B00" w:rsidRPr="009341C5" w:rsidRDefault="009C3B00">
            <w:pPr>
              <w:jc w:val="right"/>
              <w:rPr>
                <w:rFonts w:ascii="Arial" w:hAnsi="Arial" w:cs="Arial"/>
                <w:sz w:val="14"/>
                <w:szCs w:val="14"/>
              </w:rPr>
            </w:pPr>
            <w:r w:rsidRPr="009341C5">
              <w:rPr>
                <w:rFonts w:ascii="Arial" w:hAnsi="Arial" w:cs="Arial"/>
                <w:sz w:val="14"/>
                <w:szCs w:val="14"/>
              </w:rPr>
              <w:t>3</w:t>
            </w:r>
          </w:p>
        </w:tc>
        <w:tc>
          <w:tcPr>
            <w:tcW w:w="1195" w:type="dxa"/>
            <w:tcBorders>
              <w:top w:val="single" w:sz="6" w:space="0" w:color="auto"/>
              <w:left w:val="single" w:sz="6" w:space="0" w:color="auto"/>
              <w:bottom w:val="single" w:sz="6" w:space="0" w:color="auto"/>
              <w:right w:val="single" w:sz="6" w:space="0" w:color="auto"/>
            </w:tcBorders>
            <w:vAlign w:val="center"/>
          </w:tcPr>
          <w:p w14:paraId="6979A33D" w14:textId="77777777" w:rsidR="009C3B00" w:rsidRPr="009341C5" w:rsidRDefault="009C3B00">
            <w:pPr>
              <w:jc w:val="right"/>
              <w:rPr>
                <w:rFonts w:ascii="Arial" w:hAnsi="Arial" w:cs="Arial"/>
                <w:sz w:val="14"/>
                <w:szCs w:val="14"/>
              </w:rPr>
            </w:pPr>
            <w:r w:rsidRPr="009341C5">
              <w:rPr>
                <w:rFonts w:ascii="Arial" w:hAnsi="Arial" w:cs="Arial"/>
                <w:sz w:val="14"/>
                <w:szCs w:val="14"/>
              </w:rPr>
              <w:t>2</w:t>
            </w:r>
          </w:p>
        </w:tc>
        <w:tc>
          <w:tcPr>
            <w:tcW w:w="1195" w:type="dxa"/>
            <w:tcBorders>
              <w:top w:val="single" w:sz="6" w:space="0" w:color="auto"/>
              <w:left w:val="single" w:sz="6" w:space="0" w:color="auto"/>
              <w:bottom w:val="single" w:sz="6" w:space="0" w:color="auto"/>
              <w:right w:val="single" w:sz="12" w:space="0" w:color="auto"/>
            </w:tcBorders>
            <w:vAlign w:val="center"/>
          </w:tcPr>
          <w:p w14:paraId="7A784E06" w14:textId="77777777" w:rsidR="009C3B00" w:rsidRPr="009341C5" w:rsidRDefault="009C3B00">
            <w:pPr>
              <w:jc w:val="right"/>
              <w:rPr>
                <w:rFonts w:ascii="Arial" w:hAnsi="Arial" w:cs="Arial"/>
                <w:sz w:val="14"/>
                <w:szCs w:val="14"/>
              </w:rPr>
            </w:pPr>
            <w:r w:rsidRPr="009341C5">
              <w:rPr>
                <w:rFonts w:ascii="Arial" w:hAnsi="Arial" w:cs="Arial"/>
                <w:sz w:val="14"/>
                <w:szCs w:val="14"/>
              </w:rPr>
              <w:t>1</w:t>
            </w:r>
          </w:p>
        </w:tc>
      </w:tr>
      <w:tr w:rsidR="009C3B00" w:rsidRPr="009341C5" w14:paraId="5EF62CE1" w14:textId="77777777" w:rsidTr="00AC33E3">
        <w:trPr>
          <w:cantSplit/>
          <w:trHeight w:val="20"/>
        </w:trPr>
        <w:tc>
          <w:tcPr>
            <w:tcW w:w="0" w:type="auto"/>
            <w:gridSpan w:val="3"/>
            <w:vMerge/>
            <w:tcBorders>
              <w:top w:val="single" w:sz="6" w:space="0" w:color="auto"/>
              <w:left w:val="single" w:sz="6" w:space="0" w:color="auto"/>
              <w:bottom w:val="single" w:sz="6" w:space="0" w:color="auto"/>
              <w:right w:val="single" w:sz="6" w:space="0" w:color="auto"/>
            </w:tcBorders>
            <w:vAlign w:val="center"/>
          </w:tcPr>
          <w:p w14:paraId="2835515B" w14:textId="77777777" w:rsidR="009C3B00" w:rsidRPr="009341C5" w:rsidRDefault="009C3B00" w:rsidP="00AC33E3">
            <w:pPr>
              <w:rPr>
                <w:rFonts w:ascii="Arial" w:hAnsi="Arial" w:cs="Arial"/>
                <w:sz w:val="14"/>
                <w:szCs w:val="14"/>
              </w:rPr>
            </w:pPr>
          </w:p>
        </w:tc>
        <w:tc>
          <w:tcPr>
            <w:tcW w:w="3440" w:type="dxa"/>
            <w:tcBorders>
              <w:top w:val="single" w:sz="6" w:space="0" w:color="auto"/>
              <w:left w:val="single" w:sz="6" w:space="0" w:color="auto"/>
              <w:bottom w:val="single" w:sz="6" w:space="0" w:color="auto"/>
              <w:right w:val="single" w:sz="12" w:space="0" w:color="auto"/>
            </w:tcBorders>
            <w:vAlign w:val="center"/>
          </w:tcPr>
          <w:p w14:paraId="207EE867" w14:textId="77777777" w:rsidR="009C3B00" w:rsidRPr="009341C5" w:rsidRDefault="009C3B00" w:rsidP="00AC33E3">
            <w:pPr>
              <w:rPr>
                <w:rFonts w:ascii="Arial" w:hAnsi="Arial" w:cs="Arial"/>
                <w:sz w:val="14"/>
                <w:szCs w:val="14"/>
              </w:rPr>
            </w:pPr>
            <w:r w:rsidRPr="009341C5">
              <w:rPr>
                <w:rFonts w:ascii="Arial" w:hAnsi="Arial" w:cs="Arial"/>
                <w:sz w:val="14"/>
                <w:szCs w:val="14"/>
              </w:rPr>
              <w:t>prokuratorowi</w:t>
            </w:r>
          </w:p>
        </w:tc>
        <w:tc>
          <w:tcPr>
            <w:tcW w:w="0" w:type="auto"/>
            <w:tcBorders>
              <w:top w:val="single" w:sz="6" w:space="0" w:color="auto"/>
              <w:left w:val="single" w:sz="12" w:space="0" w:color="auto"/>
              <w:bottom w:val="single" w:sz="6" w:space="0" w:color="auto"/>
              <w:right w:val="single" w:sz="6" w:space="0" w:color="auto"/>
            </w:tcBorders>
            <w:vAlign w:val="center"/>
          </w:tcPr>
          <w:p w14:paraId="3FA670D0" w14:textId="77777777" w:rsidR="009C3B00" w:rsidRPr="009341C5" w:rsidRDefault="009C3B00" w:rsidP="00AC33E3">
            <w:pPr>
              <w:jc w:val="center"/>
              <w:rPr>
                <w:rFonts w:ascii="Arial" w:hAnsi="Arial"/>
                <w:sz w:val="12"/>
                <w:szCs w:val="14"/>
              </w:rPr>
            </w:pPr>
            <w:r w:rsidRPr="009341C5">
              <w:rPr>
                <w:rFonts w:ascii="Arial" w:hAnsi="Arial"/>
                <w:sz w:val="12"/>
                <w:szCs w:val="14"/>
              </w:rPr>
              <w:t>07</w:t>
            </w:r>
          </w:p>
        </w:tc>
        <w:tc>
          <w:tcPr>
            <w:tcW w:w="1194" w:type="dxa"/>
            <w:tcBorders>
              <w:top w:val="single" w:sz="6" w:space="0" w:color="auto"/>
              <w:left w:val="single" w:sz="6" w:space="0" w:color="auto"/>
              <w:bottom w:val="single" w:sz="6" w:space="0" w:color="auto"/>
              <w:right w:val="single" w:sz="6" w:space="0" w:color="auto"/>
            </w:tcBorders>
            <w:vAlign w:val="center"/>
          </w:tcPr>
          <w:p w14:paraId="6F42BAA5"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6DFF3909"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733BFA17" w14:textId="77777777" w:rsidR="009C3B00" w:rsidRPr="009341C5" w:rsidRDefault="009C3B00">
            <w:pPr>
              <w:jc w:val="right"/>
              <w:rPr>
                <w:rFonts w:ascii="Arial" w:hAnsi="Arial" w:cs="Arial"/>
                <w:sz w:val="14"/>
                <w:szCs w:val="14"/>
              </w:rPr>
            </w:pPr>
          </w:p>
        </w:tc>
      </w:tr>
      <w:tr w:rsidR="009C3B00" w:rsidRPr="009341C5" w14:paraId="25873A98" w14:textId="77777777" w:rsidTr="00AC33E3">
        <w:trPr>
          <w:cantSplit/>
          <w:trHeight w:val="20"/>
        </w:trPr>
        <w:tc>
          <w:tcPr>
            <w:tcW w:w="0" w:type="auto"/>
            <w:gridSpan w:val="3"/>
            <w:vMerge/>
            <w:tcBorders>
              <w:top w:val="single" w:sz="6" w:space="0" w:color="auto"/>
              <w:left w:val="single" w:sz="6" w:space="0" w:color="auto"/>
              <w:bottom w:val="single" w:sz="6" w:space="0" w:color="auto"/>
              <w:right w:val="single" w:sz="6" w:space="0" w:color="auto"/>
            </w:tcBorders>
            <w:vAlign w:val="center"/>
          </w:tcPr>
          <w:p w14:paraId="25249C91" w14:textId="77777777" w:rsidR="009C3B00" w:rsidRPr="009341C5" w:rsidRDefault="009C3B00" w:rsidP="00AC33E3">
            <w:pPr>
              <w:rPr>
                <w:rFonts w:ascii="Arial" w:hAnsi="Arial" w:cs="Arial"/>
                <w:sz w:val="14"/>
                <w:szCs w:val="14"/>
              </w:rPr>
            </w:pPr>
          </w:p>
        </w:tc>
        <w:tc>
          <w:tcPr>
            <w:tcW w:w="3440" w:type="dxa"/>
            <w:tcBorders>
              <w:top w:val="single" w:sz="6" w:space="0" w:color="auto"/>
              <w:left w:val="single" w:sz="6" w:space="0" w:color="auto"/>
              <w:bottom w:val="single" w:sz="6" w:space="0" w:color="auto"/>
              <w:right w:val="single" w:sz="12" w:space="0" w:color="auto"/>
            </w:tcBorders>
            <w:vAlign w:val="center"/>
          </w:tcPr>
          <w:p w14:paraId="08971E93" w14:textId="77777777" w:rsidR="009C3B00" w:rsidRPr="009341C5" w:rsidRDefault="009C3B00" w:rsidP="00AC33E3">
            <w:pPr>
              <w:rPr>
                <w:rFonts w:ascii="Arial" w:hAnsi="Arial" w:cs="Arial"/>
                <w:sz w:val="14"/>
                <w:szCs w:val="14"/>
              </w:rPr>
            </w:pPr>
            <w:r w:rsidRPr="009341C5">
              <w:rPr>
                <w:rFonts w:ascii="Arial" w:hAnsi="Arial" w:cs="Arial"/>
                <w:sz w:val="14"/>
                <w:szCs w:val="14"/>
              </w:rPr>
              <w:t>szkole  i organiza</w:t>
            </w:r>
            <w:r w:rsidRPr="009341C5">
              <w:rPr>
                <w:rFonts w:ascii="Arial" w:hAnsi="Arial" w:cs="Arial"/>
                <w:sz w:val="14"/>
                <w:szCs w:val="14"/>
              </w:rPr>
              <w:softHyphen/>
            </w:r>
            <w:r w:rsidRPr="009341C5">
              <w:rPr>
                <w:rFonts w:ascii="Arial" w:hAnsi="Arial" w:cs="Arial"/>
                <w:sz w:val="14"/>
                <w:szCs w:val="14"/>
              </w:rPr>
              <w:softHyphen/>
              <w:t>cji</w:t>
            </w:r>
          </w:p>
        </w:tc>
        <w:tc>
          <w:tcPr>
            <w:tcW w:w="0" w:type="auto"/>
            <w:tcBorders>
              <w:top w:val="single" w:sz="6" w:space="0" w:color="auto"/>
              <w:left w:val="single" w:sz="12" w:space="0" w:color="auto"/>
              <w:bottom w:val="single" w:sz="6" w:space="0" w:color="auto"/>
              <w:right w:val="single" w:sz="6" w:space="0" w:color="auto"/>
            </w:tcBorders>
            <w:vAlign w:val="center"/>
          </w:tcPr>
          <w:p w14:paraId="287CB436" w14:textId="77777777" w:rsidR="009C3B00" w:rsidRPr="009341C5" w:rsidRDefault="009C3B00" w:rsidP="00AC33E3">
            <w:pPr>
              <w:jc w:val="center"/>
              <w:rPr>
                <w:rFonts w:ascii="Arial" w:hAnsi="Arial"/>
                <w:sz w:val="12"/>
                <w:szCs w:val="14"/>
              </w:rPr>
            </w:pPr>
            <w:r w:rsidRPr="009341C5">
              <w:rPr>
                <w:rFonts w:ascii="Arial" w:hAnsi="Arial"/>
                <w:sz w:val="12"/>
                <w:szCs w:val="14"/>
              </w:rPr>
              <w:t>08</w:t>
            </w:r>
          </w:p>
        </w:tc>
        <w:tc>
          <w:tcPr>
            <w:tcW w:w="1194" w:type="dxa"/>
            <w:tcBorders>
              <w:top w:val="single" w:sz="6" w:space="0" w:color="auto"/>
              <w:left w:val="single" w:sz="6" w:space="0" w:color="auto"/>
              <w:bottom w:val="single" w:sz="6" w:space="0" w:color="auto"/>
              <w:right w:val="single" w:sz="6" w:space="0" w:color="auto"/>
            </w:tcBorders>
            <w:vAlign w:val="center"/>
          </w:tcPr>
          <w:p w14:paraId="531A480B"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324AB254"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76A7FC4E" w14:textId="77777777" w:rsidR="009C3B00" w:rsidRPr="009341C5" w:rsidRDefault="009C3B00">
            <w:pPr>
              <w:jc w:val="right"/>
              <w:rPr>
                <w:rFonts w:ascii="Arial" w:hAnsi="Arial" w:cs="Arial"/>
                <w:sz w:val="14"/>
                <w:szCs w:val="14"/>
              </w:rPr>
            </w:pPr>
          </w:p>
        </w:tc>
      </w:tr>
      <w:tr w:rsidR="009C3B00" w:rsidRPr="009341C5" w14:paraId="6433EAE1" w14:textId="77777777" w:rsidTr="00AC33E3">
        <w:trPr>
          <w:cantSplit/>
          <w:trHeight w:val="20"/>
        </w:trPr>
        <w:tc>
          <w:tcPr>
            <w:tcW w:w="0" w:type="auto"/>
            <w:gridSpan w:val="3"/>
            <w:vMerge/>
            <w:tcBorders>
              <w:top w:val="single" w:sz="6" w:space="0" w:color="auto"/>
              <w:left w:val="single" w:sz="6" w:space="0" w:color="auto"/>
              <w:bottom w:val="single" w:sz="6" w:space="0" w:color="auto"/>
              <w:right w:val="single" w:sz="6" w:space="0" w:color="auto"/>
            </w:tcBorders>
            <w:vAlign w:val="center"/>
          </w:tcPr>
          <w:p w14:paraId="4FDF8F3E" w14:textId="77777777" w:rsidR="009C3B00" w:rsidRPr="009341C5" w:rsidRDefault="009C3B00" w:rsidP="00AC33E3">
            <w:pPr>
              <w:rPr>
                <w:rFonts w:ascii="Arial" w:hAnsi="Arial" w:cs="Arial"/>
                <w:sz w:val="14"/>
                <w:szCs w:val="14"/>
              </w:rPr>
            </w:pPr>
          </w:p>
        </w:tc>
        <w:tc>
          <w:tcPr>
            <w:tcW w:w="3440" w:type="dxa"/>
            <w:tcBorders>
              <w:top w:val="single" w:sz="6" w:space="0" w:color="auto"/>
              <w:left w:val="single" w:sz="6" w:space="0" w:color="auto"/>
              <w:bottom w:val="single" w:sz="6" w:space="0" w:color="auto"/>
              <w:right w:val="single" w:sz="12" w:space="0" w:color="auto"/>
            </w:tcBorders>
            <w:vAlign w:val="center"/>
          </w:tcPr>
          <w:p w14:paraId="4E8715F0" w14:textId="77777777" w:rsidR="009C3B00" w:rsidRPr="009341C5" w:rsidRDefault="009C3B00" w:rsidP="00AC33E3">
            <w:pPr>
              <w:rPr>
                <w:rFonts w:ascii="Arial" w:hAnsi="Arial" w:cs="Arial"/>
                <w:sz w:val="14"/>
                <w:szCs w:val="14"/>
              </w:rPr>
            </w:pPr>
            <w:r w:rsidRPr="009341C5">
              <w:rPr>
                <w:rFonts w:ascii="Arial" w:hAnsi="Arial" w:cs="Arial"/>
                <w:sz w:val="14"/>
                <w:szCs w:val="14"/>
              </w:rPr>
              <w:t>innemu organowi</w:t>
            </w:r>
          </w:p>
        </w:tc>
        <w:tc>
          <w:tcPr>
            <w:tcW w:w="0" w:type="auto"/>
            <w:tcBorders>
              <w:top w:val="single" w:sz="6" w:space="0" w:color="auto"/>
              <w:left w:val="single" w:sz="12" w:space="0" w:color="auto"/>
              <w:bottom w:val="single" w:sz="6" w:space="0" w:color="auto"/>
              <w:right w:val="single" w:sz="6" w:space="0" w:color="auto"/>
            </w:tcBorders>
            <w:vAlign w:val="center"/>
          </w:tcPr>
          <w:p w14:paraId="2F617EEA" w14:textId="77777777" w:rsidR="009C3B00" w:rsidRPr="009341C5" w:rsidRDefault="009C3B00" w:rsidP="00AC33E3">
            <w:pPr>
              <w:jc w:val="center"/>
              <w:rPr>
                <w:rFonts w:ascii="Arial" w:hAnsi="Arial"/>
                <w:sz w:val="12"/>
                <w:szCs w:val="14"/>
              </w:rPr>
            </w:pPr>
            <w:r w:rsidRPr="009341C5">
              <w:rPr>
                <w:rFonts w:ascii="Arial" w:hAnsi="Arial"/>
                <w:sz w:val="12"/>
                <w:szCs w:val="14"/>
              </w:rPr>
              <w:t>09</w:t>
            </w:r>
          </w:p>
        </w:tc>
        <w:tc>
          <w:tcPr>
            <w:tcW w:w="1194" w:type="dxa"/>
            <w:tcBorders>
              <w:top w:val="single" w:sz="6" w:space="0" w:color="auto"/>
              <w:left w:val="single" w:sz="6" w:space="0" w:color="auto"/>
              <w:bottom w:val="single" w:sz="6" w:space="0" w:color="auto"/>
              <w:right w:val="single" w:sz="6" w:space="0" w:color="auto"/>
            </w:tcBorders>
            <w:vAlign w:val="center"/>
          </w:tcPr>
          <w:p w14:paraId="4A4EB1F8"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480E6490"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6B34D09C" w14:textId="77777777" w:rsidR="009C3B00" w:rsidRPr="009341C5" w:rsidRDefault="009C3B00">
            <w:pPr>
              <w:jc w:val="right"/>
              <w:rPr>
                <w:rFonts w:ascii="Arial" w:hAnsi="Arial" w:cs="Arial"/>
                <w:sz w:val="14"/>
                <w:szCs w:val="14"/>
              </w:rPr>
            </w:pPr>
          </w:p>
        </w:tc>
      </w:tr>
      <w:tr w:rsidR="000F434F" w:rsidRPr="009341C5" w14:paraId="0D2C2E91" w14:textId="77777777" w:rsidTr="00AC33E3">
        <w:trPr>
          <w:cantSplit/>
          <w:trHeight w:val="161"/>
        </w:trPr>
        <w:tc>
          <w:tcPr>
            <w:tcW w:w="4880" w:type="dxa"/>
            <w:gridSpan w:val="4"/>
            <w:vMerge w:val="restart"/>
            <w:tcBorders>
              <w:top w:val="single" w:sz="6" w:space="0" w:color="auto"/>
              <w:left w:val="single" w:sz="6" w:space="0" w:color="auto"/>
              <w:bottom w:val="single" w:sz="6" w:space="0" w:color="auto"/>
              <w:right w:val="single" w:sz="12" w:space="0" w:color="auto"/>
            </w:tcBorders>
            <w:vAlign w:val="center"/>
          </w:tcPr>
          <w:p w14:paraId="36C69D78" w14:textId="77777777" w:rsidR="000F434F" w:rsidRPr="009341C5" w:rsidRDefault="000F434F" w:rsidP="00AC33E3">
            <w:pPr>
              <w:rPr>
                <w:rFonts w:ascii="Arial" w:hAnsi="Arial" w:cs="Arial"/>
                <w:b/>
                <w:sz w:val="14"/>
                <w:szCs w:val="14"/>
              </w:rPr>
            </w:pPr>
            <w:r w:rsidRPr="009341C5">
              <w:rPr>
                <w:rFonts w:ascii="Arial" w:hAnsi="Arial" w:cs="Arial"/>
                <w:b/>
                <w:sz w:val="14"/>
                <w:szCs w:val="14"/>
              </w:rPr>
              <w:t>Orzeczono środki wychowawcze wobec osób</w:t>
            </w:r>
          </w:p>
        </w:tc>
        <w:tc>
          <w:tcPr>
            <w:tcW w:w="0" w:type="auto"/>
            <w:vMerge w:val="restart"/>
            <w:tcBorders>
              <w:top w:val="single" w:sz="6" w:space="0" w:color="auto"/>
              <w:left w:val="single" w:sz="12" w:space="0" w:color="auto"/>
              <w:bottom w:val="single" w:sz="6" w:space="0" w:color="auto"/>
              <w:right w:val="single" w:sz="6" w:space="0" w:color="auto"/>
            </w:tcBorders>
            <w:vAlign w:val="center"/>
          </w:tcPr>
          <w:p w14:paraId="7C93D55D" w14:textId="77777777" w:rsidR="000F434F" w:rsidRPr="009341C5" w:rsidRDefault="000F434F" w:rsidP="00AC33E3">
            <w:pPr>
              <w:jc w:val="center"/>
              <w:rPr>
                <w:rFonts w:ascii="Arial" w:hAnsi="Arial"/>
                <w:sz w:val="12"/>
                <w:szCs w:val="14"/>
              </w:rPr>
            </w:pPr>
            <w:r w:rsidRPr="009341C5">
              <w:rPr>
                <w:rFonts w:ascii="Arial" w:hAnsi="Arial"/>
                <w:sz w:val="12"/>
                <w:szCs w:val="14"/>
              </w:rPr>
              <w:t>10</w:t>
            </w:r>
          </w:p>
        </w:tc>
        <w:tc>
          <w:tcPr>
            <w:tcW w:w="1194" w:type="dxa"/>
            <w:vMerge w:val="restart"/>
            <w:tcBorders>
              <w:top w:val="single" w:sz="6" w:space="0" w:color="auto"/>
              <w:left w:val="single" w:sz="6" w:space="0" w:color="auto"/>
              <w:bottom w:val="single" w:sz="6" w:space="0" w:color="auto"/>
              <w:right w:val="single" w:sz="6" w:space="0" w:color="auto"/>
            </w:tcBorders>
            <w:vAlign w:val="center"/>
          </w:tcPr>
          <w:p w14:paraId="4E6D49A5" w14:textId="77777777" w:rsidR="000F434F" w:rsidRDefault="000F434F">
            <w:pPr>
              <w:jc w:val="right"/>
              <w:rPr>
                <w:rFonts w:ascii="Arial" w:hAnsi="Arial" w:cs="Arial"/>
                <w:color w:val="000000"/>
                <w:sz w:val="14"/>
                <w:szCs w:val="14"/>
              </w:rPr>
            </w:pPr>
            <w:r>
              <w:rPr>
                <w:rFonts w:ascii="Arial" w:hAnsi="Arial" w:cs="Arial"/>
                <w:color w:val="000000"/>
                <w:sz w:val="14"/>
                <w:szCs w:val="14"/>
              </w:rPr>
              <w:t>27</w:t>
            </w:r>
          </w:p>
        </w:tc>
        <w:tc>
          <w:tcPr>
            <w:tcW w:w="1195" w:type="dxa"/>
            <w:vMerge w:val="restart"/>
            <w:tcBorders>
              <w:top w:val="single" w:sz="6" w:space="0" w:color="auto"/>
              <w:left w:val="single" w:sz="6" w:space="0" w:color="auto"/>
              <w:bottom w:val="single" w:sz="6" w:space="0" w:color="auto"/>
              <w:right w:val="single" w:sz="6" w:space="0" w:color="auto"/>
            </w:tcBorders>
            <w:vAlign w:val="center"/>
          </w:tcPr>
          <w:p w14:paraId="51AF1855" w14:textId="77777777" w:rsidR="000F434F" w:rsidRDefault="000F434F">
            <w:pPr>
              <w:jc w:val="right"/>
              <w:rPr>
                <w:rFonts w:ascii="Arial" w:hAnsi="Arial" w:cs="Arial"/>
                <w:color w:val="000000"/>
                <w:sz w:val="14"/>
                <w:szCs w:val="14"/>
              </w:rPr>
            </w:pPr>
            <w:r>
              <w:rPr>
                <w:rFonts w:ascii="Arial" w:hAnsi="Arial" w:cs="Arial"/>
                <w:color w:val="000000"/>
                <w:sz w:val="14"/>
                <w:szCs w:val="14"/>
              </w:rPr>
              <w:t>14</w:t>
            </w:r>
          </w:p>
        </w:tc>
        <w:tc>
          <w:tcPr>
            <w:tcW w:w="1195" w:type="dxa"/>
            <w:vMerge w:val="restart"/>
            <w:tcBorders>
              <w:top w:val="single" w:sz="6" w:space="0" w:color="auto"/>
              <w:left w:val="single" w:sz="6" w:space="0" w:color="auto"/>
              <w:bottom w:val="single" w:sz="6" w:space="0" w:color="auto"/>
              <w:right w:val="single" w:sz="12" w:space="0" w:color="auto"/>
            </w:tcBorders>
            <w:vAlign w:val="center"/>
          </w:tcPr>
          <w:p w14:paraId="4545431B" w14:textId="77777777" w:rsidR="000F434F" w:rsidRDefault="000F434F">
            <w:pPr>
              <w:jc w:val="right"/>
              <w:rPr>
                <w:rFonts w:ascii="Arial" w:hAnsi="Arial" w:cs="Arial"/>
                <w:color w:val="000000"/>
                <w:sz w:val="14"/>
                <w:szCs w:val="14"/>
              </w:rPr>
            </w:pPr>
            <w:r>
              <w:rPr>
                <w:rFonts w:ascii="Arial" w:hAnsi="Arial" w:cs="Arial"/>
                <w:color w:val="000000"/>
                <w:sz w:val="14"/>
                <w:szCs w:val="14"/>
              </w:rPr>
              <w:t>13</w:t>
            </w:r>
          </w:p>
        </w:tc>
      </w:tr>
      <w:tr w:rsidR="000F434F" w:rsidRPr="009341C5" w14:paraId="50B91602" w14:textId="77777777" w:rsidTr="00AC33E3">
        <w:trPr>
          <w:cantSplit/>
          <w:trHeight w:val="161"/>
        </w:trPr>
        <w:tc>
          <w:tcPr>
            <w:tcW w:w="4880" w:type="dxa"/>
            <w:gridSpan w:val="4"/>
            <w:vMerge/>
            <w:tcBorders>
              <w:top w:val="single" w:sz="6" w:space="0" w:color="auto"/>
              <w:left w:val="single" w:sz="6" w:space="0" w:color="auto"/>
              <w:bottom w:val="single" w:sz="6" w:space="0" w:color="auto"/>
              <w:right w:val="single" w:sz="12" w:space="0" w:color="auto"/>
            </w:tcBorders>
            <w:vAlign w:val="center"/>
          </w:tcPr>
          <w:p w14:paraId="73031649" w14:textId="77777777" w:rsidR="000F434F" w:rsidRPr="009341C5" w:rsidRDefault="000F434F" w:rsidP="00AC33E3">
            <w:pPr>
              <w:rPr>
                <w:rFonts w:ascii="Arial" w:hAnsi="Arial" w:cs="Arial"/>
                <w:sz w:val="14"/>
                <w:szCs w:val="14"/>
              </w:rPr>
            </w:pPr>
          </w:p>
        </w:tc>
        <w:tc>
          <w:tcPr>
            <w:tcW w:w="0" w:type="auto"/>
            <w:vMerge/>
            <w:tcBorders>
              <w:top w:val="single" w:sz="6" w:space="0" w:color="auto"/>
              <w:left w:val="single" w:sz="12" w:space="0" w:color="auto"/>
              <w:bottom w:val="single" w:sz="6" w:space="0" w:color="auto"/>
              <w:right w:val="single" w:sz="6" w:space="0" w:color="auto"/>
            </w:tcBorders>
            <w:vAlign w:val="center"/>
          </w:tcPr>
          <w:p w14:paraId="587AF5C4" w14:textId="77777777" w:rsidR="000F434F" w:rsidRPr="009341C5" w:rsidRDefault="000F434F" w:rsidP="00AC33E3">
            <w:pPr>
              <w:jc w:val="center"/>
              <w:rPr>
                <w:rFonts w:ascii="Arial" w:hAnsi="Arial"/>
                <w:sz w:val="12"/>
                <w:szCs w:val="14"/>
              </w:rPr>
            </w:pPr>
          </w:p>
        </w:tc>
        <w:tc>
          <w:tcPr>
            <w:tcW w:w="1194" w:type="dxa"/>
            <w:vMerge/>
            <w:tcBorders>
              <w:top w:val="single" w:sz="6" w:space="0" w:color="auto"/>
              <w:left w:val="single" w:sz="6" w:space="0" w:color="auto"/>
              <w:bottom w:val="single" w:sz="6" w:space="0" w:color="auto"/>
              <w:right w:val="single" w:sz="6" w:space="0" w:color="auto"/>
            </w:tcBorders>
            <w:vAlign w:val="center"/>
          </w:tcPr>
          <w:p w14:paraId="003334CD" w14:textId="77777777" w:rsidR="000F434F" w:rsidRPr="009341C5" w:rsidRDefault="000F434F" w:rsidP="00AC33E3">
            <w:pPr>
              <w:rPr>
                <w:rFonts w:ascii="Arial" w:hAnsi="Arial"/>
                <w:sz w:val="14"/>
                <w:szCs w:val="14"/>
              </w:rPr>
            </w:pPr>
          </w:p>
        </w:tc>
        <w:tc>
          <w:tcPr>
            <w:tcW w:w="1195" w:type="dxa"/>
            <w:vMerge/>
            <w:tcBorders>
              <w:top w:val="single" w:sz="6" w:space="0" w:color="auto"/>
              <w:left w:val="single" w:sz="6" w:space="0" w:color="auto"/>
              <w:bottom w:val="single" w:sz="6" w:space="0" w:color="auto"/>
              <w:right w:val="single" w:sz="6" w:space="0" w:color="auto"/>
            </w:tcBorders>
            <w:vAlign w:val="center"/>
          </w:tcPr>
          <w:p w14:paraId="477D52B8" w14:textId="77777777" w:rsidR="000F434F" w:rsidRPr="009341C5" w:rsidRDefault="000F434F" w:rsidP="00AC33E3">
            <w:pPr>
              <w:rPr>
                <w:rFonts w:ascii="Arial" w:hAnsi="Arial"/>
                <w:sz w:val="14"/>
                <w:szCs w:val="14"/>
              </w:rPr>
            </w:pPr>
          </w:p>
        </w:tc>
        <w:tc>
          <w:tcPr>
            <w:tcW w:w="1195" w:type="dxa"/>
            <w:vMerge/>
            <w:tcBorders>
              <w:top w:val="single" w:sz="6" w:space="0" w:color="auto"/>
              <w:left w:val="single" w:sz="6" w:space="0" w:color="auto"/>
              <w:bottom w:val="single" w:sz="6" w:space="0" w:color="auto"/>
              <w:right w:val="single" w:sz="12" w:space="0" w:color="auto"/>
            </w:tcBorders>
            <w:vAlign w:val="center"/>
          </w:tcPr>
          <w:p w14:paraId="2DDB4A2B" w14:textId="77777777" w:rsidR="000F434F" w:rsidRPr="009341C5" w:rsidRDefault="000F434F" w:rsidP="00AC33E3">
            <w:pPr>
              <w:rPr>
                <w:rFonts w:ascii="Arial" w:hAnsi="Arial"/>
                <w:sz w:val="14"/>
                <w:szCs w:val="14"/>
              </w:rPr>
            </w:pPr>
          </w:p>
        </w:tc>
      </w:tr>
      <w:tr w:rsidR="000F434F" w:rsidRPr="009341C5" w14:paraId="2CC7686D" w14:textId="77777777" w:rsidTr="00AC33E3">
        <w:trPr>
          <w:cantSplit/>
          <w:trHeight w:val="223"/>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678E2204" w14:textId="77777777" w:rsidR="000F434F" w:rsidRPr="009341C5" w:rsidRDefault="000F434F" w:rsidP="00AC33E3">
            <w:pPr>
              <w:rPr>
                <w:rFonts w:ascii="Arial" w:hAnsi="Arial" w:cs="Arial"/>
                <w:b/>
                <w:sz w:val="14"/>
                <w:szCs w:val="14"/>
              </w:rPr>
            </w:pPr>
            <w:r w:rsidRPr="009341C5">
              <w:rPr>
                <w:rFonts w:ascii="Arial" w:hAnsi="Arial" w:cs="Arial"/>
                <w:b/>
                <w:sz w:val="14"/>
                <w:szCs w:val="14"/>
              </w:rPr>
              <w:t xml:space="preserve">Środki wychowawcze – ogółem </w:t>
            </w:r>
            <w:r w:rsidRPr="009341C5">
              <w:rPr>
                <w:rFonts w:ascii="Arial" w:hAnsi="Arial" w:cs="Arial"/>
                <w:b/>
                <w:sz w:val="14"/>
                <w:szCs w:val="14"/>
                <w:vertAlign w:val="superscript"/>
              </w:rPr>
              <w:t xml:space="preserve">a)  </w:t>
            </w:r>
            <w:r w:rsidRPr="009341C5">
              <w:rPr>
                <w:rFonts w:ascii="Arial" w:hAnsi="Arial" w:cs="Arial"/>
                <w:b/>
                <w:sz w:val="14"/>
                <w:szCs w:val="14"/>
              </w:rPr>
              <w:t xml:space="preserve">(art. 6 ustawy) </w:t>
            </w:r>
            <w:r w:rsidRPr="009341C5">
              <w:rPr>
                <w:rFonts w:ascii="Arial" w:hAnsi="Arial" w:cs="Arial"/>
                <w:b/>
                <w:sz w:val="14"/>
                <w:szCs w:val="14"/>
                <w:vertAlign w:val="superscript"/>
              </w:rPr>
              <w:t>*)</w:t>
            </w:r>
            <w:r w:rsidRPr="009341C5">
              <w:rPr>
                <w:rFonts w:ascii="Arial" w:hAnsi="Arial" w:cs="Arial"/>
                <w:b/>
                <w:sz w:val="14"/>
                <w:szCs w:val="14"/>
              </w:rPr>
              <w:t xml:space="preserve">  (w. 12 do 22)</w:t>
            </w:r>
          </w:p>
        </w:tc>
        <w:tc>
          <w:tcPr>
            <w:tcW w:w="0" w:type="auto"/>
            <w:tcBorders>
              <w:top w:val="single" w:sz="6" w:space="0" w:color="auto"/>
              <w:left w:val="single" w:sz="12" w:space="0" w:color="auto"/>
              <w:bottom w:val="single" w:sz="6" w:space="0" w:color="auto"/>
              <w:right w:val="single" w:sz="6" w:space="0" w:color="auto"/>
            </w:tcBorders>
            <w:vAlign w:val="center"/>
          </w:tcPr>
          <w:p w14:paraId="52BBE4BE" w14:textId="77777777" w:rsidR="000F434F" w:rsidRPr="009341C5" w:rsidRDefault="000F434F" w:rsidP="00AC33E3">
            <w:pPr>
              <w:jc w:val="center"/>
              <w:rPr>
                <w:rFonts w:ascii="Arial" w:hAnsi="Arial"/>
                <w:sz w:val="12"/>
                <w:szCs w:val="14"/>
              </w:rPr>
            </w:pPr>
            <w:r w:rsidRPr="009341C5">
              <w:rPr>
                <w:rFonts w:ascii="Arial" w:hAnsi="Arial"/>
                <w:sz w:val="12"/>
                <w:szCs w:val="14"/>
              </w:rPr>
              <w:t>11</w:t>
            </w:r>
          </w:p>
        </w:tc>
        <w:tc>
          <w:tcPr>
            <w:tcW w:w="1194" w:type="dxa"/>
            <w:tcBorders>
              <w:top w:val="single" w:sz="6" w:space="0" w:color="auto"/>
              <w:left w:val="single" w:sz="6" w:space="0" w:color="auto"/>
              <w:bottom w:val="single" w:sz="6" w:space="0" w:color="auto"/>
              <w:right w:val="single" w:sz="6" w:space="0" w:color="auto"/>
            </w:tcBorders>
            <w:vAlign w:val="center"/>
          </w:tcPr>
          <w:p w14:paraId="0D433F71" w14:textId="77777777" w:rsidR="000F434F" w:rsidRDefault="000F434F">
            <w:pPr>
              <w:jc w:val="right"/>
              <w:rPr>
                <w:rFonts w:ascii="Arial" w:hAnsi="Arial" w:cs="Arial"/>
                <w:color w:val="000000"/>
                <w:sz w:val="14"/>
                <w:szCs w:val="14"/>
              </w:rPr>
            </w:pPr>
            <w:r>
              <w:rPr>
                <w:rFonts w:ascii="Arial" w:hAnsi="Arial" w:cs="Arial"/>
                <w:color w:val="000000"/>
                <w:sz w:val="14"/>
                <w:szCs w:val="14"/>
              </w:rPr>
              <w:t>29</w:t>
            </w:r>
          </w:p>
        </w:tc>
        <w:tc>
          <w:tcPr>
            <w:tcW w:w="1195" w:type="dxa"/>
            <w:tcBorders>
              <w:top w:val="single" w:sz="6" w:space="0" w:color="auto"/>
              <w:left w:val="single" w:sz="6" w:space="0" w:color="auto"/>
              <w:bottom w:val="single" w:sz="6" w:space="0" w:color="auto"/>
              <w:right w:val="single" w:sz="6" w:space="0" w:color="auto"/>
            </w:tcBorders>
            <w:vAlign w:val="center"/>
          </w:tcPr>
          <w:p w14:paraId="67E59389" w14:textId="77777777" w:rsidR="000F434F" w:rsidRDefault="000F434F">
            <w:pPr>
              <w:jc w:val="right"/>
              <w:rPr>
                <w:rFonts w:ascii="Arial" w:hAnsi="Arial" w:cs="Arial"/>
                <w:color w:val="000000"/>
                <w:sz w:val="14"/>
                <w:szCs w:val="14"/>
              </w:rPr>
            </w:pPr>
            <w:r>
              <w:rPr>
                <w:rFonts w:ascii="Arial" w:hAnsi="Arial" w:cs="Arial"/>
                <w:color w:val="000000"/>
                <w:sz w:val="14"/>
                <w:szCs w:val="14"/>
              </w:rPr>
              <w:t>16</w:t>
            </w:r>
          </w:p>
        </w:tc>
        <w:tc>
          <w:tcPr>
            <w:tcW w:w="1195" w:type="dxa"/>
            <w:tcBorders>
              <w:top w:val="single" w:sz="6" w:space="0" w:color="auto"/>
              <w:left w:val="single" w:sz="6" w:space="0" w:color="auto"/>
              <w:bottom w:val="single" w:sz="6" w:space="0" w:color="auto"/>
              <w:right w:val="single" w:sz="12" w:space="0" w:color="auto"/>
            </w:tcBorders>
            <w:vAlign w:val="center"/>
          </w:tcPr>
          <w:p w14:paraId="6D59E587" w14:textId="77777777" w:rsidR="000F434F" w:rsidRDefault="000F434F">
            <w:pPr>
              <w:jc w:val="right"/>
              <w:rPr>
                <w:rFonts w:ascii="Arial" w:hAnsi="Arial" w:cs="Arial"/>
                <w:color w:val="000000"/>
                <w:sz w:val="14"/>
                <w:szCs w:val="14"/>
              </w:rPr>
            </w:pPr>
            <w:r>
              <w:rPr>
                <w:rFonts w:ascii="Arial" w:hAnsi="Arial" w:cs="Arial"/>
                <w:color w:val="000000"/>
                <w:sz w:val="14"/>
                <w:szCs w:val="14"/>
              </w:rPr>
              <w:t>13</w:t>
            </w:r>
          </w:p>
        </w:tc>
      </w:tr>
      <w:tr w:rsidR="000F434F" w:rsidRPr="009341C5" w14:paraId="057122EE" w14:textId="77777777" w:rsidTr="00AC33E3">
        <w:trPr>
          <w:cantSplit/>
          <w:trHeight w:val="140"/>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78FDE527" w14:textId="77777777" w:rsidR="000F434F" w:rsidRPr="009341C5" w:rsidRDefault="000F434F" w:rsidP="00AC33E3">
            <w:pPr>
              <w:rPr>
                <w:rFonts w:ascii="Arial" w:hAnsi="Arial" w:cs="Arial"/>
                <w:sz w:val="14"/>
                <w:szCs w:val="14"/>
              </w:rPr>
            </w:pPr>
            <w:r w:rsidRPr="009341C5">
              <w:rPr>
                <w:rFonts w:ascii="Arial" w:hAnsi="Arial" w:cs="Arial"/>
                <w:sz w:val="14"/>
                <w:szCs w:val="14"/>
              </w:rPr>
              <w:t>Upomnienie (pkt. 1)</w:t>
            </w:r>
          </w:p>
        </w:tc>
        <w:tc>
          <w:tcPr>
            <w:tcW w:w="0" w:type="auto"/>
            <w:tcBorders>
              <w:top w:val="single" w:sz="6" w:space="0" w:color="auto"/>
              <w:left w:val="single" w:sz="12" w:space="0" w:color="auto"/>
              <w:bottom w:val="single" w:sz="6" w:space="0" w:color="auto"/>
              <w:right w:val="single" w:sz="6" w:space="0" w:color="auto"/>
            </w:tcBorders>
            <w:vAlign w:val="center"/>
          </w:tcPr>
          <w:p w14:paraId="3F4CF4EA" w14:textId="77777777" w:rsidR="000F434F" w:rsidRPr="009341C5" w:rsidRDefault="000F434F" w:rsidP="00AC33E3">
            <w:pPr>
              <w:jc w:val="center"/>
              <w:rPr>
                <w:rFonts w:ascii="Arial" w:hAnsi="Arial"/>
                <w:sz w:val="12"/>
                <w:szCs w:val="14"/>
              </w:rPr>
            </w:pPr>
            <w:r w:rsidRPr="009341C5">
              <w:rPr>
                <w:rFonts w:ascii="Arial" w:hAnsi="Arial"/>
                <w:sz w:val="12"/>
                <w:szCs w:val="14"/>
              </w:rPr>
              <w:t>12</w:t>
            </w:r>
          </w:p>
        </w:tc>
        <w:tc>
          <w:tcPr>
            <w:tcW w:w="1194" w:type="dxa"/>
            <w:tcBorders>
              <w:top w:val="single" w:sz="6" w:space="0" w:color="auto"/>
              <w:left w:val="single" w:sz="6" w:space="0" w:color="auto"/>
              <w:bottom w:val="single" w:sz="6" w:space="0" w:color="auto"/>
              <w:right w:val="single" w:sz="6" w:space="0" w:color="auto"/>
            </w:tcBorders>
            <w:vAlign w:val="center"/>
          </w:tcPr>
          <w:p w14:paraId="065C96A5" w14:textId="77777777" w:rsidR="000F434F" w:rsidRDefault="000F434F">
            <w:pPr>
              <w:jc w:val="right"/>
              <w:rPr>
                <w:rFonts w:ascii="Arial" w:hAnsi="Arial" w:cs="Arial"/>
                <w:color w:val="000000"/>
                <w:sz w:val="14"/>
                <w:szCs w:val="14"/>
              </w:rPr>
            </w:pPr>
            <w:r>
              <w:rPr>
                <w:rFonts w:ascii="Arial" w:hAnsi="Arial" w:cs="Arial"/>
                <w:color w:val="000000"/>
                <w:sz w:val="14"/>
                <w:szCs w:val="14"/>
              </w:rPr>
              <w:t>18</w:t>
            </w:r>
          </w:p>
        </w:tc>
        <w:tc>
          <w:tcPr>
            <w:tcW w:w="1195" w:type="dxa"/>
            <w:tcBorders>
              <w:top w:val="single" w:sz="6" w:space="0" w:color="auto"/>
              <w:left w:val="single" w:sz="6" w:space="0" w:color="auto"/>
              <w:bottom w:val="single" w:sz="6" w:space="0" w:color="auto"/>
              <w:right w:val="single" w:sz="6" w:space="0" w:color="auto"/>
            </w:tcBorders>
            <w:vAlign w:val="center"/>
          </w:tcPr>
          <w:p w14:paraId="290BDF0E" w14:textId="77777777" w:rsidR="000F434F" w:rsidRDefault="000F434F">
            <w:pPr>
              <w:jc w:val="right"/>
              <w:rPr>
                <w:rFonts w:ascii="Arial" w:hAnsi="Arial" w:cs="Arial"/>
                <w:color w:val="000000"/>
                <w:sz w:val="14"/>
                <w:szCs w:val="14"/>
              </w:rPr>
            </w:pPr>
            <w:r>
              <w:rPr>
                <w:rFonts w:ascii="Arial" w:hAnsi="Arial" w:cs="Arial"/>
                <w:color w:val="000000"/>
                <w:sz w:val="14"/>
                <w:szCs w:val="14"/>
              </w:rPr>
              <w:t>9</w:t>
            </w:r>
          </w:p>
        </w:tc>
        <w:tc>
          <w:tcPr>
            <w:tcW w:w="1195" w:type="dxa"/>
            <w:tcBorders>
              <w:top w:val="single" w:sz="6" w:space="0" w:color="auto"/>
              <w:left w:val="single" w:sz="6" w:space="0" w:color="auto"/>
              <w:bottom w:val="single" w:sz="6" w:space="0" w:color="auto"/>
              <w:right w:val="single" w:sz="12" w:space="0" w:color="auto"/>
            </w:tcBorders>
            <w:vAlign w:val="center"/>
          </w:tcPr>
          <w:p w14:paraId="4778EEE2" w14:textId="77777777" w:rsidR="000F434F" w:rsidRDefault="000F434F">
            <w:pPr>
              <w:jc w:val="right"/>
              <w:rPr>
                <w:rFonts w:ascii="Arial" w:hAnsi="Arial" w:cs="Arial"/>
                <w:color w:val="000000"/>
                <w:sz w:val="14"/>
                <w:szCs w:val="14"/>
              </w:rPr>
            </w:pPr>
            <w:r>
              <w:rPr>
                <w:rFonts w:ascii="Arial" w:hAnsi="Arial" w:cs="Arial"/>
                <w:color w:val="000000"/>
                <w:sz w:val="14"/>
                <w:szCs w:val="14"/>
              </w:rPr>
              <w:t>9</w:t>
            </w:r>
          </w:p>
        </w:tc>
      </w:tr>
      <w:tr w:rsidR="000F434F" w:rsidRPr="009341C5" w14:paraId="667EFE13" w14:textId="77777777" w:rsidTr="00AC33E3">
        <w:trPr>
          <w:cantSplit/>
          <w:trHeight w:val="101"/>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6055BB3B" w14:textId="77777777" w:rsidR="000F434F" w:rsidRPr="009341C5" w:rsidRDefault="000F434F" w:rsidP="00AC33E3">
            <w:pPr>
              <w:rPr>
                <w:rFonts w:ascii="Arial" w:hAnsi="Arial" w:cs="Arial"/>
                <w:sz w:val="14"/>
                <w:szCs w:val="14"/>
              </w:rPr>
            </w:pPr>
            <w:r w:rsidRPr="009341C5">
              <w:rPr>
                <w:rFonts w:ascii="Arial" w:hAnsi="Arial" w:cs="Arial"/>
                <w:sz w:val="14"/>
                <w:szCs w:val="14"/>
              </w:rPr>
              <w:t>Zobowiązanie do określonego postępowania (pkt. 2)</w:t>
            </w:r>
          </w:p>
        </w:tc>
        <w:tc>
          <w:tcPr>
            <w:tcW w:w="0" w:type="auto"/>
            <w:tcBorders>
              <w:top w:val="single" w:sz="6" w:space="0" w:color="auto"/>
              <w:left w:val="single" w:sz="12" w:space="0" w:color="auto"/>
              <w:bottom w:val="single" w:sz="6" w:space="0" w:color="auto"/>
              <w:right w:val="single" w:sz="6" w:space="0" w:color="auto"/>
            </w:tcBorders>
            <w:vAlign w:val="center"/>
          </w:tcPr>
          <w:p w14:paraId="53FCBE2B" w14:textId="77777777" w:rsidR="000F434F" w:rsidRPr="009341C5" w:rsidRDefault="000F434F" w:rsidP="00AC33E3">
            <w:pPr>
              <w:jc w:val="center"/>
              <w:rPr>
                <w:rFonts w:ascii="Arial" w:hAnsi="Arial"/>
                <w:sz w:val="12"/>
                <w:szCs w:val="14"/>
              </w:rPr>
            </w:pPr>
            <w:r w:rsidRPr="009341C5">
              <w:rPr>
                <w:rFonts w:ascii="Arial" w:hAnsi="Arial"/>
                <w:sz w:val="12"/>
                <w:szCs w:val="14"/>
              </w:rPr>
              <w:t>13</w:t>
            </w:r>
          </w:p>
        </w:tc>
        <w:tc>
          <w:tcPr>
            <w:tcW w:w="1194" w:type="dxa"/>
            <w:tcBorders>
              <w:top w:val="single" w:sz="6" w:space="0" w:color="auto"/>
              <w:left w:val="single" w:sz="6" w:space="0" w:color="auto"/>
              <w:bottom w:val="single" w:sz="6" w:space="0" w:color="auto"/>
              <w:right w:val="single" w:sz="6" w:space="0" w:color="auto"/>
            </w:tcBorders>
            <w:vAlign w:val="center"/>
          </w:tcPr>
          <w:p w14:paraId="22185B81" w14:textId="77777777" w:rsidR="000F434F" w:rsidRDefault="000F434F">
            <w:pPr>
              <w:jc w:val="right"/>
              <w:rPr>
                <w:rFonts w:ascii="Arial" w:hAnsi="Arial" w:cs="Arial"/>
                <w:color w:val="000000"/>
                <w:sz w:val="14"/>
                <w:szCs w:val="14"/>
              </w:rPr>
            </w:pPr>
            <w:r>
              <w:rPr>
                <w:rFonts w:ascii="Arial" w:hAnsi="Arial" w:cs="Arial"/>
                <w:color w:val="000000"/>
                <w:sz w:val="14"/>
                <w:szCs w:val="14"/>
              </w:rPr>
              <w:t>2</w:t>
            </w:r>
          </w:p>
        </w:tc>
        <w:tc>
          <w:tcPr>
            <w:tcW w:w="1195" w:type="dxa"/>
            <w:tcBorders>
              <w:top w:val="single" w:sz="6" w:space="0" w:color="auto"/>
              <w:left w:val="single" w:sz="6" w:space="0" w:color="auto"/>
              <w:bottom w:val="single" w:sz="6" w:space="0" w:color="auto"/>
              <w:right w:val="single" w:sz="6" w:space="0" w:color="auto"/>
            </w:tcBorders>
            <w:vAlign w:val="center"/>
          </w:tcPr>
          <w:p w14:paraId="1B7B1C36" w14:textId="77777777" w:rsidR="000F434F" w:rsidRDefault="000F434F">
            <w:pPr>
              <w:jc w:val="right"/>
              <w:rPr>
                <w:rFonts w:ascii="Arial" w:hAnsi="Arial" w:cs="Arial"/>
                <w:color w:val="000000"/>
                <w:sz w:val="14"/>
                <w:szCs w:val="14"/>
              </w:rPr>
            </w:pPr>
            <w:r>
              <w:rPr>
                <w:rFonts w:ascii="Arial" w:hAnsi="Arial" w:cs="Arial"/>
                <w:color w:val="000000"/>
                <w:sz w:val="14"/>
                <w:szCs w:val="14"/>
              </w:rPr>
              <w:t>2</w:t>
            </w:r>
          </w:p>
        </w:tc>
        <w:tc>
          <w:tcPr>
            <w:tcW w:w="1195" w:type="dxa"/>
            <w:tcBorders>
              <w:top w:val="single" w:sz="6" w:space="0" w:color="auto"/>
              <w:left w:val="single" w:sz="6" w:space="0" w:color="auto"/>
              <w:bottom w:val="single" w:sz="6" w:space="0" w:color="auto"/>
              <w:right w:val="single" w:sz="12" w:space="0" w:color="auto"/>
            </w:tcBorders>
            <w:vAlign w:val="center"/>
          </w:tcPr>
          <w:p w14:paraId="5CF60DDF" w14:textId="77777777" w:rsidR="000F434F" w:rsidRDefault="000F434F">
            <w:pPr>
              <w:jc w:val="right"/>
              <w:rPr>
                <w:rFonts w:ascii="Arial" w:hAnsi="Arial" w:cs="Arial"/>
                <w:color w:val="000000"/>
                <w:sz w:val="14"/>
                <w:szCs w:val="14"/>
              </w:rPr>
            </w:pPr>
          </w:p>
        </w:tc>
      </w:tr>
      <w:tr w:rsidR="000F434F" w:rsidRPr="009341C5" w14:paraId="67FB32FF" w14:textId="77777777" w:rsidTr="00AC33E3">
        <w:trPr>
          <w:cantSplit/>
          <w:trHeight w:val="203"/>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30E6057B" w14:textId="77777777" w:rsidR="000F434F" w:rsidRPr="009341C5" w:rsidRDefault="000F434F" w:rsidP="00AC33E3">
            <w:pPr>
              <w:rPr>
                <w:rFonts w:ascii="Arial" w:hAnsi="Arial" w:cs="Arial"/>
                <w:sz w:val="14"/>
                <w:szCs w:val="14"/>
              </w:rPr>
            </w:pPr>
            <w:r w:rsidRPr="009341C5">
              <w:rPr>
                <w:rFonts w:ascii="Arial" w:hAnsi="Arial" w:cs="Arial"/>
                <w:sz w:val="14"/>
                <w:szCs w:val="14"/>
              </w:rPr>
              <w:t>Nadzór odpowiedzialny rodziców lub opiekuna (p. 3)</w:t>
            </w:r>
          </w:p>
        </w:tc>
        <w:tc>
          <w:tcPr>
            <w:tcW w:w="0" w:type="auto"/>
            <w:tcBorders>
              <w:top w:val="single" w:sz="6" w:space="0" w:color="auto"/>
              <w:left w:val="single" w:sz="12" w:space="0" w:color="auto"/>
              <w:bottom w:val="single" w:sz="6" w:space="0" w:color="auto"/>
              <w:right w:val="single" w:sz="6" w:space="0" w:color="auto"/>
            </w:tcBorders>
            <w:vAlign w:val="center"/>
          </w:tcPr>
          <w:p w14:paraId="036D0CB7" w14:textId="77777777" w:rsidR="000F434F" w:rsidRPr="009341C5" w:rsidRDefault="000F434F" w:rsidP="00AC33E3">
            <w:pPr>
              <w:jc w:val="center"/>
              <w:rPr>
                <w:rFonts w:ascii="Arial" w:hAnsi="Arial"/>
                <w:sz w:val="12"/>
                <w:szCs w:val="14"/>
              </w:rPr>
            </w:pPr>
            <w:r w:rsidRPr="009341C5">
              <w:rPr>
                <w:rFonts w:ascii="Arial" w:hAnsi="Arial"/>
                <w:sz w:val="12"/>
                <w:szCs w:val="14"/>
              </w:rPr>
              <w:t>14</w:t>
            </w:r>
          </w:p>
        </w:tc>
        <w:tc>
          <w:tcPr>
            <w:tcW w:w="1194" w:type="dxa"/>
            <w:tcBorders>
              <w:top w:val="single" w:sz="6" w:space="0" w:color="auto"/>
              <w:left w:val="single" w:sz="6" w:space="0" w:color="auto"/>
              <w:bottom w:val="single" w:sz="6" w:space="0" w:color="auto"/>
              <w:right w:val="single" w:sz="6" w:space="0" w:color="auto"/>
            </w:tcBorders>
            <w:vAlign w:val="center"/>
          </w:tcPr>
          <w:p w14:paraId="098D7178" w14:textId="77777777" w:rsidR="000F434F" w:rsidRDefault="000F434F">
            <w:pPr>
              <w:jc w:val="right"/>
              <w:rPr>
                <w:rFonts w:ascii="Arial" w:hAnsi="Arial" w:cs="Arial"/>
                <w:color w:val="000000"/>
                <w:sz w:val="14"/>
                <w:szCs w:val="14"/>
              </w:rPr>
            </w:pPr>
            <w:r>
              <w:rPr>
                <w:rFonts w:ascii="Arial" w:hAnsi="Arial" w:cs="Arial"/>
                <w:color w:val="000000"/>
                <w:sz w:val="14"/>
                <w:szCs w:val="14"/>
              </w:rPr>
              <w:t>4</w:t>
            </w:r>
          </w:p>
        </w:tc>
        <w:tc>
          <w:tcPr>
            <w:tcW w:w="1195" w:type="dxa"/>
            <w:tcBorders>
              <w:top w:val="single" w:sz="6" w:space="0" w:color="auto"/>
              <w:left w:val="single" w:sz="6" w:space="0" w:color="auto"/>
              <w:bottom w:val="single" w:sz="6" w:space="0" w:color="auto"/>
              <w:right w:val="single" w:sz="6" w:space="0" w:color="auto"/>
            </w:tcBorders>
            <w:vAlign w:val="center"/>
          </w:tcPr>
          <w:p w14:paraId="1246C9C9" w14:textId="77777777" w:rsidR="000F434F" w:rsidRDefault="000F434F">
            <w:pPr>
              <w:jc w:val="right"/>
              <w:rPr>
                <w:rFonts w:ascii="Arial" w:hAnsi="Arial" w:cs="Arial"/>
                <w:color w:val="000000"/>
                <w:sz w:val="14"/>
                <w:szCs w:val="14"/>
              </w:rPr>
            </w:pPr>
            <w:r>
              <w:rPr>
                <w:rFonts w:ascii="Arial" w:hAnsi="Arial" w:cs="Arial"/>
                <w:color w:val="000000"/>
                <w:sz w:val="14"/>
                <w:szCs w:val="14"/>
              </w:rPr>
              <w:t>1</w:t>
            </w:r>
          </w:p>
        </w:tc>
        <w:tc>
          <w:tcPr>
            <w:tcW w:w="1195" w:type="dxa"/>
            <w:tcBorders>
              <w:top w:val="single" w:sz="6" w:space="0" w:color="auto"/>
              <w:left w:val="single" w:sz="6" w:space="0" w:color="auto"/>
              <w:bottom w:val="single" w:sz="6" w:space="0" w:color="auto"/>
              <w:right w:val="single" w:sz="12" w:space="0" w:color="auto"/>
            </w:tcBorders>
            <w:vAlign w:val="center"/>
          </w:tcPr>
          <w:p w14:paraId="40B7D88B" w14:textId="77777777" w:rsidR="000F434F" w:rsidRDefault="000F434F">
            <w:pPr>
              <w:jc w:val="right"/>
              <w:rPr>
                <w:rFonts w:ascii="Arial" w:hAnsi="Arial" w:cs="Arial"/>
                <w:color w:val="000000"/>
                <w:sz w:val="14"/>
                <w:szCs w:val="14"/>
              </w:rPr>
            </w:pPr>
            <w:r>
              <w:rPr>
                <w:rFonts w:ascii="Arial" w:hAnsi="Arial" w:cs="Arial"/>
                <w:color w:val="000000"/>
                <w:sz w:val="14"/>
                <w:szCs w:val="14"/>
              </w:rPr>
              <w:t>3</w:t>
            </w:r>
          </w:p>
        </w:tc>
      </w:tr>
      <w:tr w:rsidR="000F434F" w:rsidRPr="009341C5" w14:paraId="0426EAA4" w14:textId="77777777" w:rsidTr="00AC33E3">
        <w:trPr>
          <w:cantSplit/>
          <w:trHeight w:val="135"/>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2AE04D0F" w14:textId="77777777" w:rsidR="000F434F" w:rsidRPr="009341C5" w:rsidRDefault="000F434F" w:rsidP="00AC33E3">
            <w:pPr>
              <w:rPr>
                <w:rFonts w:ascii="Arial" w:hAnsi="Arial" w:cs="Arial"/>
                <w:sz w:val="14"/>
                <w:szCs w:val="14"/>
              </w:rPr>
            </w:pPr>
            <w:r w:rsidRPr="009341C5">
              <w:rPr>
                <w:rFonts w:ascii="Arial" w:hAnsi="Arial" w:cs="Arial"/>
                <w:sz w:val="14"/>
                <w:szCs w:val="14"/>
              </w:rPr>
              <w:t>Nadzór organizacji, zakładu pracy, osoby godnej zaufania (p.4)</w:t>
            </w:r>
          </w:p>
        </w:tc>
        <w:tc>
          <w:tcPr>
            <w:tcW w:w="0" w:type="auto"/>
            <w:tcBorders>
              <w:top w:val="single" w:sz="6" w:space="0" w:color="auto"/>
              <w:left w:val="single" w:sz="12" w:space="0" w:color="auto"/>
              <w:bottom w:val="single" w:sz="6" w:space="0" w:color="auto"/>
              <w:right w:val="single" w:sz="6" w:space="0" w:color="auto"/>
            </w:tcBorders>
            <w:vAlign w:val="center"/>
          </w:tcPr>
          <w:p w14:paraId="79F90BEB" w14:textId="77777777" w:rsidR="000F434F" w:rsidRPr="009341C5" w:rsidRDefault="000F434F" w:rsidP="00AC33E3">
            <w:pPr>
              <w:jc w:val="center"/>
              <w:rPr>
                <w:rFonts w:ascii="Arial" w:hAnsi="Arial"/>
                <w:sz w:val="12"/>
                <w:szCs w:val="14"/>
              </w:rPr>
            </w:pPr>
            <w:r w:rsidRPr="009341C5">
              <w:rPr>
                <w:rFonts w:ascii="Arial" w:hAnsi="Arial"/>
                <w:sz w:val="12"/>
                <w:szCs w:val="14"/>
              </w:rPr>
              <w:t>15</w:t>
            </w:r>
          </w:p>
        </w:tc>
        <w:tc>
          <w:tcPr>
            <w:tcW w:w="1194" w:type="dxa"/>
            <w:tcBorders>
              <w:top w:val="single" w:sz="6" w:space="0" w:color="auto"/>
              <w:left w:val="single" w:sz="6" w:space="0" w:color="auto"/>
              <w:bottom w:val="single" w:sz="6" w:space="0" w:color="auto"/>
              <w:right w:val="single" w:sz="6" w:space="0" w:color="auto"/>
            </w:tcBorders>
            <w:vAlign w:val="center"/>
          </w:tcPr>
          <w:p w14:paraId="624B1D8C" w14:textId="77777777"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76B96257" w14:textId="77777777"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40FEA5AE" w14:textId="77777777" w:rsidR="000F434F" w:rsidRDefault="000F434F">
            <w:pPr>
              <w:jc w:val="right"/>
              <w:rPr>
                <w:rFonts w:ascii="Arial" w:hAnsi="Arial" w:cs="Arial"/>
                <w:color w:val="000000"/>
                <w:sz w:val="14"/>
                <w:szCs w:val="14"/>
              </w:rPr>
            </w:pPr>
          </w:p>
        </w:tc>
      </w:tr>
      <w:tr w:rsidR="000F434F" w:rsidRPr="009341C5" w14:paraId="26686178" w14:textId="77777777" w:rsidTr="00AC33E3">
        <w:trPr>
          <w:cantSplit/>
          <w:trHeight w:val="95"/>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640454AA" w14:textId="77777777" w:rsidR="000F434F" w:rsidRPr="009341C5" w:rsidRDefault="000F434F" w:rsidP="00AC33E3">
            <w:pPr>
              <w:rPr>
                <w:rFonts w:ascii="Arial" w:hAnsi="Arial" w:cs="Arial"/>
                <w:sz w:val="14"/>
                <w:szCs w:val="14"/>
              </w:rPr>
            </w:pPr>
            <w:r w:rsidRPr="009341C5">
              <w:rPr>
                <w:rFonts w:ascii="Arial" w:hAnsi="Arial" w:cs="Arial"/>
                <w:sz w:val="14"/>
                <w:szCs w:val="14"/>
              </w:rPr>
              <w:t>Nadzór kuratora (p. 5)</w:t>
            </w:r>
          </w:p>
        </w:tc>
        <w:tc>
          <w:tcPr>
            <w:tcW w:w="0" w:type="auto"/>
            <w:tcBorders>
              <w:top w:val="single" w:sz="6" w:space="0" w:color="auto"/>
              <w:left w:val="single" w:sz="12" w:space="0" w:color="auto"/>
              <w:bottom w:val="single" w:sz="6" w:space="0" w:color="auto"/>
              <w:right w:val="single" w:sz="6" w:space="0" w:color="auto"/>
            </w:tcBorders>
            <w:vAlign w:val="center"/>
          </w:tcPr>
          <w:p w14:paraId="1530FBB7" w14:textId="77777777" w:rsidR="000F434F" w:rsidRPr="009341C5" w:rsidRDefault="000F434F" w:rsidP="00AC33E3">
            <w:pPr>
              <w:jc w:val="center"/>
              <w:rPr>
                <w:rFonts w:ascii="Arial" w:hAnsi="Arial"/>
                <w:sz w:val="12"/>
                <w:szCs w:val="14"/>
              </w:rPr>
            </w:pPr>
            <w:r w:rsidRPr="009341C5">
              <w:rPr>
                <w:rFonts w:ascii="Arial" w:hAnsi="Arial"/>
                <w:sz w:val="12"/>
                <w:szCs w:val="14"/>
              </w:rPr>
              <w:t>16</w:t>
            </w:r>
          </w:p>
        </w:tc>
        <w:tc>
          <w:tcPr>
            <w:tcW w:w="1194" w:type="dxa"/>
            <w:tcBorders>
              <w:top w:val="single" w:sz="6" w:space="0" w:color="auto"/>
              <w:left w:val="single" w:sz="6" w:space="0" w:color="auto"/>
              <w:bottom w:val="single" w:sz="6" w:space="0" w:color="auto"/>
              <w:right w:val="single" w:sz="6" w:space="0" w:color="auto"/>
            </w:tcBorders>
            <w:vAlign w:val="center"/>
          </w:tcPr>
          <w:p w14:paraId="13355BEC" w14:textId="77777777" w:rsidR="000F434F" w:rsidRDefault="000F434F">
            <w:pPr>
              <w:jc w:val="right"/>
              <w:rPr>
                <w:rFonts w:ascii="Arial" w:hAnsi="Arial" w:cs="Arial"/>
                <w:color w:val="000000"/>
                <w:sz w:val="14"/>
                <w:szCs w:val="14"/>
              </w:rPr>
            </w:pPr>
            <w:r>
              <w:rPr>
                <w:rFonts w:ascii="Arial" w:hAnsi="Arial" w:cs="Arial"/>
                <w:color w:val="000000"/>
                <w:sz w:val="14"/>
                <w:szCs w:val="14"/>
              </w:rPr>
              <w:t>3</w:t>
            </w:r>
          </w:p>
        </w:tc>
        <w:tc>
          <w:tcPr>
            <w:tcW w:w="1195" w:type="dxa"/>
            <w:tcBorders>
              <w:top w:val="single" w:sz="6" w:space="0" w:color="auto"/>
              <w:left w:val="single" w:sz="6" w:space="0" w:color="auto"/>
              <w:bottom w:val="single" w:sz="6" w:space="0" w:color="auto"/>
              <w:right w:val="single" w:sz="6" w:space="0" w:color="auto"/>
            </w:tcBorders>
            <w:vAlign w:val="center"/>
          </w:tcPr>
          <w:p w14:paraId="0114284E" w14:textId="77777777" w:rsidR="000F434F" w:rsidRDefault="000F434F">
            <w:pPr>
              <w:jc w:val="right"/>
              <w:rPr>
                <w:rFonts w:ascii="Arial" w:hAnsi="Arial" w:cs="Arial"/>
                <w:color w:val="000000"/>
                <w:sz w:val="14"/>
                <w:szCs w:val="14"/>
              </w:rPr>
            </w:pPr>
            <w:r>
              <w:rPr>
                <w:rFonts w:ascii="Arial" w:hAnsi="Arial" w:cs="Arial"/>
                <w:color w:val="000000"/>
                <w:sz w:val="14"/>
                <w:szCs w:val="14"/>
              </w:rPr>
              <w:t>2</w:t>
            </w:r>
          </w:p>
        </w:tc>
        <w:tc>
          <w:tcPr>
            <w:tcW w:w="1195" w:type="dxa"/>
            <w:tcBorders>
              <w:top w:val="single" w:sz="6" w:space="0" w:color="auto"/>
              <w:left w:val="single" w:sz="6" w:space="0" w:color="auto"/>
              <w:bottom w:val="single" w:sz="6" w:space="0" w:color="auto"/>
              <w:right w:val="single" w:sz="12" w:space="0" w:color="auto"/>
            </w:tcBorders>
            <w:vAlign w:val="center"/>
          </w:tcPr>
          <w:p w14:paraId="7D5AFB52" w14:textId="77777777" w:rsidR="000F434F" w:rsidRDefault="000F434F">
            <w:pPr>
              <w:jc w:val="right"/>
              <w:rPr>
                <w:rFonts w:ascii="Arial" w:hAnsi="Arial" w:cs="Arial"/>
                <w:color w:val="000000"/>
                <w:sz w:val="14"/>
                <w:szCs w:val="14"/>
              </w:rPr>
            </w:pPr>
            <w:r>
              <w:rPr>
                <w:rFonts w:ascii="Arial" w:hAnsi="Arial" w:cs="Arial"/>
                <w:color w:val="000000"/>
                <w:sz w:val="14"/>
                <w:szCs w:val="14"/>
              </w:rPr>
              <w:t>1</w:t>
            </w:r>
          </w:p>
        </w:tc>
      </w:tr>
      <w:tr w:rsidR="000F434F" w:rsidRPr="009341C5" w14:paraId="70C20B0C" w14:textId="77777777" w:rsidTr="00AC33E3">
        <w:trPr>
          <w:cantSplit/>
          <w:trHeight w:val="221"/>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0D6FEE2C" w14:textId="77777777" w:rsidR="000F434F" w:rsidRPr="009341C5" w:rsidRDefault="000F434F" w:rsidP="00AC33E3">
            <w:pPr>
              <w:rPr>
                <w:rFonts w:ascii="Arial" w:hAnsi="Arial" w:cs="Arial"/>
                <w:sz w:val="14"/>
                <w:szCs w:val="14"/>
              </w:rPr>
            </w:pPr>
            <w:r w:rsidRPr="009341C5">
              <w:rPr>
                <w:rFonts w:ascii="Arial" w:hAnsi="Arial" w:cs="Arial"/>
                <w:sz w:val="14"/>
                <w:szCs w:val="14"/>
              </w:rPr>
              <w:t>Skierowanie do ośrodka kuratorskiego (p. 6)</w:t>
            </w:r>
          </w:p>
        </w:tc>
        <w:tc>
          <w:tcPr>
            <w:tcW w:w="0" w:type="auto"/>
            <w:tcBorders>
              <w:top w:val="single" w:sz="6" w:space="0" w:color="auto"/>
              <w:left w:val="single" w:sz="12" w:space="0" w:color="auto"/>
              <w:bottom w:val="single" w:sz="6" w:space="0" w:color="auto"/>
              <w:right w:val="single" w:sz="6" w:space="0" w:color="auto"/>
            </w:tcBorders>
            <w:vAlign w:val="center"/>
          </w:tcPr>
          <w:p w14:paraId="1A10BC98" w14:textId="77777777" w:rsidR="000F434F" w:rsidRPr="009341C5" w:rsidRDefault="000F434F" w:rsidP="00AC33E3">
            <w:pPr>
              <w:jc w:val="center"/>
              <w:rPr>
                <w:rFonts w:ascii="Arial" w:hAnsi="Arial"/>
                <w:sz w:val="12"/>
                <w:szCs w:val="14"/>
              </w:rPr>
            </w:pPr>
            <w:r w:rsidRPr="009341C5">
              <w:rPr>
                <w:rFonts w:ascii="Arial" w:hAnsi="Arial"/>
                <w:sz w:val="12"/>
                <w:szCs w:val="14"/>
              </w:rPr>
              <w:t>17</w:t>
            </w:r>
          </w:p>
        </w:tc>
        <w:tc>
          <w:tcPr>
            <w:tcW w:w="1194" w:type="dxa"/>
            <w:tcBorders>
              <w:top w:val="single" w:sz="6" w:space="0" w:color="auto"/>
              <w:left w:val="single" w:sz="6" w:space="0" w:color="auto"/>
              <w:bottom w:val="single" w:sz="6" w:space="0" w:color="auto"/>
              <w:right w:val="single" w:sz="6" w:space="0" w:color="auto"/>
            </w:tcBorders>
            <w:vAlign w:val="center"/>
          </w:tcPr>
          <w:p w14:paraId="0F1FC5F3" w14:textId="77777777"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50F9ADA1" w14:textId="77777777"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1586D5BA" w14:textId="77777777" w:rsidR="000F434F" w:rsidRDefault="000F434F">
            <w:pPr>
              <w:jc w:val="right"/>
              <w:rPr>
                <w:rFonts w:ascii="Arial" w:hAnsi="Arial" w:cs="Arial"/>
                <w:color w:val="000000"/>
                <w:sz w:val="14"/>
                <w:szCs w:val="14"/>
              </w:rPr>
            </w:pPr>
          </w:p>
        </w:tc>
      </w:tr>
      <w:tr w:rsidR="000F434F" w:rsidRPr="009341C5" w14:paraId="3FCCE435" w14:textId="77777777" w:rsidTr="00AC33E3">
        <w:trPr>
          <w:cantSplit/>
          <w:trHeight w:val="114"/>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5F2EBA54" w14:textId="77777777" w:rsidR="000F434F" w:rsidRPr="009341C5" w:rsidRDefault="000F434F" w:rsidP="00AC33E3">
            <w:pPr>
              <w:rPr>
                <w:rFonts w:ascii="Arial" w:hAnsi="Arial" w:cs="Arial"/>
                <w:sz w:val="14"/>
                <w:szCs w:val="14"/>
              </w:rPr>
            </w:pPr>
            <w:r w:rsidRPr="009341C5">
              <w:rPr>
                <w:rFonts w:ascii="Arial" w:hAnsi="Arial" w:cs="Arial"/>
                <w:sz w:val="14"/>
                <w:szCs w:val="14"/>
              </w:rPr>
              <w:t>Zakaz prowadzenia pojazdów  (p. 7)</w:t>
            </w:r>
          </w:p>
        </w:tc>
        <w:tc>
          <w:tcPr>
            <w:tcW w:w="0" w:type="auto"/>
            <w:tcBorders>
              <w:top w:val="single" w:sz="6" w:space="0" w:color="auto"/>
              <w:left w:val="single" w:sz="12" w:space="0" w:color="auto"/>
              <w:bottom w:val="single" w:sz="6" w:space="0" w:color="auto"/>
              <w:right w:val="single" w:sz="6" w:space="0" w:color="auto"/>
            </w:tcBorders>
            <w:vAlign w:val="center"/>
          </w:tcPr>
          <w:p w14:paraId="1EAF02CE" w14:textId="77777777" w:rsidR="000F434F" w:rsidRPr="009341C5" w:rsidRDefault="000F434F" w:rsidP="00AC33E3">
            <w:pPr>
              <w:jc w:val="center"/>
              <w:rPr>
                <w:rFonts w:ascii="Arial" w:hAnsi="Arial"/>
                <w:sz w:val="12"/>
                <w:szCs w:val="14"/>
              </w:rPr>
            </w:pPr>
            <w:r w:rsidRPr="009341C5">
              <w:rPr>
                <w:rFonts w:ascii="Arial" w:hAnsi="Arial"/>
                <w:sz w:val="12"/>
                <w:szCs w:val="14"/>
              </w:rPr>
              <w:t>18</w:t>
            </w:r>
          </w:p>
        </w:tc>
        <w:tc>
          <w:tcPr>
            <w:tcW w:w="1194" w:type="dxa"/>
            <w:tcBorders>
              <w:top w:val="single" w:sz="6" w:space="0" w:color="auto"/>
              <w:left w:val="single" w:sz="6" w:space="0" w:color="auto"/>
              <w:bottom w:val="single" w:sz="6" w:space="0" w:color="auto"/>
              <w:right w:val="single" w:sz="6" w:space="0" w:color="auto"/>
            </w:tcBorders>
            <w:vAlign w:val="center"/>
          </w:tcPr>
          <w:p w14:paraId="3B0B6DF5" w14:textId="77777777"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408610AB" w14:textId="77777777"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723A4097" w14:textId="77777777" w:rsidR="000F434F" w:rsidRDefault="000F434F">
            <w:pPr>
              <w:jc w:val="right"/>
              <w:rPr>
                <w:rFonts w:ascii="Arial" w:hAnsi="Arial" w:cs="Arial"/>
                <w:color w:val="000000"/>
                <w:sz w:val="14"/>
                <w:szCs w:val="14"/>
              </w:rPr>
            </w:pPr>
          </w:p>
        </w:tc>
      </w:tr>
      <w:tr w:rsidR="000F434F" w:rsidRPr="009341C5" w14:paraId="269065FF" w14:textId="77777777" w:rsidTr="00AC33E3">
        <w:trPr>
          <w:cantSplit/>
          <w:trHeight w:val="75"/>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325B88C4" w14:textId="77777777" w:rsidR="000F434F" w:rsidRPr="009341C5" w:rsidRDefault="000F434F" w:rsidP="00AC33E3">
            <w:pPr>
              <w:rPr>
                <w:rFonts w:ascii="Arial" w:hAnsi="Arial" w:cs="Arial"/>
                <w:sz w:val="14"/>
                <w:szCs w:val="14"/>
              </w:rPr>
            </w:pPr>
            <w:r w:rsidRPr="009341C5">
              <w:rPr>
                <w:rFonts w:ascii="Arial" w:hAnsi="Arial" w:cs="Arial"/>
                <w:sz w:val="14"/>
                <w:szCs w:val="14"/>
              </w:rPr>
              <w:t>Przepadek rzeczy (p.8)</w:t>
            </w:r>
          </w:p>
        </w:tc>
        <w:tc>
          <w:tcPr>
            <w:tcW w:w="0" w:type="auto"/>
            <w:tcBorders>
              <w:top w:val="single" w:sz="6" w:space="0" w:color="auto"/>
              <w:left w:val="single" w:sz="12" w:space="0" w:color="auto"/>
              <w:bottom w:val="single" w:sz="6" w:space="0" w:color="auto"/>
              <w:right w:val="single" w:sz="6" w:space="0" w:color="auto"/>
            </w:tcBorders>
            <w:vAlign w:val="center"/>
          </w:tcPr>
          <w:p w14:paraId="7C9A93ED" w14:textId="77777777" w:rsidR="000F434F" w:rsidRPr="009341C5" w:rsidRDefault="000F434F" w:rsidP="00AC33E3">
            <w:pPr>
              <w:jc w:val="center"/>
              <w:rPr>
                <w:rFonts w:ascii="Arial" w:hAnsi="Arial"/>
                <w:sz w:val="12"/>
                <w:szCs w:val="14"/>
              </w:rPr>
            </w:pPr>
            <w:r w:rsidRPr="009341C5">
              <w:rPr>
                <w:rFonts w:ascii="Arial" w:hAnsi="Arial"/>
                <w:sz w:val="12"/>
                <w:szCs w:val="14"/>
              </w:rPr>
              <w:t>19</w:t>
            </w:r>
          </w:p>
        </w:tc>
        <w:tc>
          <w:tcPr>
            <w:tcW w:w="1194" w:type="dxa"/>
            <w:tcBorders>
              <w:top w:val="single" w:sz="6" w:space="0" w:color="auto"/>
              <w:left w:val="single" w:sz="6" w:space="0" w:color="auto"/>
              <w:bottom w:val="single" w:sz="6" w:space="0" w:color="auto"/>
              <w:right w:val="single" w:sz="6" w:space="0" w:color="auto"/>
            </w:tcBorders>
            <w:vAlign w:val="center"/>
          </w:tcPr>
          <w:p w14:paraId="5129EB4D" w14:textId="77777777"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5034BAB8" w14:textId="77777777"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11EC0534" w14:textId="77777777" w:rsidR="000F434F" w:rsidRDefault="000F434F">
            <w:pPr>
              <w:jc w:val="right"/>
              <w:rPr>
                <w:rFonts w:ascii="Arial" w:hAnsi="Arial" w:cs="Arial"/>
                <w:color w:val="000000"/>
                <w:sz w:val="14"/>
                <w:szCs w:val="14"/>
              </w:rPr>
            </w:pPr>
          </w:p>
        </w:tc>
      </w:tr>
      <w:tr w:rsidR="009C3B00" w:rsidRPr="009341C5" w14:paraId="55C2B0E5" w14:textId="77777777" w:rsidTr="00AC33E3">
        <w:trPr>
          <w:cantSplit/>
          <w:trHeight w:val="191"/>
        </w:trPr>
        <w:tc>
          <w:tcPr>
            <w:tcW w:w="1440" w:type="dxa"/>
            <w:gridSpan w:val="3"/>
            <w:vMerge w:val="restart"/>
            <w:tcBorders>
              <w:top w:val="single" w:sz="6" w:space="0" w:color="auto"/>
              <w:left w:val="single" w:sz="6" w:space="0" w:color="auto"/>
              <w:right w:val="single" w:sz="4" w:space="0" w:color="auto"/>
            </w:tcBorders>
            <w:vAlign w:val="center"/>
          </w:tcPr>
          <w:p w14:paraId="0CA5B3C4" w14:textId="77777777" w:rsidR="009C3B00" w:rsidRPr="009341C5" w:rsidRDefault="009C3B00" w:rsidP="00AC33E3">
            <w:pPr>
              <w:ind w:left="-40" w:right="-57"/>
              <w:jc w:val="center"/>
              <w:rPr>
                <w:rFonts w:ascii="Arial" w:hAnsi="Arial" w:cs="Arial"/>
                <w:w w:val="90"/>
                <w:sz w:val="14"/>
                <w:szCs w:val="14"/>
              </w:rPr>
            </w:pPr>
            <w:r w:rsidRPr="009341C5">
              <w:rPr>
                <w:rFonts w:ascii="Arial" w:hAnsi="Arial" w:cs="Arial"/>
                <w:w w:val="90"/>
                <w:sz w:val="14"/>
                <w:szCs w:val="14"/>
              </w:rPr>
              <w:t xml:space="preserve"> Art. 6 pkt 9 umieszczono w</w:t>
            </w:r>
          </w:p>
        </w:tc>
        <w:tc>
          <w:tcPr>
            <w:tcW w:w="3440" w:type="dxa"/>
            <w:tcBorders>
              <w:top w:val="single" w:sz="6" w:space="0" w:color="auto"/>
              <w:left w:val="single" w:sz="4" w:space="0" w:color="auto"/>
              <w:bottom w:val="single" w:sz="6" w:space="0" w:color="auto"/>
              <w:right w:val="single" w:sz="12" w:space="0" w:color="auto"/>
            </w:tcBorders>
            <w:vAlign w:val="center"/>
          </w:tcPr>
          <w:p w14:paraId="4BEE2EA9" w14:textId="77777777" w:rsidR="009C3B00" w:rsidRPr="009341C5" w:rsidRDefault="009C3B00" w:rsidP="00AC33E3">
            <w:pPr>
              <w:rPr>
                <w:rFonts w:ascii="Arial" w:hAnsi="Arial" w:cs="Arial"/>
                <w:sz w:val="14"/>
                <w:szCs w:val="14"/>
              </w:rPr>
            </w:pPr>
            <w:r w:rsidRPr="009341C5">
              <w:rPr>
                <w:rFonts w:ascii="Arial" w:hAnsi="Arial" w:cs="Arial"/>
                <w:sz w:val="14"/>
                <w:szCs w:val="14"/>
              </w:rPr>
              <w:t>rodzinie zastępczej zawodowej (p. 9)</w:t>
            </w:r>
          </w:p>
        </w:tc>
        <w:tc>
          <w:tcPr>
            <w:tcW w:w="0" w:type="auto"/>
            <w:tcBorders>
              <w:top w:val="single" w:sz="6" w:space="0" w:color="auto"/>
              <w:left w:val="single" w:sz="12" w:space="0" w:color="auto"/>
              <w:bottom w:val="single" w:sz="6" w:space="0" w:color="auto"/>
              <w:right w:val="single" w:sz="6" w:space="0" w:color="auto"/>
            </w:tcBorders>
            <w:vAlign w:val="center"/>
          </w:tcPr>
          <w:p w14:paraId="0B80D5AD" w14:textId="77777777" w:rsidR="009C3B00" w:rsidRPr="009341C5" w:rsidRDefault="009C3B00" w:rsidP="00AC33E3">
            <w:pPr>
              <w:jc w:val="center"/>
              <w:rPr>
                <w:rFonts w:ascii="Arial" w:hAnsi="Arial"/>
                <w:sz w:val="12"/>
                <w:szCs w:val="14"/>
              </w:rPr>
            </w:pPr>
            <w:r w:rsidRPr="009341C5">
              <w:rPr>
                <w:rFonts w:ascii="Arial" w:hAnsi="Arial"/>
                <w:sz w:val="12"/>
                <w:szCs w:val="14"/>
              </w:rPr>
              <w:t>20</w:t>
            </w:r>
          </w:p>
        </w:tc>
        <w:tc>
          <w:tcPr>
            <w:tcW w:w="1194" w:type="dxa"/>
            <w:tcBorders>
              <w:top w:val="single" w:sz="6" w:space="0" w:color="auto"/>
              <w:left w:val="single" w:sz="6" w:space="0" w:color="auto"/>
              <w:bottom w:val="single" w:sz="6" w:space="0" w:color="auto"/>
              <w:right w:val="single" w:sz="6" w:space="0" w:color="auto"/>
            </w:tcBorders>
            <w:vAlign w:val="center"/>
          </w:tcPr>
          <w:p w14:paraId="6891FDE0"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43C564C6"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06B7D713" w14:textId="77777777" w:rsidR="009C3B00" w:rsidRPr="009341C5" w:rsidRDefault="009C3B00">
            <w:pPr>
              <w:jc w:val="right"/>
              <w:rPr>
                <w:rFonts w:ascii="Arial" w:hAnsi="Arial" w:cs="Arial"/>
                <w:sz w:val="14"/>
                <w:szCs w:val="14"/>
              </w:rPr>
            </w:pPr>
          </w:p>
        </w:tc>
      </w:tr>
      <w:tr w:rsidR="009C3B00" w:rsidRPr="009341C5" w14:paraId="6AD88077" w14:textId="77777777" w:rsidTr="00AC33E3">
        <w:trPr>
          <w:cantSplit/>
          <w:trHeight w:val="122"/>
        </w:trPr>
        <w:tc>
          <w:tcPr>
            <w:tcW w:w="1440" w:type="dxa"/>
            <w:gridSpan w:val="3"/>
            <w:vMerge/>
            <w:tcBorders>
              <w:left w:val="single" w:sz="6" w:space="0" w:color="auto"/>
              <w:bottom w:val="single" w:sz="6" w:space="0" w:color="auto"/>
              <w:right w:val="single" w:sz="4" w:space="0" w:color="auto"/>
            </w:tcBorders>
            <w:vAlign w:val="center"/>
          </w:tcPr>
          <w:p w14:paraId="2909157D" w14:textId="77777777" w:rsidR="009C3B00" w:rsidRPr="009341C5" w:rsidRDefault="009C3B00" w:rsidP="00AC33E3">
            <w:pPr>
              <w:rPr>
                <w:rFonts w:ascii="Arial" w:hAnsi="Arial" w:cs="Arial"/>
                <w:sz w:val="14"/>
                <w:szCs w:val="14"/>
              </w:rPr>
            </w:pPr>
          </w:p>
        </w:tc>
        <w:tc>
          <w:tcPr>
            <w:tcW w:w="3440" w:type="dxa"/>
            <w:tcBorders>
              <w:top w:val="single" w:sz="6" w:space="0" w:color="auto"/>
              <w:left w:val="single" w:sz="4" w:space="0" w:color="auto"/>
              <w:bottom w:val="single" w:sz="6" w:space="0" w:color="auto"/>
              <w:right w:val="single" w:sz="12" w:space="0" w:color="auto"/>
            </w:tcBorders>
            <w:vAlign w:val="center"/>
          </w:tcPr>
          <w:p w14:paraId="5C8A1D26" w14:textId="77777777" w:rsidR="009C3B00" w:rsidRPr="009341C5" w:rsidRDefault="009C3B00" w:rsidP="00AC33E3">
            <w:pPr>
              <w:rPr>
                <w:rFonts w:ascii="Arial" w:hAnsi="Arial" w:cs="Arial"/>
                <w:sz w:val="14"/>
                <w:szCs w:val="14"/>
              </w:rPr>
            </w:pPr>
            <w:r w:rsidRPr="009341C5">
              <w:rPr>
                <w:rFonts w:ascii="Arial" w:hAnsi="Arial" w:cs="Arial"/>
                <w:sz w:val="14"/>
                <w:szCs w:val="14"/>
              </w:rPr>
              <w:t>młodzieżowym ośrodku wychowawczym</w:t>
            </w:r>
          </w:p>
        </w:tc>
        <w:tc>
          <w:tcPr>
            <w:tcW w:w="0" w:type="auto"/>
            <w:tcBorders>
              <w:top w:val="single" w:sz="6" w:space="0" w:color="auto"/>
              <w:left w:val="single" w:sz="12" w:space="0" w:color="auto"/>
              <w:bottom w:val="single" w:sz="6" w:space="0" w:color="auto"/>
              <w:right w:val="single" w:sz="6" w:space="0" w:color="auto"/>
            </w:tcBorders>
            <w:vAlign w:val="center"/>
          </w:tcPr>
          <w:p w14:paraId="398D123F" w14:textId="77777777" w:rsidR="009C3B00" w:rsidRPr="009341C5" w:rsidRDefault="009C3B00" w:rsidP="00AC33E3">
            <w:pPr>
              <w:jc w:val="center"/>
              <w:rPr>
                <w:rFonts w:ascii="Arial" w:hAnsi="Arial"/>
                <w:sz w:val="12"/>
                <w:szCs w:val="14"/>
              </w:rPr>
            </w:pPr>
            <w:r w:rsidRPr="009341C5">
              <w:rPr>
                <w:rFonts w:ascii="Arial" w:hAnsi="Arial"/>
                <w:sz w:val="12"/>
                <w:szCs w:val="14"/>
              </w:rPr>
              <w:t>21</w:t>
            </w:r>
          </w:p>
        </w:tc>
        <w:tc>
          <w:tcPr>
            <w:tcW w:w="1194" w:type="dxa"/>
            <w:tcBorders>
              <w:top w:val="single" w:sz="6" w:space="0" w:color="auto"/>
              <w:left w:val="single" w:sz="6" w:space="0" w:color="auto"/>
              <w:bottom w:val="single" w:sz="6" w:space="0" w:color="auto"/>
              <w:right w:val="single" w:sz="6" w:space="0" w:color="auto"/>
            </w:tcBorders>
            <w:vAlign w:val="center"/>
          </w:tcPr>
          <w:p w14:paraId="7401D3C0" w14:textId="77777777" w:rsidR="009C3B00" w:rsidRPr="009341C5" w:rsidRDefault="009C3B00">
            <w:pPr>
              <w:jc w:val="right"/>
              <w:rPr>
                <w:rFonts w:ascii="Arial" w:hAnsi="Arial" w:cs="Arial"/>
                <w:sz w:val="14"/>
                <w:szCs w:val="14"/>
              </w:rPr>
            </w:pPr>
            <w:r w:rsidRPr="009341C5">
              <w:rPr>
                <w:rFonts w:ascii="Arial" w:hAnsi="Arial" w:cs="Arial"/>
                <w:sz w:val="14"/>
                <w:szCs w:val="14"/>
              </w:rPr>
              <w:t>2</w:t>
            </w:r>
          </w:p>
        </w:tc>
        <w:tc>
          <w:tcPr>
            <w:tcW w:w="1195" w:type="dxa"/>
            <w:tcBorders>
              <w:top w:val="single" w:sz="6" w:space="0" w:color="auto"/>
              <w:left w:val="single" w:sz="6" w:space="0" w:color="auto"/>
              <w:bottom w:val="single" w:sz="6" w:space="0" w:color="auto"/>
              <w:right w:val="single" w:sz="6" w:space="0" w:color="auto"/>
            </w:tcBorders>
            <w:vAlign w:val="center"/>
          </w:tcPr>
          <w:p w14:paraId="052556ED" w14:textId="77777777" w:rsidR="009C3B00" w:rsidRPr="009341C5" w:rsidRDefault="009C3B00">
            <w:pPr>
              <w:jc w:val="right"/>
              <w:rPr>
                <w:rFonts w:ascii="Arial" w:hAnsi="Arial" w:cs="Arial"/>
                <w:sz w:val="14"/>
                <w:szCs w:val="14"/>
              </w:rPr>
            </w:pPr>
            <w:r w:rsidRPr="009341C5">
              <w:rPr>
                <w:rFonts w:ascii="Arial" w:hAnsi="Arial" w:cs="Arial"/>
                <w:sz w:val="14"/>
                <w:szCs w:val="14"/>
              </w:rPr>
              <w:t>2</w:t>
            </w:r>
          </w:p>
        </w:tc>
        <w:tc>
          <w:tcPr>
            <w:tcW w:w="1195" w:type="dxa"/>
            <w:tcBorders>
              <w:top w:val="single" w:sz="6" w:space="0" w:color="auto"/>
              <w:left w:val="single" w:sz="6" w:space="0" w:color="auto"/>
              <w:bottom w:val="single" w:sz="6" w:space="0" w:color="auto"/>
              <w:right w:val="single" w:sz="12" w:space="0" w:color="auto"/>
            </w:tcBorders>
            <w:vAlign w:val="center"/>
          </w:tcPr>
          <w:p w14:paraId="0484846A" w14:textId="77777777" w:rsidR="009C3B00" w:rsidRPr="009341C5" w:rsidRDefault="009C3B00">
            <w:pPr>
              <w:jc w:val="right"/>
              <w:rPr>
                <w:rFonts w:ascii="Arial" w:hAnsi="Arial" w:cs="Arial"/>
                <w:sz w:val="14"/>
                <w:szCs w:val="14"/>
              </w:rPr>
            </w:pPr>
          </w:p>
        </w:tc>
      </w:tr>
      <w:tr w:rsidR="009C3B00" w:rsidRPr="009341C5" w14:paraId="0256D366" w14:textId="77777777" w:rsidTr="00AC33E3">
        <w:trPr>
          <w:cantSplit/>
          <w:trHeight w:val="225"/>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0EC54AA5" w14:textId="77777777" w:rsidR="009C3B00" w:rsidRPr="009341C5" w:rsidRDefault="009C3B00" w:rsidP="00AC33E3">
            <w:pPr>
              <w:rPr>
                <w:rFonts w:ascii="Arial" w:hAnsi="Arial" w:cs="Arial"/>
                <w:sz w:val="14"/>
                <w:szCs w:val="14"/>
              </w:rPr>
            </w:pPr>
            <w:r w:rsidRPr="009341C5">
              <w:rPr>
                <w:rFonts w:ascii="Arial" w:hAnsi="Arial"/>
                <w:sz w:val="14"/>
                <w:szCs w:val="14"/>
              </w:rPr>
              <w:t>Inny  środek wychowawczy (pkt. 11)</w:t>
            </w:r>
          </w:p>
        </w:tc>
        <w:tc>
          <w:tcPr>
            <w:tcW w:w="0" w:type="auto"/>
            <w:tcBorders>
              <w:top w:val="single" w:sz="6" w:space="0" w:color="auto"/>
              <w:left w:val="single" w:sz="12" w:space="0" w:color="auto"/>
              <w:bottom w:val="single" w:sz="6" w:space="0" w:color="auto"/>
              <w:right w:val="single" w:sz="6" w:space="0" w:color="auto"/>
            </w:tcBorders>
            <w:vAlign w:val="center"/>
          </w:tcPr>
          <w:p w14:paraId="41CD67B2" w14:textId="77777777" w:rsidR="009C3B00" w:rsidRPr="009341C5" w:rsidRDefault="009C3B00" w:rsidP="00AC33E3">
            <w:pPr>
              <w:jc w:val="center"/>
              <w:rPr>
                <w:rFonts w:ascii="Arial" w:hAnsi="Arial"/>
                <w:sz w:val="12"/>
                <w:szCs w:val="14"/>
              </w:rPr>
            </w:pPr>
            <w:r w:rsidRPr="009341C5">
              <w:rPr>
                <w:rFonts w:ascii="Arial" w:hAnsi="Arial"/>
                <w:sz w:val="12"/>
                <w:szCs w:val="14"/>
              </w:rPr>
              <w:t>22</w:t>
            </w:r>
          </w:p>
        </w:tc>
        <w:tc>
          <w:tcPr>
            <w:tcW w:w="1194" w:type="dxa"/>
            <w:tcBorders>
              <w:top w:val="single" w:sz="6" w:space="0" w:color="auto"/>
              <w:left w:val="single" w:sz="6" w:space="0" w:color="auto"/>
              <w:bottom w:val="single" w:sz="6" w:space="0" w:color="auto"/>
              <w:right w:val="single" w:sz="6" w:space="0" w:color="auto"/>
            </w:tcBorders>
            <w:vAlign w:val="center"/>
          </w:tcPr>
          <w:p w14:paraId="000FE3A5"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7C9CEB75"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2B01E264" w14:textId="77777777" w:rsidR="009C3B00" w:rsidRPr="009341C5" w:rsidRDefault="009C3B00">
            <w:pPr>
              <w:jc w:val="right"/>
              <w:rPr>
                <w:rFonts w:ascii="Arial" w:hAnsi="Arial" w:cs="Arial"/>
                <w:sz w:val="14"/>
                <w:szCs w:val="14"/>
              </w:rPr>
            </w:pPr>
          </w:p>
        </w:tc>
      </w:tr>
      <w:tr w:rsidR="009C3B00" w:rsidRPr="009341C5" w14:paraId="5774C946" w14:textId="77777777" w:rsidTr="00AC33E3">
        <w:trPr>
          <w:cantSplit/>
          <w:trHeight w:val="262"/>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57F8A4F4" w14:textId="77777777" w:rsidR="009C3B00" w:rsidRPr="009341C5" w:rsidRDefault="009C3B00" w:rsidP="00AC33E3">
            <w:pPr>
              <w:rPr>
                <w:rFonts w:ascii="Arial" w:hAnsi="Arial" w:cs="Arial"/>
                <w:sz w:val="14"/>
                <w:szCs w:val="14"/>
              </w:rPr>
            </w:pPr>
            <w:r w:rsidRPr="009341C5">
              <w:rPr>
                <w:rFonts w:ascii="Arial" w:hAnsi="Arial" w:cs="Arial"/>
                <w:b/>
                <w:sz w:val="14"/>
                <w:szCs w:val="14"/>
              </w:rPr>
              <w:t>Orzeczono środki poprawcze ogółem</w:t>
            </w:r>
            <w:r w:rsidRPr="009341C5">
              <w:rPr>
                <w:rFonts w:ascii="Arial" w:hAnsi="Arial" w:cs="Arial"/>
                <w:sz w:val="14"/>
                <w:szCs w:val="14"/>
              </w:rPr>
              <w:t xml:space="preserve"> </w:t>
            </w:r>
            <w:r w:rsidRPr="009341C5">
              <w:rPr>
                <w:rFonts w:ascii="Arial" w:hAnsi="Arial" w:cs="Arial"/>
                <w:b/>
                <w:sz w:val="14"/>
                <w:szCs w:val="14"/>
              </w:rPr>
              <w:t>(w. 24 do 25)</w:t>
            </w:r>
          </w:p>
        </w:tc>
        <w:tc>
          <w:tcPr>
            <w:tcW w:w="0" w:type="auto"/>
            <w:tcBorders>
              <w:top w:val="single" w:sz="6" w:space="0" w:color="auto"/>
              <w:left w:val="single" w:sz="12" w:space="0" w:color="auto"/>
              <w:bottom w:val="single" w:sz="6" w:space="0" w:color="auto"/>
              <w:right w:val="single" w:sz="6" w:space="0" w:color="auto"/>
            </w:tcBorders>
            <w:vAlign w:val="center"/>
          </w:tcPr>
          <w:p w14:paraId="78DD079F" w14:textId="77777777" w:rsidR="009C3B00" w:rsidRPr="009341C5" w:rsidRDefault="009C3B00" w:rsidP="00AC33E3">
            <w:pPr>
              <w:jc w:val="center"/>
              <w:rPr>
                <w:rFonts w:ascii="Arial" w:hAnsi="Arial"/>
                <w:sz w:val="12"/>
                <w:szCs w:val="14"/>
              </w:rPr>
            </w:pPr>
            <w:r w:rsidRPr="009341C5">
              <w:rPr>
                <w:rFonts w:ascii="Arial" w:hAnsi="Arial"/>
                <w:sz w:val="12"/>
                <w:szCs w:val="14"/>
              </w:rPr>
              <w:t>23</w:t>
            </w:r>
          </w:p>
        </w:tc>
        <w:tc>
          <w:tcPr>
            <w:tcW w:w="1194" w:type="dxa"/>
            <w:tcBorders>
              <w:top w:val="single" w:sz="6" w:space="0" w:color="auto"/>
              <w:left w:val="single" w:sz="6" w:space="0" w:color="auto"/>
              <w:bottom w:val="single" w:sz="6" w:space="0" w:color="auto"/>
              <w:right w:val="single" w:sz="6" w:space="0" w:color="auto"/>
            </w:tcBorders>
            <w:vAlign w:val="center"/>
          </w:tcPr>
          <w:p w14:paraId="527A4D94"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38FF197B"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2D81610C" w14:textId="77777777" w:rsidR="009C3B00" w:rsidRPr="009341C5" w:rsidRDefault="009C3B00">
            <w:pPr>
              <w:jc w:val="right"/>
              <w:rPr>
                <w:rFonts w:ascii="Arial" w:hAnsi="Arial" w:cs="Arial"/>
                <w:sz w:val="14"/>
                <w:szCs w:val="14"/>
              </w:rPr>
            </w:pPr>
          </w:p>
        </w:tc>
      </w:tr>
      <w:tr w:rsidR="009C3B00" w:rsidRPr="009341C5" w14:paraId="0249F2CA" w14:textId="77777777" w:rsidTr="00AC33E3">
        <w:trPr>
          <w:cantSplit/>
          <w:trHeight w:val="138"/>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365A59F2" w14:textId="77777777" w:rsidR="009C3B00" w:rsidRPr="009341C5" w:rsidRDefault="009C3B00" w:rsidP="00AC33E3">
            <w:pPr>
              <w:rPr>
                <w:rFonts w:ascii="Arial" w:hAnsi="Arial" w:cs="Arial"/>
                <w:sz w:val="14"/>
                <w:szCs w:val="14"/>
              </w:rPr>
            </w:pPr>
            <w:r w:rsidRPr="009341C5">
              <w:rPr>
                <w:rFonts w:ascii="Arial" w:hAnsi="Arial" w:cs="Arial"/>
                <w:sz w:val="14"/>
                <w:szCs w:val="14"/>
              </w:rPr>
              <w:t>Zakład poprawczy bez zawieszenia</w:t>
            </w:r>
          </w:p>
        </w:tc>
        <w:tc>
          <w:tcPr>
            <w:tcW w:w="0" w:type="auto"/>
            <w:tcBorders>
              <w:top w:val="single" w:sz="6" w:space="0" w:color="auto"/>
              <w:left w:val="single" w:sz="12" w:space="0" w:color="auto"/>
              <w:bottom w:val="single" w:sz="6" w:space="0" w:color="auto"/>
              <w:right w:val="single" w:sz="6" w:space="0" w:color="auto"/>
            </w:tcBorders>
            <w:vAlign w:val="center"/>
          </w:tcPr>
          <w:p w14:paraId="433978BF" w14:textId="77777777" w:rsidR="009C3B00" w:rsidRPr="009341C5" w:rsidRDefault="009C3B00" w:rsidP="00AC33E3">
            <w:pPr>
              <w:jc w:val="center"/>
              <w:rPr>
                <w:rFonts w:ascii="Arial" w:hAnsi="Arial"/>
                <w:sz w:val="12"/>
                <w:szCs w:val="14"/>
              </w:rPr>
            </w:pPr>
            <w:r w:rsidRPr="009341C5">
              <w:rPr>
                <w:rFonts w:ascii="Arial" w:hAnsi="Arial"/>
                <w:sz w:val="12"/>
                <w:szCs w:val="14"/>
              </w:rPr>
              <w:t>24</w:t>
            </w:r>
          </w:p>
        </w:tc>
        <w:tc>
          <w:tcPr>
            <w:tcW w:w="1194" w:type="dxa"/>
            <w:tcBorders>
              <w:top w:val="single" w:sz="6" w:space="0" w:color="auto"/>
              <w:left w:val="single" w:sz="6" w:space="0" w:color="auto"/>
              <w:bottom w:val="single" w:sz="6" w:space="0" w:color="auto"/>
              <w:right w:val="single" w:sz="6" w:space="0" w:color="auto"/>
            </w:tcBorders>
            <w:vAlign w:val="center"/>
          </w:tcPr>
          <w:p w14:paraId="0EDA1D71"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60A83AA9"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30DF5198" w14:textId="77777777" w:rsidR="009C3B00" w:rsidRPr="009341C5" w:rsidRDefault="009C3B00">
            <w:pPr>
              <w:jc w:val="right"/>
              <w:rPr>
                <w:rFonts w:ascii="Arial" w:hAnsi="Arial" w:cs="Arial"/>
                <w:sz w:val="14"/>
                <w:szCs w:val="14"/>
              </w:rPr>
            </w:pPr>
          </w:p>
        </w:tc>
      </w:tr>
      <w:tr w:rsidR="009C3B00" w:rsidRPr="009341C5" w14:paraId="45488DBD" w14:textId="77777777" w:rsidTr="00AC33E3">
        <w:trPr>
          <w:cantSplit/>
          <w:trHeight w:val="97"/>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69F3D632" w14:textId="77777777" w:rsidR="009C3B00" w:rsidRPr="009341C5" w:rsidRDefault="009C3B00" w:rsidP="00AC33E3">
            <w:pPr>
              <w:rPr>
                <w:rFonts w:ascii="Arial" w:hAnsi="Arial" w:cs="Arial"/>
                <w:sz w:val="14"/>
                <w:szCs w:val="14"/>
              </w:rPr>
            </w:pPr>
            <w:r w:rsidRPr="009341C5">
              <w:rPr>
                <w:rFonts w:ascii="Arial" w:hAnsi="Arial" w:cs="Arial"/>
                <w:sz w:val="14"/>
                <w:szCs w:val="14"/>
              </w:rPr>
              <w:t>Zakład poprawczy z zawieszeniem</w:t>
            </w:r>
          </w:p>
        </w:tc>
        <w:tc>
          <w:tcPr>
            <w:tcW w:w="0" w:type="auto"/>
            <w:tcBorders>
              <w:top w:val="single" w:sz="6" w:space="0" w:color="auto"/>
              <w:left w:val="single" w:sz="12" w:space="0" w:color="auto"/>
              <w:bottom w:val="single" w:sz="6" w:space="0" w:color="auto"/>
              <w:right w:val="single" w:sz="6" w:space="0" w:color="auto"/>
            </w:tcBorders>
            <w:vAlign w:val="center"/>
          </w:tcPr>
          <w:p w14:paraId="4A6D1974" w14:textId="77777777" w:rsidR="009C3B00" w:rsidRPr="009341C5" w:rsidRDefault="009C3B00" w:rsidP="00AC33E3">
            <w:pPr>
              <w:jc w:val="center"/>
              <w:rPr>
                <w:rFonts w:ascii="Arial" w:hAnsi="Arial"/>
                <w:sz w:val="12"/>
                <w:szCs w:val="14"/>
              </w:rPr>
            </w:pPr>
            <w:r w:rsidRPr="009341C5">
              <w:rPr>
                <w:rFonts w:ascii="Arial" w:hAnsi="Arial"/>
                <w:sz w:val="12"/>
                <w:szCs w:val="14"/>
              </w:rPr>
              <w:t>25</w:t>
            </w:r>
          </w:p>
        </w:tc>
        <w:tc>
          <w:tcPr>
            <w:tcW w:w="1194" w:type="dxa"/>
            <w:tcBorders>
              <w:top w:val="single" w:sz="6" w:space="0" w:color="auto"/>
              <w:left w:val="single" w:sz="6" w:space="0" w:color="auto"/>
              <w:bottom w:val="single" w:sz="6" w:space="0" w:color="auto"/>
              <w:right w:val="single" w:sz="6" w:space="0" w:color="auto"/>
            </w:tcBorders>
            <w:vAlign w:val="center"/>
          </w:tcPr>
          <w:p w14:paraId="56764717"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12920FEE"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0879D762" w14:textId="77777777" w:rsidR="009C3B00" w:rsidRPr="009341C5" w:rsidRDefault="009C3B00">
            <w:pPr>
              <w:jc w:val="right"/>
              <w:rPr>
                <w:rFonts w:ascii="Arial" w:hAnsi="Arial" w:cs="Arial"/>
                <w:sz w:val="14"/>
                <w:szCs w:val="14"/>
              </w:rPr>
            </w:pPr>
          </w:p>
        </w:tc>
      </w:tr>
      <w:tr w:rsidR="00AC33E3" w:rsidRPr="009341C5" w14:paraId="6D99BDD8" w14:textId="77777777" w:rsidTr="00AC33E3">
        <w:trPr>
          <w:cantSplit/>
          <w:trHeight w:val="199"/>
        </w:trPr>
        <w:tc>
          <w:tcPr>
            <w:tcW w:w="1130" w:type="dxa"/>
            <w:gridSpan w:val="2"/>
            <w:vMerge w:val="restart"/>
            <w:tcBorders>
              <w:top w:val="single" w:sz="6" w:space="0" w:color="auto"/>
              <w:left w:val="single" w:sz="6" w:space="0" w:color="auto"/>
              <w:right w:val="single" w:sz="4" w:space="0" w:color="auto"/>
            </w:tcBorders>
            <w:vAlign w:val="center"/>
          </w:tcPr>
          <w:p w14:paraId="0B725BE9" w14:textId="77777777" w:rsidR="00AC33E3" w:rsidRPr="009341C5" w:rsidRDefault="00AC33E3" w:rsidP="00AC33E3">
            <w:pPr>
              <w:jc w:val="center"/>
              <w:rPr>
                <w:rFonts w:ascii="Arial" w:hAnsi="Arial" w:cs="Arial"/>
                <w:sz w:val="14"/>
                <w:szCs w:val="14"/>
                <w:vertAlign w:val="superscript"/>
              </w:rPr>
            </w:pPr>
            <w:r w:rsidRPr="009341C5">
              <w:rPr>
                <w:rFonts w:ascii="Arial" w:hAnsi="Arial" w:cs="Arial"/>
                <w:sz w:val="14"/>
                <w:szCs w:val="14"/>
              </w:rPr>
              <w:t>Środki w okresie zawieszenia zakładu popraw</w:t>
            </w:r>
            <w:r w:rsidRPr="009341C5">
              <w:rPr>
                <w:rFonts w:ascii="Arial" w:hAnsi="Arial" w:cs="Arial"/>
                <w:sz w:val="14"/>
                <w:szCs w:val="14"/>
              </w:rPr>
              <w:softHyphen/>
              <w:t xml:space="preserve">czego </w:t>
            </w:r>
            <w:r w:rsidRPr="009341C5">
              <w:rPr>
                <w:rFonts w:ascii="Arial" w:hAnsi="Arial" w:cs="Arial"/>
                <w:b/>
                <w:sz w:val="14"/>
                <w:szCs w:val="14"/>
                <w:vertAlign w:val="superscript"/>
              </w:rPr>
              <w:t>b)</w:t>
            </w:r>
          </w:p>
        </w:tc>
        <w:tc>
          <w:tcPr>
            <w:tcW w:w="3750" w:type="dxa"/>
            <w:gridSpan w:val="2"/>
            <w:tcBorders>
              <w:top w:val="single" w:sz="6" w:space="0" w:color="auto"/>
              <w:left w:val="single" w:sz="4" w:space="0" w:color="auto"/>
              <w:bottom w:val="single" w:sz="6" w:space="0" w:color="auto"/>
              <w:right w:val="single" w:sz="12" w:space="0" w:color="auto"/>
            </w:tcBorders>
            <w:vAlign w:val="center"/>
          </w:tcPr>
          <w:p w14:paraId="3D3CC1BA" w14:textId="77777777" w:rsidR="00AC33E3" w:rsidRPr="009341C5" w:rsidRDefault="00AC33E3" w:rsidP="00AC33E3">
            <w:pPr>
              <w:rPr>
                <w:rFonts w:ascii="Arial" w:hAnsi="Arial" w:cs="Arial"/>
                <w:sz w:val="14"/>
                <w:szCs w:val="14"/>
              </w:rPr>
            </w:pPr>
            <w:r w:rsidRPr="009341C5">
              <w:rPr>
                <w:rFonts w:ascii="Arial" w:hAnsi="Arial" w:cs="Arial"/>
                <w:sz w:val="14"/>
                <w:szCs w:val="14"/>
              </w:rPr>
              <w:t>nadzór kuratora</w:t>
            </w:r>
          </w:p>
        </w:tc>
        <w:tc>
          <w:tcPr>
            <w:tcW w:w="0" w:type="auto"/>
            <w:tcBorders>
              <w:top w:val="single" w:sz="6" w:space="0" w:color="auto"/>
              <w:left w:val="single" w:sz="12" w:space="0" w:color="auto"/>
              <w:bottom w:val="single" w:sz="6" w:space="0" w:color="auto"/>
              <w:right w:val="single" w:sz="6" w:space="0" w:color="auto"/>
            </w:tcBorders>
            <w:vAlign w:val="center"/>
          </w:tcPr>
          <w:p w14:paraId="5EE0CC5E" w14:textId="77777777" w:rsidR="00AC33E3" w:rsidRPr="009341C5" w:rsidRDefault="00AC33E3" w:rsidP="00AC33E3">
            <w:pPr>
              <w:jc w:val="center"/>
              <w:rPr>
                <w:rFonts w:ascii="Arial" w:hAnsi="Arial"/>
                <w:sz w:val="12"/>
                <w:szCs w:val="14"/>
              </w:rPr>
            </w:pPr>
            <w:r w:rsidRPr="009341C5">
              <w:rPr>
                <w:rFonts w:ascii="Arial" w:hAnsi="Arial"/>
                <w:sz w:val="12"/>
                <w:szCs w:val="14"/>
              </w:rPr>
              <w:t>26</w:t>
            </w:r>
          </w:p>
        </w:tc>
        <w:tc>
          <w:tcPr>
            <w:tcW w:w="1194" w:type="dxa"/>
            <w:tcBorders>
              <w:top w:val="single" w:sz="6" w:space="0" w:color="auto"/>
              <w:left w:val="single" w:sz="6" w:space="0" w:color="auto"/>
              <w:bottom w:val="single" w:sz="6" w:space="0" w:color="auto"/>
              <w:right w:val="single" w:sz="6" w:space="0" w:color="auto"/>
            </w:tcBorders>
            <w:vAlign w:val="center"/>
          </w:tcPr>
          <w:p w14:paraId="710D1D25" w14:textId="77777777"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1F23FCF8" w14:textId="77777777"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42AC788E" w14:textId="77777777" w:rsidR="00AC33E3" w:rsidRPr="009341C5" w:rsidRDefault="00AC33E3">
            <w:pPr>
              <w:jc w:val="right"/>
              <w:rPr>
                <w:rFonts w:ascii="Arial" w:hAnsi="Arial" w:cs="Arial"/>
                <w:sz w:val="14"/>
                <w:szCs w:val="14"/>
              </w:rPr>
            </w:pPr>
          </w:p>
        </w:tc>
      </w:tr>
      <w:tr w:rsidR="00AC33E3" w:rsidRPr="009341C5" w14:paraId="084823B8" w14:textId="77777777" w:rsidTr="00AC33E3">
        <w:trPr>
          <w:cantSplit/>
          <w:trHeight w:val="131"/>
        </w:trPr>
        <w:tc>
          <w:tcPr>
            <w:tcW w:w="1130" w:type="dxa"/>
            <w:gridSpan w:val="2"/>
            <w:vMerge/>
            <w:tcBorders>
              <w:left w:val="single" w:sz="6" w:space="0" w:color="auto"/>
              <w:right w:val="single" w:sz="4" w:space="0" w:color="auto"/>
            </w:tcBorders>
            <w:vAlign w:val="center"/>
          </w:tcPr>
          <w:p w14:paraId="3E14F4A4" w14:textId="77777777" w:rsidR="00AC33E3" w:rsidRPr="009341C5" w:rsidRDefault="00AC33E3" w:rsidP="00AC33E3">
            <w:pPr>
              <w:rPr>
                <w:rFonts w:ascii="Arial" w:hAnsi="Arial"/>
                <w:sz w:val="14"/>
                <w:szCs w:val="14"/>
              </w:rPr>
            </w:pPr>
          </w:p>
        </w:tc>
        <w:tc>
          <w:tcPr>
            <w:tcW w:w="3750" w:type="dxa"/>
            <w:gridSpan w:val="2"/>
            <w:tcBorders>
              <w:top w:val="single" w:sz="6" w:space="0" w:color="auto"/>
              <w:left w:val="single" w:sz="4" w:space="0" w:color="auto"/>
              <w:bottom w:val="single" w:sz="6" w:space="0" w:color="auto"/>
              <w:right w:val="single" w:sz="12" w:space="0" w:color="auto"/>
            </w:tcBorders>
            <w:vAlign w:val="center"/>
          </w:tcPr>
          <w:p w14:paraId="44FA0414" w14:textId="77777777" w:rsidR="00AC33E3" w:rsidRPr="009341C5" w:rsidRDefault="00AC33E3" w:rsidP="00AC33E3">
            <w:pPr>
              <w:rPr>
                <w:rFonts w:ascii="Arial" w:hAnsi="Arial"/>
                <w:sz w:val="14"/>
                <w:szCs w:val="14"/>
              </w:rPr>
            </w:pPr>
            <w:r w:rsidRPr="009341C5">
              <w:rPr>
                <w:rFonts w:ascii="Arial" w:hAnsi="Arial" w:cs="Arial"/>
                <w:sz w:val="14"/>
                <w:szCs w:val="14"/>
              </w:rPr>
              <w:t>skierowanie do kuratorskiego ośrodka</w:t>
            </w:r>
          </w:p>
        </w:tc>
        <w:tc>
          <w:tcPr>
            <w:tcW w:w="0" w:type="auto"/>
            <w:tcBorders>
              <w:top w:val="single" w:sz="6" w:space="0" w:color="auto"/>
              <w:left w:val="single" w:sz="12" w:space="0" w:color="auto"/>
              <w:bottom w:val="single" w:sz="6" w:space="0" w:color="auto"/>
              <w:right w:val="single" w:sz="6" w:space="0" w:color="auto"/>
            </w:tcBorders>
            <w:vAlign w:val="center"/>
          </w:tcPr>
          <w:p w14:paraId="467B5E90" w14:textId="77777777" w:rsidR="00AC33E3" w:rsidRPr="009341C5" w:rsidRDefault="00AC33E3" w:rsidP="00AC33E3">
            <w:pPr>
              <w:jc w:val="center"/>
              <w:rPr>
                <w:rFonts w:ascii="Arial" w:hAnsi="Arial"/>
                <w:sz w:val="12"/>
                <w:szCs w:val="14"/>
              </w:rPr>
            </w:pPr>
            <w:r w:rsidRPr="009341C5">
              <w:rPr>
                <w:rFonts w:ascii="Arial" w:hAnsi="Arial"/>
                <w:sz w:val="12"/>
                <w:szCs w:val="14"/>
              </w:rPr>
              <w:t>27</w:t>
            </w:r>
          </w:p>
        </w:tc>
        <w:tc>
          <w:tcPr>
            <w:tcW w:w="1194" w:type="dxa"/>
            <w:tcBorders>
              <w:top w:val="single" w:sz="6" w:space="0" w:color="auto"/>
              <w:left w:val="single" w:sz="6" w:space="0" w:color="auto"/>
              <w:bottom w:val="single" w:sz="6" w:space="0" w:color="auto"/>
              <w:right w:val="single" w:sz="6" w:space="0" w:color="auto"/>
            </w:tcBorders>
            <w:vAlign w:val="center"/>
          </w:tcPr>
          <w:p w14:paraId="05E7985A" w14:textId="77777777"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20CC669A" w14:textId="77777777"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5C88D45F" w14:textId="77777777" w:rsidR="00AC33E3" w:rsidRPr="009341C5" w:rsidRDefault="00AC33E3">
            <w:pPr>
              <w:jc w:val="right"/>
              <w:rPr>
                <w:rFonts w:ascii="Arial" w:hAnsi="Arial" w:cs="Arial"/>
                <w:sz w:val="14"/>
                <w:szCs w:val="14"/>
              </w:rPr>
            </w:pPr>
          </w:p>
        </w:tc>
      </w:tr>
      <w:tr w:rsidR="00AC33E3" w:rsidRPr="009341C5" w14:paraId="05A38C2E" w14:textId="77777777" w:rsidTr="00AC33E3">
        <w:trPr>
          <w:cantSplit/>
          <w:trHeight w:val="90"/>
        </w:trPr>
        <w:tc>
          <w:tcPr>
            <w:tcW w:w="1130" w:type="dxa"/>
            <w:gridSpan w:val="2"/>
            <w:vMerge/>
            <w:tcBorders>
              <w:left w:val="single" w:sz="6" w:space="0" w:color="auto"/>
              <w:right w:val="single" w:sz="4" w:space="0" w:color="auto"/>
            </w:tcBorders>
            <w:vAlign w:val="center"/>
          </w:tcPr>
          <w:p w14:paraId="528F1033" w14:textId="77777777" w:rsidR="00AC33E3" w:rsidRPr="009341C5" w:rsidRDefault="00AC33E3" w:rsidP="00AC33E3">
            <w:pPr>
              <w:rPr>
                <w:rFonts w:ascii="Arial" w:hAnsi="Arial"/>
                <w:sz w:val="14"/>
                <w:szCs w:val="14"/>
              </w:rPr>
            </w:pPr>
          </w:p>
        </w:tc>
        <w:tc>
          <w:tcPr>
            <w:tcW w:w="3750" w:type="dxa"/>
            <w:gridSpan w:val="2"/>
            <w:tcBorders>
              <w:top w:val="single" w:sz="6" w:space="0" w:color="auto"/>
              <w:left w:val="single" w:sz="4" w:space="0" w:color="auto"/>
              <w:bottom w:val="single" w:sz="6" w:space="0" w:color="auto"/>
              <w:right w:val="single" w:sz="12" w:space="0" w:color="auto"/>
            </w:tcBorders>
            <w:vAlign w:val="center"/>
          </w:tcPr>
          <w:p w14:paraId="556D63DF" w14:textId="77777777" w:rsidR="00AC33E3" w:rsidRPr="009341C5" w:rsidRDefault="00AC33E3" w:rsidP="00AC33E3">
            <w:pPr>
              <w:rPr>
                <w:rFonts w:ascii="Arial" w:hAnsi="Arial"/>
                <w:sz w:val="14"/>
                <w:szCs w:val="14"/>
              </w:rPr>
            </w:pPr>
            <w:r w:rsidRPr="009341C5">
              <w:rPr>
                <w:rFonts w:ascii="Arial" w:hAnsi="Arial" w:cs="Arial"/>
                <w:sz w:val="14"/>
                <w:szCs w:val="14"/>
              </w:rPr>
              <w:t>umieszczenie w  rodzinie zastęp.</w:t>
            </w:r>
          </w:p>
        </w:tc>
        <w:tc>
          <w:tcPr>
            <w:tcW w:w="0" w:type="auto"/>
            <w:tcBorders>
              <w:top w:val="single" w:sz="6" w:space="0" w:color="auto"/>
              <w:left w:val="single" w:sz="12" w:space="0" w:color="auto"/>
              <w:bottom w:val="single" w:sz="6" w:space="0" w:color="auto"/>
              <w:right w:val="single" w:sz="6" w:space="0" w:color="auto"/>
            </w:tcBorders>
            <w:vAlign w:val="center"/>
          </w:tcPr>
          <w:p w14:paraId="609D38B4" w14:textId="77777777" w:rsidR="00AC33E3" w:rsidRPr="009341C5" w:rsidRDefault="00AC33E3" w:rsidP="00AC33E3">
            <w:pPr>
              <w:jc w:val="center"/>
              <w:rPr>
                <w:rFonts w:ascii="Arial" w:hAnsi="Arial"/>
                <w:sz w:val="12"/>
                <w:szCs w:val="14"/>
              </w:rPr>
            </w:pPr>
            <w:r w:rsidRPr="009341C5">
              <w:rPr>
                <w:rFonts w:ascii="Arial" w:hAnsi="Arial"/>
                <w:sz w:val="12"/>
                <w:szCs w:val="14"/>
              </w:rPr>
              <w:t>28</w:t>
            </w:r>
          </w:p>
        </w:tc>
        <w:tc>
          <w:tcPr>
            <w:tcW w:w="1194" w:type="dxa"/>
            <w:tcBorders>
              <w:top w:val="single" w:sz="6" w:space="0" w:color="auto"/>
              <w:left w:val="single" w:sz="6" w:space="0" w:color="auto"/>
              <w:bottom w:val="single" w:sz="6" w:space="0" w:color="auto"/>
              <w:right w:val="single" w:sz="6" w:space="0" w:color="auto"/>
            </w:tcBorders>
            <w:vAlign w:val="center"/>
          </w:tcPr>
          <w:p w14:paraId="0A95314D" w14:textId="77777777"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18911DA2" w14:textId="77777777"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122A8E58" w14:textId="77777777" w:rsidR="00AC33E3" w:rsidRPr="009341C5" w:rsidRDefault="00AC33E3">
            <w:pPr>
              <w:jc w:val="right"/>
              <w:rPr>
                <w:rFonts w:ascii="Arial" w:hAnsi="Arial" w:cs="Arial"/>
                <w:sz w:val="14"/>
                <w:szCs w:val="14"/>
              </w:rPr>
            </w:pPr>
          </w:p>
        </w:tc>
      </w:tr>
      <w:tr w:rsidR="00AC33E3" w:rsidRPr="009341C5" w14:paraId="150F581C" w14:textId="77777777" w:rsidTr="00AC33E3">
        <w:trPr>
          <w:cantSplit/>
          <w:trHeight w:val="315"/>
        </w:trPr>
        <w:tc>
          <w:tcPr>
            <w:tcW w:w="1130" w:type="dxa"/>
            <w:gridSpan w:val="2"/>
            <w:vMerge/>
            <w:tcBorders>
              <w:left w:val="single" w:sz="6" w:space="0" w:color="auto"/>
              <w:right w:val="single" w:sz="4" w:space="0" w:color="auto"/>
            </w:tcBorders>
            <w:vAlign w:val="center"/>
          </w:tcPr>
          <w:p w14:paraId="6E457BC0" w14:textId="77777777" w:rsidR="00AC33E3" w:rsidRPr="009341C5" w:rsidRDefault="00AC33E3" w:rsidP="00AC33E3">
            <w:pPr>
              <w:rPr>
                <w:rFonts w:ascii="Arial" w:hAnsi="Arial"/>
                <w:sz w:val="14"/>
                <w:szCs w:val="14"/>
              </w:rPr>
            </w:pPr>
          </w:p>
        </w:tc>
        <w:tc>
          <w:tcPr>
            <w:tcW w:w="3750" w:type="dxa"/>
            <w:gridSpan w:val="2"/>
            <w:tcBorders>
              <w:top w:val="single" w:sz="6" w:space="0" w:color="auto"/>
              <w:left w:val="single" w:sz="4" w:space="0" w:color="auto"/>
              <w:bottom w:val="single" w:sz="6" w:space="0" w:color="auto"/>
              <w:right w:val="single" w:sz="12" w:space="0" w:color="auto"/>
            </w:tcBorders>
            <w:vAlign w:val="center"/>
          </w:tcPr>
          <w:p w14:paraId="7AA97A0B" w14:textId="77777777" w:rsidR="00AC33E3" w:rsidRPr="009341C5" w:rsidRDefault="00AC33E3" w:rsidP="00AC33E3">
            <w:pPr>
              <w:rPr>
                <w:rFonts w:ascii="Arial" w:hAnsi="Arial"/>
                <w:sz w:val="14"/>
                <w:szCs w:val="14"/>
              </w:rPr>
            </w:pPr>
            <w:r w:rsidRPr="009341C5">
              <w:rPr>
                <w:rFonts w:ascii="Arial" w:hAnsi="Arial"/>
                <w:sz w:val="14"/>
                <w:szCs w:val="14"/>
              </w:rPr>
              <w:t>nadzór organizacji, zakładu pracy, osoby godnej zaufania</w:t>
            </w:r>
          </w:p>
        </w:tc>
        <w:tc>
          <w:tcPr>
            <w:tcW w:w="0" w:type="auto"/>
            <w:tcBorders>
              <w:top w:val="single" w:sz="6" w:space="0" w:color="auto"/>
              <w:left w:val="single" w:sz="12" w:space="0" w:color="auto"/>
              <w:bottom w:val="single" w:sz="6" w:space="0" w:color="auto"/>
              <w:right w:val="single" w:sz="6" w:space="0" w:color="auto"/>
            </w:tcBorders>
            <w:vAlign w:val="center"/>
          </w:tcPr>
          <w:p w14:paraId="52BBFD98" w14:textId="77777777" w:rsidR="00AC33E3" w:rsidRPr="009341C5" w:rsidRDefault="00AC33E3" w:rsidP="00AC33E3">
            <w:pPr>
              <w:jc w:val="center"/>
              <w:rPr>
                <w:rFonts w:ascii="Arial" w:hAnsi="Arial"/>
                <w:sz w:val="12"/>
                <w:szCs w:val="14"/>
              </w:rPr>
            </w:pPr>
            <w:r w:rsidRPr="009341C5">
              <w:rPr>
                <w:rFonts w:ascii="Arial" w:hAnsi="Arial"/>
                <w:sz w:val="12"/>
                <w:szCs w:val="14"/>
              </w:rPr>
              <w:t>29</w:t>
            </w:r>
          </w:p>
        </w:tc>
        <w:tc>
          <w:tcPr>
            <w:tcW w:w="1194" w:type="dxa"/>
            <w:tcBorders>
              <w:top w:val="single" w:sz="6" w:space="0" w:color="auto"/>
              <w:left w:val="single" w:sz="6" w:space="0" w:color="auto"/>
              <w:bottom w:val="single" w:sz="6" w:space="0" w:color="auto"/>
              <w:right w:val="single" w:sz="6" w:space="0" w:color="auto"/>
            </w:tcBorders>
            <w:vAlign w:val="center"/>
          </w:tcPr>
          <w:p w14:paraId="10FC84F7" w14:textId="77777777"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4285BBEA" w14:textId="77777777"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1F86E517" w14:textId="77777777" w:rsidR="00AC33E3" w:rsidRPr="009341C5" w:rsidRDefault="00AC33E3">
            <w:pPr>
              <w:jc w:val="right"/>
              <w:rPr>
                <w:rFonts w:ascii="Arial" w:hAnsi="Arial" w:cs="Arial"/>
                <w:sz w:val="14"/>
                <w:szCs w:val="14"/>
              </w:rPr>
            </w:pPr>
          </w:p>
        </w:tc>
      </w:tr>
      <w:tr w:rsidR="00AC33E3" w:rsidRPr="009341C5" w14:paraId="588E0FEC" w14:textId="77777777" w:rsidTr="00AC33E3">
        <w:trPr>
          <w:cantSplit/>
          <w:trHeight w:val="315"/>
        </w:trPr>
        <w:tc>
          <w:tcPr>
            <w:tcW w:w="1130" w:type="dxa"/>
            <w:gridSpan w:val="2"/>
            <w:vMerge/>
            <w:tcBorders>
              <w:left w:val="single" w:sz="6" w:space="0" w:color="auto"/>
              <w:right w:val="single" w:sz="4" w:space="0" w:color="auto"/>
            </w:tcBorders>
            <w:vAlign w:val="center"/>
          </w:tcPr>
          <w:p w14:paraId="08B3D8DB" w14:textId="77777777" w:rsidR="00AC33E3" w:rsidRPr="009341C5" w:rsidRDefault="00AC33E3" w:rsidP="00AC33E3">
            <w:pPr>
              <w:rPr>
                <w:rFonts w:ascii="Arial" w:hAnsi="Arial"/>
                <w:sz w:val="14"/>
                <w:szCs w:val="14"/>
              </w:rPr>
            </w:pPr>
          </w:p>
        </w:tc>
        <w:tc>
          <w:tcPr>
            <w:tcW w:w="3750" w:type="dxa"/>
            <w:gridSpan w:val="2"/>
            <w:tcBorders>
              <w:top w:val="single" w:sz="6" w:space="0" w:color="auto"/>
              <w:left w:val="single" w:sz="4" w:space="0" w:color="auto"/>
              <w:bottom w:val="single" w:sz="6" w:space="0" w:color="auto"/>
              <w:right w:val="single" w:sz="12" w:space="0" w:color="auto"/>
            </w:tcBorders>
            <w:vAlign w:val="center"/>
          </w:tcPr>
          <w:p w14:paraId="76930340" w14:textId="77777777" w:rsidR="00AC33E3" w:rsidRPr="009341C5" w:rsidRDefault="00AC33E3" w:rsidP="00AC33E3">
            <w:pPr>
              <w:rPr>
                <w:rFonts w:ascii="Arial" w:hAnsi="Arial"/>
                <w:sz w:val="14"/>
                <w:szCs w:val="14"/>
              </w:rPr>
            </w:pPr>
            <w:r w:rsidRPr="009341C5">
              <w:rPr>
                <w:rFonts w:ascii="Arial" w:hAnsi="Arial"/>
                <w:sz w:val="14"/>
                <w:szCs w:val="14"/>
              </w:rPr>
              <w:t>umieszczenie  w młodzieżowym ośrodku wychowawczym</w:t>
            </w:r>
          </w:p>
        </w:tc>
        <w:tc>
          <w:tcPr>
            <w:tcW w:w="0" w:type="auto"/>
            <w:tcBorders>
              <w:top w:val="single" w:sz="6" w:space="0" w:color="auto"/>
              <w:left w:val="single" w:sz="12" w:space="0" w:color="auto"/>
              <w:bottom w:val="single" w:sz="6" w:space="0" w:color="auto"/>
              <w:right w:val="single" w:sz="6" w:space="0" w:color="auto"/>
            </w:tcBorders>
            <w:vAlign w:val="center"/>
          </w:tcPr>
          <w:p w14:paraId="00F0A936" w14:textId="77777777" w:rsidR="00AC33E3" w:rsidRPr="009341C5" w:rsidRDefault="00AC33E3" w:rsidP="00AC33E3">
            <w:pPr>
              <w:jc w:val="center"/>
              <w:rPr>
                <w:rFonts w:ascii="Arial" w:hAnsi="Arial"/>
                <w:sz w:val="12"/>
                <w:szCs w:val="14"/>
              </w:rPr>
            </w:pPr>
            <w:r w:rsidRPr="009341C5">
              <w:rPr>
                <w:rFonts w:ascii="Arial" w:hAnsi="Arial"/>
                <w:sz w:val="12"/>
                <w:szCs w:val="14"/>
              </w:rPr>
              <w:t>30</w:t>
            </w:r>
          </w:p>
        </w:tc>
        <w:tc>
          <w:tcPr>
            <w:tcW w:w="1194" w:type="dxa"/>
            <w:tcBorders>
              <w:top w:val="single" w:sz="6" w:space="0" w:color="auto"/>
              <w:left w:val="single" w:sz="6" w:space="0" w:color="auto"/>
              <w:bottom w:val="single" w:sz="6" w:space="0" w:color="auto"/>
              <w:right w:val="single" w:sz="6" w:space="0" w:color="auto"/>
            </w:tcBorders>
            <w:vAlign w:val="center"/>
          </w:tcPr>
          <w:p w14:paraId="2B9832F1" w14:textId="77777777"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08E7157B" w14:textId="77777777"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242FCB11" w14:textId="77777777" w:rsidR="00AC33E3" w:rsidRPr="009341C5" w:rsidRDefault="00AC33E3">
            <w:pPr>
              <w:jc w:val="right"/>
              <w:rPr>
                <w:rFonts w:ascii="Arial" w:hAnsi="Arial" w:cs="Arial"/>
                <w:sz w:val="14"/>
                <w:szCs w:val="14"/>
              </w:rPr>
            </w:pPr>
          </w:p>
        </w:tc>
      </w:tr>
      <w:tr w:rsidR="00AC33E3" w:rsidRPr="009341C5" w14:paraId="5808C21D" w14:textId="77777777" w:rsidTr="00AC33E3">
        <w:trPr>
          <w:cantSplit/>
          <w:trHeight w:val="315"/>
        </w:trPr>
        <w:tc>
          <w:tcPr>
            <w:tcW w:w="1130" w:type="dxa"/>
            <w:gridSpan w:val="2"/>
            <w:vMerge/>
            <w:tcBorders>
              <w:left w:val="single" w:sz="6" w:space="0" w:color="auto"/>
              <w:bottom w:val="single" w:sz="6" w:space="0" w:color="auto"/>
              <w:right w:val="single" w:sz="4" w:space="0" w:color="auto"/>
            </w:tcBorders>
            <w:vAlign w:val="center"/>
          </w:tcPr>
          <w:p w14:paraId="5D05B087" w14:textId="77777777" w:rsidR="00AC33E3" w:rsidRPr="009341C5" w:rsidRDefault="00AC33E3" w:rsidP="00AC33E3">
            <w:pPr>
              <w:rPr>
                <w:rFonts w:ascii="Arial" w:hAnsi="Arial"/>
                <w:sz w:val="14"/>
                <w:szCs w:val="14"/>
              </w:rPr>
            </w:pPr>
          </w:p>
        </w:tc>
        <w:tc>
          <w:tcPr>
            <w:tcW w:w="3750" w:type="dxa"/>
            <w:gridSpan w:val="2"/>
            <w:tcBorders>
              <w:top w:val="single" w:sz="6" w:space="0" w:color="auto"/>
              <w:left w:val="single" w:sz="4" w:space="0" w:color="auto"/>
              <w:bottom w:val="single" w:sz="6" w:space="0" w:color="auto"/>
              <w:right w:val="single" w:sz="12" w:space="0" w:color="auto"/>
            </w:tcBorders>
            <w:vAlign w:val="center"/>
          </w:tcPr>
          <w:p w14:paraId="3E5220D5" w14:textId="77777777" w:rsidR="00AC33E3" w:rsidRPr="009341C5" w:rsidRDefault="00AC33E3" w:rsidP="00AC33E3">
            <w:pPr>
              <w:rPr>
                <w:rFonts w:ascii="Arial" w:hAnsi="Arial"/>
                <w:sz w:val="14"/>
                <w:szCs w:val="14"/>
              </w:rPr>
            </w:pPr>
            <w:r w:rsidRPr="009341C5">
              <w:rPr>
                <w:rFonts w:ascii="Arial" w:hAnsi="Arial"/>
                <w:sz w:val="14"/>
                <w:szCs w:val="14"/>
              </w:rPr>
              <w:t>inne środki</w:t>
            </w:r>
          </w:p>
        </w:tc>
        <w:tc>
          <w:tcPr>
            <w:tcW w:w="0" w:type="auto"/>
            <w:tcBorders>
              <w:top w:val="single" w:sz="6" w:space="0" w:color="auto"/>
              <w:left w:val="single" w:sz="12" w:space="0" w:color="auto"/>
              <w:bottom w:val="single" w:sz="6" w:space="0" w:color="auto"/>
              <w:right w:val="single" w:sz="6" w:space="0" w:color="auto"/>
            </w:tcBorders>
            <w:vAlign w:val="center"/>
          </w:tcPr>
          <w:p w14:paraId="6FC25388" w14:textId="77777777" w:rsidR="00AC33E3" w:rsidRPr="009341C5" w:rsidRDefault="00AC33E3" w:rsidP="00AC33E3">
            <w:pPr>
              <w:jc w:val="center"/>
              <w:rPr>
                <w:rFonts w:ascii="Arial" w:hAnsi="Arial"/>
                <w:sz w:val="12"/>
                <w:szCs w:val="14"/>
              </w:rPr>
            </w:pPr>
            <w:r w:rsidRPr="009341C5">
              <w:rPr>
                <w:rFonts w:ascii="Arial" w:hAnsi="Arial"/>
                <w:sz w:val="12"/>
                <w:szCs w:val="14"/>
              </w:rPr>
              <w:t>31</w:t>
            </w:r>
          </w:p>
        </w:tc>
        <w:tc>
          <w:tcPr>
            <w:tcW w:w="1194" w:type="dxa"/>
            <w:tcBorders>
              <w:top w:val="single" w:sz="6" w:space="0" w:color="auto"/>
              <w:left w:val="single" w:sz="6" w:space="0" w:color="auto"/>
              <w:bottom w:val="single" w:sz="6" w:space="0" w:color="auto"/>
              <w:right w:val="single" w:sz="6" w:space="0" w:color="auto"/>
            </w:tcBorders>
            <w:vAlign w:val="center"/>
          </w:tcPr>
          <w:p w14:paraId="0D0B858A" w14:textId="77777777"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0E0EBFCD" w14:textId="77777777"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66E0C595" w14:textId="77777777" w:rsidR="00AC33E3" w:rsidRPr="009341C5" w:rsidRDefault="00AC33E3">
            <w:pPr>
              <w:jc w:val="right"/>
              <w:rPr>
                <w:rFonts w:ascii="Arial" w:hAnsi="Arial" w:cs="Arial"/>
                <w:sz w:val="14"/>
                <w:szCs w:val="14"/>
              </w:rPr>
            </w:pPr>
          </w:p>
        </w:tc>
      </w:tr>
      <w:tr w:rsidR="00AC33E3" w:rsidRPr="009341C5" w14:paraId="681994D2" w14:textId="77777777" w:rsidTr="00AC33E3">
        <w:trPr>
          <w:cantSplit/>
          <w:trHeight w:val="245"/>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630BBC55" w14:textId="77777777" w:rsidR="00AC33E3" w:rsidRPr="009341C5" w:rsidRDefault="00AC33E3" w:rsidP="00991C89">
            <w:pPr>
              <w:rPr>
                <w:rFonts w:ascii="Arial" w:hAnsi="Arial"/>
                <w:sz w:val="14"/>
                <w:szCs w:val="14"/>
              </w:rPr>
            </w:pPr>
            <w:r w:rsidRPr="009341C5">
              <w:rPr>
                <w:rFonts w:ascii="Arial" w:hAnsi="Arial"/>
                <w:sz w:val="14"/>
                <w:szCs w:val="14"/>
              </w:rPr>
              <w:t xml:space="preserve">Orzeczono karę </w:t>
            </w:r>
          </w:p>
        </w:tc>
        <w:tc>
          <w:tcPr>
            <w:tcW w:w="0" w:type="auto"/>
            <w:tcBorders>
              <w:top w:val="single" w:sz="6" w:space="0" w:color="auto"/>
              <w:left w:val="single" w:sz="12" w:space="0" w:color="auto"/>
              <w:bottom w:val="single" w:sz="6" w:space="0" w:color="auto"/>
              <w:right w:val="single" w:sz="6" w:space="0" w:color="auto"/>
            </w:tcBorders>
            <w:vAlign w:val="center"/>
          </w:tcPr>
          <w:p w14:paraId="5444F500" w14:textId="77777777" w:rsidR="00AC33E3" w:rsidRPr="009341C5" w:rsidRDefault="00AC33E3" w:rsidP="00AC33E3">
            <w:pPr>
              <w:jc w:val="center"/>
              <w:rPr>
                <w:rFonts w:ascii="Arial" w:hAnsi="Arial"/>
                <w:sz w:val="12"/>
                <w:szCs w:val="14"/>
              </w:rPr>
            </w:pPr>
            <w:r w:rsidRPr="009341C5">
              <w:rPr>
                <w:rFonts w:ascii="Arial" w:hAnsi="Arial"/>
                <w:sz w:val="12"/>
                <w:szCs w:val="14"/>
              </w:rPr>
              <w:t>32</w:t>
            </w:r>
          </w:p>
        </w:tc>
        <w:tc>
          <w:tcPr>
            <w:tcW w:w="1194" w:type="dxa"/>
            <w:tcBorders>
              <w:top w:val="single" w:sz="6" w:space="0" w:color="auto"/>
              <w:left w:val="single" w:sz="6" w:space="0" w:color="auto"/>
              <w:bottom w:val="single" w:sz="6" w:space="0" w:color="auto"/>
              <w:right w:val="single" w:sz="6" w:space="0" w:color="auto"/>
            </w:tcBorders>
            <w:vAlign w:val="center"/>
          </w:tcPr>
          <w:p w14:paraId="7477DEF5" w14:textId="77777777"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35B154AA" w14:textId="77777777"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6F09DABE" w14:textId="77777777" w:rsidR="00AC33E3" w:rsidRPr="009341C5" w:rsidRDefault="00AC33E3">
            <w:pPr>
              <w:jc w:val="right"/>
              <w:rPr>
                <w:rFonts w:ascii="Arial" w:hAnsi="Arial" w:cs="Arial"/>
                <w:sz w:val="14"/>
                <w:szCs w:val="14"/>
              </w:rPr>
            </w:pPr>
          </w:p>
        </w:tc>
      </w:tr>
      <w:tr w:rsidR="00AC33E3" w:rsidRPr="009341C5" w14:paraId="1D5972BB" w14:textId="77777777" w:rsidTr="00AC33E3">
        <w:trPr>
          <w:cantSplit/>
          <w:trHeight w:val="245"/>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386F2869" w14:textId="77777777" w:rsidR="00AC33E3" w:rsidRPr="009341C5" w:rsidRDefault="00AC33E3" w:rsidP="00AC33E3">
            <w:pPr>
              <w:rPr>
                <w:rFonts w:ascii="Arial" w:hAnsi="Arial"/>
                <w:b/>
                <w:sz w:val="14"/>
                <w:szCs w:val="14"/>
              </w:rPr>
            </w:pPr>
            <w:r w:rsidRPr="009341C5">
              <w:rPr>
                <w:rFonts w:ascii="Arial" w:hAnsi="Arial"/>
                <w:b/>
                <w:sz w:val="14"/>
                <w:szCs w:val="14"/>
              </w:rPr>
              <w:t xml:space="preserve">Środki </w:t>
            </w:r>
            <w:r w:rsidR="008F2513" w:rsidRPr="008F2513">
              <w:rPr>
                <w:rFonts w:ascii="Arial" w:hAnsi="Arial"/>
                <w:b/>
                <w:sz w:val="14"/>
                <w:szCs w:val="14"/>
              </w:rPr>
              <w:t>leczniczo-wychowawcze (art. 26*</w:t>
            </w:r>
            <w:r w:rsidR="008F2513" w:rsidRPr="008F2513">
              <w:rPr>
                <w:rFonts w:ascii="Arial" w:hAnsi="Arial"/>
                <w:b/>
                <w:sz w:val="14"/>
                <w:szCs w:val="14"/>
                <w:vertAlign w:val="superscript"/>
              </w:rPr>
              <w:t>)</w:t>
            </w:r>
            <w:r w:rsidR="008F2513" w:rsidRPr="008F2513">
              <w:rPr>
                <w:rFonts w:ascii="Arial" w:hAnsi="Arial"/>
                <w:b/>
                <w:sz w:val="14"/>
                <w:szCs w:val="14"/>
              </w:rPr>
              <w:t>)</w:t>
            </w:r>
          </w:p>
        </w:tc>
        <w:tc>
          <w:tcPr>
            <w:tcW w:w="0" w:type="auto"/>
            <w:tcBorders>
              <w:top w:val="single" w:sz="6" w:space="0" w:color="auto"/>
              <w:left w:val="single" w:sz="12" w:space="0" w:color="auto"/>
              <w:bottom w:val="single" w:sz="6" w:space="0" w:color="auto"/>
              <w:right w:val="single" w:sz="6" w:space="0" w:color="auto"/>
            </w:tcBorders>
            <w:vAlign w:val="center"/>
          </w:tcPr>
          <w:p w14:paraId="1B6E221B" w14:textId="77777777" w:rsidR="00AC33E3" w:rsidRPr="009341C5" w:rsidRDefault="00AC33E3" w:rsidP="00AC33E3">
            <w:pPr>
              <w:jc w:val="center"/>
              <w:rPr>
                <w:rFonts w:ascii="Arial" w:hAnsi="Arial"/>
                <w:sz w:val="12"/>
                <w:szCs w:val="14"/>
              </w:rPr>
            </w:pPr>
            <w:r w:rsidRPr="009341C5">
              <w:rPr>
                <w:rFonts w:ascii="Arial" w:hAnsi="Arial"/>
                <w:sz w:val="12"/>
                <w:szCs w:val="14"/>
              </w:rPr>
              <w:t>33</w:t>
            </w:r>
          </w:p>
        </w:tc>
        <w:tc>
          <w:tcPr>
            <w:tcW w:w="1194" w:type="dxa"/>
            <w:tcBorders>
              <w:top w:val="single" w:sz="6" w:space="0" w:color="auto"/>
              <w:left w:val="single" w:sz="6" w:space="0" w:color="auto"/>
              <w:bottom w:val="single" w:sz="6" w:space="0" w:color="auto"/>
              <w:right w:val="single" w:sz="6" w:space="0" w:color="auto"/>
            </w:tcBorders>
            <w:vAlign w:val="center"/>
          </w:tcPr>
          <w:p w14:paraId="6B1F371A" w14:textId="77777777"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2791E3B9" w14:textId="77777777"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22D9ECAD" w14:textId="77777777" w:rsidR="00AC33E3" w:rsidRPr="009341C5" w:rsidRDefault="00AC33E3">
            <w:pPr>
              <w:jc w:val="right"/>
              <w:rPr>
                <w:rFonts w:ascii="Arial" w:hAnsi="Arial" w:cs="Arial"/>
                <w:sz w:val="14"/>
                <w:szCs w:val="14"/>
              </w:rPr>
            </w:pPr>
          </w:p>
        </w:tc>
      </w:tr>
      <w:tr w:rsidR="00AC33E3" w:rsidRPr="00ED1442" w14:paraId="75915538" w14:textId="77777777" w:rsidTr="00AC33E3">
        <w:trPr>
          <w:cantSplit/>
          <w:trHeight w:val="120"/>
        </w:trPr>
        <w:tc>
          <w:tcPr>
            <w:tcW w:w="1110" w:type="dxa"/>
            <w:vMerge w:val="restart"/>
            <w:tcBorders>
              <w:top w:val="single" w:sz="6" w:space="0" w:color="auto"/>
              <w:left w:val="single" w:sz="6" w:space="0" w:color="auto"/>
              <w:right w:val="single" w:sz="4" w:space="0" w:color="auto"/>
            </w:tcBorders>
            <w:vAlign w:val="center"/>
          </w:tcPr>
          <w:p w14:paraId="0B932729" w14:textId="77777777" w:rsidR="00AC33E3" w:rsidRPr="00ED1442" w:rsidRDefault="00AC33E3" w:rsidP="00AC33E3">
            <w:pPr>
              <w:pStyle w:val="Tekstblokowy"/>
              <w:ind w:left="0" w:right="0"/>
              <w:rPr>
                <w:sz w:val="14"/>
                <w:szCs w:val="14"/>
              </w:rPr>
            </w:pPr>
            <w:r w:rsidRPr="00ED1442">
              <w:rPr>
                <w:sz w:val="14"/>
                <w:szCs w:val="14"/>
              </w:rPr>
              <w:t>w tym umieszczenie w</w:t>
            </w:r>
          </w:p>
        </w:tc>
        <w:tc>
          <w:tcPr>
            <w:tcW w:w="3770" w:type="dxa"/>
            <w:gridSpan w:val="3"/>
            <w:tcBorders>
              <w:top w:val="single" w:sz="6" w:space="0" w:color="auto"/>
              <w:left w:val="single" w:sz="4" w:space="0" w:color="auto"/>
              <w:bottom w:val="single" w:sz="6" w:space="0" w:color="auto"/>
              <w:right w:val="single" w:sz="12" w:space="0" w:color="auto"/>
            </w:tcBorders>
            <w:vAlign w:val="center"/>
          </w:tcPr>
          <w:p w14:paraId="2751FE5A" w14:textId="77777777" w:rsidR="00AC33E3" w:rsidRPr="00ED1442" w:rsidRDefault="00AC33E3" w:rsidP="00AC33E3">
            <w:pPr>
              <w:rPr>
                <w:rFonts w:ascii="Arial" w:hAnsi="Arial"/>
                <w:sz w:val="14"/>
                <w:szCs w:val="14"/>
              </w:rPr>
            </w:pPr>
            <w:r w:rsidRPr="00ED1442">
              <w:rPr>
                <w:rFonts w:ascii="Arial" w:hAnsi="Arial"/>
                <w:sz w:val="14"/>
                <w:szCs w:val="14"/>
              </w:rPr>
              <w:t>zakładzie leczniczym</w:t>
            </w:r>
          </w:p>
        </w:tc>
        <w:tc>
          <w:tcPr>
            <w:tcW w:w="0" w:type="auto"/>
            <w:tcBorders>
              <w:top w:val="single" w:sz="6" w:space="0" w:color="auto"/>
              <w:left w:val="single" w:sz="12" w:space="0" w:color="auto"/>
              <w:bottom w:val="single" w:sz="6" w:space="0" w:color="auto"/>
              <w:right w:val="single" w:sz="6" w:space="0" w:color="auto"/>
            </w:tcBorders>
            <w:vAlign w:val="center"/>
          </w:tcPr>
          <w:p w14:paraId="0F978DDA" w14:textId="77777777" w:rsidR="00AC33E3" w:rsidRPr="00983438" w:rsidRDefault="00AC33E3" w:rsidP="00AC33E3">
            <w:pPr>
              <w:jc w:val="center"/>
              <w:rPr>
                <w:rFonts w:ascii="Arial" w:hAnsi="Arial"/>
                <w:sz w:val="12"/>
                <w:szCs w:val="14"/>
              </w:rPr>
            </w:pPr>
            <w:r w:rsidRPr="00983438">
              <w:rPr>
                <w:rFonts w:ascii="Arial" w:hAnsi="Arial"/>
                <w:sz w:val="12"/>
                <w:szCs w:val="14"/>
              </w:rPr>
              <w:t>34</w:t>
            </w:r>
          </w:p>
        </w:tc>
        <w:tc>
          <w:tcPr>
            <w:tcW w:w="1194" w:type="dxa"/>
            <w:tcBorders>
              <w:top w:val="single" w:sz="6" w:space="0" w:color="auto"/>
              <w:left w:val="single" w:sz="6" w:space="0" w:color="auto"/>
              <w:bottom w:val="single" w:sz="6" w:space="0" w:color="auto"/>
              <w:right w:val="single" w:sz="6" w:space="0" w:color="auto"/>
            </w:tcBorders>
            <w:vAlign w:val="center"/>
          </w:tcPr>
          <w:p w14:paraId="44299ECA" w14:textId="77777777" w:rsidR="00AC33E3" w:rsidRDefault="00AC33E3">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0BBD86E0" w14:textId="77777777" w:rsidR="00AC33E3" w:rsidRDefault="00AC33E3">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00EBEA8A" w14:textId="77777777" w:rsidR="00AC33E3" w:rsidRDefault="00AC33E3">
            <w:pPr>
              <w:jc w:val="right"/>
              <w:rPr>
                <w:rFonts w:ascii="Arial" w:hAnsi="Arial" w:cs="Arial"/>
                <w:color w:val="000000"/>
                <w:sz w:val="14"/>
                <w:szCs w:val="14"/>
              </w:rPr>
            </w:pPr>
          </w:p>
        </w:tc>
      </w:tr>
      <w:tr w:rsidR="00AC33E3" w:rsidRPr="00ED1442" w14:paraId="685D0BA2" w14:textId="77777777" w:rsidTr="00AC33E3">
        <w:trPr>
          <w:cantSplit/>
          <w:trHeight w:val="237"/>
        </w:trPr>
        <w:tc>
          <w:tcPr>
            <w:tcW w:w="1110" w:type="dxa"/>
            <w:vMerge/>
            <w:tcBorders>
              <w:left w:val="single" w:sz="6" w:space="0" w:color="auto"/>
              <w:right w:val="single" w:sz="4" w:space="0" w:color="auto"/>
            </w:tcBorders>
            <w:vAlign w:val="center"/>
          </w:tcPr>
          <w:p w14:paraId="637F422C" w14:textId="77777777" w:rsidR="00AC33E3" w:rsidRPr="00ED1442" w:rsidRDefault="00AC33E3" w:rsidP="00AC33E3">
            <w:pPr>
              <w:rPr>
                <w:rFonts w:ascii="Arial" w:hAnsi="Arial"/>
                <w:sz w:val="14"/>
                <w:szCs w:val="14"/>
              </w:rPr>
            </w:pPr>
          </w:p>
        </w:tc>
        <w:tc>
          <w:tcPr>
            <w:tcW w:w="3770" w:type="dxa"/>
            <w:gridSpan w:val="3"/>
            <w:tcBorders>
              <w:top w:val="single" w:sz="6" w:space="0" w:color="auto"/>
              <w:left w:val="single" w:sz="4" w:space="0" w:color="auto"/>
              <w:bottom w:val="single" w:sz="6" w:space="0" w:color="auto"/>
              <w:right w:val="single" w:sz="12" w:space="0" w:color="auto"/>
            </w:tcBorders>
            <w:vAlign w:val="center"/>
          </w:tcPr>
          <w:p w14:paraId="241A8EE4" w14:textId="77777777" w:rsidR="00AC33E3" w:rsidRPr="00ED1442" w:rsidRDefault="00AC33E3" w:rsidP="00AC33E3">
            <w:pPr>
              <w:rPr>
                <w:rFonts w:ascii="Arial" w:hAnsi="Arial"/>
                <w:sz w:val="14"/>
                <w:szCs w:val="14"/>
              </w:rPr>
            </w:pPr>
            <w:r w:rsidRPr="00ED1442">
              <w:rPr>
                <w:rFonts w:ascii="Arial" w:hAnsi="Arial"/>
                <w:sz w:val="14"/>
                <w:szCs w:val="14"/>
              </w:rPr>
              <w:t>młodzieżowym ośrodku wychowawczym</w:t>
            </w:r>
          </w:p>
        </w:tc>
        <w:tc>
          <w:tcPr>
            <w:tcW w:w="0" w:type="auto"/>
            <w:tcBorders>
              <w:top w:val="single" w:sz="6" w:space="0" w:color="auto"/>
              <w:left w:val="single" w:sz="12" w:space="0" w:color="auto"/>
              <w:bottom w:val="single" w:sz="6" w:space="0" w:color="auto"/>
              <w:right w:val="single" w:sz="6" w:space="0" w:color="auto"/>
            </w:tcBorders>
            <w:vAlign w:val="center"/>
          </w:tcPr>
          <w:p w14:paraId="29E892CD" w14:textId="77777777" w:rsidR="00AC33E3" w:rsidRPr="00983438" w:rsidRDefault="00AC33E3" w:rsidP="00AC33E3">
            <w:pPr>
              <w:jc w:val="center"/>
              <w:rPr>
                <w:rFonts w:ascii="Arial" w:hAnsi="Arial"/>
                <w:sz w:val="12"/>
                <w:szCs w:val="14"/>
              </w:rPr>
            </w:pPr>
            <w:r w:rsidRPr="00983438">
              <w:rPr>
                <w:rFonts w:ascii="Arial" w:hAnsi="Arial"/>
                <w:sz w:val="12"/>
                <w:szCs w:val="14"/>
              </w:rPr>
              <w:t>35</w:t>
            </w:r>
          </w:p>
        </w:tc>
        <w:tc>
          <w:tcPr>
            <w:tcW w:w="1194" w:type="dxa"/>
            <w:tcBorders>
              <w:top w:val="single" w:sz="6" w:space="0" w:color="auto"/>
              <w:left w:val="single" w:sz="6" w:space="0" w:color="auto"/>
              <w:bottom w:val="single" w:sz="6" w:space="0" w:color="auto"/>
              <w:right w:val="single" w:sz="6" w:space="0" w:color="auto"/>
            </w:tcBorders>
            <w:vAlign w:val="center"/>
          </w:tcPr>
          <w:p w14:paraId="5A54915F" w14:textId="77777777" w:rsidR="00AC33E3" w:rsidRDefault="00AC33E3">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7959CD9D" w14:textId="77777777" w:rsidR="00AC33E3" w:rsidRDefault="00AC33E3">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0531F3A7" w14:textId="77777777" w:rsidR="00AC33E3" w:rsidRDefault="00AC33E3">
            <w:pPr>
              <w:jc w:val="right"/>
              <w:rPr>
                <w:rFonts w:ascii="Arial" w:hAnsi="Arial" w:cs="Arial"/>
                <w:color w:val="000000"/>
                <w:sz w:val="14"/>
                <w:szCs w:val="14"/>
              </w:rPr>
            </w:pPr>
          </w:p>
        </w:tc>
      </w:tr>
      <w:tr w:rsidR="00AC33E3" w:rsidRPr="00ED1442" w14:paraId="28FE41AD" w14:textId="77777777" w:rsidTr="00AC33E3">
        <w:trPr>
          <w:cantSplit/>
          <w:trHeight w:val="237"/>
        </w:trPr>
        <w:tc>
          <w:tcPr>
            <w:tcW w:w="1110" w:type="dxa"/>
            <w:vMerge/>
            <w:tcBorders>
              <w:left w:val="single" w:sz="6" w:space="0" w:color="auto"/>
              <w:bottom w:val="single" w:sz="6" w:space="0" w:color="auto"/>
              <w:right w:val="single" w:sz="4" w:space="0" w:color="auto"/>
            </w:tcBorders>
            <w:vAlign w:val="center"/>
          </w:tcPr>
          <w:p w14:paraId="54942802" w14:textId="77777777" w:rsidR="00AC33E3" w:rsidRPr="00ED1442" w:rsidRDefault="00AC33E3" w:rsidP="00AC33E3">
            <w:pPr>
              <w:rPr>
                <w:rFonts w:ascii="Arial" w:hAnsi="Arial"/>
                <w:sz w:val="14"/>
                <w:szCs w:val="14"/>
              </w:rPr>
            </w:pPr>
          </w:p>
        </w:tc>
        <w:tc>
          <w:tcPr>
            <w:tcW w:w="3770" w:type="dxa"/>
            <w:gridSpan w:val="3"/>
            <w:tcBorders>
              <w:top w:val="single" w:sz="6" w:space="0" w:color="auto"/>
              <w:left w:val="single" w:sz="4" w:space="0" w:color="auto"/>
              <w:bottom w:val="single" w:sz="6" w:space="0" w:color="auto"/>
              <w:right w:val="single" w:sz="12" w:space="0" w:color="auto"/>
            </w:tcBorders>
            <w:vAlign w:val="center"/>
          </w:tcPr>
          <w:p w14:paraId="52CFAC9E" w14:textId="77777777" w:rsidR="00AC33E3" w:rsidRPr="00ED1442" w:rsidRDefault="00AC33E3" w:rsidP="00AC33E3">
            <w:pPr>
              <w:rPr>
                <w:rFonts w:ascii="Arial" w:hAnsi="Arial"/>
                <w:sz w:val="14"/>
                <w:szCs w:val="14"/>
              </w:rPr>
            </w:pPr>
            <w:r w:rsidRPr="00ED1442">
              <w:rPr>
                <w:rFonts w:ascii="Arial" w:hAnsi="Arial"/>
                <w:sz w:val="14"/>
                <w:szCs w:val="14"/>
              </w:rPr>
              <w:t>domu pomocy społecznej</w:t>
            </w:r>
          </w:p>
        </w:tc>
        <w:tc>
          <w:tcPr>
            <w:tcW w:w="0" w:type="auto"/>
            <w:tcBorders>
              <w:top w:val="single" w:sz="6" w:space="0" w:color="auto"/>
              <w:left w:val="single" w:sz="12" w:space="0" w:color="auto"/>
              <w:bottom w:val="single" w:sz="6" w:space="0" w:color="auto"/>
              <w:right w:val="single" w:sz="6" w:space="0" w:color="auto"/>
            </w:tcBorders>
            <w:vAlign w:val="center"/>
          </w:tcPr>
          <w:p w14:paraId="041E05B7" w14:textId="77777777" w:rsidR="00AC33E3" w:rsidRPr="00983438" w:rsidRDefault="00AC33E3" w:rsidP="00AC33E3">
            <w:pPr>
              <w:jc w:val="center"/>
              <w:rPr>
                <w:rFonts w:ascii="Arial" w:hAnsi="Arial"/>
                <w:sz w:val="12"/>
                <w:szCs w:val="14"/>
              </w:rPr>
            </w:pPr>
            <w:r w:rsidRPr="00983438">
              <w:rPr>
                <w:rFonts w:ascii="Arial" w:hAnsi="Arial"/>
                <w:sz w:val="12"/>
                <w:szCs w:val="14"/>
              </w:rPr>
              <w:t>36</w:t>
            </w:r>
          </w:p>
        </w:tc>
        <w:tc>
          <w:tcPr>
            <w:tcW w:w="1194" w:type="dxa"/>
            <w:tcBorders>
              <w:top w:val="single" w:sz="6" w:space="0" w:color="auto"/>
              <w:left w:val="single" w:sz="6" w:space="0" w:color="auto"/>
              <w:bottom w:val="single" w:sz="6" w:space="0" w:color="auto"/>
              <w:right w:val="single" w:sz="6" w:space="0" w:color="auto"/>
            </w:tcBorders>
            <w:vAlign w:val="center"/>
          </w:tcPr>
          <w:p w14:paraId="0ECDE891" w14:textId="77777777" w:rsidR="00AC33E3" w:rsidRDefault="00AC33E3">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0C5FC72A" w14:textId="77777777" w:rsidR="00AC33E3" w:rsidRDefault="00AC33E3">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51684A7B" w14:textId="77777777" w:rsidR="00AC33E3" w:rsidRDefault="00AC33E3">
            <w:pPr>
              <w:jc w:val="right"/>
              <w:rPr>
                <w:rFonts w:ascii="Arial" w:hAnsi="Arial" w:cs="Arial"/>
                <w:color w:val="000000"/>
                <w:sz w:val="14"/>
                <w:szCs w:val="14"/>
              </w:rPr>
            </w:pPr>
          </w:p>
        </w:tc>
      </w:tr>
      <w:tr w:rsidR="00AC33E3" w:rsidRPr="00ED1442" w14:paraId="1EDBFF23" w14:textId="77777777" w:rsidTr="00AC33E3">
        <w:trPr>
          <w:cantSplit/>
          <w:trHeight w:val="20"/>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3D2A6064" w14:textId="77777777" w:rsidR="00AC33E3" w:rsidRPr="00ED1442" w:rsidRDefault="00AC33E3" w:rsidP="00AC33E3">
            <w:pPr>
              <w:rPr>
                <w:rFonts w:ascii="Arial" w:hAnsi="Arial"/>
                <w:b/>
                <w:sz w:val="14"/>
                <w:szCs w:val="14"/>
              </w:rPr>
            </w:pPr>
            <w:r w:rsidRPr="00ED1442">
              <w:rPr>
                <w:rFonts w:ascii="Arial" w:hAnsi="Arial" w:cs="Arial"/>
                <w:b/>
                <w:sz w:val="14"/>
                <w:szCs w:val="14"/>
              </w:rPr>
              <w:t>Załatwiono w inny sposób</w:t>
            </w:r>
          </w:p>
        </w:tc>
        <w:tc>
          <w:tcPr>
            <w:tcW w:w="0" w:type="auto"/>
            <w:tcBorders>
              <w:top w:val="single" w:sz="6" w:space="0" w:color="auto"/>
              <w:left w:val="single" w:sz="12" w:space="0" w:color="auto"/>
              <w:bottom w:val="single" w:sz="12" w:space="0" w:color="auto"/>
              <w:right w:val="single" w:sz="6" w:space="0" w:color="auto"/>
            </w:tcBorders>
            <w:vAlign w:val="center"/>
          </w:tcPr>
          <w:p w14:paraId="1DC0AE4D" w14:textId="77777777" w:rsidR="00AC33E3" w:rsidRPr="00983438" w:rsidRDefault="00AC33E3" w:rsidP="00AC33E3">
            <w:pPr>
              <w:jc w:val="center"/>
              <w:rPr>
                <w:rFonts w:ascii="Arial" w:hAnsi="Arial"/>
                <w:sz w:val="12"/>
                <w:szCs w:val="14"/>
              </w:rPr>
            </w:pPr>
            <w:r w:rsidRPr="00983438">
              <w:rPr>
                <w:rFonts w:ascii="Arial" w:hAnsi="Arial"/>
                <w:sz w:val="12"/>
                <w:szCs w:val="14"/>
              </w:rPr>
              <w:t>37</w:t>
            </w:r>
          </w:p>
        </w:tc>
        <w:tc>
          <w:tcPr>
            <w:tcW w:w="1194" w:type="dxa"/>
            <w:tcBorders>
              <w:top w:val="single" w:sz="6" w:space="0" w:color="auto"/>
              <w:left w:val="single" w:sz="6" w:space="0" w:color="auto"/>
              <w:bottom w:val="single" w:sz="12" w:space="0" w:color="auto"/>
              <w:right w:val="single" w:sz="6" w:space="0" w:color="auto"/>
            </w:tcBorders>
            <w:vAlign w:val="center"/>
          </w:tcPr>
          <w:p w14:paraId="03EB8EE0" w14:textId="77777777" w:rsidR="00AC33E3" w:rsidRDefault="00AC33E3">
            <w:pPr>
              <w:jc w:val="right"/>
              <w:rPr>
                <w:rFonts w:ascii="Arial" w:hAnsi="Arial" w:cs="Arial"/>
                <w:color w:val="000000"/>
                <w:sz w:val="14"/>
                <w:szCs w:val="14"/>
              </w:rPr>
            </w:pPr>
            <w:r>
              <w:rPr>
                <w:rFonts w:ascii="Arial" w:hAnsi="Arial" w:cs="Arial"/>
                <w:color w:val="000000"/>
                <w:sz w:val="14"/>
                <w:szCs w:val="14"/>
              </w:rPr>
              <w:t>31</w:t>
            </w:r>
          </w:p>
        </w:tc>
        <w:tc>
          <w:tcPr>
            <w:tcW w:w="1195" w:type="dxa"/>
            <w:tcBorders>
              <w:top w:val="single" w:sz="6" w:space="0" w:color="auto"/>
              <w:left w:val="single" w:sz="6" w:space="0" w:color="auto"/>
              <w:bottom w:val="single" w:sz="12" w:space="0" w:color="auto"/>
              <w:right w:val="single" w:sz="6" w:space="0" w:color="auto"/>
            </w:tcBorders>
            <w:vAlign w:val="center"/>
          </w:tcPr>
          <w:p w14:paraId="7ED4E51D" w14:textId="77777777" w:rsidR="00AC33E3" w:rsidRDefault="00AC33E3">
            <w:pPr>
              <w:jc w:val="right"/>
              <w:rPr>
                <w:rFonts w:ascii="Arial" w:hAnsi="Arial" w:cs="Arial"/>
                <w:color w:val="000000"/>
                <w:sz w:val="14"/>
                <w:szCs w:val="14"/>
              </w:rPr>
            </w:pPr>
            <w:r>
              <w:rPr>
                <w:rFonts w:ascii="Arial" w:hAnsi="Arial" w:cs="Arial"/>
                <w:color w:val="000000"/>
                <w:sz w:val="14"/>
                <w:szCs w:val="14"/>
              </w:rPr>
              <w:t>16</w:t>
            </w:r>
          </w:p>
        </w:tc>
        <w:tc>
          <w:tcPr>
            <w:tcW w:w="1195" w:type="dxa"/>
            <w:tcBorders>
              <w:top w:val="single" w:sz="6" w:space="0" w:color="auto"/>
              <w:left w:val="single" w:sz="6" w:space="0" w:color="auto"/>
              <w:bottom w:val="single" w:sz="12" w:space="0" w:color="auto"/>
              <w:right w:val="single" w:sz="12" w:space="0" w:color="auto"/>
            </w:tcBorders>
            <w:vAlign w:val="center"/>
          </w:tcPr>
          <w:p w14:paraId="48667D26" w14:textId="77777777" w:rsidR="00AC33E3" w:rsidRDefault="00AC33E3">
            <w:pPr>
              <w:jc w:val="right"/>
              <w:rPr>
                <w:rFonts w:ascii="Arial" w:hAnsi="Arial" w:cs="Arial"/>
                <w:color w:val="000000"/>
                <w:sz w:val="14"/>
                <w:szCs w:val="14"/>
              </w:rPr>
            </w:pPr>
            <w:r>
              <w:rPr>
                <w:rFonts w:ascii="Arial" w:hAnsi="Arial" w:cs="Arial"/>
                <w:color w:val="000000"/>
                <w:sz w:val="14"/>
                <w:szCs w:val="14"/>
              </w:rPr>
              <w:t>15</w:t>
            </w:r>
          </w:p>
        </w:tc>
      </w:tr>
    </w:tbl>
    <w:p w14:paraId="78D79D81" w14:textId="77777777" w:rsidR="00521FAB" w:rsidRPr="00ED1442" w:rsidRDefault="00521FAB" w:rsidP="00521FAB">
      <w:pPr>
        <w:rPr>
          <w:rFonts w:ascii="Arial" w:hAnsi="Arial"/>
          <w:b/>
          <w:sz w:val="16"/>
          <w:szCs w:val="16"/>
        </w:rPr>
      </w:pPr>
    </w:p>
    <w:p w14:paraId="02C25C1F" w14:textId="77777777" w:rsidR="00521FAB" w:rsidRPr="00ED1442" w:rsidRDefault="00521FAB" w:rsidP="00521FAB">
      <w:pPr>
        <w:rPr>
          <w:rFonts w:ascii="Arial" w:hAnsi="Arial"/>
          <w:b/>
          <w:sz w:val="12"/>
          <w:szCs w:val="12"/>
        </w:rPr>
      </w:pPr>
      <w:r w:rsidRPr="00ED1442">
        <w:rPr>
          <w:rFonts w:ascii="Arial" w:hAnsi="Arial"/>
          <w:sz w:val="16"/>
          <w:szCs w:val="16"/>
          <w:vertAlign w:val="superscript"/>
        </w:rPr>
        <w:t xml:space="preserve">*) </w:t>
      </w:r>
      <w:r w:rsidRPr="00ED1442">
        <w:rPr>
          <w:rFonts w:ascii="Arial" w:hAnsi="Arial"/>
          <w:sz w:val="16"/>
          <w:szCs w:val="16"/>
        </w:rPr>
        <w:t xml:space="preserve"> </w:t>
      </w:r>
      <w:r w:rsidRPr="00ED1442">
        <w:rPr>
          <w:rFonts w:ascii="Arial" w:hAnsi="Arial"/>
          <w:sz w:val="12"/>
          <w:szCs w:val="12"/>
        </w:rPr>
        <w:t>Ustawa z dnia 26 października 1982 r. o postępowaniu w sprawach nieletnich (Dz. U</w:t>
      </w:r>
      <w:r w:rsidRPr="003A4104">
        <w:rPr>
          <w:rFonts w:ascii="Arial" w:hAnsi="Arial"/>
          <w:sz w:val="12"/>
          <w:szCs w:val="12"/>
        </w:rPr>
        <w:t xml:space="preserve">. z </w:t>
      </w:r>
      <w:r w:rsidR="00AD4348" w:rsidRPr="00AD4348">
        <w:rPr>
          <w:rFonts w:ascii="Arial" w:hAnsi="Arial"/>
          <w:sz w:val="12"/>
          <w:szCs w:val="12"/>
        </w:rPr>
        <w:t>2016 r., poz. 1654</w:t>
      </w:r>
      <w:r w:rsidRPr="003A4104">
        <w:rPr>
          <w:rFonts w:ascii="Arial" w:hAnsi="Arial"/>
          <w:sz w:val="12"/>
          <w:szCs w:val="12"/>
        </w:rPr>
        <w:t>)</w:t>
      </w:r>
    </w:p>
    <w:p w14:paraId="7554C748" w14:textId="77777777" w:rsidR="00521FAB" w:rsidRPr="00ED1442" w:rsidRDefault="00521FAB" w:rsidP="00521FAB">
      <w:pPr>
        <w:pStyle w:val="Tekstpodstawowywcity"/>
        <w:spacing w:after="0"/>
        <w:ind w:left="0"/>
        <w:rPr>
          <w:rFonts w:ascii="Arial" w:hAnsi="Arial" w:cs="Arial"/>
          <w:sz w:val="12"/>
          <w:szCs w:val="12"/>
        </w:rPr>
      </w:pPr>
      <w:r w:rsidRPr="00ED1442">
        <w:rPr>
          <w:rFonts w:ascii="Arial" w:hAnsi="Arial" w:cs="Arial"/>
          <w:b/>
          <w:sz w:val="20"/>
          <w:szCs w:val="20"/>
          <w:vertAlign w:val="superscript"/>
        </w:rPr>
        <w:t>a</w:t>
      </w:r>
      <w:r w:rsidRPr="00ED1442">
        <w:rPr>
          <w:rFonts w:ascii="Arial" w:hAnsi="Arial" w:cs="Arial"/>
          <w:b/>
          <w:sz w:val="18"/>
          <w:szCs w:val="18"/>
          <w:vertAlign w:val="superscript"/>
        </w:rPr>
        <w:t>)</w:t>
      </w:r>
      <w:r w:rsidRPr="00ED1442">
        <w:rPr>
          <w:rFonts w:ascii="Arial" w:hAnsi="Arial" w:cs="Arial"/>
        </w:rPr>
        <w:t xml:space="preserve"> </w:t>
      </w:r>
      <w:r w:rsidRPr="00ED1442">
        <w:rPr>
          <w:rFonts w:ascii="Arial" w:hAnsi="Arial" w:cs="Arial"/>
          <w:sz w:val="12"/>
          <w:szCs w:val="12"/>
        </w:rPr>
        <w:t>Liczba środków nie może być mniejsza od liczby orzeczeń wykazanej w  wierszu 2.</w:t>
      </w:r>
    </w:p>
    <w:p w14:paraId="506E13F0" w14:textId="77777777" w:rsidR="009341C5" w:rsidRDefault="00521FAB" w:rsidP="00E235A4">
      <w:pPr>
        <w:pStyle w:val="Tekstpodstawowywcity"/>
        <w:spacing w:after="0"/>
        <w:ind w:left="0"/>
        <w:rPr>
          <w:rFonts w:ascii="Arial" w:hAnsi="Arial" w:cs="Arial"/>
          <w:sz w:val="12"/>
          <w:szCs w:val="12"/>
        </w:rPr>
      </w:pPr>
      <w:r w:rsidRPr="00ED1442">
        <w:rPr>
          <w:rFonts w:ascii="Arial" w:hAnsi="Arial" w:cs="Arial"/>
          <w:b/>
          <w:sz w:val="20"/>
          <w:szCs w:val="20"/>
          <w:vertAlign w:val="superscript"/>
        </w:rPr>
        <w:t>b)</w:t>
      </w:r>
      <w:r w:rsidRPr="00ED1442">
        <w:rPr>
          <w:rFonts w:ascii="Arial" w:hAnsi="Arial" w:cs="Arial"/>
          <w:sz w:val="12"/>
          <w:szCs w:val="12"/>
        </w:rPr>
        <w:t xml:space="preserve"> Wykazuje się wszystkie środki orzeczone przy zawieszeniu zakładu poprawczego. Suma wierszy 26 do 31 może być zatem większa od liczby w wierszu 25.</w:t>
      </w:r>
    </w:p>
    <w:p w14:paraId="29FFB5A1" w14:textId="77777777" w:rsidR="00CB5218" w:rsidRPr="00E235A4" w:rsidRDefault="00CB5218" w:rsidP="00E235A4">
      <w:pPr>
        <w:pStyle w:val="Tekstpodstawowywcity"/>
        <w:spacing w:after="0"/>
        <w:ind w:left="0"/>
        <w:rPr>
          <w:rFonts w:ascii="Arial" w:hAnsi="Arial" w:cs="Arial"/>
          <w:sz w:val="12"/>
          <w:szCs w:val="12"/>
        </w:rPr>
      </w:pPr>
    </w:p>
    <w:tbl>
      <w:tblPr>
        <w:tblpPr w:leftFromText="142" w:rightFromText="142" w:vertAnchor="text" w:horzAnchor="page" w:tblpX="1214" w:tblpY="285"/>
        <w:tblW w:w="3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1"/>
        <w:gridCol w:w="1417"/>
        <w:gridCol w:w="283"/>
        <w:gridCol w:w="1558"/>
      </w:tblGrid>
      <w:tr w:rsidR="009341C5" w:rsidRPr="00FD614C" w14:paraId="082C4541" w14:textId="77777777" w:rsidTr="00B80EC7">
        <w:trPr>
          <w:cantSplit/>
          <w:trHeight w:val="400"/>
        </w:trPr>
        <w:tc>
          <w:tcPr>
            <w:tcW w:w="3969" w:type="dxa"/>
            <w:gridSpan w:val="4"/>
            <w:tcBorders>
              <w:top w:val="nil"/>
              <w:left w:val="nil"/>
              <w:right w:val="nil"/>
            </w:tcBorders>
            <w:vAlign w:val="center"/>
          </w:tcPr>
          <w:p w14:paraId="51E7BA5A" w14:textId="77777777" w:rsidR="009341C5" w:rsidRPr="00FD614C" w:rsidRDefault="009341C5" w:rsidP="00B80EC7">
            <w:pPr>
              <w:pStyle w:val="Nagwek4"/>
              <w:spacing w:before="40"/>
              <w:ind w:left="1078" w:hanging="1078"/>
            </w:pPr>
            <w:r w:rsidRPr="00FD614C">
              <w:t xml:space="preserve">Dział 1.1.3. Zastosowanie środków zapobiegania i zwalczania demoralizacji i przestępczości nieletnich </w:t>
            </w:r>
            <w:r w:rsidRPr="00FD614C">
              <w:rPr>
                <w:b w:val="0"/>
              </w:rPr>
              <w:t>(art. 26 i 27 ustawy)</w:t>
            </w:r>
            <w:r w:rsidRPr="00FD614C">
              <w:rPr>
                <w:rFonts w:cs="Arial"/>
                <w:b w:val="0"/>
                <w:vertAlign w:val="superscript"/>
              </w:rPr>
              <w:t>*)</w:t>
            </w:r>
          </w:p>
          <w:p w14:paraId="41E4F8DE" w14:textId="77777777" w:rsidR="009341C5" w:rsidRPr="00FD614C" w:rsidRDefault="009341C5" w:rsidP="00B80EC7">
            <w:pPr>
              <w:rPr>
                <w:rFonts w:ascii="Arial" w:hAnsi="Arial"/>
                <w:sz w:val="20"/>
                <w:szCs w:val="20"/>
              </w:rPr>
            </w:pPr>
          </w:p>
        </w:tc>
      </w:tr>
      <w:tr w:rsidR="009341C5" w:rsidRPr="00FD614C" w14:paraId="585CABFC" w14:textId="77777777" w:rsidTr="00B80EC7">
        <w:trPr>
          <w:cantSplit/>
          <w:trHeight w:hRule="exact" w:val="300"/>
        </w:trPr>
        <w:tc>
          <w:tcPr>
            <w:tcW w:w="2411" w:type="dxa"/>
            <w:gridSpan w:val="3"/>
            <w:vAlign w:val="center"/>
          </w:tcPr>
          <w:p w14:paraId="2569719B" w14:textId="77777777" w:rsidR="009341C5" w:rsidRPr="00FD614C" w:rsidRDefault="009341C5" w:rsidP="00B80EC7">
            <w:pPr>
              <w:jc w:val="center"/>
              <w:rPr>
                <w:rFonts w:ascii="Arial" w:hAnsi="Arial"/>
                <w:sz w:val="12"/>
              </w:rPr>
            </w:pPr>
            <w:r w:rsidRPr="00FD614C">
              <w:rPr>
                <w:rFonts w:ascii="Arial" w:hAnsi="Arial"/>
                <w:sz w:val="12"/>
              </w:rPr>
              <w:t>Wyszczególnienie</w:t>
            </w:r>
          </w:p>
        </w:tc>
        <w:tc>
          <w:tcPr>
            <w:tcW w:w="1558" w:type="dxa"/>
            <w:vAlign w:val="center"/>
          </w:tcPr>
          <w:p w14:paraId="59381A7A" w14:textId="77777777" w:rsidR="009341C5" w:rsidRPr="00FD614C" w:rsidRDefault="009341C5" w:rsidP="00B80EC7">
            <w:pPr>
              <w:jc w:val="center"/>
              <w:rPr>
                <w:rFonts w:ascii="Arial" w:hAnsi="Arial"/>
                <w:sz w:val="12"/>
              </w:rPr>
            </w:pPr>
            <w:r w:rsidRPr="00FD614C">
              <w:rPr>
                <w:rFonts w:ascii="Arial" w:hAnsi="Arial"/>
                <w:sz w:val="12"/>
              </w:rPr>
              <w:t>Liczba</w:t>
            </w:r>
          </w:p>
        </w:tc>
      </w:tr>
      <w:tr w:rsidR="009341C5" w:rsidRPr="00FD614C" w14:paraId="0652C8F6" w14:textId="77777777" w:rsidTr="00B80EC7">
        <w:trPr>
          <w:cantSplit/>
          <w:trHeight w:hRule="exact" w:val="200"/>
        </w:trPr>
        <w:tc>
          <w:tcPr>
            <w:tcW w:w="2411" w:type="dxa"/>
            <w:gridSpan w:val="3"/>
            <w:vAlign w:val="center"/>
          </w:tcPr>
          <w:p w14:paraId="763ED170" w14:textId="77777777" w:rsidR="009341C5" w:rsidRPr="00FD614C" w:rsidRDefault="009341C5" w:rsidP="00B80EC7">
            <w:pPr>
              <w:jc w:val="center"/>
              <w:rPr>
                <w:rFonts w:ascii="Arial" w:hAnsi="Arial"/>
                <w:sz w:val="10"/>
              </w:rPr>
            </w:pPr>
            <w:r w:rsidRPr="00FD614C">
              <w:rPr>
                <w:rFonts w:ascii="Arial" w:hAnsi="Arial"/>
                <w:sz w:val="10"/>
              </w:rPr>
              <w:t>0</w:t>
            </w:r>
          </w:p>
        </w:tc>
        <w:tc>
          <w:tcPr>
            <w:tcW w:w="1558" w:type="dxa"/>
            <w:vAlign w:val="center"/>
          </w:tcPr>
          <w:p w14:paraId="62F5AF4B" w14:textId="77777777" w:rsidR="009341C5" w:rsidRPr="00FD614C" w:rsidRDefault="009341C5" w:rsidP="00B80EC7">
            <w:pPr>
              <w:jc w:val="center"/>
              <w:rPr>
                <w:rFonts w:ascii="Arial" w:hAnsi="Arial"/>
                <w:sz w:val="10"/>
              </w:rPr>
            </w:pPr>
            <w:r w:rsidRPr="00FD614C">
              <w:rPr>
                <w:rFonts w:ascii="Arial" w:hAnsi="Arial"/>
                <w:sz w:val="10"/>
              </w:rPr>
              <w:t>1</w:t>
            </w:r>
          </w:p>
        </w:tc>
      </w:tr>
      <w:tr w:rsidR="00D6274F" w:rsidRPr="00FD614C" w14:paraId="14DAA0B0" w14:textId="77777777" w:rsidTr="00B80EC7">
        <w:trPr>
          <w:cantSplit/>
          <w:trHeight w:hRule="exact" w:val="300"/>
        </w:trPr>
        <w:tc>
          <w:tcPr>
            <w:tcW w:w="2128" w:type="dxa"/>
            <w:gridSpan w:val="2"/>
            <w:tcBorders>
              <w:right w:val="single" w:sz="12" w:space="0" w:color="auto"/>
            </w:tcBorders>
            <w:vAlign w:val="center"/>
          </w:tcPr>
          <w:p w14:paraId="30F42A62" w14:textId="77777777" w:rsidR="00D6274F" w:rsidRPr="00FD614C" w:rsidRDefault="00D6274F" w:rsidP="00B80EC7">
            <w:pPr>
              <w:ind w:left="113"/>
              <w:rPr>
                <w:rFonts w:ascii="Arial" w:hAnsi="Arial"/>
                <w:sz w:val="10"/>
              </w:rPr>
            </w:pPr>
            <w:r w:rsidRPr="00FD614C">
              <w:rPr>
                <w:rFonts w:ascii="Arial" w:hAnsi="Arial"/>
                <w:sz w:val="10"/>
              </w:rPr>
              <w:t>Umieszczenie w schronisku dla nieletnich</w:t>
            </w:r>
          </w:p>
        </w:tc>
        <w:tc>
          <w:tcPr>
            <w:tcW w:w="283" w:type="dxa"/>
            <w:tcBorders>
              <w:top w:val="single" w:sz="12" w:space="0" w:color="auto"/>
              <w:left w:val="single" w:sz="12" w:space="0" w:color="auto"/>
              <w:bottom w:val="single" w:sz="6" w:space="0" w:color="auto"/>
              <w:right w:val="single" w:sz="6" w:space="0" w:color="auto"/>
            </w:tcBorders>
            <w:vAlign w:val="center"/>
          </w:tcPr>
          <w:p w14:paraId="220AC11A" w14:textId="77777777" w:rsidR="00D6274F" w:rsidRPr="00FD614C" w:rsidRDefault="00D6274F" w:rsidP="00B80EC7">
            <w:pPr>
              <w:jc w:val="center"/>
              <w:rPr>
                <w:rFonts w:ascii="Arial" w:hAnsi="Arial"/>
                <w:sz w:val="10"/>
              </w:rPr>
            </w:pPr>
            <w:r w:rsidRPr="00FD614C">
              <w:rPr>
                <w:rFonts w:ascii="Arial" w:hAnsi="Arial"/>
                <w:sz w:val="10"/>
              </w:rPr>
              <w:t>01</w:t>
            </w:r>
          </w:p>
        </w:tc>
        <w:tc>
          <w:tcPr>
            <w:tcW w:w="1558" w:type="dxa"/>
            <w:tcBorders>
              <w:top w:val="single" w:sz="12" w:space="0" w:color="auto"/>
              <w:left w:val="single" w:sz="6" w:space="0" w:color="auto"/>
              <w:bottom w:val="single" w:sz="6" w:space="0" w:color="auto"/>
              <w:right w:val="single" w:sz="12" w:space="0" w:color="auto"/>
            </w:tcBorders>
            <w:vAlign w:val="center"/>
          </w:tcPr>
          <w:p w14:paraId="119ED193" w14:textId="77777777" w:rsidR="00D6274F" w:rsidRPr="00FD614C" w:rsidRDefault="00D6274F">
            <w:pPr>
              <w:jc w:val="right"/>
              <w:rPr>
                <w:rFonts w:ascii="Arial" w:hAnsi="Arial" w:cs="Arial"/>
                <w:sz w:val="14"/>
                <w:szCs w:val="14"/>
              </w:rPr>
            </w:pPr>
          </w:p>
        </w:tc>
      </w:tr>
      <w:tr w:rsidR="00D6274F" w:rsidRPr="00FD614C" w14:paraId="28B220F8" w14:textId="77777777" w:rsidTr="00B80EC7">
        <w:trPr>
          <w:cantSplit/>
          <w:trHeight w:hRule="exact" w:val="465"/>
        </w:trPr>
        <w:tc>
          <w:tcPr>
            <w:tcW w:w="2128" w:type="dxa"/>
            <w:gridSpan w:val="2"/>
            <w:tcBorders>
              <w:right w:val="single" w:sz="12" w:space="0" w:color="auto"/>
            </w:tcBorders>
            <w:vAlign w:val="center"/>
          </w:tcPr>
          <w:p w14:paraId="225340D4" w14:textId="77777777" w:rsidR="00D6274F" w:rsidRPr="00FD614C" w:rsidRDefault="00D6274F" w:rsidP="00B80EC7">
            <w:pPr>
              <w:ind w:left="113"/>
              <w:rPr>
                <w:rFonts w:ascii="Arial" w:hAnsi="Arial"/>
                <w:sz w:val="10"/>
              </w:rPr>
            </w:pPr>
            <w:r w:rsidRPr="00FD614C">
              <w:rPr>
                <w:rFonts w:ascii="Arial" w:hAnsi="Arial"/>
                <w:sz w:val="10"/>
              </w:rPr>
              <w:t>Nadzór organizacji młodzieżowej, społecznej, zakładu pracy, osoby godnej zaufania</w:t>
            </w:r>
          </w:p>
        </w:tc>
        <w:tc>
          <w:tcPr>
            <w:tcW w:w="283" w:type="dxa"/>
            <w:tcBorders>
              <w:top w:val="single" w:sz="6" w:space="0" w:color="auto"/>
              <w:left w:val="single" w:sz="12" w:space="0" w:color="auto"/>
              <w:bottom w:val="single" w:sz="6" w:space="0" w:color="auto"/>
              <w:right w:val="single" w:sz="6" w:space="0" w:color="auto"/>
            </w:tcBorders>
            <w:vAlign w:val="center"/>
          </w:tcPr>
          <w:p w14:paraId="6EEAC407" w14:textId="77777777" w:rsidR="00D6274F" w:rsidRPr="00FD614C" w:rsidRDefault="00D6274F" w:rsidP="00B80EC7">
            <w:pPr>
              <w:jc w:val="center"/>
              <w:rPr>
                <w:rFonts w:ascii="Arial" w:hAnsi="Arial"/>
                <w:sz w:val="10"/>
              </w:rPr>
            </w:pPr>
            <w:r w:rsidRPr="00FD614C">
              <w:rPr>
                <w:rFonts w:ascii="Arial" w:hAnsi="Arial"/>
                <w:sz w:val="10"/>
              </w:rPr>
              <w:t>02</w:t>
            </w:r>
          </w:p>
        </w:tc>
        <w:tc>
          <w:tcPr>
            <w:tcW w:w="1558" w:type="dxa"/>
            <w:tcBorders>
              <w:top w:val="single" w:sz="6" w:space="0" w:color="auto"/>
              <w:left w:val="single" w:sz="6" w:space="0" w:color="auto"/>
              <w:bottom w:val="single" w:sz="6" w:space="0" w:color="auto"/>
              <w:right w:val="single" w:sz="12" w:space="0" w:color="auto"/>
            </w:tcBorders>
            <w:vAlign w:val="center"/>
          </w:tcPr>
          <w:p w14:paraId="3F6F3788" w14:textId="77777777" w:rsidR="00D6274F" w:rsidRPr="00FD614C" w:rsidRDefault="00D6274F">
            <w:pPr>
              <w:jc w:val="right"/>
              <w:rPr>
                <w:rFonts w:ascii="Arial" w:hAnsi="Arial" w:cs="Arial"/>
                <w:sz w:val="14"/>
                <w:szCs w:val="14"/>
              </w:rPr>
            </w:pPr>
          </w:p>
        </w:tc>
      </w:tr>
      <w:tr w:rsidR="00D6274F" w:rsidRPr="00FD614C" w14:paraId="02970457" w14:textId="77777777" w:rsidTr="00B80EC7">
        <w:trPr>
          <w:cantSplit/>
          <w:trHeight w:hRule="exact" w:val="397"/>
        </w:trPr>
        <w:tc>
          <w:tcPr>
            <w:tcW w:w="2128" w:type="dxa"/>
            <w:gridSpan w:val="2"/>
            <w:tcBorders>
              <w:right w:val="single" w:sz="12" w:space="0" w:color="auto"/>
            </w:tcBorders>
            <w:vAlign w:val="center"/>
          </w:tcPr>
          <w:p w14:paraId="54A78549" w14:textId="77777777" w:rsidR="00D6274F" w:rsidRPr="00FD614C" w:rsidRDefault="00D6274F" w:rsidP="00B80EC7">
            <w:pPr>
              <w:ind w:left="113"/>
              <w:rPr>
                <w:rFonts w:ascii="Arial" w:hAnsi="Arial"/>
                <w:sz w:val="10"/>
              </w:rPr>
            </w:pPr>
            <w:r w:rsidRPr="00FD614C">
              <w:rPr>
                <w:rFonts w:ascii="Arial" w:hAnsi="Arial"/>
                <w:sz w:val="10"/>
              </w:rPr>
              <w:t>Nadzór kuratora</w:t>
            </w:r>
          </w:p>
        </w:tc>
        <w:tc>
          <w:tcPr>
            <w:tcW w:w="283" w:type="dxa"/>
            <w:tcBorders>
              <w:top w:val="single" w:sz="6" w:space="0" w:color="auto"/>
              <w:left w:val="single" w:sz="12" w:space="0" w:color="auto"/>
              <w:bottom w:val="single" w:sz="6" w:space="0" w:color="auto"/>
              <w:right w:val="single" w:sz="6" w:space="0" w:color="auto"/>
            </w:tcBorders>
            <w:vAlign w:val="center"/>
          </w:tcPr>
          <w:p w14:paraId="39B12E64" w14:textId="77777777" w:rsidR="00D6274F" w:rsidRPr="00FD614C" w:rsidRDefault="00D6274F" w:rsidP="00B80EC7">
            <w:pPr>
              <w:jc w:val="center"/>
              <w:rPr>
                <w:rFonts w:ascii="Arial" w:hAnsi="Arial"/>
                <w:sz w:val="10"/>
              </w:rPr>
            </w:pPr>
            <w:r w:rsidRPr="00FD614C">
              <w:rPr>
                <w:rFonts w:ascii="Arial" w:hAnsi="Arial"/>
                <w:sz w:val="10"/>
              </w:rPr>
              <w:t>03</w:t>
            </w:r>
          </w:p>
        </w:tc>
        <w:tc>
          <w:tcPr>
            <w:tcW w:w="1558" w:type="dxa"/>
            <w:tcBorders>
              <w:top w:val="single" w:sz="6" w:space="0" w:color="auto"/>
              <w:left w:val="single" w:sz="6" w:space="0" w:color="auto"/>
              <w:bottom w:val="single" w:sz="6" w:space="0" w:color="auto"/>
              <w:right w:val="single" w:sz="12" w:space="0" w:color="auto"/>
            </w:tcBorders>
            <w:vAlign w:val="center"/>
          </w:tcPr>
          <w:p w14:paraId="5D4D893E" w14:textId="77777777" w:rsidR="00D6274F" w:rsidRPr="00FD614C" w:rsidRDefault="00D6274F">
            <w:pPr>
              <w:jc w:val="right"/>
              <w:rPr>
                <w:rFonts w:ascii="Arial" w:hAnsi="Arial" w:cs="Arial"/>
                <w:sz w:val="14"/>
                <w:szCs w:val="14"/>
              </w:rPr>
            </w:pPr>
          </w:p>
        </w:tc>
      </w:tr>
      <w:tr w:rsidR="00D6274F" w:rsidRPr="00FD614C" w14:paraId="5EE75EDA" w14:textId="77777777" w:rsidTr="00B80EC7">
        <w:trPr>
          <w:cantSplit/>
          <w:trHeight w:hRule="exact" w:val="300"/>
        </w:trPr>
        <w:tc>
          <w:tcPr>
            <w:tcW w:w="711" w:type="dxa"/>
            <w:vMerge w:val="restart"/>
            <w:tcBorders>
              <w:right w:val="single" w:sz="4" w:space="0" w:color="auto"/>
            </w:tcBorders>
            <w:vAlign w:val="center"/>
          </w:tcPr>
          <w:p w14:paraId="768E37E6" w14:textId="77777777" w:rsidR="00D6274F" w:rsidRPr="00FD614C" w:rsidRDefault="00D6274F" w:rsidP="00B80EC7">
            <w:pPr>
              <w:rPr>
                <w:rFonts w:ascii="Arial" w:hAnsi="Arial"/>
                <w:sz w:val="10"/>
              </w:rPr>
            </w:pPr>
            <w:r w:rsidRPr="00FD614C">
              <w:rPr>
                <w:rFonts w:ascii="Arial" w:hAnsi="Arial"/>
                <w:sz w:val="10"/>
              </w:rPr>
              <w:t xml:space="preserve"> umieszczenie  w </w:t>
            </w:r>
          </w:p>
        </w:tc>
        <w:tc>
          <w:tcPr>
            <w:tcW w:w="1417" w:type="dxa"/>
            <w:tcBorders>
              <w:left w:val="single" w:sz="4" w:space="0" w:color="auto"/>
              <w:right w:val="single" w:sz="12" w:space="0" w:color="auto"/>
            </w:tcBorders>
            <w:vAlign w:val="center"/>
          </w:tcPr>
          <w:p w14:paraId="49035889" w14:textId="77777777" w:rsidR="00D6274F" w:rsidRPr="00FD614C" w:rsidRDefault="00D6274F" w:rsidP="00B80EC7">
            <w:pPr>
              <w:ind w:left="140"/>
              <w:rPr>
                <w:rFonts w:ascii="Arial" w:hAnsi="Arial"/>
                <w:sz w:val="10"/>
              </w:rPr>
            </w:pPr>
            <w:r w:rsidRPr="00FD614C">
              <w:rPr>
                <w:rFonts w:ascii="Arial" w:hAnsi="Arial"/>
                <w:sz w:val="10"/>
              </w:rPr>
              <w:t>zakładzie leczniczym</w:t>
            </w:r>
          </w:p>
        </w:tc>
        <w:tc>
          <w:tcPr>
            <w:tcW w:w="283" w:type="dxa"/>
            <w:tcBorders>
              <w:top w:val="single" w:sz="6" w:space="0" w:color="auto"/>
              <w:left w:val="single" w:sz="12" w:space="0" w:color="auto"/>
              <w:bottom w:val="single" w:sz="6" w:space="0" w:color="auto"/>
              <w:right w:val="single" w:sz="6" w:space="0" w:color="auto"/>
            </w:tcBorders>
            <w:vAlign w:val="center"/>
          </w:tcPr>
          <w:p w14:paraId="2068526B" w14:textId="77777777" w:rsidR="00D6274F" w:rsidRPr="00FD614C" w:rsidRDefault="00D6274F" w:rsidP="00B80EC7">
            <w:pPr>
              <w:jc w:val="center"/>
              <w:rPr>
                <w:rFonts w:ascii="Arial" w:hAnsi="Arial"/>
                <w:sz w:val="10"/>
              </w:rPr>
            </w:pPr>
            <w:r w:rsidRPr="00FD614C">
              <w:rPr>
                <w:rFonts w:ascii="Arial" w:hAnsi="Arial"/>
                <w:sz w:val="10"/>
              </w:rPr>
              <w:t>04</w:t>
            </w:r>
          </w:p>
        </w:tc>
        <w:tc>
          <w:tcPr>
            <w:tcW w:w="1558" w:type="dxa"/>
            <w:tcBorders>
              <w:top w:val="single" w:sz="6" w:space="0" w:color="auto"/>
              <w:left w:val="single" w:sz="6" w:space="0" w:color="auto"/>
              <w:bottom w:val="single" w:sz="6" w:space="0" w:color="auto"/>
              <w:right w:val="single" w:sz="12" w:space="0" w:color="auto"/>
            </w:tcBorders>
            <w:vAlign w:val="center"/>
          </w:tcPr>
          <w:p w14:paraId="5D2E93C2" w14:textId="77777777" w:rsidR="00D6274F" w:rsidRPr="00FD614C" w:rsidRDefault="00D6274F">
            <w:pPr>
              <w:jc w:val="right"/>
              <w:rPr>
                <w:rFonts w:ascii="Arial" w:hAnsi="Arial" w:cs="Arial"/>
                <w:sz w:val="14"/>
                <w:szCs w:val="14"/>
              </w:rPr>
            </w:pPr>
          </w:p>
        </w:tc>
      </w:tr>
      <w:tr w:rsidR="00D6274F" w:rsidRPr="00FD614C" w14:paraId="488C3C7A" w14:textId="77777777" w:rsidTr="00B80EC7">
        <w:trPr>
          <w:cantSplit/>
          <w:trHeight w:val="306"/>
        </w:trPr>
        <w:tc>
          <w:tcPr>
            <w:tcW w:w="711" w:type="dxa"/>
            <w:vMerge/>
            <w:tcBorders>
              <w:right w:val="single" w:sz="4" w:space="0" w:color="auto"/>
            </w:tcBorders>
            <w:vAlign w:val="center"/>
          </w:tcPr>
          <w:p w14:paraId="6D2EC82E" w14:textId="77777777" w:rsidR="00D6274F" w:rsidRPr="00FD614C" w:rsidRDefault="00D6274F" w:rsidP="00B80EC7">
            <w:pPr>
              <w:rPr>
                <w:rFonts w:ascii="Arial" w:hAnsi="Arial"/>
                <w:sz w:val="10"/>
              </w:rPr>
            </w:pPr>
          </w:p>
        </w:tc>
        <w:tc>
          <w:tcPr>
            <w:tcW w:w="1417" w:type="dxa"/>
            <w:tcBorders>
              <w:left w:val="single" w:sz="4" w:space="0" w:color="auto"/>
              <w:right w:val="single" w:sz="12" w:space="0" w:color="auto"/>
            </w:tcBorders>
            <w:vAlign w:val="center"/>
          </w:tcPr>
          <w:p w14:paraId="36C277A2" w14:textId="77777777" w:rsidR="00D6274F" w:rsidRPr="00FD614C" w:rsidRDefault="00D6274F" w:rsidP="00B80EC7">
            <w:pPr>
              <w:ind w:left="140"/>
              <w:rPr>
                <w:rFonts w:ascii="Arial" w:hAnsi="Arial"/>
                <w:sz w:val="10"/>
              </w:rPr>
            </w:pPr>
            <w:r w:rsidRPr="00FD614C">
              <w:rPr>
                <w:rFonts w:ascii="Arial" w:hAnsi="Arial"/>
                <w:sz w:val="10"/>
              </w:rPr>
              <w:t>młodzieżowym ośrodku wychowawczym</w:t>
            </w:r>
          </w:p>
        </w:tc>
        <w:tc>
          <w:tcPr>
            <w:tcW w:w="283" w:type="dxa"/>
            <w:tcBorders>
              <w:top w:val="single" w:sz="6" w:space="0" w:color="auto"/>
              <w:left w:val="single" w:sz="12" w:space="0" w:color="auto"/>
              <w:bottom w:val="single" w:sz="6" w:space="0" w:color="auto"/>
              <w:right w:val="single" w:sz="6" w:space="0" w:color="auto"/>
            </w:tcBorders>
            <w:vAlign w:val="center"/>
          </w:tcPr>
          <w:p w14:paraId="5D74637B" w14:textId="77777777" w:rsidR="00D6274F" w:rsidRPr="00FD614C" w:rsidRDefault="00D6274F" w:rsidP="00B80EC7">
            <w:pPr>
              <w:jc w:val="center"/>
              <w:rPr>
                <w:rFonts w:ascii="Arial" w:hAnsi="Arial"/>
                <w:sz w:val="10"/>
              </w:rPr>
            </w:pPr>
            <w:r w:rsidRPr="00FD614C">
              <w:rPr>
                <w:rFonts w:ascii="Arial" w:hAnsi="Arial"/>
                <w:sz w:val="10"/>
              </w:rPr>
              <w:t>05</w:t>
            </w:r>
          </w:p>
        </w:tc>
        <w:tc>
          <w:tcPr>
            <w:tcW w:w="1558" w:type="dxa"/>
            <w:tcBorders>
              <w:top w:val="single" w:sz="6" w:space="0" w:color="auto"/>
              <w:left w:val="single" w:sz="6" w:space="0" w:color="auto"/>
              <w:bottom w:val="single" w:sz="6" w:space="0" w:color="auto"/>
              <w:right w:val="single" w:sz="12" w:space="0" w:color="auto"/>
            </w:tcBorders>
            <w:vAlign w:val="center"/>
          </w:tcPr>
          <w:p w14:paraId="55195986" w14:textId="77777777" w:rsidR="00D6274F" w:rsidRPr="00FD614C" w:rsidRDefault="00D6274F">
            <w:pPr>
              <w:jc w:val="right"/>
              <w:rPr>
                <w:rFonts w:ascii="Arial" w:hAnsi="Arial" w:cs="Arial"/>
                <w:sz w:val="14"/>
                <w:szCs w:val="14"/>
              </w:rPr>
            </w:pPr>
          </w:p>
        </w:tc>
      </w:tr>
      <w:tr w:rsidR="00FD614C" w:rsidRPr="00FD614C" w14:paraId="1CA591EF" w14:textId="77777777" w:rsidTr="00B80EC7">
        <w:trPr>
          <w:cantSplit/>
          <w:trHeight w:hRule="exact" w:val="300"/>
        </w:trPr>
        <w:tc>
          <w:tcPr>
            <w:tcW w:w="711" w:type="dxa"/>
            <w:vMerge/>
            <w:tcBorders>
              <w:right w:val="single" w:sz="4" w:space="0" w:color="auto"/>
            </w:tcBorders>
            <w:vAlign w:val="center"/>
          </w:tcPr>
          <w:p w14:paraId="46F8E325" w14:textId="77777777" w:rsidR="00D6274F" w:rsidRPr="00FD614C" w:rsidRDefault="00D6274F" w:rsidP="00B80EC7">
            <w:pPr>
              <w:rPr>
                <w:rFonts w:ascii="Arial" w:hAnsi="Arial"/>
                <w:sz w:val="10"/>
              </w:rPr>
            </w:pPr>
          </w:p>
        </w:tc>
        <w:tc>
          <w:tcPr>
            <w:tcW w:w="1417" w:type="dxa"/>
            <w:tcBorders>
              <w:left w:val="single" w:sz="4" w:space="0" w:color="auto"/>
              <w:right w:val="single" w:sz="12" w:space="0" w:color="auto"/>
            </w:tcBorders>
            <w:vAlign w:val="center"/>
          </w:tcPr>
          <w:p w14:paraId="552EDF94" w14:textId="77777777" w:rsidR="00D6274F" w:rsidRPr="00FD614C" w:rsidRDefault="00D6274F" w:rsidP="00B80EC7">
            <w:pPr>
              <w:ind w:left="140"/>
              <w:rPr>
                <w:rFonts w:ascii="Arial" w:hAnsi="Arial"/>
                <w:sz w:val="10"/>
              </w:rPr>
            </w:pPr>
            <w:r w:rsidRPr="00FD614C">
              <w:rPr>
                <w:rFonts w:ascii="Arial" w:hAnsi="Arial"/>
                <w:sz w:val="10"/>
              </w:rPr>
              <w:t>domu pomocy społecznej</w:t>
            </w:r>
          </w:p>
        </w:tc>
        <w:tc>
          <w:tcPr>
            <w:tcW w:w="283" w:type="dxa"/>
            <w:tcBorders>
              <w:top w:val="single" w:sz="6" w:space="0" w:color="auto"/>
              <w:left w:val="single" w:sz="12" w:space="0" w:color="auto"/>
              <w:bottom w:val="single" w:sz="12" w:space="0" w:color="auto"/>
              <w:right w:val="single" w:sz="6" w:space="0" w:color="auto"/>
            </w:tcBorders>
            <w:vAlign w:val="center"/>
          </w:tcPr>
          <w:p w14:paraId="02440224" w14:textId="77777777" w:rsidR="00D6274F" w:rsidRPr="00FD614C" w:rsidRDefault="00D6274F" w:rsidP="00B80EC7">
            <w:pPr>
              <w:jc w:val="center"/>
              <w:rPr>
                <w:rFonts w:ascii="Arial" w:hAnsi="Arial"/>
                <w:sz w:val="10"/>
              </w:rPr>
            </w:pPr>
            <w:r w:rsidRPr="00FD614C">
              <w:rPr>
                <w:rFonts w:ascii="Arial" w:hAnsi="Arial"/>
                <w:sz w:val="10"/>
              </w:rPr>
              <w:t>06</w:t>
            </w:r>
          </w:p>
        </w:tc>
        <w:tc>
          <w:tcPr>
            <w:tcW w:w="1558" w:type="dxa"/>
            <w:tcBorders>
              <w:top w:val="single" w:sz="6" w:space="0" w:color="auto"/>
              <w:left w:val="single" w:sz="6" w:space="0" w:color="auto"/>
              <w:bottom w:val="single" w:sz="12" w:space="0" w:color="auto"/>
              <w:right w:val="single" w:sz="12" w:space="0" w:color="auto"/>
            </w:tcBorders>
            <w:vAlign w:val="center"/>
          </w:tcPr>
          <w:p w14:paraId="0612DC99" w14:textId="77777777" w:rsidR="00D6274F" w:rsidRPr="00FD614C" w:rsidRDefault="00D6274F">
            <w:pPr>
              <w:jc w:val="right"/>
              <w:rPr>
                <w:rFonts w:ascii="Arial" w:hAnsi="Arial" w:cs="Arial"/>
                <w:sz w:val="14"/>
                <w:szCs w:val="14"/>
              </w:rPr>
            </w:pPr>
          </w:p>
        </w:tc>
      </w:tr>
    </w:tbl>
    <w:p w14:paraId="16DC38B6" w14:textId="77777777" w:rsidR="009341C5" w:rsidRPr="00FD614C" w:rsidRDefault="009341C5" w:rsidP="009341C5">
      <w:pPr>
        <w:rPr>
          <w:vanish/>
        </w:rPr>
      </w:pPr>
    </w:p>
    <w:tbl>
      <w:tblPr>
        <w:tblpPr w:leftFromText="142" w:rightFromText="142" w:vertAnchor="text" w:horzAnchor="page" w:tblpX="7542"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1559"/>
        <w:gridCol w:w="284"/>
        <w:gridCol w:w="1559"/>
      </w:tblGrid>
      <w:tr w:rsidR="009341C5" w:rsidRPr="00FD614C" w14:paraId="69D74228" w14:textId="77777777" w:rsidTr="00B80EC7">
        <w:trPr>
          <w:cantSplit/>
          <w:trHeight w:val="400"/>
        </w:trPr>
        <w:tc>
          <w:tcPr>
            <w:tcW w:w="4253" w:type="dxa"/>
            <w:gridSpan w:val="4"/>
            <w:tcBorders>
              <w:top w:val="nil"/>
              <w:left w:val="nil"/>
              <w:right w:val="nil"/>
            </w:tcBorders>
            <w:vAlign w:val="center"/>
          </w:tcPr>
          <w:p w14:paraId="19785FDF" w14:textId="77777777" w:rsidR="009341C5" w:rsidRPr="00FD614C" w:rsidRDefault="009341C5" w:rsidP="00B80EC7">
            <w:pPr>
              <w:spacing w:before="40"/>
              <w:ind w:left="993" w:hanging="993"/>
              <w:rPr>
                <w:rFonts w:ascii="Arial" w:hAnsi="Arial"/>
                <w:b/>
                <w:sz w:val="18"/>
                <w:szCs w:val="18"/>
              </w:rPr>
            </w:pPr>
          </w:p>
          <w:p w14:paraId="3A029D41" w14:textId="77777777" w:rsidR="009341C5" w:rsidRPr="00FD614C" w:rsidRDefault="009341C5" w:rsidP="00B80EC7">
            <w:pPr>
              <w:spacing w:before="40"/>
              <w:ind w:left="993" w:hanging="993"/>
              <w:rPr>
                <w:rFonts w:ascii="Arial" w:hAnsi="Arial"/>
                <w:b/>
                <w:sz w:val="20"/>
                <w:szCs w:val="20"/>
              </w:rPr>
            </w:pPr>
            <w:r w:rsidRPr="00FD614C">
              <w:rPr>
                <w:rFonts w:ascii="Arial" w:hAnsi="Arial"/>
                <w:b/>
                <w:sz w:val="20"/>
                <w:szCs w:val="20"/>
              </w:rPr>
              <w:t>Dział 1.1.5. Środki zobowiązujące rodziców (opiekunów)</w:t>
            </w:r>
            <w:r w:rsidRPr="00FD614C">
              <w:rPr>
                <w:rFonts w:ascii="Arial" w:hAnsi="Arial"/>
                <w:sz w:val="20"/>
                <w:szCs w:val="20"/>
              </w:rPr>
              <w:t xml:space="preserve">   (art. 7  ustawy)</w:t>
            </w:r>
            <w:r w:rsidRPr="00FD614C">
              <w:rPr>
                <w:rFonts w:ascii="Arial" w:hAnsi="Arial" w:cs="Arial"/>
                <w:sz w:val="20"/>
                <w:szCs w:val="20"/>
                <w:vertAlign w:val="superscript"/>
              </w:rPr>
              <w:t>*)</w:t>
            </w:r>
          </w:p>
          <w:p w14:paraId="1157A164" w14:textId="77777777" w:rsidR="009341C5" w:rsidRPr="00FD614C" w:rsidRDefault="009341C5" w:rsidP="00B80EC7">
            <w:pPr>
              <w:rPr>
                <w:rFonts w:ascii="Arial" w:hAnsi="Arial"/>
                <w:sz w:val="12"/>
              </w:rPr>
            </w:pPr>
          </w:p>
        </w:tc>
      </w:tr>
      <w:tr w:rsidR="009341C5" w:rsidRPr="00FD614C" w14:paraId="4421556A" w14:textId="77777777" w:rsidTr="00B80EC7">
        <w:trPr>
          <w:cantSplit/>
          <w:trHeight w:hRule="exact" w:val="300"/>
        </w:trPr>
        <w:tc>
          <w:tcPr>
            <w:tcW w:w="2694" w:type="dxa"/>
            <w:gridSpan w:val="3"/>
            <w:vAlign w:val="center"/>
          </w:tcPr>
          <w:p w14:paraId="0211E7A7" w14:textId="77777777" w:rsidR="009341C5" w:rsidRPr="00FD614C" w:rsidRDefault="009341C5" w:rsidP="00B80EC7">
            <w:pPr>
              <w:jc w:val="center"/>
              <w:rPr>
                <w:rFonts w:ascii="Arial" w:hAnsi="Arial"/>
                <w:sz w:val="12"/>
              </w:rPr>
            </w:pPr>
            <w:r w:rsidRPr="00FD614C">
              <w:rPr>
                <w:rFonts w:ascii="Arial" w:hAnsi="Arial"/>
                <w:sz w:val="12"/>
              </w:rPr>
              <w:t>Wyszczególnienie</w:t>
            </w:r>
          </w:p>
        </w:tc>
        <w:tc>
          <w:tcPr>
            <w:tcW w:w="1559" w:type="dxa"/>
            <w:vAlign w:val="center"/>
          </w:tcPr>
          <w:p w14:paraId="03F0B376" w14:textId="77777777" w:rsidR="009341C5" w:rsidRPr="00FD614C" w:rsidRDefault="009341C5" w:rsidP="00B80EC7">
            <w:pPr>
              <w:jc w:val="center"/>
              <w:rPr>
                <w:rFonts w:ascii="Arial" w:hAnsi="Arial"/>
                <w:sz w:val="12"/>
              </w:rPr>
            </w:pPr>
            <w:r w:rsidRPr="00FD614C">
              <w:rPr>
                <w:rFonts w:ascii="Arial" w:hAnsi="Arial"/>
                <w:sz w:val="12"/>
              </w:rPr>
              <w:t>Liczba</w:t>
            </w:r>
          </w:p>
        </w:tc>
      </w:tr>
      <w:tr w:rsidR="009341C5" w:rsidRPr="00FD614C" w14:paraId="7C04CFA0" w14:textId="77777777" w:rsidTr="00B80EC7">
        <w:trPr>
          <w:cantSplit/>
          <w:trHeight w:hRule="exact" w:val="200"/>
        </w:trPr>
        <w:tc>
          <w:tcPr>
            <w:tcW w:w="2694" w:type="dxa"/>
            <w:gridSpan w:val="3"/>
            <w:vAlign w:val="center"/>
          </w:tcPr>
          <w:p w14:paraId="4DD6A009" w14:textId="77777777" w:rsidR="009341C5" w:rsidRPr="00FD614C" w:rsidRDefault="009341C5" w:rsidP="00B80EC7">
            <w:pPr>
              <w:jc w:val="center"/>
              <w:rPr>
                <w:rFonts w:ascii="Arial" w:hAnsi="Arial"/>
                <w:sz w:val="10"/>
              </w:rPr>
            </w:pPr>
            <w:r w:rsidRPr="00FD614C">
              <w:rPr>
                <w:rFonts w:ascii="Arial" w:hAnsi="Arial"/>
                <w:sz w:val="10"/>
              </w:rPr>
              <w:t>0</w:t>
            </w:r>
          </w:p>
        </w:tc>
        <w:tc>
          <w:tcPr>
            <w:tcW w:w="1559" w:type="dxa"/>
            <w:vAlign w:val="center"/>
          </w:tcPr>
          <w:p w14:paraId="3DC65056" w14:textId="77777777" w:rsidR="009341C5" w:rsidRPr="00FD614C" w:rsidRDefault="009341C5" w:rsidP="00B80EC7">
            <w:pPr>
              <w:jc w:val="center"/>
              <w:rPr>
                <w:rFonts w:ascii="Arial" w:hAnsi="Arial"/>
                <w:sz w:val="10"/>
              </w:rPr>
            </w:pPr>
            <w:r w:rsidRPr="00FD614C">
              <w:rPr>
                <w:rFonts w:ascii="Arial" w:hAnsi="Arial"/>
                <w:sz w:val="10"/>
              </w:rPr>
              <w:t>1</w:t>
            </w:r>
          </w:p>
        </w:tc>
      </w:tr>
      <w:tr w:rsidR="00AC0079" w:rsidRPr="00FD614C" w14:paraId="0B442058" w14:textId="77777777" w:rsidTr="00B80EC7">
        <w:trPr>
          <w:cantSplit/>
          <w:trHeight w:hRule="exact" w:val="300"/>
        </w:trPr>
        <w:tc>
          <w:tcPr>
            <w:tcW w:w="851" w:type="dxa"/>
            <w:vMerge w:val="restart"/>
            <w:vAlign w:val="center"/>
          </w:tcPr>
          <w:p w14:paraId="5F9E2BE7" w14:textId="77777777" w:rsidR="00AC0079" w:rsidRPr="00FD614C" w:rsidRDefault="00AC0079" w:rsidP="00B80EC7">
            <w:pPr>
              <w:ind w:left="85"/>
              <w:rPr>
                <w:rFonts w:ascii="Arial" w:hAnsi="Arial"/>
                <w:sz w:val="10"/>
              </w:rPr>
            </w:pPr>
            <w:r w:rsidRPr="00FD614C">
              <w:rPr>
                <w:rFonts w:ascii="Arial" w:hAnsi="Arial"/>
                <w:sz w:val="10"/>
              </w:rPr>
              <w:t>Zobowiązano rodziców (opiekuna) do</w:t>
            </w:r>
          </w:p>
        </w:tc>
        <w:tc>
          <w:tcPr>
            <w:tcW w:w="1559" w:type="dxa"/>
            <w:tcBorders>
              <w:right w:val="single" w:sz="12" w:space="0" w:color="auto"/>
            </w:tcBorders>
            <w:vAlign w:val="center"/>
          </w:tcPr>
          <w:p w14:paraId="520723A5" w14:textId="77777777" w:rsidR="00AC0079" w:rsidRPr="00FD614C" w:rsidRDefault="004F6E62" w:rsidP="00B80EC7">
            <w:pPr>
              <w:ind w:left="85"/>
              <w:rPr>
                <w:rFonts w:ascii="Arial" w:hAnsi="Arial"/>
                <w:sz w:val="10"/>
              </w:rPr>
            </w:pPr>
            <w:r w:rsidRPr="00FD614C">
              <w:rPr>
                <w:rFonts w:ascii="Arial" w:hAnsi="Arial"/>
                <w:sz w:val="10"/>
              </w:rPr>
              <w:t>P</w:t>
            </w:r>
            <w:r w:rsidR="00AC0079" w:rsidRPr="00FD614C">
              <w:rPr>
                <w:rFonts w:ascii="Arial" w:hAnsi="Arial"/>
                <w:sz w:val="10"/>
              </w:rPr>
              <w:t>oprawy</w:t>
            </w:r>
            <w:r w:rsidRPr="006E118F">
              <w:rPr>
                <w:rFonts w:ascii="Arial" w:hAnsi="Arial"/>
                <w:sz w:val="10"/>
              </w:rPr>
              <w:t xml:space="preserve"> określonych</w:t>
            </w:r>
            <w:r w:rsidR="00AC0079" w:rsidRPr="00FD614C">
              <w:rPr>
                <w:rFonts w:ascii="Arial" w:hAnsi="Arial"/>
                <w:sz w:val="10"/>
              </w:rPr>
              <w:t xml:space="preserve"> warunków nieletniego</w:t>
            </w:r>
          </w:p>
        </w:tc>
        <w:tc>
          <w:tcPr>
            <w:tcW w:w="284" w:type="dxa"/>
            <w:tcBorders>
              <w:top w:val="single" w:sz="12" w:space="0" w:color="auto"/>
              <w:left w:val="single" w:sz="12" w:space="0" w:color="auto"/>
              <w:bottom w:val="single" w:sz="6" w:space="0" w:color="auto"/>
              <w:right w:val="single" w:sz="6" w:space="0" w:color="auto"/>
            </w:tcBorders>
            <w:vAlign w:val="center"/>
          </w:tcPr>
          <w:p w14:paraId="76EF4BE7" w14:textId="77777777" w:rsidR="00AC0079" w:rsidRPr="00FD614C" w:rsidRDefault="00AC0079" w:rsidP="00B80EC7">
            <w:pPr>
              <w:ind w:left="85"/>
              <w:jc w:val="center"/>
              <w:rPr>
                <w:rFonts w:ascii="Arial" w:hAnsi="Arial"/>
                <w:sz w:val="10"/>
              </w:rPr>
            </w:pPr>
            <w:r w:rsidRPr="00FD614C">
              <w:rPr>
                <w:rFonts w:ascii="Arial" w:hAnsi="Arial"/>
                <w:sz w:val="10"/>
              </w:rPr>
              <w:t>01</w:t>
            </w:r>
          </w:p>
        </w:tc>
        <w:tc>
          <w:tcPr>
            <w:tcW w:w="1559" w:type="dxa"/>
            <w:tcBorders>
              <w:top w:val="single" w:sz="12" w:space="0" w:color="auto"/>
              <w:left w:val="single" w:sz="6" w:space="0" w:color="auto"/>
              <w:bottom w:val="single" w:sz="6" w:space="0" w:color="auto"/>
              <w:right w:val="single" w:sz="12" w:space="0" w:color="auto"/>
            </w:tcBorders>
            <w:vAlign w:val="center"/>
          </w:tcPr>
          <w:p w14:paraId="553FCA63" w14:textId="77777777" w:rsidR="00AC0079" w:rsidRPr="00FD614C" w:rsidRDefault="00AC0079">
            <w:pPr>
              <w:jc w:val="right"/>
              <w:rPr>
                <w:rFonts w:ascii="Arial" w:hAnsi="Arial" w:cs="Arial"/>
                <w:sz w:val="14"/>
                <w:szCs w:val="14"/>
              </w:rPr>
            </w:pPr>
          </w:p>
        </w:tc>
      </w:tr>
      <w:tr w:rsidR="00AC0079" w:rsidRPr="00FD614C" w14:paraId="0DF66C92" w14:textId="77777777" w:rsidTr="00B80EC7">
        <w:trPr>
          <w:cantSplit/>
          <w:trHeight w:hRule="exact" w:val="300"/>
        </w:trPr>
        <w:tc>
          <w:tcPr>
            <w:tcW w:w="851" w:type="dxa"/>
            <w:vMerge/>
            <w:vAlign w:val="center"/>
          </w:tcPr>
          <w:p w14:paraId="4F99846B" w14:textId="77777777" w:rsidR="00AC0079" w:rsidRPr="00FD614C" w:rsidRDefault="00AC0079" w:rsidP="00B80EC7">
            <w:pPr>
              <w:ind w:left="85"/>
              <w:rPr>
                <w:rFonts w:ascii="Arial" w:hAnsi="Arial"/>
                <w:sz w:val="10"/>
              </w:rPr>
            </w:pPr>
          </w:p>
        </w:tc>
        <w:tc>
          <w:tcPr>
            <w:tcW w:w="1559" w:type="dxa"/>
            <w:tcBorders>
              <w:right w:val="single" w:sz="12" w:space="0" w:color="auto"/>
            </w:tcBorders>
            <w:vAlign w:val="center"/>
          </w:tcPr>
          <w:p w14:paraId="4F79DC67" w14:textId="77777777" w:rsidR="00AC0079" w:rsidRPr="00FD614C" w:rsidRDefault="00AC0079" w:rsidP="00B80EC7">
            <w:pPr>
              <w:ind w:left="85"/>
              <w:rPr>
                <w:rFonts w:ascii="Arial" w:hAnsi="Arial"/>
                <w:sz w:val="10"/>
              </w:rPr>
            </w:pPr>
            <w:r w:rsidRPr="00FD614C">
              <w:rPr>
                <w:rFonts w:ascii="Arial" w:hAnsi="Arial"/>
                <w:sz w:val="10"/>
              </w:rPr>
              <w:t>naprawienia szkody wyrządzonej przez nieletniego</w:t>
            </w:r>
          </w:p>
        </w:tc>
        <w:tc>
          <w:tcPr>
            <w:tcW w:w="284" w:type="dxa"/>
            <w:tcBorders>
              <w:top w:val="single" w:sz="6" w:space="0" w:color="auto"/>
              <w:left w:val="single" w:sz="12" w:space="0" w:color="auto"/>
              <w:bottom w:val="single" w:sz="6" w:space="0" w:color="auto"/>
              <w:right w:val="single" w:sz="6" w:space="0" w:color="auto"/>
            </w:tcBorders>
            <w:vAlign w:val="center"/>
          </w:tcPr>
          <w:p w14:paraId="11094BF7" w14:textId="77777777" w:rsidR="00AC0079" w:rsidRPr="00FD614C" w:rsidRDefault="00AC0079" w:rsidP="00B80EC7">
            <w:pPr>
              <w:ind w:left="85"/>
              <w:jc w:val="center"/>
              <w:rPr>
                <w:rFonts w:ascii="Arial" w:hAnsi="Arial"/>
                <w:sz w:val="10"/>
              </w:rPr>
            </w:pPr>
            <w:r w:rsidRPr="00FD614C">
              <w:rPr>
                <w:rFonts w:ascii="Arial" w:hAnsi="Arial"/>
                <w:sz w:val="10"/>
              </w:rPr>
              <w:t>02</w:t>
            </w:r>
          </w:p>
        </w:tc>
        <w:tc>
          <w:tcPr>
            <w:tcW w:w="1559" w:type="dxa"/>
            <w:tcBorders>
              <w:top w:val="single" w:sz="6" w:space="0" w:color="auto"/>
              <w:left w:val="single" w:sz="6" w:space="0" w:color="auto"/>
              <w:bottom w:val="single" w:sz="6" w:space="0" w:color="auto"/>
              <w:right w:val="single" w:sz="12" w:space="0" w:color="auto"/>
            </w:tcBorders>
            <w:vAlign w:val="center"/>
          </w:tcPr>
          <w:p w14:paraId="2CB3EF77" w14:textId="77777777" w:rsidR="00AC0079" w:rsidRPr="00FD614C" w:rsidRDefault="00AC0079">
            <w:pPr>
              <w:jc w:val="right"/>
              <w:rPr>
                <w:rFonts w:ascii="Arial" w:hAnsi="Arial" w:cs="Arial"/>
                <w:sz w:val="14"/>
                <w:szCs w:val="14"/>
              </w:rPr>
            </w:pPr>
          </w:p>
        </w:tc>
      </w:tr>
      <w:tr w:rsidR="00FD614C" w:rsidRPr="00FD614C" w14:paraId="21AE9586" w14:textId="77777777" w:rsidTr="00B80EC7">
        <w:trPr>
          <w:cantSplit/>
          <w:trHeight w:hRule="exact" w:val="300"/>
        </w:trPr>
        <w:tc>
          <w:tcPr>
            <w:tcW w:w="851" w:type="dxa"/>
            <w:vMerge/>
            <w:vAlign w:val="center"/>
          </w:tcPr>
          <w:p w14:paraId="41AFC354" w14:textId="77777777" w:rsidR="00AC0079" w:rsidRPr="00FD614C" w:rsidRDefault="00AC0079" w:rsidP="00B80EC7">
            <w:pPr>
              <w:ind w:left="85"/>
              <w:rPr>
                <w:rFonts w:ascii="Arial" w:hAnsi="Arial"/>
                <w:sz w:val="10"/>
              </w:rPr>
            </w:pPr>
          </w:p>
        </w:tc>
        <w:tc>
          <w:tcPr>
            <w:tcW w:w="1559" w:type="dxa"/>
            <w:tcBorders>
              <w:right w:val="single" w:sz="12" w:space="0" w:color="auto"/>
            </w:tcBorders>
            <w:vAlign w:val="center"/>
          </w:tcPr>
          <w:p w14:paraId="0EE54064" w14:textId="77777777" w:rsidR="00AC0079" w:rsidRPr="00FD614C" w:rsidRDefault="00AC0079" w:rsidP="00B80EC7">
            <w:pPr>
              <w:ind w:left="85"/>
              <w:rPr>
                <w:rFonts w:ascii="Arial" w:hAnsi="Arial"/>
                <w:sz w:val="10"/>
              </w:rPr>
            </w:pPr>
            <w:r w:rsidRPr="00FD614C">
              <w:rPr>
                <w:rFonts w:ascii="Arial" w:hAnsi="Arial"/>
                <w:sz w:val="10"/>
              </w:rPr>
              <w:t>inne</w:t>
            </w:r>
          </w:p>
        </w:tc>
        <w:tc>
          <w:tcPr>
            <w:tcW w:w="284" w:type="dxa"/>
            <w:tcBorders>
              <w:top w:val="single" w:sz="6" w:space="0" w:color="auto"/>
              <w:left w:val="single" w:sz="12" w:space="0" w:color="auto"/>
              <w:bottom w:val="single" w:sz="12" w:space="0" w:color="auto"/>
              <w:right w:val="single" w:sz="6" w:space="0" w:color="auto"/>
            </w:tcBorders>
            <w:vAlign w:val="center"/>
          </w:tcPr>
          <w:p w14:paraId="0BE3EBC3" w14:textId="77777777" w:rsidR="00AC0079" w:rsidRPr="00FD614C" w:rsidRDefault="00AC0079" w:rsidP="00B80EC7">
            <w:pPr>
              <w:ind w:left="85"/>
              <w:jc w:val="center"/>
              <w:rPr>
                <w:rFonts w:ascii="Arial" w:hAnsi="Arial"/>
                <w:sz w:val="10"/>
              </w:rPr>
            </w:pPr>
            <w:r w:rsidRPr="00FD614C">
              <w:rPr>
                <w:rFonts w:ascii="Arial" w:hAnsi="Arial"/>
                <w:sz w:val="10"/>
              </w:rPr>
              <w:t>03</w:t>
            </w:r>
          </w:p>
        </w:tc>
        <w:tc>
          <w:tcPr>
            <w:tcW w:w="1559" w:type="dxa"/>
            <w:tcBorders>
              <w:top w:val="single" w:sz="6" w:space="0" w:color="auto"/>
              <w:left w:val="single" w:sz="6" w:space="0" w:color="auto"/>
              <w:bottom w:val="single" w:sz="12" w:space="0" w:color="auto"/>
              <w:right w:val="single" w:sz="12" w:space="0" w:color="auto"/>
            </w:tcBorders>
            <w:vAlign w:val="center"/>
          </w:tcPr>
          <w:p w14:paraId="41D84A7E" w14:textId="77777777" w:rsidR="00AC0079" w:rsidRPr="00FD614C" w:rsidRDefault="00AC0079">
            <w:pPr>
              <w:jc w:val="right"/>
              <w:rPr>
                <w:rFonts w:ascii="Arial" w:hAnsi="Arial" w:cs="Arial"/>
                <w:sz w:val="14"/>
                <w:szCs w:val="14"/>
              </w:rPr>
            </w:pPr>
          </w:p>
        </w:tc>
      </w:tr>
    </w:tbl>
    <w:p w14:paraId="41AAEFAD" w14:textId="77777777" w:rsidR="009341C5" w:rsidRPr="00FD614C" w:rsidRDefault="009341C5" w:rsidP="009341C5">
      <w:pPr>
        <w:rPr>
          <w:rFonts w:ascii="Arial" w:hAnsi="Arial"/>
          <w:sz w:val="8"/>
        </w:rPr>
      </w:pPr>
    </w:p>
    <w:p w14:paraId="55B989F3" w14:textId="77777777" w:rsidR="009341C5" w:rsidRPr="00FD614C" w:rsidRDefault="009341C5" w:rsidP="009341C5">
      <w:pPr>
        <w:rPr>
          <w:rFonts w:ascii="Arial" w:hAnsi="Arial"/>
          <w:sz w:val="8"/>
        </w:rPr>
      </w:pPr>
    </w:p>
    <w:p w14:paraId="49EE21C4" w14:textId="77777777" w:rsidR="009341C5" w:rsidRPr="00FD614C" w:rsidRDefault="009341C5" w:rsidP="009341C5">
      <w:pPr>
        <w:rPr>
          <w:sz w:val="8"/>
        </w:rPr>
      </w:pPr>
    </w:p>
    <w:p w14:paraId="4F924B05" w14:textId="77777777" w:rsidR="009341C5" w:rsidRPr="00FD614C" w:rsidRDefault="009341C5" w:rsidP="009341C5">
      <w:pPr>
        <w:rPr>
          <w:sz w:val="8"/>
        </w:rPr>
      </w:pPr>
    </w:p>
    <w:p w14:paraId="3A54F175" w14:textId="77777777" w:rsidR="009341C5" w:rsidRPr="00FD614C" w:rsidRDefault="009341C5" w:rsidP="009341C5">
      <w:pPr>
        <w:rPr>
          <w:sz w:val="8"/>
        </w:rPr>
      </w:pPr>
    </w:p>
    <w:p w14:paraId="67BFEBE5" w14:textId="77777777" w:rsidR="009341C5" w:rsidRPr="00FD614C" w:rsidRDefault="009341C5" w:rsidP="009341C5">
      <w:pPr>
        <w:rPr>
          <w:sz w:val="8"/>
        </w:rPr>
      </w:pPr>
    </w:p>
    <w:p w14:paraId="48C99A97" w14:textId="77777777" w:rsidR="009341C5" w:rsidRPr="00FD614C" w:rsidRDefault="009341C5" w:rsidP="009341C5">
      <w:pPr>
        <w:rPr>
          <w:sz w:val="8"/>
        </w:rPr>
      </w:pPr>
    </w:p>
    <w:p w14:paraId="793C69FE" w14:textId="77777777" w:rsidR="009341C5" w:rsidRPr="00FD614C" w:rsidRDefault="009341C5" w:rsidP="009341C5">
      <w:pPr>
        <w:rPr>
          <w:sz w:val="8"/>
        </w:rPr>
      </w:pPr>
    </w:p>
    <w:p w14:paraId="1DBB3EFE" w14:textId="77777777" w:rsidR="009341C5" w:rsidRPr="00FD614C" w:rsidRDefault="009341C5" w:rsidP="009341C5">
      <w:pPr>
        <w:rPr>
          <w:sz w:val="8"/>
        </w:rPr>
      </w:pPr>
    </w:p>
    <w:p w14:paraId="336C6AB8" w14:textId="77777777" w:rsidR="009341C5" w:rsidRPr="00FD614C" w:rsidRDefault="009341C5" w:rsidP="009341C5">
      <w:pPr>
        <w:rPr>
          <w:sz w:val="8"/>
        </w:rPr>
      </w:pPr>
    </w:p>
    <w:p w14:paraId="6146E384" w14:textId="77777777" w:rsidR="009341C5" w:rsidRPr="00FD614C" w:rsidRDefault="009341C5" w:rsidP="009341C5">
      <w:pPr>
        <w:rPr>
          <w:sz w:val="8"/>
        </w:rPr>
      </w:pPr>
    </w:p>
    <w:p w14:paraId="77933483" w14:textId="77777777" w:rsidR="009341C5" w:rsidRPr="00FD614C" w:rsidRDefault="009341C5" w:rsidP="009341C5">
      <w:pPr>
        <w:rPr>
          <w:sz w:val="8"/>
        </w:rPr>
      </w:pPr>
    </w:p>
    <w:p w14:paraId="65528591" w14:textId="77777777" w:rsidR="009341C5" w:rsidRPr="00FD614C" w:rsidRDefault="009341C5" w:rsidP="009341C5">
      <w:pPr>
        <w:rPr>
          <w:sz w:val="8"/>
        </w:rPr>
      </w:pPr>
    </w:p>
    <w:p w14:paraId="29DAEECF" w14:textId="77777777" w:rsidR="009341C5" w:rsidRPr="00FD614C" w:rsidRDefault="009341C5" w:rsidP="009341C5">
      <w:pPr>
        <w:rPr>
          <w:sz w:val="8"/>
        </w:rPr>
      </w:pPr>
    </w:p>
    <w:p w14:paraId="4F083A97" w14:textId="77777777" w:rsidR="009341C5" w:rsidRPr="00FD614C" w:rsidRDefault="009341C5" w:rsidP="009341C5">
      <w:pPr>
        <w:rPr>
          <w:sz w:val="8"/>
        </w:rPr>
      </w:pPr>
    </w:p>
    <w:p w14:paraId="09BC7FF6" w14:textId="77777777" w:rsidR="009341C5" w:rsidRPr="00FD614C" w:rsidRDefault="009341C5" w:rsidP="009341C5">
      <w:pPr>
        <w:rPr>
          <w:sz w:val="8"/>
        </w:rPr>
      </w:pPr>
    </w:p>
    <w:p w14:paraId="1F85B053" w14:textId="77777777" w:rsidR="009341C5" w:rsidRPr="00FD614C" w:rsidRDefault="009341C5" w:rsidP="009341C5">
      <w:pPr>
        <w:rPr>
          <w:sz w:val="8"/>
        </w:rPr>
      </w:pPr>
    </w:p>
    <w:p w14:paraId="66CA1D38" w14:textId="77777777" w:rsidR="009341C5" w:rsidRPr="00FD614C" w:rsidRDefault="009341C5" w:rsidP="009341C5">
      <w:pPr>
        <w:rPr>
          <w:sz w:val="8"/>
        </w:rPr>
      </w:pPr>
    </w:p>
    <w:p w14:paraId="72CFC89B" w14:textId="77777777" w:rsidR="009341C5" w:rsidRPr="00FD614C" w:rsidRDefault="009341C5" w:rsidP="009341C5">
      <w:pPr>
        <w:rPr>
          <w:sz w:val="8"/>
        </w:rPr>
      </w:pPr>
    </w:p>
    <w:p w14:paraId="284FC54A" w14:textId="77777777" w:rsidR="009341C5" w:rsidRPr="00FD614C" w:rsidRDefault="009341C5" w:rsidP="009341C5">
      <w:pPr>
        <w:rPr>
          <w:sz w:val="8"/>
        </w:rPr>
      </w:pPr>
    </w:p>
    <w:p w14:paraId="17507FC7" w14:textId="77777777" w:rsidR="009341C5" w:rsidRPr="00FD614C" w:rsidRDefault="009341C5" w:rsidP="009341C5">
      <w:pPr>
        <w:rPr>
          <w:sz w:val="8"/>
        </w:rPr>
      </w:pPr>
    </w:p>
    <w:p w14:paraId="0642AB3F" w14:textId="77777777" w:rsidR="009341C5" w:rsidRPr="00FD614C" w:rsidRDefault="009341C5" w:rsidP="009341C5">
      <w:pPr>
        <w:rPr>
          <w:sz w:val="8"/>
        </w:rPr>
      </w:pPr>
    </w:p>
    <w:p w14:paraId="46B03AF8" w14:textId="77777777" w:rsidR="009341C5" w:rsidRPr="00FD614C" w:rsidRDefault="009341C5" w:rsidP="009341C5">
      <w:pPr>
        <w:rPr>
          <w:sz w:val="8"/>
        </w:rPr>
      </w:pPr>
    </w:p>
    <w:p w14:paraId="71D326F0" w14:textId="77777777" w:rsidR="009341C5" w:rsidRPr="00FD614C" w:rsidRDefault="009341C5" w:rsidP="009341C5">
      <w:pPr>
        <w:rPr>
          <w:sz w:val="8"/>
        </w:rPr>
      </w:pPr>
    </w:p>
    <w:p w14:paraId="4C89C623" w14:textId="77777777" w:rsidR="009341C5" w:rsidRPr="00FD614C" w:rsidRDefault="009341C5" w:rsidP="009341C5">
      <w:pPr>
        <w:rPr>
          <w:sz w:val="8"/>
        </w:rPr>
      </w:pPr>
    </w:p>
    <w:p w14:paraId="5C831DC8" w14:textId="4EFFE379" w:rsidR="009341C5" w:rsidRPr="00FD614C" w:rsidRDefault="00E23934" w:rsidP="009341C5">
      <w:pPr>
        <w:rPr>
          <w:vanish/>
        </w:rPr>
      </w:pPr>
      <w:r>
        <w:rPr>
          <w:noProof/>
        </w:rPr>
        <mc:AlternateContent>
          <mc:Choice Requires="wps">
            <w:drawing>
              <wp:anchor distT="0" distB="0" distL="114300" distR="114300" simplePos="0" relativeHeight="251658240" behindDoc="0" locked="0" layoutInCell="1" allowOverlap="1" wp14:anchorId="65DF8E24" wp14:editId="55BD01EE">
                <wp:simplePos x="0" y="0"/>
                <wp:positionH relativeFrom="column">
                  <wp:posOffset>4481830</wp:posOffset>
                </wp:positionH>
                <wp:positionV relativeFrom="paragraph">
                  <wp:posOffset>47625</wp:posOffset>
                </wp:positionV>
                <wp:extent cx="3723640" cy="133985"/>
                <wp:effectExtent l="0" t="0" r="0" b="0"/>
                <wp:wrapNone/>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3640" cy="133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A58EF0" w14:textId="77777777" w:rsidR="00595D5E" w:rsidRDefault="00595D5E" w:rsidP="009341C5">
                            <w:r w:rsidRPr="00ED1442">
                              <w:rPr>
                                <w:rFonts w:ascii="Arial" w:hAnsi="Arial" w:cs="Arial"/>
                                <w:sz w:val="16"/>
                                <w:szCs w:val="16"/>
                                <w:vertAlign w:val="superscript"/>
                              </w:rPr>
                              <w:t xml:space="preserve">*)  Ustawa z dnia 26 października 1982 r. o postępowaniu w sprawach </w:t>
                            </w:r>
                            <w:r w:rsidRPr="00FD614C">
                              <w:rPr>
                                <w:rFonts w:ascii="Arial" w:hAnsi="Arial" w:cs="Arial"/>
                                <w:sz w:val="16"/>
                                <w:szCs w:val="16"/>
                                <w:vertAlign w:val="superscript"/>
                              </w:rPr>
                              <w:t>nieletnich (Dz. U. z 2014 r. poz. 382)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F8E24" id="_x0000_t202" coordsize="21600,21600" o:spt="202" path="m,l,21600r21600,l21600,xe">
                <v:stroke joinstyle="miter"/>
                <v:path gradientshapeok="t" o:connecttype="rect"/>
              </v:shapetype>
              <v:shape id="Text Box 24" o:spid="_x0000_s1034" type="#_x0000_t202" style="position:absolute;margin-left:352.9pt;margin-top:3.75pt;width:293.2pt;height:1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" stroked="f">
                <v:textbox>
                  <w:txbxContent>
                    <w:p w14:paraId="21A58EF0" w14:textId="77777777" w:rsidR="00595D5E" w:rsidRDefault="00595D5E" w:rsidP="009341C5">
                      <w:r w:rsidRPr="00ED1442">
                        <w:rPr>
                          <w:rFonts w:ascii="Arial" w:hAnsi="Arial" w:cs="Arial"/>
                          <w:sz w:val="16"/>
                          <w:szCs w:val="16"/>
                          <w:vertAlign w:val="superscript"/>
                        </w:rPr>
                        <w:t xml:space="preserve">*)  Ustawa z dnia 26 października 1982 r. o postępowaniu w sprawach </w:t>
                      </w:r>
                      <w:r w:rsidRPr="00FD614C">
                        <w:rPr>
                          <w:rFonts w:ascii="Arial" w:hAnsi="Arial" w:cs="Arial"/>
                          <w:sz w:val="16"/>
                          <w:szCs w:val="16"/>
                          <w:vertAlign w:val="superscript"/>
                        </w:rPr>
                        <w:t>nieletnich (Dz. U. z 2014 r. poz. 382)</w:t>
                      </w:r>
                    </w:p>
                  </w:txbxContent>
                </v:textbox>
              </v:shape>
            </w:pict>
          </mc:Fallback>
        </mc:AlternateContent>
      </w:r>
    </w:p>
    <w:p w14:paraId="2D1A5F2B" w14:textId="77777777" w:rsidR="009341C5" w:rsidRPr="00FD614C" w:rsidRDefault="009341C5" w:rsidP="009341C5">
      <w:pPr>
        <w:rPr>
          <w:sz w:val="8"/>
        </w:rPr>
      </w:pPr>
    </w:p>
    <w:p w14:paraId="67C1C278" w14:textId="77777777" w:rsidR="009341C5" w:rsidRPr="00FD614C" w:rsidRDefault="009341C5" w:rsidP="009341C5">
      <w:pPr>
        <w:rPr>
          <w:sz w:val="8"/>
        </w:rPr>
      </w:pPr>
    </w:p>
    <w:tbl>
      <w:tblPr>
        <w:tblpPr w:leftFromText="142" w:rightFromText="142" w:vertAnchor="text" w:horzAnchor="page" w:tblpX="7443" w:tblpY="176"/>
        <w:tblW w:w="5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8"/>
        <w:gridCol w:w="1539"/>
        <w:gridCol w:w="1043"/>
        <w:gridCol w:w="375"/>
        <w:gridCol w:w="1834"/>
      </w:tblGrid>
      <w:tr w:rsidR="00E235A4" w:rsidRPr="00FD614C" w14:paraId="4E749704" w14:textId="77777777" w:rsidTr="006A7503">
        <w:trPr>
          <w:cantSplit/>
          <w:trHeight w:val="632"/>
        </w:trPr>
        <w:tc>
          <w:tcPr>
            <w:tcW w:w="5789" w:type="dxa"/>
            <w:gridSpan w:val="5"/>
            <w:tcBorders>
              <w:top w:val="nil"/>
              <w:left w:val="nil"/>
              <w:right w:val="nil"/>
            </w:tcBorders>
            <w:vAlign w:val="center"/>
          </w:tcPr>
          <w:p w14:paraId="0F4E6B3C" w14:textId="77777777" w:rsidR="00E235A4" w:rsidRPr="006A7503" w:rsidRDefault="00E235A4" w:rsidP="006A7503">
            <w:pPr>
              <w:ind w:left="1134" w:hanging="1134"/>
              <w:rPr>
                <w:rFonts w:ascii="Arial" w:hAnsi="Arial" w:cs="Arial"/>
                <w:b/>
                <w:sz w:val="22"/>
                <w:szCs w:val="22"/>
              </w:rPr>
            </w:pPr>
            <w:r w:rsidRPr="006A7503">
              <w:rPr>
                <w:rFonts w:ascii="Arial" w:hAnsi="Arial" w:cs="Arial"/>
                <w:b/>
                <w:sz w:val="22"/>
                <w:szCs w:val="22"/>
              </w:rPr>
              <w:t>Dział 1.1.6. Nieletni oczekujący na umieszczenie i umieszczeni</w:t>
            </w:r>
          </w:p>
        </w:tc>
      </w:tr>
      <w:tr w:rsidR="00E235A4" w:rsidRPr="00FD614C" w14:paraId="49B0EF37" w14:textId="77777777" w:rsidTr="006A7503">
        <w:trPr>
          <w:cantSplit/>
          <w:trHeight w:val="355"/>
        </w:trPr>
        <w:tc>
          <w:tcPr>
            <w:tcW w:w="3955" w:type="dxa"/>
            <w:gridSpan w:val="4"/>
            <w:vAlign w:val="center"/>
          </w:tcPr>
          <w:p w14:paraId="69D25376" w14:textId="77777777" w:rsidR="00E235A4" w:rsidRPr="00FD614C" w:rsidRDefault="00E235A4" w:rsidP="006A7503">
            <w:pPr>
              <w:jc w:val="center"/>
              <w:rPr>
                <w:rFonts w:ascii="Arial" w:hAnsi="Arial"/>
                <w:sz w:val="12"/>
              </w:rPr>
            </w:pPr>
            <w:r w:rsidRPr="00FD614C">
              <w:rPr>
                <w:rFonts w:ascii="Arial" w:hAnsi="Arial"/>
                <w:sz w:val="12"/>
              </w:rPr>
              <w:t>Wyszczególnienie</w:t>
            </w:r>
          </w:p>
        </w:tc>
        <w:tc>
          <w:tcPr>
            <w:tcW w:w="1834" w:type="dxa"/>
            <w:vAlign w:val="center"/>
          </w:tcPr>
          <w:p w14:paraId="44D8BBFF" w14:textId="77777777" w:rsidR="00E235A4" w:rsidRPr="00FD614C" w:rsidRDefault="00E235A4" w:rsidP="006A7503">
            <w:pPr>
              <w:jc w:val="center"/>
              <w:rPr>
                <w:rFonts w:ascii="Arial" w:hAnsi="Arial"/>
                <w:sz w:val="12"/>
              </w:rPr>
            </w:pPr>
            <w:r w:rsidRPr="00FD614C">
              <w:rPr>
                <w:rFonts w:ascii="Arial" w:hAnsi="Arial"/>
                <w:sz w:val="12"/>
              </w:rPr>
              <w:t>Liczba</w:t>
            </w:r>
          </w:p>
        </w:tc>
      </w:tr>
      <w:tr w:rsidR="00E235A4" w:rsidRPr="00FD614C" w14:paraId="0C178CFC" w14:textId="77777777" w:rsidTr="006A7503">
        <w:trPr>
          <w:cantSplit/>
          <w:trHeight w:val="188"/>
        </w:trPr>
        <w:tc>
          <w:tcPr>
            <w:tcW w:w="3955" w:type="dxa"/>
            <w:gridSpan w:val="4"/>
            <w:vAlign w:val="center"/>
          </w:tcPr>
          <w:p w14:paraId="23D5F90F" w14:textId="77777777" w:rsidR="00E235A4" w:rsidRPr="00FD614C" w:rsidRDefault="00E235A4" w:rsidP="006A7503">
            <w:pPr>
              <w:jc w:val="center"/>
              <w:rPr>
                <w:rFonts w:ascii="Arial" w:hAnsi="Arial"/>
                <w:sz w:val="10"/>
              </w:rPr>
            </w:pPr>
            <w:r w:rsidRPr="00FD614C">
              <w:rPr>
                <w:rFonts w:ascii="Arial" w:hAnsi="Arial"/>
                <w:sz w:val="10"/>
              </w:rPr>
              <w:t>0</w:t>
            </w:r>
          </w:p>
        </w:tc>
        <w:tc>
          <w:tcPr>
            <w:tcW w:w="1834" w:type="dxa"/>
            <w:tcBorders>
              <w:bottom w:val="single" w:sz="8" w:space="0" w:color="auto"/>
            </w:tcBorders>
            <w:vAlign w:val="center"/>
          </w:tcPr>
          <w:p w14:paraId="62C07363" w14:textId="77777777" w:rsidR="00E235A4" w:rsidRPr="00FD614C" w:rsidRDefault="00E235A4" w:rsidP="006A7503">
            <w:pPr>
              <w:jc w:val="center"/>
              <w:rPr>
                <w:rFonts w:ascii="Arial" w:hAnsi="Arial"/>
                <w:sz w:val="10"/>
              </w:rPr>
            </w:pPr>
            <w:r w:rsidRPr="00FD614C">
              <w:rPr>
                <w:rFonts w:ascii="Arial" w:hAnsi="Arial"/>
                <w:sz w:val="10"/>
              </w:rPr>
              <w:t>1</w:t>
            </w:r>
          </w:p>
        </w:tc>
      </w:tr>
      <w:tr w:rsidR="00E235A4" w:rsidRPr="00FD614C" w14:paraId="7CDBFFE9" w14:textId="77777777" w:rsidTr="006A7503">
        <w:trPr>
          <w:cantSplit/>
          <w:trHeight w:val="396"/>
        </w:trPr>
        <w:tc>
          <w:tcPr>
            <w:tcW w:w="3580" w:type="dxa"/>
            <w:gridSpan w:val="3"/>
            <w:tcBorders>
              <w:right w:val="single" w:sz="12" w:space="0" w:color="auto"/>
            </w:tcBorders>
            <w:vAlign w:val="center"/>
          </w:tcPr>
          <w:p w14:paraId="7E886839" w14:textId="77777777" w:rsidR="00E235A4" w:rsidRPr="00FD614C" w:rsidRDefault="00E235A4" w:rsidP="006A7503">
            <w:pPr>
              <w:ind w:left="113"/>
              <w:rPr>
                <w:rFonts w:ascii="Arial Narrow" w:hAnsi="Arial Narrow"/>
                <w:sz w:val="12"/>
                <w:vertAlign w:val="superscript"/>
              </w:rPr>
            </w:pPr>
            <w:r w:rsidRPr="00FD614C">
              <w:rPr>
                <w:rFonts w:ascii="Arial Narrow" w:hAnsi="Arial Narrow"/>
                <w:sz w:val="12"/>
              </w:rPr>
              <w:t>Liczba nieletnich umieszczonych w zakładach poprawczych (stan w ostatnim dniu okresu sprawozdawczego) (wydane skierowania)</w:t>
            </w:r>
          </w:p>
        </w:tc>
        <w:tc>
          <w:tcPr>
            <w:tcW w:w="375" w:type="dxa"/>
            <w:tcBorders>
              <w:top w:val="single" w:sz="12" w:space="0" w:color="auto"/>
              <w:left w:val="single" w:sz="12" w:space="0" w:color="auto"/>
              <w:bottom w:val="single" w:sz="6" w:space="0" w:color="auto"/>
              <w:right w:val="single" w:sz="6" w:space="0" w:color="auto"/>
            </w:tcBorders>
            <w:vAlign w:val="center"/>
          </w:tcPr>
          <w:p w14:paraId="52135A40" w14:textId="77777777" w:rsidR="00E235A4" w:rsidRPr="00FD614C" w:rsidRDefault="00E235A4" w:rsidP="006A7503">
            <w:pPr>
              <w:jc w:val="center"/>
              <w:rPr>
                <w:rFonts w:ascii="Arial" w:hAnsi="Arial"/>
                <w:sz w:val="10"/>
              </w:rPr>
            </w:pPr>
            <w:r w:rsidRPr="00FD614C">
              <w:rPr>
                <w:rFonts w:ascii="Arial" w:hAnsi="Arial"/>
                <w:sz w:val="10"/>
              </w:rPr>
              <w:t>01</w:t>
            </w:r>
          </w:p>
        </w:tc>
        <w:tc>
          <w:tcPr>
            <w:tcW w:w="1834" w:type="dxa"/>
            <w:tcBorders>
              <w:top w:val="single" w:sz="12" w:space="0" w:color="auto"/>
              <w:left w:val="single" w:sz="6" w:space="0" w:color="auto"/>
              <w:bottom w:val="single" w:sz="6" w:space="0" w:color="auto"/>
              <w:right w:val="single" w:sz="12" w:space="0" w:color="auto"/>
            </w:tcBorders>
            <w:vAlign w:val="center"/>
          </w:tcPr>
          <w:p w14:paraId="4B7A39B8" w14:textId="77777777" w:rsidR="00E235A4" w:rsidRPr="00FD614C" w:rsidRDefault="00E235A4" w:rsidP="006A7503">
            <w:pPr>
              <w:jc w:val="right"/>
              <w:rPr>
                <w:rFonts w:ascii="Arial" w:hAnsi="Arial" w:cs="Arial"/>
                <w:sz w:val="14"/>
                <w:szCs w:val="14"/>
              </w:rPr>
            </w:pPr>
          </w:p>
          <w:p w14:paraId="2B0513F9" w14:textId="77777777" w:rsidR="00E235A4" w:rsidRPr="00FD614C" w:rsidRDefault="00E235A4" w:rsidP="006A7503">
            <w:pPr>
              <w:jc w:val="right"/>
              <w:rPr>
                <w:rFonts w:ascii="Arial" w:hAnsi="Arial"/>
                <w:sz w:val="10"/>
              </w:rPr>
            </w:pPr>
          </w:p>
        </w:tc>
      </w:tr>
      <w:tr w:rsidR="00E235A4" w:rsidRPr="00FD614C" w14:paraId="5DEBDC4B" w14:textId="77777777" w:rsidTr="006A7503">
        <w:trPr>
          <w:cantSplit/>
          <w:trHeight w:val="257"/>
        </w:trPr>
        <w:tc>
          <w:tcPr>
            <w:tcW w:w="998" w:type="dxa"/>
            <w:vMerge w:val="restart"/>
            <w:vAlign w:val="center"/>
          </w:tcPr>
          <w:p w14:paraId="1EF5804A" w14:textId="77777777" w:rsidR="00E235A4" w:rsidRPr="00FD614C" w:rsidRDefault="00E235A4" w:rsidP="006A7503">
            <w:pPr>
              <w:pStyle w:val="Tekstpodstawowy2"/>
              <w:rPr>
                <w:sz w:val="12"/>
                <w:szCs w:val="12"/>
              </w:rPr>
            </w:pPr>
            <w:r w:rsidRPr="00FD614C">
              <w:rPr>
                <w:sz w:val="12"/>
                <w:szCs w:val="12"/>
              </w:rPr>
              <w:t>Liczba nieletnich oczekujących na umieszczenie</w:t>
            </w:r>
          </w:p>
          <w:p w14:paraId="4B474710" w14:textId="77777777" w:rsidR="00E235A4" w:rsidRPr="00FD614C" w:rsidRDefault="00E235A4" w:rsidP="006A7503">
            <w:pPr>
              <w:rPr>
                <w:rFonts w:ascii="Arial" w:hAnsi="Arial"/>
                <w:sz w:val="10"/>
              </w:rPr>
            </w:pPr>
            <w:r w:rsidRPr="00FD614C">
              <w:rPr>
                <w:rFonts w:ascii="Arial" w:hAnsi="Arial"/>
                <w:sz w:val="10"/>
              </w:rPr>
              <w:t>(stan w ostatnim dniu okresu sprawozdaw</w:t>
            </w:r>
            <w:r w:rsidRPr="00FD614C">
              <w:rPr>
                <w:rFonts w:ascii="Arial" w:hAnsi="Arial"/>
                <w:sz w:val="10"/>
              </w:rPr>
              <w:softHyphen/>
              <w:t>czego)</w:t>
            </w:r>
          </w:p>
        </w:tc>
        <w:tc>
          <w:tcPr>
            <w:tcW w:w="2582" w:type="dxa"/>
            <w:gridSpan w:val="2"/>
            <w:tcBorders>
              <w:right w:val="single" w:sz="12" w:space="0" w:color="auto"/>
            </w:tcBorders>
            <w:vAlign w:val="center"/>
          </w:tcPr>
          <w:p w14:paraId="087E02CA" w14:textId="77777777" w:rsidR="00E235A4" w:rsidRPr="00FD614C" w:rsidRDefault="00E235A4" w:rsidP="006A7503">
            <w:pPr>
              <w:ind w:left="113"/>
              <w:rPr>
                <w:rFonts w:ascii="Arial" w:hAnsi="Arial"/>
                <w:sz w:val="10"/>
                <w:szCs w:val="10"/>
                <w:vertAlign w:val="superscript"/>
              </w:rPr>
            </w:pPr>
            <w:r w:rsidRPr="00FD614C">
              <w:rPr>
                <w:rFonts w:ascii="Arial" w:hAnsi="Arial"/>
                <w:sz w:val="10"/>
              </w:rPr>
              <w:t>w zakładzie poprawczym</w:t>
            </w:r>
          </w:p>
        </w:tc>
        <w:tc>
          <w:tcPr>
            <w:tcW w:w="375" w:type="dxa"/>
            <w:tcBorders>
              <w:top w:val="single" w:sz="6" w:space="0" w:color="auto"/>
              <w:left w:val="single" w:sz="12" w:space="0" w:color="auto"/>
              <w:bottom w:val="single" w:sz="6" w:space="0" w:color="auto"/>
              <w:right w:val="single" w:sz="6" w:space="0" w:color="auto"/>
            </w:tcBorders>
            <w:vAlign w:val="center"/>
          </w:tcPr>
          <w:p w14:paraId="653DA7EB" w14:textId="77777777" w:rsidR="00E235A4" w:rsidRPr="00FD614C" w:rsidRDefault="00E235A4" w:rsidP="006A7503">
            <w:pPr>
              <w:jc w:val="center"/>
              <w:rPr>
                <w:rFonts w:ascii="Arial" w:hAnsi="Arial"/>
                <w:sz w:val="10"/>
              </w:rPr>
            </w:pPr>
            <w:r w:rsidRPr="00FD614C">
              <w:rPr>
                <w:rFonts w:ascii="Arial" w:hAnsi="Arial"/>
                <w:sz w:val="10"/>
              </w:rPr>
              <w:t>02</w:t>
            </w:r>
          </w:p>
        </w:tc>
        <w:tc>
          <w:tcPr>
            <w:tcW w:w="1834" w:type="dxa"/>
            <w:tcBorders>
              <w:top w:val="single" w:sz="6" w:space="0" w:color="auto"/>
              <w:left w:val="single" w:sz="6" w:space="0" w:color="auto"/>
              <w:bottom w:val="single" w:sz="6" w:space="0" w:color="auto"/>
              <w:right w:val="single" w:sz="12" w:space="0" w:color="auto"/>
            </w:tcBorders>
            <w:vAlign w:val="center"/>
          </w:tcPr>
          <w:p w14:paraId="095FC67B" w14:textId="77777777" w:rsidR="00E235A4" w:rsidRPr="00FD614C" w:rsidRDefault="00E235A4" w:rsidP="006A7503">
            <w:pPr>
              <w:jc w:val="right"/>
              <w:rPr>
                <w:rFonts w:ascii="Arial" w:hAnsi="Arial" w:cs="Arial"/>
                <w:sz w:val="14"/>
                <w:szCs w:val="14"/>
              </w:rPr>
            </w:pPr>
          </w:p>
          <w:p w14:paraId="3A4E0392" w14:textId="77777777" w:rsidR="00E235A4" w:rsidRPr="00FD614C" w:rsidRDefault="00E235A4" w:rsidP="006A7503">
            <w:pPr>
              <w:jc w:val="right"/>
              <w:rPr>
                <w:rFonts w:ascii="Arial" w:hAnsi="Arial"/>
                <w:sz w:val="10"/>
              </w:rPr>
            </w:pPr>
          </w:p>
        </w:tc>
      </w:tr>
      <w:tr w:rsidR="00E235A4" w:rsidRPr="00FD614C" w14:paraId="1C8AACB1" w14:textId="77777777" w:rsidTr="006A7503">
        <w:trPr>
          <w:cantSplit/>
          <w:trHeight w:val="312"/>
        </w:trPr>
        <w:tc>
          <w:tcPr>
            <w:tcW w:w="998" w:type="dxa"/>
            <w:vMerge/>
            <w:vAlign w:val="center"/>
          </w:tcPr>
          <w:p w14:paraId="3C6F046F" w14:textId="77777777" w:rsidR="00E235A4" w:rsidRPr="00FD614C" w:rsidRDefault="00E235A4" w:rsidP="006A7503">
            <w:pPr>
              <w:rPr>
                <w:rFonts w:ascii="Arial" w:hAnsi="Arial"/>
                <w:sz w:val="10"/>
              </w:rPr>
            </w:pPr>
          </w:p>
        </w:tc>
        <w:tc>
          <w:tcPr>
            <w:tcW w:w="1539" w:type="dxa"/>
            <w:vMerge w:val="restart"/>
            <w:tcBorders>
              <w:right w:val="single" w:sz="4" w:space="0" w:color="auto"/>
            </w:tcBorders>
            <w:vAlign w:val="center"/>
          </w:tcPr>
          <w:p w14:paraId="0A09F257" w14:textId="77777777" w:rsidR="00E235A4" w:rsidRPr="00FD614C" w:rsidRDefault="00E235A4" w:rsidP="006A7503">
            <w:pPr>
              <w:ind w:left="113"/>
              <w:rPr>
                <w:rFonts w:ascii="Arial" w:hAnsi="Arial"/>
                <w:sz w:val="10"/>
              </w:rPr>
            </w:pPr>
            <w:r w:rsidRPr="00FD614C">
              <w:rPr>
                <w:rFonts w:ascii="Arial" w:hAnsi="Arial"/>
                <w:sz w:val="10"/>
              </w:rPr>
              <w:t xml:space="preserve">w tym oczekujący </w:t>
            </w:r>
          </w:p>
        </w:tc>
        <w:tc>
          <w:tcPr>
            <w:tcW w:w="1043" w:type="dxa"/>
            <w:tcBorders>
              <w:left w:val="single" w:sz="4" w:space="0" w:color="auto"/>
              <w:right w:val="single" w:sz="12" w:space="0" w:color="auto"/>
            </w:tcBorders>
            <w:vAlign w:val="center"/>
          </w:tcPr>
          <w:p w14:paraId="3AA2A92E" w14:textId="77777777" w:rsidR="00E235A4" w:rsidRPr="00FD614C" w:rsidRDefault="00E235A4" w:rsidP="006A7503">
            <w:pPr>
              <w:rPr>
                <w:rFonts w:ascii="Arial" w:hAnsi="Arial"/>
                <w:sz w:val="10"/>
              </w:rPr>
            </w:pPr>
            <w:r w:rsidRPr="00FD614C">
              <w:rPr>
                <w:rFonts w:ascii="Arial" w:hAnsi="Arial" w:cs="Arial"/>
                <w:sz w:val="10"/>
                <w:szCs w:val="10"/>
              </w:rPr>
              <w:t>w schronisku</w:t>
            </w:r>
          </w:p>
        </w:tc>
        <w:tc>
          <w:tcPr>
            <w:tcW w:w="375" w:type="dxa"/>
            <w:tcBorders>
              <w:top w:val="single" w:sz="6" w:space="0" w:color="auto"/>
              <w:left w:val="single" w:sz="12" w:space="0" w:color="auto"/>
              <w:bottom w:val="single" w:sz="6" w:space="0" w:color="auto"/>
              <w:right w:val="single" w:sz="6" w:space="0" w:color="auto"/>
            </w:tcBorders>
            <w:vAlign w:val="center"/>
          </w:tcPr>
          <w:p w14:paraId="0D411EAF" w14:textId="77777777" w:rsidR="00E235A4" w:rsidRPr="00FD614C" w:rsidRDefault="00E235A4" w:rsidP="006A7503">
            <w:pPr>
              <w:jc w:val="center"/>
              <w:rPr>
                <w:rFonts w:ascii="Arial" w:hAnsi="Arial"/>
                <w:sz w:val="10"/>
              </w:rPr>
            </w:pPr>
            <w:r w:rsidRPr="00FD614C">
              <w:rPr>
                <w:rFonts w:ascii="Arial" w:hAnsi="Arial"/>
                <w:sz w:val="10"/>
              </w:rPr>
              <w:t>03</w:t>
            </w:r>
          </w:p>
        </w:tc>
        <w:tc>
          <w:tcPr>
            <w:tcW w:w="1834" w:type="dxa"/>
            <w:tcBorders>
              <w:top w:val="single" w:sz="6" w:space="0" w:color="auto"/>
              <w:left w:val="single" w:sz="6" w:space="0" w:color="auto"/>
              <w:bottom w:val="single" w:sz="6" w:space="0" w:color="auto"/>
              <w:right w:val="single" w:sz="12" w:space="0" w:color="auto"/>
            </w:tcBorders>
            <w:vAlign w:val="center"/>
          </w:tcPr>
          <w:p w14:paraId="1642D24E" w14:textId="77777777" w:rsidR="00E235A4" w:rsidRPr="00FD614C" w:rsidRDefault="00E235A4" w:rsidP="006A7503">
            <w:pPr>
              <w:jc w:val="right"/>
              <w:rPr>
                <w:rFonts w:ascii="Arial" w:hAnsi="Arial" w:cs="Arial"/>
                <w:sz w:val="14"/>
                <w:szCs w:val="14"/>
              </w:rPr>
            </w:pPr>
          </w:p>
        </w:tc>
      </w:tr>
      <w:tr w:rsidR="00E235A4" w:rsidRPr="00FD614C" w14:paraId="796FBF50" w14:textId="77777777" w:rsidTr="006A7503">
        <w:trPr>
          <w:cantSplit/>
          <w:trHeight w:val="285"/>
        </w:trPr>
        <w:tc>
          <w:tcPr>
            <w:tcW w:w="998" w:type="dxa"/>
            <w:vMerge/>
            <w:vAlign w:val="center"/>
          </w:tcPr>
          <w:p w14:paraId="0F0FB82D" w14:textId="77777777" w:rsidR="00E235A4" w:rsidRPr="00FD614C" w:rsidRDefault="00E235A4" w:rsidP="006A7503">
            <w:pPr>
              <w:rPr>
                <w:rFonts w:ascii="Arial" w:hAnsi="Arial"/>
                <w:sz w:val="10"/>
              </w:rPr>
            </w:pPr>
          </w:p>
        </w:tc>
        <w:tc>
          <w:tcPr>
            <w:tcW w:w="1539" w:type="dxa"/>
            <w:vMerge/>
            <w:tcBorders>
              <w:right w:val="single" w:sz="4" w:space="0" w:color="auto"/>
            </w:tcBorders>
            <w:vAlign w:val="center"/>
          </w:tcPr>
          <w:p w14:paraId="691960D3" w14:textId="77777777" w:rsidR="00E235A4" w:rsidRPr="00FD614C" w:rsidRDefault="00E235A4" w:rsidP="006A7503">
            <w:pPr>
              <w:ind w:left="113"/>
              <w:rPr>
                <w:rFonts w:ascii="Arial" w:hAnsi="Arial"/>
                <w:sz w:val="10"/>
                <w:szCs w:val="10"/>
              </w:rPr>
            </w:pPr>
          </w:p>
        </w:tc>
        <w:tc>
          <w:tcPr>
            <w:tcW w:w="1043" w:type="dxa"/>
            <w:tcBorders>
              <w:left w:val="single" w:sz="4" w:space="0" w:color="auto"/>
              <w:right w:val="single" w:sz="12" w:space="0" w:color="auto"/>
            </w:tcBorders>
            <w:vAlign w:val="center"/>
          </w:tcPr>
          <w:p w14:paraId="0DA46DA0" w14:textId="77777777" w:rsidR="00E235A4" w:rsidRPr="00FD614C" w:rsidRDefault="00E235A4" w:rsidP="006A7503">
            <w:pPr>
              <w:rPr>
                <w:rFonts w:ascii="Arial" w:hAnsi="Arial"/>
                <w:sz w:val="10"/>
              </w:rPr>
            </w:pPr>
            <w:r w:rsidRPr="00FD614C">
              <w:rPr>
                <w:rFonts w:ascii="Arial" w:hAnsi="Arial" w:cs="Arial"/>
                <w:sz w:val="10"/>
                <w:szCs w:val="10"/>
              </w:rPr>
              <w:t>na wolności</w:t>
            </w:r>
          </w:p>
        </w:tc>
        <w:tc>
          <w:tcPr>
            <w:tcW w:w="375" w:type="dxa"/>
            <w:tcBorders>
              <w:top w:val="single" w:sz="6" w:space="0" w:color="auto"/>
              <w:left w:val="single" w:sz="12" w:space="0" w:color="auto"/>
              <w:bottom w:val="single" w:sz="6" w:space="0" w:color="auto"/>
              <w:right w:val="single" w:sz="6" w:space="0" w:color="auto"/>
            </w:tcBorders>
            <w:vAlign w:val="center"/>
          </w:tcPr>
          <w:p w14:paraId="780E46F9" w14:textId="77777777" w:rsidR="00E235A4" w:rsidRPr="00FD614C" w:rsidRDefault="00E235A4" w:rsidP="006A7503">
            <w:pPr>
              <w:jc w:val="center"/>
              <w:rPr>
                <w:rFonts w:ascii="Arial" w:hAnsi="Arial"/>
                <w:sz w:val="10"/>
              </w:rPr>
            </w:pPr>
            <w:r w:rsidRPr="00FD614C">
              <w:rPr>
                <w:rFonts w:ascii="Arial" w:hAnsi="Arial"/>
                <w:sz w:val="10"/>
              </w:rPr>
              <w:t>04</w:t>
            </w:r>
          </w:p>
        </w:tc>
        <w:tc>
          <w:tcPr>
            <w:tcW w:w="1834" w:type="dxa"/>
            <w:tcBorders>
              <w:top w:val="single" w:sz="6" w:space="0" w:color="auto"/>
              <w:left w:val="single" w:sz="6" w:space="0" w:color="auto"/>
              <w:bottom w:val="single" w:sz="6" w:space="0" w:color="auto"/>
              <w:right w:val="single" w:sz="12" w:space="0" w:color="auto"/>
            </w:tcBorders>
            <w:vAlign w:val="center"/>
          </w:tcPr>
          <w:p w14:paraId="56C5B2F8" w14:textId="77777777" w:rsidR="00E235A4" w:rsidRPr="00FD614C" w:rsidRDefault="00E235A4" w:rsidP="006A7503">
            <w:pPr>
              <w:jc w:val="right"/>
              <w:rPr>
                <w:rFonts w:ascii="Arial" w:hAnsi="Arial" w:cs="Arial"/>
                <w:sz w:val="14"/>
                <w:szCs w:val="14"/>
              </w:rPr>
            </w:pPr>
          </w:p>
        </w:tc>
      </w:tr>
      <w:tr w:rsidR="006E118F" w:rsidRPr="00346763" w14:paraId="5832D8F7" w14:textId="77777777" w:rsidTr="006A7503">
        <w:trPr>
          <w:cantSplit/>
          <w:trHeight w:val="298"/>
        </w:trPr>
        <w:tc>
          <w:tcPr>
            <w:tcW w:w="998" w:type="dxa"/>
            <w:vMerge/>
            <w:vAlign w:val="center"/>
          </w:tcPr>
          <w:p w14:paraId="4F0B5D7E" w14:textId="77777777" w:rsidR="006E118F" w:rsidRPr="00346763" w:rsidRDefault="006E118F" w:rsidP="006E118F">
            <w:pPr>
              <w:rPr>
                <w:rFonts w:ascii="Arial" w:hAnsi="Arial"/>
                <w:sz w:val="10"/>
              </w:rPr>
            </w:pPr>
          </w:p>
        </w:tc>
        <w:tc>
          <w:tcPr>
            <w:tcW w:w="2582" w:type="dxa"/>
            <w:gridSpan w:val="2"/>
            <w:tcBorders>
              <w:right w:val="single" w:sz="12" w:space="0" w:color="auto"/>
            </w:tcBorders>
            <w:vAlign w:val="center"/>
          </w:tcPr>
          <w:p w14:paraId="020E8750" w14:textId="77777777" w:rsidR="006E118F" w:rsidRPr="00346763" w:rsidRDefault="006E118F" w:rsidP="006E118F">
            <w:pPr>
              <w:ind w:left="113"/>
              <w:rPr>
                <w:rFonts w:ascii="Arial" w:hAnsi="Arial"/>
                <w:sz w:val="10"/>
              </w:rPr>
            </w:pPr>
            <w:r w:rsidRPr="00346763">
              <w:rPr>
                <w:rFonts w:ascii="Arial" w:hAnsi="Arial"/>
                <w:sz w:val="10"/>
              </w:rPr>
              <w:t>w instytucji lub organizacji w celu przygotowania do zawodu</w:t>
            </w:r>
          </w:p>
        </w:tc>
        <w:tc>
          <w:tcPr>
            <w:tcW w:w="375" w:type="dxa"/>
            <w:tcBorders>
              <w:top w:val="single" w:sz="6" w:space="0" w:color="auto"/>
              <w:left w:val="single" w:sz="12" w:space="0" w:color="auto"/>
              <w:bottom w:val="single" w:sz="6" w:space="0" w:color="auto"/>
              <w:right w:val="single" w:sz="6" w:space="0" w:color="auto"/>
            </w:tcBorders>
            <w:vAlign w:val="center"/>
          </w:tcPr>
          <w:p w14:paraId="0269C80E" w14:textId="77777777" w:rsidR="006E118F" w:rsidRPr="00346763" w:rsidRDefault="006E118F" w:rsidP="006E118F">
            <w:pPr>
              <w:jc w:val="center"/>
              <w:rPr>
                <w:rFonts w:ascii="Arial" w:hAnsi="Arial"/>
                <w:sz w:val="10"/>
              </w:rPr>
            </w:pPr>
            <w:r w:rsidRPr="00346763">
              <w:rPr>
                <w:rFonts w:ascii="Arial" w:hAnsi="Arial"/>
                <w:sz w:val="10"/>
              </w:rPr>
              <w:t>0</w:t>
            </w:r>
            <w:r w:rsidR="00AC6C0B">
              <w:rPr>
                <w:rFonts w:ascii="Arial" w:hAnsi="Arial"/>
                <w:sz w:val="10"/>
              </w:rPr>
              <w:t>5</w:t>
            </w:r>
          </w:p>
        </w:tc>
        <w:tc>
          <w:tcPr>
            <w:tcW w:w="1834" w:type="dxa"/>
            <w:tcBorders>
              <w:top w:val="single" w:sz="6" w:space="0" w:color="auto"/>
              <w:left w:val="single" w:sz="6" w:space="0" w:color="auto"/>
              <w:bottom w:val="single" w:sz="6" w:space="0" w:color="auto"/>
              <w:right w:val="single" w:sz="12" w:space="0" w:color="auto"/>
            </w:tcBorders>
            <w:vAlign w:val="center"/>
          </w:tcPr>
          <w:p w14:paraId="2F2C7936" w14:textId="77777777" w:rsidR="006E118F" w:rsidRDefault="006E118F" w:rsidP="006E118F">
            <w:pPr>
              <w:jc w:val="right"/>
              <w:rPr>
                <w:rFonts w:ascii="Arial" w:hAnsi="Arial" w:cs="Arial"/>
                <w:color w:val="000000"/>
                <w:sz w:val="14"/>
                <w:szCs w:val="14"/>
              </w:rPr>
            </w:pPr>
          </w:p>
        </w:tc>
      </w:tr>
      <w:tr w:rsidR="006E118F" w:rsidRPr="00346763" w14:paraId="7093A3AC" w14:textId="77777777" w:rsidTr="006A7503">
        <w:trPr>
          <w:cantSplit/>
          <w:trHeight w:val="326"/>
        </w:trPr>
        <w:tc>
          <w:tcPr>
            <w:tcW w:w="998" w:type="dxa"/>
            <w:vMerge/>
            <w:vAlign w:val="center"/>
          </w:tcPr>
          <w:p w14:paraId="31BA5173" w14:textId="77777777" w:rsidR="006E118F" w:rsidRPr="00346763" w:rsidRDefault="006E118F" w:rsidP="006E118F">
            <w:pPr>
              <w:rPr>
                <w:rFonts w:ascii="Arial" w:hAnsi="Arial"/>
                <w:sz w:val="10"/>
              </w:rPr>
            </w:pPr>
          </w:p>
        </w:tc>
        <w:tc>
          <w:tcPr>
            <w:tcW w:w="2582" w:type="dxa"/>
            <w:gridSpan w:val="2"/>
            <w:tcBorders>
              <w:right w:val="single" w:sz="12" w:space="0" w:color="auto"/>
            </w:tcBorders>
            <w:vAlign w:val="center"/>
          </w:tcPr>
          <w:p w14:paraId="53D37AD3" w14:textId="77777777" w:rsidR="006E118F" w:rsidRPr="00346763" w:rsidRDefault="006E118F" w:rsidP="006E118F">
            <w:pPr>
              <w:ind w:left="113"/>
              <w:rPr>
                <w:rFonts w:ascii="Arial" w:hAnsi="Arial"/>
                <w:sz w:val="10"/>
              </w:rPr>
            </w:pPr>
            <w:r w:rsidRPr="00346763">
              <w:rPr>
                <w:rFonts w:ascii="Arial" w:hAnsi="Arial"/>
                <w:sz w:val="10"/>
              </w:rPr>
              <w:t>w rodzinie zastępczej</w:t>
            </w:r>
          </w:p>
        </w:tc>
        <w:tc>
          <w:tcPr>
            <w:tcW w:w="375" w:type="dxa"/>
            <w:tcBorders>
              <w:top w:val="single" w:sz="6" w:space="0" w:color="auto"/>
              <w:left w:val="single" w:sz="12" w:space="0" w:color="auto"/>
              <w:bottom w:val="single" w:sz="6" w:space="0" w:color="auto"/>
              <w:right w:val="single" w:sz="6" w:space="0" w:color="auto"/>
            </w:tcBorders>
            <w:vAlign w:val="center"/>
          </w:tcPr>
          <w:p w14:paraId="731BC684" w14:textId="77777777" w:rsidR="006E118F" w:rsidRPr="00346763" w:rsidRDefault="006E118F" w:rsidP="006E118F">
            <w:pPr>
              <w:jc w:val="center"/>
              <w:rPr>
                <w:rFonts w:ascii="Arial" w:hAnsi="Arial"/>
                <w:sz w:val="10"/>
              </w:rPr>
            </w:pPr>
            <w:r w:rsidRPr="00346763">
              <w:rPr>
                <w:rFonts w:ascii="Arial" w:hAnsi="Arial"/>
                <w:sz w:val="10"/>
              </w:rPr>
              <w:t>0</w:t>
            </w:r>
            <w:r w:rsidR="00AC6C0B">
              <w:rPr>
                <w:rFonts w:ascii="Arial" w:hAnsi="Arial"/>
                <w:sz w:val="10"/>
              </w:rPr>
              <w:t>6</w:t>
            </w:r>
          </w:p>
        </w:tc>
        <w:tc>
          <w:tcPr>
            <w:tcW w:w="1834" w:type="dxa"/>
            <w:tcBorders>
              <w:top w:val="single" w:sz="6" w:space="0" w:color="auto"/>
              <w:left w:val="single" w:sz="6" w:space="0" w:color="auto"/>
              <w:bottom w:val="single" w:sz="6" w:space="0" w:color="auto"/>
              <w:right w:val="single" w:sz="12" w:space="0" w:color="auto"/>
            </w:tcBorders>
            <w:vAlign w:val="center"/>
          </w:tcPr>
          <w:p w14:paraId="0B9BBC4E" w14:textId="77777777" w:rsidR="006E118F" w:rsidRDefault="006E118F" w:rsidP="006E118F">
            <w:pPr>
              <w:jc w:val="right"/>
              <w:rPr>
                <w:rFonts w:ascii="Arial" w:hAnsi="Arial" w:cs="Arial"/>
                <w:color w:val="000000"/>
                <w:sz w:val="14"/>
                <w:szCs w:val="14"/>
              </w:rPr>
            </w:pPr>
          </w:p>
        </w:tc>
      </w:tr>
      <w:tr w:rsidR="006E118F" w:rsidRPr="00346763" w14:paraId="78228BC3" w14:textId="77777777" w:rsidTr="006A7503">
        <w:trPr>
          <w:cantSplit/>
          <w:trHeight w:val="311"/>
        </w:trPr>
        <w:tc>
          <w:tcPr>
            <w:tcW w:w="998" w:type="dxa"/>
            <w:vMerge/>
            <w:vAlign w:val="center"/>
          </w:tcPr>
          <w:p w14:paraId="6AFAE52F" w14:textId="77777777" w:rsidR="006E118F" w:rsidRPr="00346763" w:rsidRDefault="006E118F" w:rsidP="006E118F">
            <w:pPr>
              <w:rPr>
                <w:rFonts w:ascii="Arial" w:hAnsi="Arial"/>
                <w:sz w:val="10"/>
              </w:rPr>
            </w:pPr>
          </w:p>
        </w:tc>
        <w:tc>
          <w:tcPr>
            <w:tcW w:w="2582" w:type="dxa"/>
            <w:gridSpan w:val="2"/>
            <w:tcBorders>
              <w:right w:val="single" w:sz="12" w:space="0" w:color="auto"/>
            </w:tcBorders>
            <w:vAlign w:val="center"/>
          </w:tcPr>
          <w:p w14:paraId="363724E6" w14:textId="77777777" w:rsidR="006E118F" w:rsidRPr="00346763" w:rsidRDefault="006E118F" w:rsidP="006E118F">
            <w:pPr>
              <w:ind w:left="113"/>
              <w:rPr>
                <w:rFonts w:ascii="Arial" w:hAnsi="Arial"/>
                <w:sz w:val="10"/>
              </w:rPr>
            </w:pPr>
            <w:r w:rsidRPr="00346763">
              <w:rPr>
                <w:rFonts w:ascii="Arial" w:hAnsi="Arial"/>
                <w:sz w:val="10"/>
              </w:rPr>
              <w:t>w zakładzie leczniczym</w:t>
            </w:r>
          </w:p>
        </w:tc>
        <w:tc>
          <w:tcPr>
            <w:tcW w:w="375" w:type="dxa"/>
            <w:tcBorders>
              <w:top w:val="single" w:sz="6" w:space="0" w:color="auto"/>
              <w:left w:val="single" w:sz="12" w:space="0" w:color="auto"/>
              <w:bottom w:val="single" w:sz="6" w:space="0" w:color="auto"/>
              <w:right w:val="single" w:sz="6" w:space="0" w:color="auto"/>
            </w:tcBorders>
            <w:vAlign w:val="center"/>
          </w:tcPr>
          <w:p w14:paraId="7C8F69E3" w14:textId="77777777" w:rsidR="006E118F" w:rsidRPr="00346763" w:rsidRDefault="006E118F" w:rsidP="006E118F">
            <w:pPr>
              <w:jc w:val="center"/>
              <w:rPr>
                <w:rFonts w:ascii="Arial" w:hAnsi="Arial"/>
                <w:sz w:val="10"/>
              </w:rPr>
            </w:pPr>
            <w:r w:rsidRPr="00346763">
              <w:rPr>
                <w:rFonts w:ascii="Arial" w:hAnsi="Arial"/>
                <w:sz w:val="10"/>
              </w:rPr>
              <w:t>0</w:t>
            </w:r>
            <w:r w:rsidR="00AC6C0B">
              <w:rPr>
                <w:rFonts w:ascii="Arial" w:hAnsi="Arial"/>
                <w:sz w:val="10"/>
              </w:rPr>
              <w:t>7</w:t>
            </w:r>
          </w:p>
        </w:tc>
        <w:tc>
          <w:tcPr>
            <w:tcW w:w="1834" w:type="dxa"/>
            <w:tcBorders>
              <w:top w:val="single" w:sz="6" w:space="0" w:color="auto"/>
              <w:left w:val="single" w:sz="6" w:space="0" w:color="auto"/>
              <w:bottom w:val="single" w:sz="6" w:space="0" w:color="auto"/>
              <w:right w:val="single" w:sz="12" w:space="0" w:color="auto"/>
            </w:tcBorders>
            <w:vAlign w:val="center"/>
          </w:tcPr>
          <w:p w14:paraId="24DE1D9B" w14:textId="77777777" w:rsidR="006E118F" w:rsidRDefault="006E118F" w:rsidP="006E118F">
            <w:pPr>
              <w:jc w:val="right"/>
              <w:rPr>
                <w:rFonts w:ascii="Arial" w:hAnsi="Arial" w:cs="Arial"/>
                <w:color w:val="000000"/>
                <w:sz w:val="14"/>
                <w:szCs w:val="14"/>
              </w:rPr>
            </w:pPr>
          </w:p>
        </w:tc>
      </w:tr>
      <w:tr w:rsidR="006E118F" w:rsidRPr="00346763" w14:paraId="608F574B" w14:textId="77777777" w:rsidTr="006A7503">
        <w:trPr>
          <w:cantSplit/>
          <w:trHeight w:val="297"/>
        </w:trPr>
        <w:tc>
          <w:tcPr>
            <w:tcW w:w="998" w:type="dxa"/>
            <w:vMerge/>
            <w:vAlign w:val="center"/>
          </w:tcPr>
          <w:p w14:paraId="6058AA7A" w14:textId="77777777" w:rsidR="006E118F" w:rsidRPr="00346763" w:rsidRDefault="006E118F" w:rsidP="006E118F">
            <w:pPr>
              <w:rPr>
                <w:rFonts w:ascii="Arial" w:hAnsi="Arial"/>
                <w:sz w:val="10"/>
              </w:rPr>
            </w:pPr>
          </w:p>
        </w:tc>
        <w:tc>
          <w:tcPr>
            <w:tcW w:w="2582" w:type="dxa"/>
            <w:gridSpan w:val="2"/>
            <w:tcBorders>
              <w:right w:val="single" w:sz="12" w:space="0" w:color="auto"/>
            </w:tcBorders>
            <w:vAlign w:val="center"/>
          </w:tcPr>
          <w:p w14:paraId="4491073A" w14:textId="77777777" w:rsidR="006E118F" w:rsidRPr="00346763" w:rsidRDefault="006E118F" w:rsidP="006E118F">
            <w:pPr>
              <w:ind w:left="113"/>
              <w:rPr>
                <w:rFonts w:ascii="Arial" w:hAnsi="Arial"/>
                <w:sz w:val="10"/>
              </w:rPr>
            </w:pPr>
            <w:r w:rsidRPr="00346763">
              <w:rPr>
                <w:rFonts w:ascii="Arial" w:hAnsi="Arial"/>
                <w:sz w:val="10"/>
              </w:rPr>
              <w:t>w młodzieżowym ośrodku wychowawczym</w:t>
            </w:r>
          </w:p>
        </w:tc>
        <w:tc>
          <w:tcPr>
            <w:tcW w:w="375" w:type="dxa"/>
            <w:tcBorders>
              <w:top w:val="single" w:sz="6" w:space="0" w:color="auto"/>
              <w:left w:val="single" w:sz="12" w:space="0" w:color="auto"/>
              <w:bottom w:val="single" w:sz="6" w:space="0" w:color="auto"/>
              <w:right w:val="single" w:sz="6" w:space="0" w:color="auto"/>
            </w:tcBorders>
            <w:vAlign w:val="center"/>
          </w:tcPr>
          <w:p w14:paraId="0ACF0E0C" w14:textId="77777777" w:rsidR="006E118F" w:rsidRPr="00346763" w:rsidRDefault="006E118F" w:rsidP="006E118F">
            <w:pPr>
              <w:jc w:val="center"/>
              <w:rPr>
                <w:rFonts w:ascii="Arial" w:hAnsi="Arial"/>
                <w:sz w:val="10"/>
              </w:rPr>
            </w:pPr>
            <w:r w:rsidRPr="00346763">
              <w:rPr>
                <w:rFonts w:ascii="Arial" w:hAnsi="Arial"/>
                <w:sz w:val="10"/>
              </w:rPr>
              <w:t>0</w:t>
            </w:r>
            <w:r w:rsidR="00AC6C0B">
              <w:rPr>
                <w:rFonts w:ascii="Arial" w:hAnsi="Arial"/>
                <w:sz w:val="10"/>
              </w:rPr>
              <w:t>8</w:t>
            </w:r>
          </w:p>
        </w:tc>
        <w:tc>
          <w:tcPr>
            <w:tcW w:w="1834" w:type="dxa"/>
            <w:tcBorders>
              <w:top w:val="single" w:sz="6" w:space="0" w:color="auto"/>
              <w:left w:val="single" w:sz="6" w:space="0" w:color="auto"/>
              <w:bottom w:val="single" w:sz="6" w:space="0" w:color="auto"/>
              <w:right w:val="single" w:sz="12" w:space="0" w:color="auto"/>
            </w:tcBorders>
            <w:vAlign w:val="center"/>
          </w:tcPr>
          <w:p w14:paraId="445A8AE5" w14:textId="77777777" w:rsidR="006E118F" w:rsidRDefault="006E118F" w:rsidP="006E118F">
            <w:pPr>
              <w:jc w:val="right"/>
              <w:rPr>
                <w:rFonts w:ascii="Arial" w:hAnsi="Arial" w:cs="Arial"/>
                <w:color w:val="000000"/>
                <w:sz w:val="14"/>
                <w:szCs w:val="14"/>
              </w:rPr>
            </w:pPr>
          </w:p>
        </w:tc>
      </w:tr>
      <w:tr w:rsidR="006E118F" w:rsidRPr="00346763" w14:paraId="7D4EC75F" w14:textId="77777777" w:rsidTr="006A7503">
        <w:trPr>
          <w:cantSplit/>
          <w:trHeight w:val="309"/>
        </w:trPr>
        <w:tc>
          <w:tcPr>
            <w:tcW w:w="998" w:type="dxa"/>
            <w:vMerge/>
            <w:vAlign w:val="center"/>
          </w:tcPr>
          <w:p w14:paraId="7614CBDC" w14:textId="77777777" w:rsidR="006E118F" w:rsidRPr="00346763" w:rsidRDefault="006E118F" w:rsidP="006E118F">
            <w:pPr>
              <w:rPr>
                <w:rFonts w:ascii="Arial" w:hAnsi="Arial"/>
                <w:sz w:val="10"/>
              </w:rPr>
            </w:pPr>
          </w:p>
        </w:tc>
        <w:tc>
          <w:tcPr>
            <w:tcW w:w="2582" w:type="dxa"/>
            <w:gridSpan w:val="2"/>
            <w:tcBorders>
              <w:right w:val="single" w:sz="12" w:space="0" w:color="auto"/>
            </w:tcBorders>
            <w:vAlign w:val="center"/>
          </w:tcPr>
          <w:p w14:paraId="16DD9B2E" w14:textId="77777777" w:rsidR="006E118F" w:rsidRPr="00346763" w:rsidRDefault="006E118F" w:rsidP="006E118F">
            <w:pPr>
              <w:ind w:left="113"/>
              <w:rPr>
                <w:rFonts w:ascii="Arial" w:hAnsi="Arial"/>
                <w:sz w:val="10"/>
              </w:rPr>
            </w:pPr>
            <w:r w:rsidRPr="00346763">
              <w:rPr>
                <w:rFonts w:ascii="Arial" w:hAnsi="Arial"/>
                <w:sz w:val="10"/>
              </w:rPr>
              <w:t>w domu pomocy społecznej</w:t>
            </w:r>
          </w:p>
        </w:tc>
        <w:tc>
          <w:tcPr>
            <w:tcW w:w="375" w:type="dxa"/>
            <w:tcBorders>
              <w:top w:val="single" w:sz="6" w:space="0" w:color="auto"/>
              <w:left w:val="single" w:sz="12" w:space="0" w:color="auto"/>
              <w:bottom w:val="single" w:sz="12" w:space="0" w:color="auto"/>
              <w:right w:val="single" w:sz="6" w:space="0" w:color="auto"/>
            </w:tcBorders>
            <w:vAlign w:val="center"/>
          </w:tcPr>
          <w:p w14:paraId="4E96E8AF" w14:textId="77777777" w:rsidR="006E118F" w:rsidRPr="00346763" w:rsidRDefault="00AC6C0B" w:rsidP="006E118F">
            <w:pPr>
              <w:jc w:val="center"/>
              <w:rPr>
                <w:rFonts w:ascii="Arial" w:hAnsi="Arial"/>
                <w:sz w:val="10"/>
              </w:rPr>
            </w:pPr>
            <w:r>
              <w:rPr>
                <w:rFonts w:ascii="Arial" w:hAnsi="Arial"/>
                <w:sz w:val="10"/>
              </w:rPr>
              <w:t>09</w:t>
            </w:r>
          </w:p>
        </w:tc>
        <w:tc>
          <w:tcPr>
            <w:tcW w:w="1834" w:type="dxa"/>
            <w:tcBorders>
              <w:top w:val="single" w:sz="6" w:space="0" w:color="auto"/>
              <w:left w:val="single" w:sz="6" w:space="0" w:color="auto"/>
              <w:bottom w:val="single" w:sz="12" w:space="0" w:color="auto"/>
              <w:right w:val="single" w:sz="12" w:space="0" w:color="auto"/>
            </w:tcBorders>
            <w:vAlign w:val="center"/>
          </w:tcPr>
          <w:p w14:paraId="0E696B87" w14:textId="77777777" w:rsidR="006E118F" w:rsidRDefault="006E118F" w:rsidP="006E118F">
            <w:pPr>
              <w:jc w:val="right"/>
              <w:rPr>
                <w:rFonts w:ascii="Arial" w:hAnsi="Arial" w:cs="Arial"/>
                <w:color w:val="000000"/>
                <w:sz w:val="14"/>
                <w:szCs w:val="14"/>
              </w:rPr>
            </w:pPr>
          </w:p>
        </w:tc>
      </w:tr>
    </w:tbl>
    <w:p w14:paraId="52438398" w14:textId="77777777" w:rsidR="009341C5" w:rsidRPr="00FD614C" w:rsidRDefault="009341C5" w:rsidP="009341C5">
      <w:pPr>
        <w:rPr>
          <w:sz w:val="8"/>
        </w:rPr>
      </w:pPr>
    </w:p>
    <w:p w14:paraId="031C3045" w14:textId="77777777" w:rsidR="009341C5" w:rsidRPr="00FD614C" w:rsidRDefault="009341C5" w:rsidP="009341C5">
      <w:pPr>
        <w:rPr>
          <w:sz w:val="10"/>
        </w:rPr>
      </w:pPr>
    </w:p>
    <w:p w14:paraId="6B747692" w14:textId="77777777" w:rsidR="009341C5" w:rsidRPr="00900C28" w:rsidRDefault="009341C5" w:rsidP="009341C5">
      <w:pPr>
        <w:rPr>
          <w:color w:val="FF0000"/>
          <w:sz w:val="8"/>
          <w:highlight w:val="yellow"/>
        </w:rPr>
      </w:pPr>
    </w:p>
    <w:p w14:paraId="6DF59F06" w14:textId="77777777" w:rsidR="009341C5" w:rsidRDefault="009341C5" w:rsidP="009341C5">
      <w:pPr>
        <w:rPr>
          <w:color w:val="FF0000"/>
          <w:sz w:val="8"/>
          <w:highlight w:val="yellow"/>
        </w:rPr>
      </w:pPr>
    </w:p>
    <w:p w14:paraId="02E28DD0" w14:textId="77777777" w:rsidR="009341C5" w:rsidRDefault="009341C5" w:rsidP="009341C5">
      <w:pPr>
        <w:rPr>
          <w:color w:val="FF0000"/>
          <w:sz w:val="8"/>
          <w:highlight w:val="yellow"/>
        </w:rPr>
      </w:pPr>
    </w:p>
    <w:p w14:paraId="486715F1" w14:textId="77777777" w:rsidR="009341C5" w:rsidRDefault="009341C5" w:rsidP="009341C5">
      <w:pPr>
        <w:rPr>
          <w:color w:val="FF0000"/>
          <w:sz w:val="8"/>
          <w:highlight w:val="yellow"/>
        </w:rPr>
      </w:pPr>
    </w:p>
    <w:p w14:paraId="35C18CEE" w14:textId="77777777" w:rsidR="009341C5" w:rsidRDefault="009341C5" w:rsidP="009341C5">
      <w:pPr>
        <w:rPr>
          <w:color w:val="FF0000"/>
          <w:sz w:val="8"/>
          <w:highlight w:val="yellow"/>
        </w:rPr>
      </w:pPr>
    </w:p>
    <w:p w14:paraId="5D4850CA" w14:textId="77777777" w:rsidR="009341C5" w:rsidRDefault="009341C5" w:rsidP="009341C5">
      <w:pPr>
        <w:rPr>
          <w:color w:val="FF0000"/>
          <w:sz w:val="8"/>
          <w:highlight w:val="yellow"/>
        </w:rPr>
      </w:pPr>
    </w:p>
    <w:p w14:paraId="3A50366A" w14:textId="77777777" w:rsidR="009341C5" w:rsidRDefault="009341C5" w:rsidP="009341C5">
      <w:pPr>
        <w:rPr>
          <w:color w:val="FF0000"/>
          <w:sz w:val="8"/>
          <w:highlight w:val="yellow"/>
        </w:rPr>
      </w:pPr>
    </w:p>
    <w:p w14:paraId="324462F7" w14:textId="77777777" w:rsidR="009341C5" w:rsidRPr="00900C28" w:rsidRDefault="009341C5" w:rsidP="009341C5">
      <w:pPr>
        <w:rPr>
          <w:color w:val="FF0000"/>
          <w:sz w:val="8"/>
          <w:highlight w:val="yellow"/>
        </w:rPr>
      </w:pPr>
    </w:p>
    <w:p w14:paraId="04956B23" w14:textId="77777777" w:rsidR="009341C5" w:rsidRPr="00900C28" w:rsidRDefault="009341C5" w:rsidP="009341C5">
      <w:pPr>
        <w:rPr>
          <w:color w:val="FF0000"/>
          <w:sz w:val="8"/>
          <w:highlight w:val="yellow"/>
        </w:rPr>
      </w:pPr>
    </w:p>
    <w:p w14:paraId="733BC32D" w14:textId="77777777" w:rsidR="009341C5" w:rsidRPr="00900C28" w:rsidRDefault="009341C5" w:rsidP="009341C5">
      <w:pPr>
        <w:rPr>
          <w:color w:val="FF0000"/>
          <w:sz w:val="8"/>
          <w:highlight w:val="yellow"/>
        </w:rPr>
      </w:pPr>
    </w:p>
    <w:p w14:paraId="56BB8EA8" w14:textId="77777777" w:rsidR="009341C5" w:rsidRPr="00900C28" w:rsidRDefault="009341C5" w:rsidP="009341C5">
      <w:pPr>
        <w:rPr>
          <w:color w:val="FF0000"/>
          <w:sz w:val="8"/>
          <w:highlight w:val="yellow"/>
        </w:rPr>
      </w:pPr>
    </w:p>
    <w:p w14:paraId="745C9FDD" w14:textId="77777777" w:rsidR="009341C5" w:rsidRPr="00900C28" w:rsidRDefault="009341C5" w:rsidP="009341C5">
      <w:pPr>
        <w:rPr>
          <w:color w:val="FF0000"/>
          <w:sz w:val="8"/>
          <w:highlight w:val="yellow"/>
        </w:rPr>
      </w:pPr>
    </w:p>
    <w:p w14:paraId="206DE383" w14:textId="77777777" w:rsidR="009341C5" w:rsidRPr="00900C28" w:rsidRDefault="009341C5" w:rsidP="009341C5">
      <w:pPr>
        <w:rPr>
          <w:color w:val="FF0000"/>
          <w:sz w:val="8"/>
          <w:highlight w:val="yellow"/>
        </w:rPr>
      </w:pPr>
    </w:p>
    <w:p w14:paraId="32BDE6BE" w14:textId="77777777" w:rsidR="009341C5" w:rsidRPr="00900C28" w:rsidRDefault="009341C5" w:rsidP="009341C5">
      <w:pPr>
        <w:rPr>
          <w:color w:val="FF0000"/>
          <w:sz w:val="8"/>
          <w:highlight w:val="yellow"/>
        </w:rPr>
      </w:pPr>
    </w:p>
    <w:p w14:paraId="3A49CBCF" w14:textId="77777777" w:rsidR="009341C5" w:rsidRPr="00900C28" w:rsidRDefault="009341C5" w:rsidP="009341C5">
      <w:pPr>
        <w:rPr>
          <w:color w:val="FF0000"/>
          <w:sz w:val="8"/>
          <w:highlight w:val="yellow"/>
        </w:rPr>
      </w:pPr>
    </w:p>
    <w:p w14:paraId="3C1C944C" w14:textId="77777777" w:rsidR="009341C5" w:rsidRPr="00900C28" w:rsidRDefault="009341C5" w:rsidP="009341C5">
      <w:pPr>
        <w:rPr>
          <w:color w:val="FF0000"/>
          <w:sz w:val="8"/>
          <w:highlight w:val="yellow"/>
        </w:rPr>
      </w:pPr>
    </w:p>
    <w:p w14:paraId="2F72081E" w14:textId="77777777" w:rsidR="009341C5" w:rsidRPr="00900C28" w:rsidRDefault="009341C5" w:rsidP="009341C5">
      <w:pPr>
        <w:rPr>
          <w:color w:val="FF0000"/>
          <w:sz w:val="8"/>
          <w:highlight w:val="yellow"/>
        </w:rPr>
      </w:pPr>
    </w:p>
    <w:p w14:paraId="44AE3EF0" w14:textId="77777777" w:rsidR="009341C5" w:rsidRPr="00900C28" w:rsidRDefault="009341C5" w:rsidP="009341C5">
      <w:pPr>
        <w:rPr>
          <w:color w:val="FF0000"/>
          <w:sz w:val="8"/>
          <w:highlight w:val="yellow"/>
        </w:rPr>
      </w:pPr>
    </w:p>
    <w:p w14:paraId="6BB1676F" w14:textId="77777777" w:rsidR="009341C5" w:rsidRPr="00900C28" w:rsidRDefault="009341C5" w:rsidP="009341C5">
      <w:pPr>
        <w:rPr>
          <w:color w:val="FF0000"/>
          <w:sz w:val="8"/>
          <w:highlight w:val="yellow"/>
        </w:rPr>
      </w:pPr>
    </w:p>
    <w:p w14:paraId="0FD9FCE5" w14:textId="77777777" w:rsidR="009341C5" w:rsidRPr="00900C28" w:rsidRDefault="009341C5" w:rsidP="009341C5">
      <w:pPr>
        <w:rPr>
          <w:color w:val="FF0000"/>
          <w:sz w:val="8"/>
          <w:highlight w:val="yellow"/>
        </w:rPr>
      </w:pPr>
    </w:p>
    <w:tbl>
      <w:tblPr>
        <w:tblpPr w:leftFromText="141" w:rightFromText="141" w:vertAnchor="text" w:horzAnchor="page" w:tblpX="1141"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426"/>
        <w:gridCol w:w="1587"/>
      </w:tblGrid>
      <w:tr w:rsidR="008641EC" w:rsidRPr="00ED1442" w14:paraId="0C5ED41E" w14:textId="77777777" w:rsidTr="008641EC">
        <w:trPr>
          <w:cantSplit/>
          <w:trHeight w:val="551"/>
        </w:trPr>
        <w:tc>
          <w:tcPr>
            <w:tcW w:w="4281" w:type="dxa"/>
            <w:gridSpan w:val="3"/>
            <w:tcBorders>
              <w:top w:val="nil"/>
              <w:left w:val="nil"/>
              <w:bottom w:val="single" w:sz="4" w:space="0" w:color="auto"/>
              <w:right w:val="nil"/>
            </w:tcBorders>
            <w:vAlign w:val="center"/>
          </w:tcPr>
          <w:p w14:paraId="38C7A280" w14:textId="77777777" w:rsidR="008641EC" w:rsidRPr="00441DDD" w:rsidRDefault="008641EC" w:rsidP="008641EC">
            <w:pPr>
              <w:pStyle w:val="Nagwek4"/>
              <w:rPr>
                <w:b w:val="0"/>
              </w:rPr>
            </w:pPr>
            <w:r w:rsidRPr="00FD614C">
              <w:t>Dział 1.1.4.</w:t>
            </w:r>
            <w:r w:rsidRPr="00441DDD">
              <w:t xml:space="preserve"> Obciążenie kosztami postępowania</w:t>
            </w:r>
            <w:r>
              <w:t xml:space="preserve"> </w:t>
            </w:r>
            <w:r w:rsidRPr="00441DDD">
              <w:t xml:space="preserve">we wszystkich sprawach </w:t>
            </w:r>
            <w:r w:rsidRPr="00441DDD">
              <w:rPr>
                <w:strike/>
              </w:rPr>
              <w:t xml:space="preserve"> </w:t>
            </w:r>
            <w:r w:rsidRPr="00441DDD">
              <w:t xml:space="preserve">Nw, Nkd – łącznie </w:t>
            </w:r>
            <w:r w:rsidRPr="00441DDD">
              <w:rPr>
                <w:b w:val="0"/>
              </w:rPr>
              <w:t xml:space="preserve">(art. 32  </w:t>
            </w:r>
            <w:r w:rsidRPr="00C35DB6">
              <w:rPr>
                <w:b w:val="0"/>
              </w:rPr>
              <w:t>ustawy)</w:t>
            </w:r>
            <w:r w:rsidRPr="00C35DB6">
              <w:rPr>
                <w:rFonts w:cs="Arial"/>
                <w:b w:val="0"/>
                <w:vertAlign w:val="superscript"/>
              </w:rPr>
              <w:t>*)</w:t>
            </w:r>
          </w:p>
          <w:p w14:paraId="5DB1E303" w14:textId="77777777" w:rsidR="008641EC" w:rsidRPr="00ED1442" w:rsidRDefault="008641EC" w:rsidP="008641EC">
            <w:pPr>
              <w:rPr>
                <w:rFonts w:ascii="Arial" w:hAnsi="Arial"/>
                <w:sz w:val="12"/>
              </w:rPr>
            </w:pPr>
          </w:p>
        </w:tc>
      </w:tr>
      <w:tr w:rsidR="008641EC" w:rsidRPr="00ED1442" w14:paraId="0AA6AB0D" w14:textId="77777777" w:rsidTr="008641EC">
        <w:trPr>
          <w:cantSplit/>
          <w:trHeight w:hRule="exact" w:val="203"/>
        </w:trPr>
        <w:tc>
          <w:tcPr>
            <w:tcW w:w="2694" w:type="dxa"/>
            <w:gridSpan w:val="2"/>
            <w:tcBorders>
              <w:top w:val="single" w:sz="4" w:space="0" w:color="auto"/>
              <w:left w:val="single" w:sz="4" w:space="0" w:color="auto"/>
              <w:bottom w:val="single" w:sz="4" w:space="0" w:color="auto"/>
              <w:right w:val="single" w:sz="4" w:space="0" w:color="auto"/>
            </w:tcBorders>
            <w:vAlign w:val="center"/>
          </w:tcPr>
          <w:p w14:paraId="2CFC3733" w14:textId="77777777" w:rsidR="008641EC" w:rsidRPr="00ED1442" w:rsidRDefault="008641EC" w:rsidP="008641EC">
            <w:pPr>
              <w:jc w:val="center"/>
              <w:rPr>
                <w:rFonts w:ascii="Arial" w:hAnsi="Arial"/>
                <w:sz w:val="10"/>
              </w:rPr>
            </w:pPr>
            <w:r>
              <w:rPr>
                <w:rFonts w:ascii="Arial" w:hAnsi="Arial"/>
                <w:sz w:val="10"/>
              </w:rPr>
              <w:t>W</w:t>
            </w:r>
            <w:r w:rsidRPr="00ED1442">
              <w:rPr>
                <w:rFonts w:ascii="Arial" w:hAnsi="Arial"/>
                <w:sz w:val="10"/>
              </w:rPr>
              <w:t>yszczególnienie</w:t>
            </w:r>
          </w:p>
        </w:tc>
        <w:tc>
          <w:tcPr>
            <w:tcW w:w="1587" w:type="dxa"/>
            <w:tcBorders>
              <w:top w:val="single" w:sz="4" w:space="0" w:color="auto"/>
              <w:left w:val="single" w:sz="4" w:space="0" w:color="auto"/>
              <w:bottom w:val="single" w:sz="4" w:space="0" w:color="auto"/>
              <w:right w:val="single" w:sz="4" w:space="0" w:color="auto"/>
            </w:tcBorders>
            <w:vAlign w:val="center"/>
          </w:tcPr>
          <w:p w14:paraId="62DE711F" w14:textId="77777777" w:rsidR="008641EC" w:rsidRPr="00ED1442" w:rsidRDefault="008641EC" w:rsidP="008641EC">
            <w:pPr>
              <w:jc w:val="center"/>
              <w:rPr>
                <w:rFonts w:ascii="Arial" w:hAnsi="Arial"/>
                <w:sz w:val="10"/>
              </w:rPr>
            </w:pPr>
            <w:r w:rsidRPr="00ED1442">
              <w:rPr>
                <w:rFonts w:ascii="Arial" w:hAnsi="Arial"/>
                <w:sz w:val="10"/>
              </w:rPr>
              <w:t>Liczba</w:t>
            </w:r>
          </w:p>
        </w:tc>
      </w:tr>
      <w:tr w:rsidR="008641EC" w:rsidRPr="00ED1442" w14:paraId="2C6DABDA" w14:textId="77777777" w:rsidTr="008641EC">
        <w:trPr>
          <w:cantSplit/>
          <w:trHeight w:hRule="exact" w:val="149"/>
        </w:trPr>
        <w:tc>
          <w:tcPr>
            <w:tcW w:w="2694" w:type="dxa"/>
            <w:gridSpan w:val="2"/>
            <w:tcBorders>
              <w:top w:val="single" w:sz="4" w:space="0" w:color="auto"/>
              <w:left w:val="single" w:sz="4" w:space="0" w:color="auto"/>
              <w:bottom w:val="single" w:sz="4" w:space="0" w:color="auto"/>
              <w:right w:val="single" w:sz="4" w:space="0" w:color="auto"/>
            </w:tcBorders>
            <w:vAlign w:val="center"/>
          </w:tcPr>
          <w:p w14:paraId="36FCBDB5" w14:textId="77777777" w:rsidR="008641EC" w:rsidRPr="00ED1442" w:rsidRDefault="008641EC" w:rsidP="008641EC">
            <w:pPr>
              <w:jc w:val="center"/>
              <w:rPr>
                <w:rFonts w:ascii="Arial" w:hAnsi="Arial"/>
                <w:sz w:val="8"/>
              </w:rPr>
            </w:pPr>
            <w:r w:rsidRPr="00ED1442">
              <w:rPr>
                <w:rFonts w:ascii="Arial" w:hAnsi="Arial"/>
                <w:sz w:val="8"/>
              </w:rPr>
              <w:t>0</w:t>
            </w:r>
          </w:p>
        </w:tc>
        <w:tc>
          <w:tcPr>
            <w:tcW w:w="1587" w:type="dxa"/>
            <w:tcBorders>
              <w:top w:val="single" w:sz="4" w:space="0" w:color="auto"/>
              <w:left w:val="single" w:sz="4" w:space="0" w:color="auto"/>
              <w:bottom w:val="single" w:sz="4" w:space="0" w:color="auto"/>
              <w:right w:val="single" w:sz="4" w:space="0" w:color="auto"/>
            </w:tcBorders>
            <w:vAlign w:val="center"/>
          </w:tcPr>
          <w:p w14:paraId="19069422" w14:textId="77777777" w:rsidR="008641EC" w:rsidRPr="00ED1442" w:rsidRDefault="008641EC" w:rsidP="008641EC">
            <w:pPr>
              <w:jc w:val="center"/>
              <w:rPr>
                <w:rFonts w:ascii="Arial" w:hAnsi="Arial"/>
                <w:sz w:val="8"/>
              </w:rPr>
            </w:pPr>
            <w:r w:rsidRPr="00ED1442">
              <w:rPr>
                <w:rFonts w:ascii="Arial" w:hAnsi="Arial"/>
                <w:sz w:val="8"/>
              </w:rPr>
              <w:t>1</w:t>
            </w:r>
          </w:p>
        </w:tc>
      </w:tr>
      <w:tr w:rsidR="008641EC" w:rsidRPr="00ED1442" w14:paraId="6E1FAAC7" w14:textId="77777777" w:rsidTr="008641EC">
        <w:trPr>
          <w:cantSplit/>
          <w:trHeight w:hRule="exact" w:val="244"/>
        </w:trPr>
        <w:tc>
          <w:tcPr>
            <w:tcW w:w="2268" w:type="dxa"/>
            <w:tcBorders>
              <w:top w:val="single" w:sz="4" w:space="0" w:color="auto"/>
              <w:left w:val="single" w:sz="4" w:space="0" w:color="auto"/>
              <w:bottom w:val="single" w:sz="4" w:space="0" w:color="auto"/>
              <w:right w:val="single" w:sz="12" w:space="0" w:color="auto"/>
            </w:tcBorders>
            <w:vAlign w:val="center"/>
          </w:tcPr>
          <w:p w14:paraId="06669953" w14:textId="77777777" w:rsidR="008641EC" w:rsidRPr="00ED1442" w:rsidRDefault="008641EC" w:rsidP="008641EC">
            <w:pPr>
              <w:ind w:left="113"/>
              <w:rPr>
                <w:rFonts w:ascii="Arial" w:hAnsi="Arial"/>
                <w:sz w:val="10"/>
              </w:rPr>
            </w:pPr>
            <w:r w:rsidRPr="00ED1442">
              <w:rPr>
                <w:rFonts w:ascii="Arial" w:hAnsi="Arial"/>
                <w:sz w:val="10"/>
              </w:rPr>
              <w:t xml:space="preserve">Rodziców                                                                                                                                                                                                                                                                                </w:t>
            </w:r>
          </w:p>
        </w:tc>
        <w:tc>
          <w:tcPr>
            <w:tcW w:w="426" w:type="dxa"/>
            <w:tcBorders>
              <w:top w:val="single" w:sz="12" w:space="0" w:color="auto"/>
              <w:left w:val="single" w:sz="12" w:space="0" w:color="auto"/>
              <w:bottom w:val="single" w:sz="6" w:space="0" w:color="auto"/>
              <w:right w:val="single" w:sz="6" w:space="0" w:color="auto"/>
            </w:tcBorders>
            <w:vAlign w:val="center"/>
          </w:tcPr>
          <w:p w14:paraId="2914B170" w14:textId="77777777" w:rsidR="008641EC" w:rsidRPr="00ED1442" w:rsidRDefault="008641EC" w:rsidP="008641EC">
            <w:pPr>
              <w:jc w:val="center"/>
              <w:rPr>
                <w:rFonts w:ascii="Arial" w:hAnsi="Arial"/>
                <w:sz w:val="10"/>
              </w:rPr>
            </w:pPr>
            <w:r w:rsidRPr="00ED1442">
              <w:rPr>
                <w:rFonts w:ascii="Arial" w:hAnsi="Arial"/>
                <w:sz w:val="10"/>
              </w:rPr>
              <w:t>01</w:t>
            </w:r>
          </w:p>
        </w:tc>
        <w:tc>
          <w:tcPr>
            <w:tcW w:w="1587" w:type="dxa"/>
            <w:tcBorders>
              <w:top w:val="single" w:sz="12" w:space="0" w:color="auto"/>
              <w:left w:val="single" w:sz="6" w:space="0" w:color="auto"/>
              <w:bottom w:val="single" w:sz="6" w:space="0" w:color="auto"/>
              <w:right w:val="single" w:sz="12" w:space="0" w:color="auto"/>
            </w:tcBorders>
            <w:vAlign w:val="center"/>
          </w:tcPr>
          <w:p w14:paraId="19E7D694" w14:textId="77777777" w:rsidR="008641EC" w:rsidRDefault="008641EC" w:rsidP="008641EC">
            <w:pPr>
              <w:jc w:val="right"/>
              <w:rPr>
                <w:rFonts w:ascii="Arial" w:hAnsi="Arial" w:cs="Arial"/>
                <w:color w:val="000000"/>
                <w:sz w:val="14"/>
                <w:szCs w:val="14"/>
              </w:rPr>
            </w:pPr>
          </w:p>
        </w:tc>
      </w:tr>
      <w:tr w:rsidR="008641EC" w:rsidRPr="00ED1442" w14:paraId="14B8D125" w14:textId="77777777" w:rsidTr="008641EC">
        <w:trPr>
          <w:cantSplit/>
          <w:trHeight w:val="222"/>
        </w:trPr>
        <w:tc>
          <w:tcPr>
            <w:tcW w:w="2268" w:type="dxa"/>
            <w:tcBorders>
              <w:top w:val="single" w:sz="4" w:space="0" w:color="auto"/>
              <w:left w:val="single" w:sz="4" w:space="0" w:color="auto"/>
              <w:bottom w:val="single" w:sz="4" w:space="0" w:color="auto"/>
              <w:right w:val="single" w:sz="12" w:space="0" w:color="auto"/>
            </w:tcBorders>
            <w:vAlign w:val="center"/>
          </w:tcPr>
          <w:p w14:paraId="4FE78B47" w14:textId="77777777" w:rsidR="008641EC" w:rsidRPr="00ED1442" w:rsidRDefault="008641EC" w:rsidP="008641EC">
            <w:pPr>
              <w:ind w:left="113"/>
              <w:rPr>
                <w:rFonts w:ascii="Arial" w:hAnsi="Arial"/>
                <w:sz w:val="10"/>
              </w:rPr>
            </w:pPr>
            <w:r w:rsidRPr="00ED1442">
              <w:rPr>
                <w:rFonts w:ascii="Arial" w:hAnsi="Arial"/>
                <w:sz w:val="10"/>
              </w:rPr>
              <w:t>Nieletnich</w:t>
            </w:r>
          </w:p>
        </w:tc>
        <w:tc>
          <w:tcPr>
            <w:tcW w:w="426" w:type="dxa"/>
            <w:tcBorders>
              <w:top w:val="single" w:sz="6" w:space="0" w:color="auto"/>
              <w:left w:val="single" w:sz="12" w:space="0" w:color="auto"/>
              <w:bottom w:val="single" w:sz="6" w:space="0" w:color="auto"/>
              <w:right w:val="single" w:sz="6" w:space="0" w:color="auto"/>
            </w:tcBorders>
            <w:vAlign w:val="center"/>
          </w:tcPr>
          <w:p w14:paraId="00D70DB8" w14:textId="77777777" w:rsidR="008641EC" w:rsidRPr="00ED1442" w:rsidRDefault="008641EC" w:rsidP="008641EC">
            <w:pPr>
              <w:jc w:val="center"/>
              <w:rPr>
                <w:rFonts w:ascii="Arial" w:hAnsi="Arial"/>
                <w:sz w:val="10"/>
              </w:rPr>
            </w:pPr>
            <w:r w:rsidRPr="00ED1442">
              <w:rPr>
                <w:rFonts w:ascii="Arial" w:hAnsi="Arial"/>
                <w:sz w:val="10"/>
              </w:rPr>
              <w:t>02</w:t>
            </w:r>
          </w:p>
        </w:tc>
        <w:tc>
          <w:tcPr>
            <w:tcW w:w="1587" w:type="dxa"/>
            <w:tcBorders>
              <w:top w:val="single" w:sz="6" w:space="0" w:color="auto"/>
              <w:left w:val="single" w:sz="6" w:space="0" w:color="auto"/>
              <w:bottom w:val="single" w:sz="6" w:space="0" w:color="auto"/>
              <w:right w:val="single" w:sz="12" w:space="0" w:color="auto"/>
            </w:tcBorders>
            <w:vAlign w:val="center"/>
          </w:tcPr>
          <w:p w14:paraId="55360709" w14:textId="77777777" w:rsidR="008641EC" w:rsidRDefault="008641EC" w:rsidP="008641EC">
            <w:pPr>
              <w:jc w:val="right"/>
              <w:rPr>
                <w:rFonts w:ascii="Arial" w:hAnsi="Arial" w:cs="Arial"/>
                <w:color w:val="000000"/>
                <w:sz w:val="14"/>
                <w:szCs w:val="14"/>
              </w:rPr>
            </w:pPr>
          </w:p>
        </w:tc>
      </w:tr>
      <w:tr w:rsidR="008641EC" w:rsidRPr="00ED1442" w14:paraId="5D56664E" w14:textId="77777777" w:rsidTr="008641EC">
        <w:trPr>
          <w:cantSplit/>
          <w:trHeight w:val="222"/>
        </w:trPr>
        <w:tc>
          <w:tcPr>
            <w:tcW w:w="2268" w:type="dxa"/>
            <w:tcBorders>
              <w:top w:val="single" w:sz="4" w:space="0" w:color="auto"/>
              <w:left w:val="single" w:sz="4" w:space="0" w:color="auto"/>
              <w:bottom w:val="single" w:sz="4" w:space="0" w:color="auto"/>
              <w:right w:val="single" w:sz="12" w:space="0" w:color="auto"/>
            </w:tcBorders>
            <w:vAlign w:val="center"/>
          </w:tcPr>
          <w:p w14:paraId="113C3476" w14:textId="77777777" w:rsidR="008641EC" w:rsidRPr="00525E6B" w:rsidRDefault="008641EC" w:rsidP="008641EC">
            <w:pPr>
              <w:ind w:left="113"/>
              <w:rPr>
                <w:rFonts w:ascii="Arial" w:hAnsi="Arial"/>
                <w:sz w:val="10"/>
                <w:highlight w:val="yellow"/>
              </w:rPr>
            </w:pPr>
            <w:r w:rsidRPr="00525E6B">
              <w:rPr>
                <w:rFonts w:ascii="Arial" w:hAnsi="Arial"/>
                <w:sz w:val="10"/>
              </w:rPr>
              <w:t xml:space="preserve">Innych osób zobowiązanych do alimentacji </w:t>
            </w:r>
          </w:p>
        </w:tc>
        <w:tc>
          <w:tcPr>
            <w:tcW w:w="426" w:type="dxa"/>
            <w:tcBorders>
              <w:top w:val="single" w:sz="6" w:space="0" w:color="auto"/>
              <w:left w:val="single" w:sz="12" w:space="0" w:color="auto"/>
              <w:bottom w:val="single" w:sz="12" w:space="0" w:color="auto"/>
              <w:right w:val="single" w:sz="6" w:space="0" w:color="auto"/>
            </w:tcBorders>
            <w:vAlign w:val="center"/>
          </w:tcPr>
          <w:p w14:paraId="4DB5594D" w14:textId="77777777" w:rsidR="008641EC" w:rsidRPr="00525E6B" w:rsidRDefault="008641EC" w:rsidP="008641EC">
            <w:pPr>
              <w:jc w:val="center"/>
              <w:rPr>
                <w:rFonts w:ascii="Arial" w:hAnsi="Arial"/>
                <w:sz w:val="10"/>
                <w:highlight w:val="yellow"/>
              </w:rPr>
            </w:pPr>
            <w:r w:rsidRPr="00525E6B">
              <w:rPr>
                <w:rFonts w:ascii="Arial" w:hAnsi="Arial"/>
                <w:sz w:val="10"/>
              </w:rPr>
              <w:t>03</w:t>
            </w:r>
          </w:p>
        </w:tc>
        <w:tc>
          <w:tcPr>
            <w:tcW w:w="1587" w:type="dxa"/>
            <w:tcBorders>
              <w:top w:val="single" w:sz="6" w:space="0" w:color="auto"/>
              <w:left w:val="single" w:sz="6" w:space="0" w:color="auto"/>
              <w:bottom w:val="single" w:sz="12" w:space="0" w:color="auto"/>
              <w:right w:val="single" w:sz="12" w:space="0" w:color="auto"/>
            </w:tcBorders>
            <w:vAlign w:val="center"/>
          </w:tcPr>
          <w:p w14:paraId="412FAEEC" w14:textId="77777777" w:rsidR="008641EC" w:rsidRDefault="008641EC" w:rsidP="008641EC">
            <w:pPr>
              <w:jc w:val="right"/>
              <w:rPr>
                <w:rFonts w:ascii="Arial" w:hAnsi="Arial" w:cs="Arial"/>
                <w:color w:val="000000"/>
                <w:sz w:val="14"/>
                <w:szCs w:val="14"/>
              </w:rPr>
            </w:pPr>
          </w:p>
        </w:tc>
      </w:tr>
    </w:tbl>
    <w:p w14:paraId="569F9E9E" w14:textId="77777777" w:rsidR="009341C5" w:rsidRPr="00900C28" w:rsidRDefault="009341C5" w:rsidP="009341C5">
      <w:pPr>
        <w:rPr>
          <w:color w:val="FF0000"/>
          <w:sz w:val="8"/>
          <w:highlight w:val="yellow"/>
        </w:rPr>
      </w:pPr>
    </w:p>
    <w:p w14:paraId="4494FCE6" w14:textId="77777777" w:rsidR="009341C5" w:rsidRPr="00900C28" w:rsidRDefault="009341C5" w:rsidP="009341C5">
      <w:pPr>
        <w:rPr>
          <w:color w:val="FF0000"/>
          <w:sz w:val="8"/>
          <w:highlight w:val="yellow"/>
        </w:rPr>
      </w:pPr>
    </w:p>
    <w:p w14:paraId="22B6D3CE" w14:textId="77777777" w:rsidR="009341C5" w:rsidRPr="00900C28" w:rsidRDefault="009341C5" w:rsidP="009341C5">
      <w:pPr>
        <w:rPr>
          <w:color w:val="FF0000"/>
          <w:sz w:val="8"/>
          <w:highlight w:val="yellow"/>
        </w:rPr>
      </w:pPr>
    </w:p>
    <w:p w14:paraId="5AE84DEA" w14:textId="77777777" w:rsidR="009341C5" w:rsidRDefault="009341C5" w:rsidP="009341C5">
      <w:pPr>
        <w:rPr>
          <w:color w:val="FF0000"/>
          <w:sz w:val="8"/>
          <w:highlight w:val="yellow"/>
        </w:rPr>
      </w:pPr>
    </w:p>
    <w:p w14:paraId="1D02002C" w14:textId="77777777" w:rsidR="009341C5" w:rsidRDefault="009341C5" w:rsidP="009341C5">
      <w:pPr>
        <w:rPr>
          <w:color w:val="FF0000"/>
          <w:sz w:val="8"/>
          <w:highlight w:val="yellow"/>
        </w:rPr>
      </w:pPr>
    </w:p>
    <w:p w14:paraId="70CD5C9E" w14:textId="77777777" w:rsidR="009341C5" w:rsidRDefault="009341C5" w:rsidP="009341C5">
      <w:pPr>
        <w:rPr>
          <w:color w:val="FF0000"/>
          <w:sz w:val="8"/>
          <w:highlight w:val="yellow"/>
        </w:rPr>
      </w:pPr>
    </w:p>
    <w:p w14:paraId="116701ED" w14:textId="77777777" w:rsidR="009341C5" w:rsidRDefault="009341C5" w:rsidP="009341C5">
      <w:pPr>
        <w:rPr>
          <w:color w:val="FF0000"/>
          <w:sz w:val="8"/>
          <w:highlight w:val="yellow"/>
        </w:rPr>
      </w:pPr>
    </w:p>
    <w:p w14:paraId="37C1A38F" w14:textId="77777777" w:rsidR="009341C5" w:rsidRDefault="009341C5" w:rsidP="009341C5">
      <w:pPr>
        <w:rPr>
          <w:color w:val="FF0000"/>
          <w:sz w:val="8"/>
          <w:highlight w:val="yellow"/>
        </w:rPr>
      </w:pPr>
    </w:p>
    <w:p w14:paraId="1AAC8336" w14:textId="77777777" w:rsidR="009341C5" w:rsidRDefault="009341C5" w:rsidP="009341C5">
      <w:pPr>
        <w:rPr>
          <w:color w:val="FF0000"/>
          <w:sz w:val="8"/>
          <w:highlight w:val="yellow"/>
        </w:rPr>
      </w:pPr>
    </w:p>
    <w:p w14:paraId="6732756C" w14:textId="77777777" w:rsidR="009341C5" w:rsidRDefault="009341C5" w:rsidP="009341C5">
      <w:pPr>
        <w:rPr>
          <w:color w:val="FF0000"/>
          <w:sz w:val="8"/>
          <w:highlight w:val="yellow"/>
        </w:rPr>
      </w:pPr>
    </w:p>
    <w:p w14:paraId="15CFA307" w14:textId="77777777" w:rsidR="009341C5" w:rsidRDefault="009341C5" w:rsidP="009341C5">
      <w:pPr>
        <w:rPr>
          <w:color w:val="FF0000"/>
          <w:sz w:val="8"/>
          <w:highlight w:val="yellow"/>
        </w:rPr>
      </w:pPr>
    </w:p>
    <w:p w14:paraId="59AE0182" w14:textId="77777777" w:rsidR="009341C5" w:rsidRDefault="009341C5" w:rsidP="009341C5">
      <w:pPr>
        <w:ind w:left="6381" w:firstLine="709"/>
        <w:rPr>
          <w:rFonts w:ascii="Arial" w:hAnsi="Arial" w:cs="Arial"/>
          <w:color w:val="FF0000"/>
          <w:sz w:val="16"/>
          <w:szCs w:val="16"/>
          <w:highlight w:val="yellow"/>
          <w:vertAlign w:val="superscript"/>
        </w:rPr>
      </w:pPr>
    </w:p>
    <w:p w14:paraId="037CBA63" w14:textId="77777777" w:rsidR="009341C5" w:rsidRPr="00900C28" w:rsidRDefault="009341C5" w:rsidP="009341C5">
      <w:pPr>
        <w:ind w:left="6381" w:firstLine="709"/>
        <w:rPr>
          <w:rFonts w:ascii="Arial" w:hAnsi="Arial"/>
          <w:b/>
          <w:color w:val="FF0000"/>
          <w:sz w:val="14"/>
          <w:szCs w:val="14"/>
          <w:highlight w:val="yellow"/>
        </w:rPr>
      </w:pPr>
      <w:bookmarkStart w:id="1" w:name="OLE_LINK2"/>
    </w:p>
    <w:bookmarkEnd w:id="1"/>
    <w:p w14:paraId="6307197E" w14:textId="77777777" w:rsidR="009341C5" w:rsidRPr="00900C28" w:rsidRDefault="009341C5" w:rsidP="009341C5">
      <w:pPr>
        <w:rPr>
          <w:rFonts w:ascii="Arial" w:hAnsi="Arial"/>
          <w:b/>
          <w:color w:val="FF0000"/>
          <w:highlight w:val="yellow"/>
        </w:rPr>
      </w:pPr>
    </w:p>
    <w:p w14:paraId="2269D316" w14:textId="77777777" w:rsidR="009341C5" w:rsidRPr="00900C28" w:rsidRDefault="009341C5" w:rsidP="009341C5">
      <w:pPr>
        <w:rPr>
          <w:rFonts w:ascii="Arial" w:hAnsi="Arial"/>
          <w:b/>
          <w:color w:val="FF0000"/>
          <w:highlight w:val="yellow"/>
        </w:rPr>
      </w:pPr>
    </w:p>
    <w:p w14:paraId="50D3C470" w14:textId="77777777" w:rsidR="009341C5" w:rsidRDefault="009341C5" w:rsidP="009341C5">
      <w:pPr>
        <w:rPr>
          <w:rFonts w:ascii="Arial" w:hAnsi="Arial"/>
          <w:b/>
          <w:color w:val="FF0000"/>
          <w:highlight w:val="yellow"/>
        </w:rPr>
      </w:pPr>
    </w:p>
    <w:p w14:paraId="6723E788" w14:textId="77777777" w:rsidR="009341C5" w:rsidRPr="000A64A8" w:rsidRDefault="009341C5" w:rsidP="009341C5">
      <w:pPr>
        <w:rPr>
          <w:rFonts w:ascii="Arial" w:hAnsi="Arial"/>
          <w:b/>
          <w:sz w:val="20"/>
          <w:szCs w:val="20"/>
        </w:rPr>
      </w:pPr>
      <w:r w:rsidRPr="00FD614C">
        <w:rPr>
          <w:rFonts w:ascii="Arial" w:hAnsi="Arial"/>
          <w:b/>
          <w:sz w:val="20"/>
          <w:szCs w:val="20"/>
        </w:rPr>
        <w:t xml:space="preserve">Dział 1.1.7. Sprawy Nw </w:t>
      </w:r>
      <w:r w:rsidRPr="00FD614C">
        <w:rPr>
          <w:rFonts w:ascii="Arial" w:hAnsi="Arial"/>
          <w:sz w:val="20"/>
          <w:szCs w:val="20"/>
        </w:rPr>
        <w:t>(wykonywane środki wobec nieletnich)</w:t>
      </w:r>
    </w:p>
    <w:p w14:paraId="67764D5B" w14:textId="77777777" w:rsidR="009341C5" w:rsidRPr="00FD614C" w:rsidRDefault="009341C5" w:rsidP="009341C5">
      <w:pPr>
        <w:spacing w:line="360" w:lineRule="auto"/>
        <w:rPr>
          <w:rFonts w:ascii="Arial" w:hAnsi="Arial"/>
          <w:sz w:val="8"/>
        </w:rPr>
      </w:pPr>
    </w:p>
    <w:p w14:paraId="40828D0D" w14:textId="77777777" w:rsidR="009341C5" w:rsidRPr="00BB5674" w:rsidRDefault="009341C5" w:rsidP="009341C5">
      <w:pPr>
        <w:spacing w:line="360" w:lineRule="auto"/>
        <w:rPr>
          <w:rFonts w:ascii="Arial" w:hAnsi="Arial"/>
          <w:b/>
          <w:strike/>
          <w:sz w:val="18"/>
          <w:szCs w:val="18"/>
        </w:rPr>
      </w:pPr>
      <w:r w:rsidRPr="00FD614C">
        <w:rPr>
          <w:rFonts w:ascii="Arial" w:hAnsi="Arial"/>
          <w:b/>
          <w:sz w:val="18"/>
          <w:szCs w:val="18"/>
        </w:rPr>
        <w:t xml:space="preserve">Dział  </w:t>
      </w:r>
      <w:r w:rsidRPr="00C033EC">
        <w:rPr>
          <w:rFonts w:ascii="Arial" w:hAnsi="Arial"/>
          <w:b/>
          <w:sz w:val="20"/>
          <w:szCs w:val="18"/>
        </w:rPr>
        <w:t>1.1.7.a.</w:t>
      </w:r>
      <w:r w:rsidR="00BB5674" w:rsidRPr="00C033EC">
        <w:rPr>
          <w:rFonts w:ascii="Arial" w:hAnsi="Arial"/>
          <w:b/>
          <w:sz w:val="20"/>
          <w:szCs w:val="18"/>
        </w:rPr>
        <w:t xml:space="preserve"> </w:t>
      </w:r>
      <w:r w:rsidR="00BB5674" w:rsidRPr="0049525B">
        <w:rPr>
          <w:rFonts w:ascii="Arial" w:hAnsi="Arial" w:cs="Arial"/>
          <w:b/>
          <w:sz w:val="20"/>
        </w:rPr>
        <w:t xml:space="preserve">Kartoteka </w:t>
      </w:r>
      <w:r w:rsidR="00BB5674" w:rsidRPr="00CA525E">
        <w:rPr>
          <w:rFonts w:ascii="Arial" w:hAnsi="Arial" w:cs="Arial"/>
          <w:b/>
          <w:sz w:val="20"/>
          <w:szCs w:val="20"/>
        </w:rPr>
        <w:t>„a”</w:t>
      </w:r>
      <w:r w:rsidRPr="00BB5674">
        <w:rPr>
          <w:rFonts w:ascii="Arial" w:hAnsi="Arial"/>
          <w:b/>
          <w:sz w:val="18"/>
          <w:szCs w:val="18"/>
        </w:rPr>
        <w:t xml:space="preserve">  </w:t>
      </w:r>
    </w:p>
    <w:tbl>
      <w:tblPr>
        <w:tblW w:w="13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55"/>
        <w:gridCol w:w="737"/>
        <w:gridCol w:w="737"/>
        <w:gridCol w:w="737"/>
        <w:gridCol w:w="795"/>
        <w:gridCol w:w="850"/>
        <w:gridCol w:w="851"/>
        <w:gridCol w:w="850"/>
        <w:gridCol w:w="851"/>
        <w:gridCol w:w="850"/>
        <w:gridCol w:w="851"/>
        <w:gridCol w:w="850"/>
        <w:gridCol w:w="992"/>
        <w:gridCol w:w="851"/>
        <w:gridCol w:w="850"/>
      </w:tblGrid>
      <w:tr w:rsidR="00522FE8" w:rsidRPr="00015C4B" w14:paraId="69C04A00" w14:textId="77777777" w:rsidTr="00522FE8">
        <w:trPr>
          <w:cantSplit/>
          <w:trHeight w:hRule="exact" w:val="200"/>
        </w:trPr>
        <w:tc>
          <w:tcPr>
            <w:tcW w:w="1984" w:type="dxa"/>
            <w:gridSpan w:val="2"/>
            <w:vMerge w:val="restart"/>
            <w:vAlign w:val="center"/>
          </w:tcPr>
          <w:p w14:paraId="6B6A0243" w14:textId="77777777" w:rsidR="009341C5" w:rsidRPr="00015C4B" w:rsidRDefault="009341C5" w:rsidP="00B80EC7">
            <w:pPr>
              <w:jc w:val="center"/>
              <w:rPr>
                <w:rFonts w:ascii="Arial" w:hAnsi="Arial"/>
                <w:sz w:val="10"/>
              </w:rPr>
            </w:pPr>
            <w:r w:rsidRPr="00015C4B">
              <w:rPr>
                <w:rFonts w:ascii="Arial" w:hAnsi="Arial"/>
                <w:sz w:val="12"/>
              </w:rPr>
              <w:t>Wykonywane środki</w:t>
            </w:r>
          </w:p>
        </w:tc>
        <w:tc>
          <w:tcPr>
            <w:tcW w:w="737" w:type="dxa"/>
            <w:vMerge w:val="restart"/>
            <w:vAlign w:val="center"/>
          </w:tcPr>
          <w:p w14:paraId="5CE5BCAC" w14:textId="77777777" w:rsidR="009341C5" w:rsidRPr="00015C4B" w:rsidRDefault="009341C5" w:rsidP="00B80EC7">
            <w:pPr>
              <w:jc w:val="center"/>
              <w:rPr>
                <w:rFonts w:ascii="Arial" w:hAnsi="Arial"/>
                <w:sz w:val="12"/>
              </w:rPr>
            </w:pPr>
            <w:r w:rsidRPr="00015C4B">
              <w:rPr>
                <w:rFonts w:ascii="Arial" w:hAnsi="Arial"/>
                <w:sz w:val="12"/>
              </w:rPr>
              <w:t>Stan w</w:t>
            </w:r>
          </w:p>
          <w:p w14:paraId="748407E5" w14:textId="77777777" w:rsidR="009341C5" w:rsidRPr="00015C4B" w:rsidRDefault="009341C5" w:rsidP="00B80EC7">
            <w:pPr>
              <w:jc w:val="center"/>
              <w:rPr>
                <w:rFonts w:ascii="Arial" w:hAnsi="Arial"/>
                <w:sz w:val="12"/>
              </w:rPr>
            </w:pPr>
            <w:r w:rsidRPr="00015C4B">
              <w:rPr>
                <w:rFonts w:ascii="Arial" w:hAnsi="Arial"/>
                <w:sz w:val="12"/>
              </w:rPr>
              <w:t>ostatnim dniu</w:t>
            </w:r>
          </w:p>
          <w:p w14:paraId="082FCE3C" w14:textId="77777777" w:rsidR="009341C5" w:rsidRPr="00015C4B" w:rsidRDefault="009341C5" w:rsidP="00B80EC7">
            <w:pPr>
              <w:pStyle w:val="Tekstpodstawowy"/>
              <w:rPr>
                <w:sz w:val="12"/>
              </w:rPr>
            </w:pPr>
            <w:r w:rsidRPr="00015C4B">
              <w:rPr>
                <w:sz w:val="12"/>
              </w:rPr>
              <w:t>poprzedniego okresu</w:t>
            </w:r>
          </w:p>
          <w:p w14:paraId="2D0798F5" w14:textId="77777777" w:rsidR="009341C5" w:rsidRPr="00015C4B" w:rsidRDefault="009341C5" w:rsidP="00B80EC7">
            <w:pPr>
              <w:jc w:val="center"/>
              <w:rPr>
                <w:rFonts w:ascii="Arial" w:hAnsi="Arial"/>
                <w:sz w:val="10"/>
              </w:rPr>
            </w:pPr>
            <w:r w:rsidRPr="00015C4B">
              <w:rPr>
                <w:rFonts w:ascii="Arial" w:hAnsi="Arial"/>
                <w:sz w:val="12"/>
              </w:rPr>
              <w:t>sprawozdawczego</w:t>
            </w:r>
          </w:p>
        </w:tc>
        <w:tc>
          <w:tcPr>
            <w:tcW w:w="737" w:type="dxa"/>
            <w:vMerge w:val="restart"/>
            <w:vAlign w:val="center"/>
          </w:tcPr>
          <w:p w14:paraId="1783BB95" w14:textId="77777777" w:rsidR="009341C5" w:rsidRPr="00015C4B" w:rsidRDefault="009341C5" w:rsidP="00B80EC7">
            <w:pPr>
              <w:jc w:val="center"/>
              <w:rPr>
                <w:rFonts w:ascii="Arial" w:hAnsi="Arial"/>
                <w:sz w:val="12"/>
              </w:rPr>
            </w:pPr>
            <w:r w:rsidRPr="00015C4B">
              <w:rPr>
                <w:rFonts w:ascii="Arial" w:hAnsi="Arial"/>
                <w:sz w:val="12"/>
              </w:rPr>
              <w:t>Przybyło</w:t>
            </w:r>
          </w:p>
        </w:tc>
        <w:tc>
          <w:tcPr>
            <w:tcW w:w="8477" w:type="dxa"/>
            <w:gridSpan w:val="10"/>
            <w:vAlign w:val="center"/>
          </w:tcPr>
          <w:p w14:paraId="33C00F08" w14:textId="77777777" w:rsidR="009341C5" w:rsidRPr="00015C4B" w:rsidRDefault="009341C5" w:rsidP="00B80EC7">
            <w:pPr>
              <w:jc w:val="center"/>
              <w:rPr>
                <w:rFonts w:ascii="Arial" w:hAnsi="Arial"/>
                <w:sz w:val="10"/>
              </w:rPr>
            </w:pPr>
            <w:r w:rsidRPr="00015C4B">
              <w:rPr>
                <w:rFonts w:ascii="Arial" w:hAnsi="Arial"/>
                <w:sz w:val="10"/>
              </w:rPr>
              <w:t>U B Y Ł O   Z   P O W O D U</w:t>
            </w:r>
          </w:p>
        </w:tc>
        <w:tc>
          <w:tcPr>
            <w:tcW w:w="851" w:type="dxa"/>
            <w:vMerge w:val="restart"/>
            <w:vAlign w:val="center"/>
          </w:tcPr>
          <w:p w14:paraId="6A0D7FD1" w14:textId="77777777" w:rsidR="009341C5" w:rsidRPr="00015C4B" w:rsidRDefault="009341C5" w:rsidP="00B80EC7">
            <w:pPr>
              <w:jc w:val="center"/>
              <w:rPr>
                <w:rFonts w:ascii="Arial" w:hAnsi="Arial"/>
                <w:sz w:val="12"/>
              </w:rPr>
            </w:pPr>
            <w:r w:rsidRPr="00015C4B">
              <w:rPr>
                <w:rFonts w:ascii="Arial" w:hAnsi="Arial"/>
                <w:sz w:val="12"/>
              </w:rPr>
              <w:t xml:space="preserve">Stan w </w:t>
            </w:r>
          </w:p>
          <w:p w14:paraId="22ED73EE" w14:textId="77777777" w:rsidR="009341C5" w:rsidRPr="00015C4B" w:rsidRDefault="009341C5" w:rsidP="00B80EC7">
            <w:pPr>
              <w:jc w:val="center"/>
              <w:rPr>
                <w:rFonts w:ascii="Arial" w:hAnsi="Arial"/>
                <w:sz w:val="12"/>
              </w:rPr>
            </w:pPr>
            <w:r w:rsidRPr="00015C4B">
              <w:rPr>
                <w:rFonts w:ascii="Arial" w:hAnsi="Arial"/>
                <w:sz w:val="12"/>
              </w:rPr>
              <w:t xml:space="preserve">ostatnim dniu okresu </w:t>
            </w:r>
          </w:p>
          <w:p w14:paraId="0A8546BC" w14:textId="77777777" w:rsidR="009341C5" w:rsidRPr="00015C4B" w:rsidRDefault="009341C5" w:rsidP="00B80EC7">
            <w:pPr>
              <w:jc w:val="center"/>
              <w:rPr>
                <w:rFonts w:ascii="Arial" w:hAnsi="Arial"/>
                <w:sz w:val="10"/>
              </w:rPr>
            </w:pPr>
            <w:r w:rsidRPr="00015C4B">
              <w:rPr>
                <w:rFonts w:ascii="Arial" w:hAnsi="Arial"/>
                <w:sz w:val="12"/>
              </w:rPr>
              <w:t>sprawozdaw</w:t>
            </w:r>
            <w:r w:rsidRPr="00015C4B">
              <w:rPr>
                <w:rFonts w:ascii="Arial" w:hAnsi="Arial"/>
                <w:sz w:val="12"/>
              </w:rPr>
              <w:softHyphen/>
              <w:t>czego</w:t>
            </w:r>
          </w:p>
        </w:tc>
        <w:tc>
          <w:tcPr>
            <w:tcW w:w="850" w:type="dxa"/>
            <w:vMerge w:val="restart"/>
            <w:vAlign w:val="center"/>
          </w:tcPr>
          <w:p w14:paraId="35F74289" w14:textId="77777777" w:rsidR="009341C5" w:rsidRPr="00015C4B" w:rsidRDefault="009341C5" w:rsidP="00B80EC7">
            <w:pPr>
              <w:jc w:val="center"/>
              <w:rPr>
                <w:rFonts w:ascii="Arial" w:hAnsi="Arial"/>
                <w:sz w:val="12"/>
              </w:rPr>
            </w:pPr>
            <w:r w:rsidRPr="00015C4B">
              <w:rPr>
                <w:rFonts w:ascii="Arial" w:hAnsi="Arial"/>
                <w:sz w:val="12"/>
              </w:rPr>
              <w:t>Wykonywane środki</w:t>
            </w:r>
          </w:p>
        </w:tc>
      </w:tr>
      <w:tr w:rsidR="00307DDC" w:rsidRPr="00015C4B" w14:paraId="4F24D528" w14:textId="77777777" w:rsidTr="00522FE8">
        <w:trPr>
          <w:cantSplit/>
          <w:trHeight w:val="300"/>
        </w:trPr>
        <w:tc>
          <w:tcPr>
            <w:tcW w:w="1984" w:type="dxa"/>
            <w:gridSpan w:val="2"/>
            <w:vMerge/>
            <w:vAlign w:val="center"/>
          </w:tcPr>
          <w:p w14:paraId="10E3BFBD" w14:textId="77777777" w:rsidR="009341C5" w:rsidRPr="00015C4B" w:rsidRDefault="009341C5" w:rsidP="00B80EC7">
            <w:pPr>
              <w:jc w:val="center"/>
              <w:rPr>
                <w:rFonts w:ascii="Arial" w:hAnsi="Arial"/>
                <w:sz w:val="8"/>
              </w:rPr>
            </w:pPr>
          </w:p>
        </w:tc>
        <w:tc>
          <w:tcPr>
            <w:tcW w:w="737" w:type="dxa"/>
            <w:vMerge/>
            <w:vAlign w:val="center"/>
          </w:tcPr>
          <w:p w14:paraId="0C3F720E" w14:textId="77777777" w:rsidR="009341C5" w:rsidRPr="00015C4B" w:rsidRDefault="009341C5" w:rsidP="00B80EC7">
            <w:pPr>
              <w:rPr>
                <w:rFonts w:ascii="Arial" w:hAnsi="Arial"/>
                <w:sz w:val="8"/>
              </w:rPr>
            </w:pPr>
          </w:p>
        </w:tc>
        <w:tc>
          <w:tcPr>
            <w:tcW w:w="737" w:type="dxa"/>
            <w:vMerge/>
            <w:vAlign w:val="center"/>
          </w:tcPr>
          <w:p w14:paraId="790745FE" w14:textId="77777777" w:rsidR="009341C5" w:rsidRPr="00015C4B" w:rsidRDefault="009341C5" w:rsidP="00B80EC7">
            <w:pPr>
              <w:rPr>
                <w:rFonts w:ascii="Arial" w:hAnsi="Arial"/>
                <w:sz w:val="8"/>
              </w:rPr>
            </w:pPr>
          </w:p>
        </w:tc>
        <w:tc>
          <w:tcPr>
            <w:tcW w:w="737" w:type="dxa"/>
            <w:vMerge w:val="restart"/>
            <w:vAlign w:val="center"/>
          </w:tcPr>
          <w:p w14:paraId="27152958" w14:textId="77777777" w:rsidR="009341C5" w:rsidRPr="00015C4B" w:rsidRDefault="009341C5" w:rsidP="00B80EC7">
            <w:pPr>
              <w:jc w:val="center"/>
              <w:rPr>
                <w:rFonts w:ascii="Arial" w:hAnsi="Arial"/>
                <w:sz w:val="12"/>
              </w:rPr>
            </w:pPr>
            <w:r w:rsidRPr="00015C4B">
              <w:rPr>
                <w:rFonts w:ascii="Arial" w:hAnsi="Arial"/>
                <w:sz w:val="12"/>
              </w:rPr>
              <w:t>ogółem</w:t>
            </w:r>
          </w:p>
          <w:p w14:paraId="71DFE969" w14:textId="77777777" w:rsidR="009341C5" w:rsidRPr="00015C4B" w:rsidRDefault="009341C5" w:rsidP="00B80EC7">
            <w:pPr>
              <w:jc w:val="center"/>
              <w:rPr>
                <w:rFonts w:ascii="Arial" w:hAnsi="Arial"/>
                <w:sz w:val="12"/>
              </w:rPr>
            </w:pPr>
            <w:r w:rsidRPr="00015C4B">
              <w:rPr>
                <w:rFonts w:ascii="Arial" w:hAnsi="Arial"/>
                <w:sz w:val="12"/>
              </w:rPr>
              <w:t>(rubr. 4 do 12)</w:t>
            </w:r>
          </w:p>
        </w:tc>
        <w:tc>
          <w:tcPr>
            <w:tcW w:w="795" w:type="dxa"/>
            <w:vMerge w:val="restart"/>
            <w:vAlign w:val="center"/>
          </w:tcPr>
          <w:p w14:paraId="360A562F" w14:textId="77777777" w:rsidR="009341C5" w:rsidRPr="00015C4B" w:rsidRDefault="009341C5" w:rsidP="00B80EC7">
            <w:pPr>
              <w:jc w:val="center"/>
              <w:rPr>
                <w:rFonts w:ascii="Arial" w:hAnsi="Arial"/>
                <w:sz w:val="12"/>
              </w:rPr>
            </w:pPr>
            <w:r w:rsidRPr="00015C4B">
              <w:rPr>
                <w:rFonts w:ascii="Arial" w:hAnsi="Arial"/>
                <w:sz w:val="12"/>
              </w:rPr>
              <w:t>uchylenia środka</w:t>
            </w:r>
          </w:p>
        </w:tc>
        <w:tc>
          <w:tcPr>
            <w:tcW w:w="850" w:type="dxa"/>
            <w:vMerge w:val="restart"/>
            <w:vAlign w:val="center"/>
          </w:tcPr>
          <w:p w14:paraId="4599186C" w14:textId="77777777" w:rsidR="009341C5" w:rsidRPr="00015C4B" w:rsidRDefault="009341C5" w:rsidP="00B80EC7">
            <w:pPr>
              <w:jc w:val="center"/>
              <w:rPr>
                <w:rFonts w:ascii="Arial" w:hAnsi="Arial"/>
                <w:sz w:val="12"/>
              </w:rPr>
            </w:pPr>
            <w:r w:rsidRPr="00015C4B">
              <w:rPr>
                <w:rFonts w:ascii="Arial" w:hAnsi="Arial"/>
                <w:sz w:val="12"/>
              </w:rPr>
              <w:t>upływu wieku</w:t>
            </w:r>
          </w:p>
        </w:tc>
        <w:tc>
          <w:tcPr>
            <w:tcW w:w="1701" w:type="dxa"/>
            <w:gridSpan w:val="2"/>
            <w:vAlign w:val="center"/>
          </w:tcPr>
          <w:p w14:paraId="1D4ACECA" w14:textId="77777777" w:rsidR="009341C5" w:rsidRPr="00015C4B" w:rsidRDefault="009341C5" w:rsidP="00B80EC7">
            <w:pPr>
              <w:jc w:val="center"/>
              <w:rPr>
                <w:rFonts w:ascii="Arial" w:hAnsi="Arial"/>
                <w:sz w:val="12"/>
              </w:rPr>
            </w:pPr>
            <w:r w:rsidRPr="00015C4B">
              <w:rPr>
                <w:rFonts w:ascii="Arial" w:hAnsi="Arial"/>
                <w:sz w:val="12"/>
              </w:rPr>
              <w:t>odwołania</w:t>
            </w:r>
          </w:p>
          <w:p w14:paraId="59EBCFE8" w14:textId="77777777" w:rsidR="009341C5" w:rsidRPr="00015C4B" w:rsidRDefault="009341C5" w:rsidP="00B80EC7">
            <w:pPr>
              <w:jc w:val="center"/>
              <w:rPr>
                <w:rFonts w:ascii="Arial" w:hAnsi="Arial"/>
                <w:sz w:val="12"/>
              </w:rPr>
            </w:pPr>
            <w:r w:rsidRPr="00015C4B">
              <w:rPr>
                <w:rFonts w:ascii="Arial" w:hAnsi="Arial"/>
                <w:sz w:val="12"/>
              </w:rPr>
              <w:t>warunkowego</w:t>
            </w:r>
          </w:p>
        </w:tc>
        <w:tc>
          <w:tcPr>
            <w:tcW w:w="1701" w:type="dxa"/>
            <w:gridSpan w:val="2"/>
            <w:vAlign w:val="center"/>
          </w:tcPr>
          <w:p w14:paraId="4693DDC8" w14:textId="77777777" w:rsidR="009341C5" w:rsidRPr="00015C4B" w:rsidRDefault="009341C5" w:rsidP="00B80EC7">
            <w:pPr>
              <w:jc w:val="center"/>
              <w:rPr>
                <w:rFonts w:ascii="Arial" w:hAnsi="Arial"/>
                <w:sz w:val="12"/>
              </w:rPr>
            </w:pPr>
            <w:r w:rsidRPr="00015C4B">
              <w:rPr>
                <w:rFonts w:ascii="Arial" w:hAnsi="Arial"/>
                <w:sz w:val="12"/>
              </w:rPr>
              <w:t>orzeczenia</w:t>
            </w:r>
          </w:p>
        </w:tc>
        <w:tc>
          <w:tcPr>
            <w:tcW w:w="851" w:type="dxa"/>
            <w:vMerge w:val="restart"/>
            <w:vAlign w:val="center"/>
          </w:tcPr>
          <w:p w14:paraId="31B02E14" w14:textId="77777777" w:rsidR="009341C5" w:rsidRPr="00015C4B" w:rsidRDefault="009341C5" w:rsidP="00B80EC7">
            <w:pPr>
              <w:jc w:val="center"/>
              <w:rPr>
                <w:rFonts w:ascii="Arial" w:hAnsi="Arial"/>
                <w:sz w:val="12"/>
              </w:rPr>
            </w:pPr>
            <w:r w:rsidRPr="00015C4B">
              <w:rPr>
                <w:rFonts w:ascii="Arial" w:hAnsi="Arial"/>
                <w:sz w:val="12"/>
              </w:rPr>
              <w:t>zmiany</w:t>
            </w:r>
          </w:p>
          <w:p w14:paraId="4EE488BC" w14:textId="77777777" w:rsidR="009341C5" w:rsidRPr="00015C4B" w:rsidRDefault="009341C5" w:rsidP="00B80EC7">
            <w:pPr>
              <w:jc w:val="center"/>
              <w:rPr>
                <w:rFonts w:ascii="Arial" w:hAnsi="Arial"/>
                <w:sz w:val="12"/>
              </w:rPr>
            </w:pPr>
            <w:r w:rsidRPr="00015C4B">
              <w:rPr>
                <w:rFonts w:ascii="Arial" w:hAnsi="Arial"/>
                <w:sz w:val="12"/>
              </w:rPr>
              <w:t>rodzaju</w:t>
            </w:r>
          </w:p>
          <w:p w14:paraId="305E7B79" w14:textId="77777777" w:rsidR="009341C5" w:rsidRPr="00015C4B" w:rsidRDefault="009341C5" w:rsidP="00B80EC7">
            <w:pPr>
              <w:jc w:val="center"/>
              <w:rPr>
                <w:rFonts w:ascii="Arial" w:hAnsi="Arial"/>
                <w:sz w:val="12"/>
              </w:rPr>
            </w:pPr>
            <w:r w:rsidRPr="00015C4B">
              <w:rPr>
                <w:rFonts w:ascii="Arial" w:hAnsi="Arial"/>
                <w:sz w:val="12"/>
              </w:rPr>
              <w:t>środka</w:t>
            </w:r>
          </w:p>
        </w:tc>
        <w:tc>
          <w:tcPr>
            <w:tcW w:w="850" w:type="dxa"/>
            <w:vMerge w:val="restart"/>
            <w:vAlign w:val="center"/>
          </w:tcPr>
          <w:p w14:paraId="33B3AF5E" w14:textId="77777777" w:rsidR="009341C5" w:rsidRPr="00015C4B" w:rsidRDefault="009341C5" w:rsidP="00B80EC7">
            <w:pPr>
              <w:jc w:val="center"/>
              <w:rPr>
                <w:rFonts w:ascii="Arial" w:hAnsi="Arial"/>
                <w:sz w:val="12"/>
              </w:rPr>
            </w:pPr>
            <w:r w:rsidRPr="00015C4B">
              <w:rPr>
                <w:rFonts w:ascii="Arial" w:hAnsi="Arial"/>
                <w:sz w:val="12"/>
              </w:rPr>
              <w:t xml:space="preserve">przekazania innemu </w:t>
            </w:r>
          </w:p>
          <w:p w14:paraId="0F5B7DE5" w14:textId="77777777" w:rsidR="009341C5" w:rsidRPr="00015C4B" w:rsidRDefault="009341C5" w:rsidP="00B80EC7">
            <w:pPr>
              <w:jc w:val="center"/>
              <w:rPr>
                <w:rFonts w:ascii="Arial" w:hAnsi="Arial"/>
                <w:sz w:val="12"/>
              </w:rPr>
            </w:pPr>
            <w:r w:rsidRPr="00015C4B">
              <w:rPr>
                <w:rFonts w:ascii="Arial" w:hAnsi="Arial"/>
                <w:sz w:val="12"/>
              </w:rPr>
              <w:t>sądowi</w:t>
            </w:r>
          </w:p>
        </w:tc>
        <w:tc>
          <w:tcPr>
            <w:tcW w:w="992" w:type="dxa"/>
            <w:vMerge w:val="restart"/>
            <w:vAlign w:val="center"/>
          </w:tcPr>
          <w:p w14:paraId="43F97E60" w14:textId="77777777" w:rsidR="009341C5" w:rsidRPr="00015C4B" w:rsidRDefault="009341C5" w:rsidP="00B80EC7">
            <w:pPr>
              <w:jc w:val="center"/>
              <w:rPr>
                <w:rFonts w:ascii="Arial" w:hAnsi="Arial"/>
                <w:sz w:val="12"/>
              </w:rPr>
            </w:pPr>
            <w:r w:rsidRPr="00015C4B">
              <w:rPr>
                <w:rFonts w:ascii="Arial" w:hAnsi="Arial"/>
                <w:sz w:val="12"/>
              </w:rPr>
              <w:t>innego</w:t>
            </w:r>
          </w:p>
        </w:tc>
        <w:tc>
          <w:tcPr>
            <w:tcW w:w="851" w:type="dxa"/>
            <w:vMerge/>
            <w:vAlign w:val="center"/>
          </w:tcPr>
          <w:p w14:paraId="55720DF4" w14:textId="77777777" w:rsidR="009341C5" w:rsidRPr="00015C4B" w:rsidRDefault="009341C5" w:rsidP="00B80EC7">
            <w:pPr>
              <w:rPr>
                <w:rFonts w:ascii="Arial" w:hAnsi="Arial"/>
                <w:sz w:val="8"/>
              </w:rPr>
            </w:pPr>
          </w:p>
        </w:tc>
        <w:tc>
          <w:tcPr>
            <w:tcW w:w="850" w:type="dxa"/>
            <w:vMerge/>
            <w:vAlign w:val="center"/>
          </w:tcPr>
          <w:p w14:paraId="138E24C2" w14:textId="77777777" w:rsidR="009341C5" w:rsidRPr="00015C4B" w:rsidRDefault="009341C5" w:rsidP="00B80EC7">
            <w:pPr>
              <w:rPr>
                <w:rFonts w:ascii="Arial" w:hAnsi="Arial"/>
                <w:sz w:val="12"/>
              </w:rPr>
            </w:pPr>
          </w:p>
        </w:tc>
      </w:tr>
      <w:tr w:rsidR="00522FE8" w:rsidRPr="00015C4B" w14:paraId="2B842210" w14:textId="77777777" w:rsidTr="00522FE8">
        <w:trPr>
          <w:cantSplit/>
          <w:trHeight w:hRule="exact" w:val="298"/>
        </w:trPr>
        <w:tc>
          <w:tcPr>
            <w:tcW w:w="1984" w:type="dxa"/>
            <w:gridSpan w:val="2"/>
            <w:vMerge/>
            <w:vAlign w:val="center"/>
          </w:tcPr>
          <w:p w14:paraId="53123F97" w14:textId="77777777" w:rsidR="009341C5" w:rsidRPr="00015C4B" w:rsidRDefault="009341C5" w:rsidP="00B80EC7">
            <w:pPr>
              <w:jc w:val="center"/>
              <w:rPr>
                <w:rFonts w:ascii="Arial" w:hAnsi="Arial"/>
                <w:sz w:val="8"/>
              </w:rPr>
            </w:pPr>
          </w:p>
        </w:tc>
        <w:tc>
          <w:tcPr>
            <w:tcW w:w="737" w:type="dxa"/>
            <w:vMerge/>
            <w:vAlign w:val="center"/>
          </w:tcPr>
          <w:p w14:paraId="7E1E5872" w14:textId="77777777" w:rsidR="009341C5" w:rsidRPr="00015C4B" w:rsidRDefault="009341C5" w:rsidP="00B80EC7">
            <w:pPr>
              <w:rPr>
                <w:rFonts w:ascii="Arial" w:hAnsi="Arial"/>
                <w:sz w:val="8"/>
              </w:rPr>
            </w:pPr>
          </w:p>
        </w:tc>
        <w:tc>
          <w:tcPr>
            <w:tcW w:w="737" w:type="dxa"/>
            <w:vMerge/>
            <w:vAlign w:val="center"/>
          </w:tcPr>
          <w:p w14:paraId="6D341063" w14:textId="77777777" w:rsidR="009341C5" w:rsidRPr="00015C4B" w:rsidRDefault="009341C5" w:rsidP="00B80EC7">
            <w:pPr>
              <w:rPr>
                <w:rFonts w:ascii="Arial" w:hAnsi="Arial"/>
                <w:sz w:val="8"/>
              </w:rPr>
            </w:pPr>
          </w:p>
        </w:tc>
        <w:tc>
          <w:tcPr>
            <w:tcW w:w="737" w:type="dxa"/>
            <w:vMerge/>
            <w:vAlign w:val="center"/>
          </w:tcPr>
          <w:p w14:paraId="0165934A" w14:textId="77777777" w:rsidR="009341C5" w:rsidRPr="00015C4B" w:rsidRDefault="009341C5" w:rsidP="00B80EC7">
            <w:pPr>
              <w:jc w:val="center"/>
              <w:rPr>
                <w:rFonts w:ascii="Arial" w:hAnsi="Arial"/>
                <w:sz w:val="10"/>
              </w:rPr>
            </w:pPr>
          </w:p>
        </w:tc>
        <w:tc>
          <w:tcPr>
            <w:tcW w:w="795" w:type="dxa"/>
            <w:vMerge/>
            <w:vAlign w:val="center"/>
          </w:tcPr>
          <w:p w14:paraId="30D031F6" w14:textId="77777777" w:rsidR="009341C5" w:rsidRPr="00015C4B" w:rsidRDefault="009341C5" w:rsidP="00B80EC7">
            <w:pPr>
              <w:jc w:val="center"/>
              <w:rPr>
                <w:rFonts w:ascii="Arial" w:hAnsi="Arial"/>
                <w:sz w:val="10"/>
              </w:rPr>
            </w:pPr>
          </w:p>
        </w:tc>
        <w:tc>
          <w:tcPr>
            <w:tcW w:w="850" w:type="dxa"/>
            <w:vMerge/>
            <w:vAlign w:val="center"/>
          </w:tcPr>
          <w:p w14:paraId="3E196710" w14:textId="77777777" w:rsidR="009341C5" w:rsidRPr="00015C4B" w:rsidRDefault="009341C5" w:rsidP="00B80EC7">
            <w:pPr>
              <w:jc w:val="center"/>
              <w:rPr>
                <w:rFonts w:ascii="Arial" w:hAnsi="Arial"/>
                <w:sz w:val="10"/>
              </w:rPr>
            </w:pPr>
          </w:p>
        </w:tc>
        <w:tc>
          <w:tcPr>
            <w:tcW w:w="851" w:type="dxa"/>
            <w:vAlign w:val="center"/>
          </w:tcPr>
          <w:p w14:paraId="6F9394BC" w14:textId="77777777" w:rsidR="009341C5" w:rsidRPr="00015C4B" w:rsidRDefault="009341C5" w:rsidP="00B80EC7">
            <w:pPr>
              <w:jc w:val="center"/>
              <w:rPr>
                <w:rFonts w:ascii="Arial" w:hAnsi="Arial"/>
                <w:sz w:val="12"/>
              </w:rPr>
            </w:pPr>
            <w:r w:rsidRPr="00015C4B">
              <w:rPr>
                <w:rFonts w:ascii="Arial" w:hAnsi="Arial"/>
                <w:sz w:val="12"/>
              </w:rPr>
              <w:t>zawieszenia</w:t>
            </w:r>
          </w:p>
        </w:tc>
        <w:tc>
          <w:tcPr>
            <w:tcW w:w="850" w:type="dxa"/>
            <w:vAlign w:val="center"/>
          </w:tcPr>
          <w:p w14:paraId="0BBDD035" w14:textId="77777777" w:rsidR="009341C5" w:rsidRPr="00015C4B" w:rsidRDefault="009341C5" w:rsidP="005074B3">
            <w:pPr>
              <w:jc w:val="center"/>
              <w:rPr>
                <w:rFonts w:ascii="Arial" w:hAnsi="Arial"/>
                <w:sz w:val="12"/>
              </w:rPr>
            </w:pPr>
            <w:r w:rsidRPr="00015C4B">
              <w:rPr>
                <w:rFonts w:ascii="Arial" w:hAnsi="Arial"/>
                <w:sz w:val="12"/>
              </w:rPr>
              <w:t xml:space="preserve">zwolnienia  </w:t>
            </w:r>
          </w:p>
        </w:tc>
        <w:tc>
          <w:tcPr>
            <w:tcW w:w="851" w:type="dxa"/>
            <w:vMerge w:val="restart"/>
            <w:vAlign w:val="center"/>
          </w:tcPr>
          <w:p w14:paraId="0BE947EA" w14:textId="77777777" w:rsidR="009341C5" w:rsidRPr="00015C4B" w:rsidRDefault="009341C5" w:rsidP="00B80EC7">
            <w:pPr>
              <w:jc w:val="center"/>
              <w:rPr>
                <w:rFonts w:ascii="Arial" w:hAnsi="Arial"/>
                <w:sz w:val="12"/>
              </w:rPr>
            </w:pPr>
            <w:r w:rsidRPr="00015C4B">
              <w:rPr>
                <w:rFonts w:ascii="Arial" w:hAnsi="Arial"/>
                <w:sz w:val="12"/>
              </w:rPr>
              <w:t>zakładu popraw</w:t>
            </w:r>
            <w:r w:rsidRPr="00015C4B">
              <w:rPr>
                <w:rFonts w:ascii="Arial" w:hAnsi="Arial"/>
                <w:sz w:val="12"/>
              </w:rPr>
              <w:softHyphen/>
              <w:t>czego</w:t>
            </w:r>
          </w:p>
        </w:tc>
        <w:tc>
          <w:tcPr>
            <w:tcW w:w="850" w:type="dxa"/>
            <w:vMerge w:val="restart"/>
            <w:vAlign w:val="center"/>
          </w:tcPr>
          <w:p w14:paraId="0F789A80" w14:textId="77777777" w:rsidR="009341C5" w:rsidRPr="00015C4B" w:rsidRDefault="009341C5" w:rsidP="00B80EC7">
            <w:pPr>
              <w:jc w:val="center"/>
              <w:rPr>
                <w:rFonts w:ascii="Arial" w:hAnsi="Arial"/>
                <w:sz w:val="12"/>
              </w:rPr>
            </w:pPr>
            <w:r w:rsidRPr="00015C4B">
              <w:rPr>
                <w:rFonts w:ascii="Arial" w:hAnsi="Arial"/>
                <w:sz w:val="12"/>
              </w:rPr>
              <w:t>kary</w:t>
            </w:r>
          </w:p>
        </w:tc>
        <w:tc>
          <w:tcPr>
            <w:tcW w:w="851" w:type="dxa"/>
            <w:vMerge/>
            <w:vAlign w:val="center"/>
          </w:tcPr>
          <w:p w14:paraId="20CBE6B6" w14:textId="77777777" w:rsidR="009341C5" w:rsidRPr="00015C4B" w:rsidRDefault="009341C5" w:rsidP="00B80EC7">
            <w:pPr>
              <w:jc w:val="center"/>
              <w:rPr>
                <w:rFonts w:ascii="Arial" w:hAnsi="Arial"/>
                <w:sz w:val="10"/>
              </w:rPr>
            </w:pPr>
          </w:p>
        </w:tc>
        <w:tc>
          <w:tcPr>
            <w:tcW w:w="850" w:type="dxa"/>
            <w:vMerge/>
            <w:vAlign w:val="center"/>
          </w:tcPr>
          <w:p w14:paraId="495E8F29" w14:textId="77777777" w:rsidR="009341C5" w:rsidRPr="00015C4B" w:rsidRDefault="009341C5" w:rsidP="00B80EC7">
            <w:pPr>
              <w:jc w:val="center"/>
              <w:rPr>
                <w:rFonts w:ascii="Arial" w:hAnsi="Arial"/>
                <w:sz w:val="10"/>
              </w:rPr>
            </w:pPr>
          </w:p>
        </w:tc>
        <w:tc>
          <w:tcPr>
            <w:tcW w:w="992" w:type="dxa"/>
            <w:vMerge/>
            <w:vAlign w:val="center"/>
          </w:tcPr>
          <w:p w14:paraId="4BA6F6D4" w14:textId="77777777" w:rsidR="009341C5" w:rsidRPr="00015C4B" w:rsidRDefault="009341C5" w:rsidP="00B80EC7">
            <w:pPr>
              <w:jc w:val="center"/>
              <w:rPr>
                <w:rFonts w:ascii="Arial" w:hAnsi="Arial"/>
                <w:sz w:val="10"/>
              </w:rPr>
            </w:pPr>
          </w:p>
        </w:tc>
        <w:tc>
          <w:tcPr>
            <w:tcW w:w="851" w:type="dxa"/>
            <w:vMerge/>
            <w:vAlign w:val="center"/>
          </w:tcPr>
          <w:p w14:paraId="5F58022C" w14:textId="77777777" w:rsidR="009341C5" w:rsidRPr="00015C4B" w:rsidRDefault="009341C5" w:rsidP="00B80EC7">
            <w:pPr>
              <w:rPr>
                <w:rFonts w:ascii="Arial" w:hAnsi="Arial"/>
                <w:sz w:val="8"/>
              </w:rPr>
            </w:pPr>
          </w:p>
        </w:tc>
        <w:tc>
          <w:tcPr>
            <w:tcW w:w="850" w:type="dxa"/>
            <w:vMerge/>
            <w:vAlign w:val="center"/>
          </w:tcPr>
          <w:p w14:paraId="4E58460C" w14:textId="77777777" w:rsidR="009341C5" w:rsidRPr="00015C4B" w:rsidRDefault="009341C5" w:rsidP="00B80EC7">
            <w:pPr>
              <w:rPr>
                <w:rFonts w:ascii="Arial" w:hAnsi="Arial"/>
                <w:sz w:val="12"/>
              </w:rPr>
            </w:pPr>
          </w:p>
        </w:tc>
      </w:tr>
      <w:tr w:rsidR="00522FE8" w:rsidRPr="00015C4B" w14:paraId="1C6B6F63" w14:textId="77777777" w:rsidTr="00522FE8">
        <w:trPr>
          <w:cantSplit/>
          <w:trHeight w:hRule="exact" w:val="298"/>
        </w:trPr>
        <w:tc>
          <w:tcPr>
            <w:tcW w:w="1984" w:type="dxa"/>
            <w:gridSpan w:val="2"/>
            <w:vMerge/>
            <w:vAlign w:val="center"/>
          </w:tcPr>
          <w:p w14:paraId="071B8247" w14:textId="77777777" w:rsidR="009341C5" w:rsidRPr="00015C4B" w:rsidRDefault="009341C5" w:rsidP="00B80EC7">
            <w:pPr>
              <w:jc w:val="center"/>
              <w:rPr>
                <w:rFonts w:ascii="Arial" w:hAnsi="Arial"/>
                <w:sz w:val="8"/>
              </w:rPr>
            </w:pPr>
          </w:p>
        </w:tc>
        <w:tc>
          <w:tcPr>
            <w:tcW w:w="737" w:type="dxa"/>
            <w:vMerge/>
            <w:vAlign w:val="center"/>
          </w:tcPr>
          <w:p w14:paraId="456195B1" w14:textId="77777777" w:rsidR="009341C5" w:rsidRPr="00015C4B" w:rsidRDefault="009341C5" w:rsidP="00B80EC7">
            <w:pPr>
              <w:rPr>
                <w:rFonts w:ascii="Arial" w:hAnsi="Arial"/>
                <w:sz w:val="8"/>
              </w:rPr>
            </w:pPr>
          </w:p>
        </w:tc>
        <w:tc>
          <w:tcPr>
            <w:tcW w:w="737" w:type="dxa"/>
            <w:vMerge/>
            <w:vAlign w:val="center"/>
          </w:tcPr>
          <w:p w14:paraId="4BB86E1C" w14:textId="77777777" w:rsidR="009341C5" w:rsidRPr="00015C4B" w:rsidRDefault="009341C5" w:rsidP="00B80EC7">
            <w:pPr>
              <w:rPr>
                <w:rFonts w:ascii="Arial" w:hAnsi="Arial"/>
                <w:sz w:val="8"/>
              </w:rPr>
            </w:pPr>
          </w:p>
        </w:tc>
        <w:tc>
          <w:tcPr>
            <w:tcW w:w="737" w:type="dxa"/>
            <w:vMerge/>
            <w:vAlign w:val="center"/>
          </w:tcPr>
          <w:p w14:paraId="7D64F498" w14:textId="77777777" w:rsidR="009341C5" w:rsidRPr="00015C4B" w:rsidRDefault="009341C5" w:rsidP="00B80EC7">
            <w:pPr>
              <w:jc w:val="center"/>
              <w:rPr>
                <w:rFonts w:ascii="Arial" w:hAnsi="Arial"/>
                <w:sz w:val="10"/>
              </w:rPr>
            </w:pPr>
          </w:p>
        </w:tc>
        <w:tc>
          <w:tcPr>
            <w:tcW w:w="795" w:type="dxa"/>
            <w:vMerge/>
            <w:vAlign w:val="center"/>
          </w:tcPr>
          <w:p w14:paraId="250875EA" w14:textId="77777777" w:rsidR="009341C5" w:rsidRPr="00015C4B" w:rsidRDefault="009341C5" w:rsidP="00B80EC7">
            <w:pPr>
              <w:jc w:val="center"/>
              <w:rPr>
                <w:rFonts w:ascii="Arial" w:hAnsi="Arial"/>
                <w:sz w:val="10"/>
              </w:rPr>
            </w:pPr>
          </w:p>
        </w:tc>
        <w:tc>
          <w:tcPr>
            <w:tcW w:w="850" w:type="dxa"/>
            <w:vMerge/>
            <w:vAlign w:val="center"/>
          </w:tcPr>
          <w:p w14:paraId="50A04DE0" w14:textId="77777777" w:rsidR="009341C5" w:rsidRPr="00015C4B" w:rsidRDefault="009341C5" w:rsidP="00B80EC7">
            <w:pPr>
              <w:jc w:val="center"/>
              <w:rPr>
                <w:rFonts w:ascii="Arial" w:hAnsi="Arial"/>
                <w:sz w:val="10"/>
              </w:rPr>
            </w:pPr>
          </w:p>
        </w:tc>
        <w:tc>
          <w:tcPr>
            <w:tcW w:w="1701" w:type="dxa"/>
            <w:gridSpan w:val="2"/>
            <w:vAlign w:val="center"/>
          </w:tcPr>
          <w:p w14:paraId="30D8693C" w14:textId="77777777" w:rsidR="009341C5" w:rsidRPr="00015C4B" w:rsidRDefault="009341C5" w:rsidP="00B80EC7">
            <w:pPr>
              <w:jc w:val="center"/>
              <w:rPr>
                <w:rFonts w:ascii="Arial" w:hAnsi="Arial"/>
                <w:sz w:val="12"/>
              </w:rPr>
            </w:pPr>
            <w:r w:rsidRPr="00015C4B">
              <w:rPr>
                <w:rFonts w:ascii="Arial" w:hAnsi="Arial"/>
                <w:sz w:val="12"/>
              </w:rPr>
              <w:t>zakładu</w:t>
            </w:r>
          </w:p>
          <w:p w14:paraId="7949FAFC" w14:textId="77777777" w:rsidR="009341C5" w:rsidRPr="00015C4B" w:rsidRDefault="009341C5" w:rsidP="00B80EC7">
            <w:pPr>
              <w:jc w:val="center"/>
              <w:rPr>
                <w:rFonts w:ascii="Arial" w:hAnsi="Arial"/>
                <w:sz w:val="10"/>
              </w:rPr>
            </w:pPr>
            <w:r w:rsidRPr="00015C4B">
              <w:rPr>
                <w:rFonts w:ascii="Arial" w:hAnsi="Arial"/>
                <w:sz w:val="12"/>
              </w:rPr>
              <w:t>poprawczego</w:t>
            </w:r>
          </w:p>
        </w:tc>
        <w:tc>
          <w:tcPr>
            <w:tcW w:w="851" w:type="dxa"/>
            <w:vMerge/>
            <w:vAlign w:val="center"/>
          </w:tcPr>
          <w:p w14:paraId="262E8DBC" w14:textId="77777777" w:rsidR="009341C5" w:rsidRPr="00015C4B" w:rsidRDefault="009341C5" w:rsidP="00B80EC7">
            <w:pPr>
              <w:jc w:val="center"/>
              <w:rPr>
                <w:rFonts w:ascii="Arial" w:hAnsi="Arial"/>
                <w:sz w:val="10"/>
              </w:rPr>
            </w:pPr>
          </w:p>
        </w:tc>
        <w:tc>
          <w:tcPr>
            <w:tcW w:w="850" w:type="dxa"/>
            <w:vMerge/>
            <w:vAlign w:val="center"/>
          </w:tcPr>
          <w:p w14:paraId="63002642" w14:textId="77777777" w:rsidR="009341C5" w:rsidRPr="00015C4B" w:rsidRDefault="009341C5" w:rsidP="00B80EC7">
            <w:pPr>
              <w:jc w:val="center"/>
              <w:rPr>
                <w:rFonts w:ascii="Arial" w:hAnsi="Arial"/>
                <w:sz w:val="10"/>
              </w:rPr>
            </w:pPr>
          </w:p>
        </w:tc>
        <w:tc>
          <w:tcPr>
            <w:tcW w:w="851" w:type="dxa"/>
            <w:vMerge/>
            <w:vAlign w:val="center"/>
          </w:tcPr>
          <w:p w14:paraId="17C89E53" w14:textId="77777777" w:rsidR="009341C5" w:rsidRPr="00015C4B" w:rsidRDefault="009341C5" w:rsidP="00B80EC7">
            <w:pPr>
              <w:jc w:val="center"/>
              <w:rPr>
                <w:rFonts w:ascii="Arial" w:hAnsi="Arial"/>
                <w:sz w:val="10"/>
              </w:rPr>
            </w:pPr>
          </w:p>
        </w:tc>
        <w:tc>
          <w:tcPr>
            <w:tcW w:w="850" w:type="dxa"/>
            <w:vMerge/>
            <w:vAlign w:val="center"/>
          </w:tcPr>
          <w:p w14:paraId="066EA2A8" w14:textId="77777777" w:rsidR="009341C5" w:rsidRPr="00015C4B" w:rsidRDefault="009341C5" w:rsidP="00B80EC7">
            <w:pPr>
              <w:jc w:val="center"/>
              <w:rPr>
                <w:rFonts w:ascii="Arial" w:hAnsi="Arial"/>
                <w:sz w:val="10"/>
              </w:rPr>
            </w:pPr>
          </w:p>
        </w:tc>
        <w:tc>
          <w:tcPr>
            <w:tcW w:w="992" w:type="dxa"/>
            <w:vMerge/>
            <w:vAlign w:val="center"/>
          </w:tcPr>
          <w:p w14:paraId="5D62CBF7" w14:textId="77777777" w:rsidR="009341C5" w:rsidRPr="00015C4B" w:rsidRDefault="009341C5" w:rsidP="00B80EC7">
            <w:pPr>
              <w:jc w:val="center"/>
              <w:rPr>
                <w:rFonts w:ascii="Arial" w:hAnsi="Arial"/>
                <w:sz w:val="10"/>
              </w:rPr>
            </w:pPr>
          </w:p>
        </w:tc>
        <w:tc>
          <w:tcPr>
            <w:tcW w:w="851" w:type="dxa"/>
            <w:vMerge/>
            <w:vAlign w:val="center"/>
          </w:tcPr>
          <w:p w14:paraId="3237A0C4" w14:textId="77777777" w:rsidR="009341C5" w:rsidRPr="00015C4B" w:rsidRDefault="009341C5" w:rsidP="00B80EC7">
            <w:pPr>
              <w:rPr>
                <w:rFonts w:ascii="Arial" w:hAnsi="Arial"/>
                <w:sz w:val="8"/>
              </w:rPr>
            </w:pPr>
          </w:p>
        </w:tc>
        <w:tc>
          <w:tcPr>
            <w:tcW w:w="850" w:type="dxa"/>
            <w:vMerge/>
            <w:vAlign w:val="center"/>
          </w:tcPr>
          <w:p w14:paraId="1B1F5779" w14:textId="77777777" w:rsidR="009341C5" w:rsidRPr="00015C4B" w:rsidRDefault="009341C5" w:rsidP="00B80EC7">
            <w:pPr>
              <w:rPr>
                <w:rFonts w:ascii="Arial" w:hAnsi="Arial"/>
                <w:sz w:val="8"/>
              </w:rPr>
            </w:pPr>
          </w:p>
        </w:tc>
      </w:tr>
      <w:tr w:rsidR="00522FE8" w:rsidRPr="00015C4B" w14:paraId="3ED30B20" w14:textId="77777777" w:rsidTr="00522FE8">
        <w:trPr>
          <w:cantSplit/>
          <w:trHeight w:val="110"/>
        </w:trPr>
        <w:tc>
          <w:tcPr>
            <w:tcW w:w="1984" w:type="dxa"/>
            <w:gridSpan w:val="2"/>
            <w:vAlign w:val="center"/>
          </w:tcPr>
          <w:p w14:paraId="609CE5CE" w14:textId="77777777" w:rsidR="009341C5" w:rsidRPr="00015C4B" w:rsidRDefault="009341C5" w:rsidP="00B80EC7">
            <w:pPr>
              <w:jc w:val="center"/>
              <w:rPr>
                <w:rFonts w:ascii="Arial" w:hAnsi="Arial"/>
                <w:sz w:val="10"/>
              </w:rPr>
            </w:pPr>
            <w:r w:rsidRPr="00015C4B">
              <w:rPr>
                <w:rFonts w:ascii="Arial" w:hAnsi="Arial"/>
                <w:sz w:val="10"/>
              </w:rPr>
              <w:t>0</w:t>
            </w:r>
          </w:p>
        </w:tc>
        <w:tc>
          <w:tcPr>
            <w:tcW w:w="737" w:type="dxa"/>
            <w:vAlign w:val="center"/>
          </w:tcPr>
          <w:p w14:paraId="7E28FC8E" w14:textId="77777777" w:rsidR="009341C5" w:rsidRPr="00015C4B" w:rsidRDefault="009341C5" w:rsidP="00B80EC7">
            <w:pPr>
              <w:jc w:val="center"/>
              <w:rPr>
                <w:rFonts w:ascii="Arial" w:hAnsi="Arial"/>
                <w:sz w:val="10"/>
              </w:rPr>
            </w:pPr>
            <w:r w:rsidRPr="00015C4B">
              <w:rPr>
                <w:rFonts w:ascii="Arial" w:hAnsi="Arial"/>
                <w:sz w:val="10"/>
              </w:rPr>
              <w:t>1</w:t>
            </w:r>
          </w:p>
        </w:tc>
        <w:tc>
          <w:tcPr>
            <w:tcW w:w="737" w:type="dxa"/>
            <w:vAlign w:val="center"/>
          </w:tcPr>
          <w:p w14:paraId="056DC2EF" w14:textId="77777777" w:rsidR="009341C5" w:rsidRPr="00015C4B" w:rsidRDefault="009341C5" w:rsidP="00B80EC7">
            <w:pPr>
              <w:jc w:val="center"/>
              <w:rPr>
                <w:rFonts w:ascii="Arial" w:hAnsi="Arial"/>
                <w:sz w:val="10"/>
              </w:rPr>
            </w:pPr>
            <w:r w:rsidRPr="00015C4B">
              <w:rPr>
                <w:rFonts w:ascii="Arial" w:hAnsi="Arial"/>
                <w:sz w:val="10"/>
              </w:rPr>
              <w:t>2</w:t>
            </w:r>
          </w:p>
        </w:tc>
        <w:tc>
          <w:tcPr>
            <w:tcW w:w="737" w:type="dxa"/>
            <w:vAlign w:val="center"/>
          </w:tcPr>
          <w:p w14:paraId="5EDBFB4D" w14:textId="77777777" w:rsidR="009341C5" w:rsidRPr="00015C4B" w:rsidRDefault="009341C5" w:rsidP="00B80EC7">
            <w:pPr>
              <w:jc w:val="center"/>
              <w:rPr>
                <w:rFonts w:ascii="Arial" w:hAnsi="Arial"/>
                <w:sz w:val="10"/>
              </w:rPr>
            </w:pPr>
            <w:r w:rsidRPr="00015C4B">
              <w:rPr>
                <w:rFonts w:ascii="Arial" w:hAnsi="Arial"/>
                <w:sz w:val="10"/>
              </w:rPr>
              <w:t>3</w:t>
            </w:r>
          </w:p>
        </w:tc>
        <w:tc>
          <w:tcPr>
            <w:tcW w:w="795" w:type="dxa"/>
            <w:vAlign w:val="center"/>
          </w:tcPr>
          <w:p w14:paraId="3844A6D1" w14:textId="77777777" w:rsidR="009341C5" w:rsidRPr="00015C4B" w:rsidRDefault="009341C5" w:rsidP="00B80EC7">
            <w:pPr>
              <w:jc w:val="center"/>
              <w:rPr>
                <w:rFonts w:ascii="Arial" w:hAnsi="Arial"/>
                <w:sz w:val="10"/>
              </w:rPr>
            </w:pPr>
            <w:r w:rsidRPr="00015C4B">
              <w:rPr>
                <w:rFonts w:ascii="Arial" w:hAnsi="Arial"/>
                <w:sz w:val="10"/>
              </w:rPr>
              <w:t>4</w:t>
            </w:r>
          </w:p>
        </w:tc>
        <w:tc>
          <w:tcPr>
            <w:tcW w:w="850" w:type="dxa"/>
            <w:vAlign w:val="center"/>
          </w:tcPr>
          <w:p w14:paraId="3CC084B4" w14:textId="77777777" w:rsidR="009341C5" w:rsidRPr="00015C4B" w:rsidRDefault="009341C5" w:rsidP="00B80EC7">
            <w:pPr>
              <w:jc w:val="center"/>
              <w:rPr>
                <w:rFonts w:ascii="Arial" w:hAnsi="Arial"/>
                <w:sz w:val="10"/>
              </w:rPr>
            </w:pPr>
            <w:r w:rsidRPr="00015C4B">
              <w:rPr>
                <w:rFonts w:ascii="Arial" w:hAnsi="Arial"/>
                <w:sz w:val="10"/>
              </w:rPr>
              <w:t>5</w:t>
            </w:r>
          </w:p>
        </w:tc>
        <w:tc>
          <w:tcPr>
            <w:tcW w:w="851" w:type="dxa"/>
            <w:vAlign w:val="center"/>
          </w:tcPr>
          <w:p w14:paraId="40AFD2FE" w14:textId="77777777" w:rsidR="009341C5" w:rsidRPr="00015C4B" w:rsidRDefault="009341C5" w:rsidP="00B80EC7">
            <w:pPr>
              <w:jc w:val="center"/>
              <w:rPr>
                <w:rFonts w:ascii="Arial" w:hAnsi="Arial"/>
                <w:sz w:val="10"/>
              </w:rPr>
            </w:pPr>
            <w:r w:rsidRPr="00015C4B">
              <w:rPr>
                <w:rFonts w:ascii="Arial" w:hAnsi="Arial"/>
                <w:sz w:val="10"/>
              </w:rPr>
              <w:t>6</w:t>
            </w:r>
          </w:p>
        </w:tc>
        <w:tc>
          <w:tcPr>
            <w:tcW w:w="850" w:type="dxa"/>
            <w:vAlign w:val="center"/>
          </w:tcPr>
          <w:p w14:paraId="343E3FCD" w14:textId="77777777" w:rsidR="009341C5" w:rsidRPr="00015C4B" w:rsidRDefault="009341C5" w:rsidP="00B80EC7">
            <w:pPr>
              <w:jc w:val="center"/>
              <w:rPr>
                <w:rFonts w:ascii="Arial" w:hAnsi="Arial"/>
                <w:sz w:val="10"/>
              </w:rPr>
            </w:pPr>
            <w:r w:rsidRPr="00015C4B">
              <w:rPr>
                <w:rFonts w:ascii="Arial" w:hAnsi="Arial"/>
                <w:sz w:val="10"/>
              </w:rPr>
              <w:t>7</w:t>
            </w:r>
          </w:p>
        </w:tc>
        <w:tc>
          <w:tcPr>
            <w:tcW w:w="851" w:type="dxa"/>
            <w:vAlign w:val="center"/>
          </w:tcPr>
          <w:p w14:paraId="53227A08" w14:textId="77777777" w:rsidR="009341C5" w:rsidRPr="00015C4B" w:rsidRDefault="009341C5" w:rsidP="00B80EC7">
            <w:pPr>
              <w:jc w:val="center"/>
              <w:rPr>
                <w:rFonts w:ascii="Arial" w:hAnsi="Arial"/>
                <w:sz w:val="10"/>
              </w:rPr>
            </w:pPr>
            <w:r w:rsidRPr="00015C4B">
              <w:rPr>
                <w:rFonts w:ascii="Arial" w:hAnsi="Arial"/>
                <w:sz w:val="10"/>
              </w:rPr>
              <w:t>8</w:t>
            </w:r>
          </w:p>
        </w:tc>
        <w:tc>
          <w:tcPr>
            <w:tcW w:w="850" w:type="dxa"/>
            <w:vAlign w:val="center"/>
          </w:tcPr>
          <w:p w14:paraId="6CB06796" w14:textId="77777777" w:rsidR="009341C5" w:rsidRPr="00015C4B" w:rsidRDefault="009341C5" w:rsidP="00B80EC7">
            <w:pPr>
              <w:jc w:val="center"/>
              <w:rPr>
                <w:rFonts w:ascii="Arial" w:hAnsi="Arial"/>
                <w:sz w:val="10"/>
              </w:rPr>
            </w:pPr>
            <w:r w:rsidRPr="00015C4B">
              <w:rPr>
                <w:rFonts w:ascii="Arial" w:hAnsi="Arial"/>
                <w:sz w:val="10"/>
              </w:rPr>
              <w:t>9</w:t>
            </w:r>
          </w:p>
        </w:tc>
        <w:tc>
          <w:tcPr>
            <w:tcW w:w="851" w:type="dxa"/>
            <w:vAlign w:val="center"/>
          </w:tcPr>
          <w:p w14:paraId="4682C7CC" w14:textId="77777777" w:rsidR="009341C5" w:rsidRPr="00015C4B" w:rsidRDefault="009341C5" w:rsidP="00B80EC7">
            <w:pPr>
              <w:jc w:val="center"/>
              <w:rPr>
                <w:rFonts w:ascii="Arial" w:hAnsi="Arial"/>
                <w:sz w:val="10"/>
              </w:rPr>
            </w:pPr>
            <w:r w:rsidRPr="00015C4B">
              <w:rPr>
                <w:rFonts w:ascii="Arial" w:hAnsi="Arial"/>
                <w:sz w:val="10"/>
              </w:rPr>
              <w:t>10</w:t>
            </w:r>
          </w:p>
        </w:tc>
        <w:tc>
          <w:tcPr>
            <w:tcW w:w="850" w:type="dxa"/>
            <w:vAlign w:val="center"/>
          </w:tcPr>
          <w:p w14:paraId="2237C2F0" w14:textId="77777777" w:rsidR="009341C5" w:rsidRPr="00015C4B" w:rsidRDefault="009341C5" w:rsidP="00B80EC7">
            <w:pPr>
              <w:jc w:val="center"/>
              <w:rPr>
                <w:rFonts w:ascii="Arial" w:hAnsi="Arial"/>
                <w:sz w:val="10"/>
              </w:rPr>
            </w:pPr>
            <w:r w:rsidRPr="00015C4B">
              <w:rPr>
                <w:rFonts w:ascii="Arial" w:hAnsi="Arial"/>
                <w:sz w:val="10"/>
              </w:rPr>
              <w:t>11</w:t>
            </w:r>
          </w:p>
        </w:tc>
        <w:tc>
          <w:tcPr>
            <w:tcW w:w="992" w:type="dxa"/>
            <w:vAlign w:val="center"/>
          </w:tcPr>
          <w:p w14:paraId="503E4542" w14:textId="77777777" w:rsidR="009341C5" w:rsidRPr="00015C4B" w:rsidRDefault="009341C5" w:rsidP="00B80EC7">
            <w:pPr>
              <w:jc w:val="center"/>
              <w:rPr>
                <w:rFonts w:ascii="Arial" w:hAnsi="Arial"/>
                <w:sz w:val="10"/>
              </w:rPr>
            </w:pPr>
            <w:r w:rsidRPr="00015C4B">
              <w:rPr>
                <w:rFonts w:ascii="Arial" w:hAnsi="Arial"/>
                <w:sz w:val="10"/>
              </w:rPr>
              <w:t>12</w:t>
            </w:r>
          </w:p>
        </w:tc>
        <w:tc>
          <w:tcPr>
            <w:tcW w:w="851" w:type="dxa"/>
            <w:vAlign w:val="center"/>
          </w:tcPr>
          <w:p w14:paraId="7FF3C72B" w14:textId="77777777" w:rsidR="009341C5" w:rsidRPr="00015C4B" w:rsidRDefault="009341C5" w:rsidP="00B80EC7">
            <w:pPr>
              <w:jc w:val="center"/>
              <w:rPr>
                <w:rFonts w:ascii="Arial" w:hAnsi="Arial"/>
                <w:sz w:val="10"/>
              </w:rPr>
            </w:pPr>
            <w:r w:rsidRPr="00015C4B">
              <w:rPr>
                <w:rFonts w:ascii="Arial" w:hAnsi="Arial"/>
                <w:sz w:val="10"/>
              </w:rPr>
              <w:t>13</w:t>
            </w:r>
          </w:p>
        </w:tc>
        <w:tc>
          <w:tcPr>
            <w:tcW w:w="850" w:type="dxa"/>
            <w:vAlign w:val="center"/>
          </w:tcPr>
          <w:p w14:paraId="462CC6CA" w14:textId="77777777" w:rsidR="009341C5" w:rsidRPr="00015C4B" w:rsidRDefault="009341C5" w:rsidP="00B80EC7">
            <w:pPr>
              <w:jc w:val="center"/>
              <w:rPr>
                <w:rFonts w:ascii="Arial" w:hAnsi="Arial"/>
                <w:sz w:val="10"/>
              </w:rPr>
            </w:pPr>
            <w:r w:rsidRPr="00015C4B">
              <w:rPr>
                <w:rFonts w:ascii="Arial" w:hAnsi="Arial"/>
                <w:sz w:val="10"/>
              </w:rPr>
              <w:t>14</w:t>
            </w:r>
          </w:p>
        </w:tc>
      </w:tr>
      <w:tr w:rsidR="00522FE8" w:rsidRPr="00015C4B" w14:paraId="20AFBF4B" w14:textId="77777777" w:rsidTr="00522FE8">
        <w:trPr>
          <w:trHeight w:val="230"/>
        </w:trPr>
        <w:tc>
          <w:tcPr>
            <w:tcW w:w="1729" w:type="dxa"/>
            <w:tcBorders>
              <w:right w:val="single" w:sz="12" w:space="0" w:color="auto"/>
            </w:tcBorders>
            <w:vAlign w:val="center"/>
          </w:tcPr>
          <w:p w14:paraId="415E9900" w14:textId="77777777" w:rsidR="00C4020F" w:rsidRPr="00015C4B" w:rsidRDefault="00C4020F" w:rsidP="00B80EC7">
            <w:pPr>
              <w:ind w:left="57"/>
              <w:rPr>
                <w:rFonts w:ascii="Arial" w:hAnsi="Arial"/>
                <w:sz w:val="10"/>
              </w:rPr>
            </w:pPr>
            <w:r w:rsidRPr="00015C4B">
              <w:rPr>
                <w:rFonts w:ascii="Arial" w:hAnsi="Arial"/>
                <w:sz w:val="10"/>
              </w:rPr>
              <w:t xml:space="preserve">Zobowiązanie do określonego </w:t>
            </w:r>
          </w:p>
          <w:p w14:paraId="65206EB0" w14:textId="77777777" w:rsidR="00C4020F" w:rsidRPr="00015C4B" w:rsidRDefault="00C4020F" w:rsidP="00B80EC7">
            <w:pPr>
              <w:ind w:left="57"/>
              <w:rPr>
                <w:rFonts w:ascii="Arial" w:hAnsi="Arial"/>
                <w:sz w:val="10"/>
              </w:rPr>
            </w:pPr>
            <w:r w:rsidRPr="00015C4B">
              <w:rPr>
                <w:rFonts w:ascii="Arial" w:hAnsi="Arial"/>
                <w:sz w:val="10"/>
              </w:rPr>
              <w:t>postępowania</w:t>
            </w:r>
          </w:p>
        </w:tc>
        <w:tc>
          <w:tcPr>
            <w:tcW w:w="255" w:type="dxa"/>
            <w:tcBorders>
              <w:top w:val="single" w:sz="12" w:space="0" w:color="auto"/>
              <w:left w:val="single" w:sz="12" w:space="0" w:color="auto"/>
            </w:tcBorders>
            <w:vAlign w:val="center"/>
          </w:tcPr>
          <w:p w14:paraId="2843400A" w14:textId="77777777" w:rsidR="00C4020F" w:rsidRPr="00015C4B" w:rsidRDefault="00C4020F" w:rsidP="00B80EC7">
            <w:pPr>
              <w:jc w:val="center"/>
              <w:rPr>
                <w:rFonts w:ascii="Arial" w:hAnsi="Arial"/>
                <w:sz w:val="10"/>
              </w:rPr>
            </w:pPr>
            <w:r w:rsidRPr="00015C4B">
              <w:rPr>
                <w:rFonts w:ascii="Arial" w:hAnsi="Arial"/>
                <w:sz w:val="10"/>
              </w:rPr>
              <w:t>01</w:t>
            </w:r>
          </w:p>
        </w:tc>
        <w:tc>
          <w:tcPr>
            <w:tcW w:w="737" w:type="dxa"/>
            <w:tcBorders>
              <w:top w:val="single" w:sz="12" w:space="0" w:color="auto"/>
            </w:tcBorders>
            <w:vAlign w:val="center"/>
          </w:tcPr>
          <w:p w14:paraId="36FC7AE7" w14:textId="77777777" w:rsidR="00C4020F" w:rsidRPr="005565AA" w:rsidRDefault="00C4020F">
            <w:pPr>
              <w:jc w:val="right"/>
              <w:rPr>
                <w:rFonts w:ascii="Arial" w:hAnsi="Arial" w:cs="Arial"/>
                <w:color w:val="000000"/>
                <w:sz w:val="14"/>
                <w:szCs w:val="14"/>
              </w:rPr>
            </w:pPr>
          </w:p>
        </w:tc>
        <w:tc>
          <w:tcPr>
            <w:tcW w:w="737" w:type="dxa"/>
            <w:tcBorders>
              <w:top w:val="single" w:sz="12" w:space="0" w:color="auto"/>
            </w:tcBorders>
            <w:vAlign w:val="center"/>
          </w:tcPr>
          <w:p w14:paraId="0F03BD66" w14:textId="77777777" w:rsidR="00C4020F" w:rsidRDefault="00C4020F">
            <w:pPr>
              <w:jc w:val="right"/>
              <w:rPr>
                <w:rFonts w:ascii="Arial" w:hAnsi="Arial" w:cs="Arial"/>
                <w:color w:val="000000"/>
                <w:sz w:val="14"/>
                <w:szCs w:val="14"/>
              </w:rPr>
            </w:pPr>
          </w:p>
        </w:tc>
        <w:tc>
          <w:tcPr>
            <w:tcW w:w="737" w:type="dxa"/>
            <w:tcBorders>
              <w:top w:val="single" w:sz="12" w:space="0" w:color="auto"/>
            </w:tcBorders>
            <w:vAlign w:val="center"/>
          </w:tcPr>
          <w:p w14:paraId="1D859E7D" w14:textId="77777777" w:rsidR="00C4020F" w:rsidRDefault="00C4020F">
            <w:pPr>
              <w:jc w:val="right"/>
              <w:rPr>
                <w:rFonts w:ascii="Arial" w:hAnsi="Arial" w:cs="Arial"/>
                <w:color w:val="000000"/>
                <w:sz w:val="14"/>
                <w:szCs w:val="14"/>
              </w:rPr>
            </w:pPr>
          </w:p>
        </w:tc>
        <w:tc>
          <w:tcPr>
            <w:tcW w:w="795" w:type="dxa"/>
            <w:tcBorders>
              <w:top w:val="single" w:sz="12" w:space="0" w:color="auto"/>
            </w:tcBorders>
            <w:vAlign w:val="center"/>
          </w:tcPr>
          <w:p w14:paraId="2A1DF03D" w14:textId="77777777" w:rsidR="00C4020F" w:rsidRDefault="00C4020F">
            <w:pPr>
              <w:jc w:val="right"/>
              <w:rPr>
                <w:rFonts w:ascii="Arial" w:hAnsi="Arial" w:cs="Arial"/>
                <w:color w:val="000000"/>
                <w:sz w:val="14"/>
                <w:szCs w:val="14"/>
              </w:rPr>
            </w:pPr>
          </w:p>
        </w:tc>
        <w:tc>
          <w:tcPr>
            <w:tcW w:w="850" w:type="dxa"/>
            <w:tcBorders>
              <w:top w:val="single" w:sz="12" w:space="0" w:color="auto"/>
            </w:tcBorders>
            <w:vAlign w:val="center"/>
          </w:tcPr>
          <w:p w14:paraId="59960AEE" w14:textId="77777777" w:rsidR="00C4020F" w:rsidRDefault="00C4020F">
            <w:pPr>
              <w:jc w:val="right"/>
              <w:rPr>
                <w:rFonts w:ascii="Arial" w:hAnsi="Arial" w:cs="Arial"/>
                <w:color w:val="000000"/>
                <w:sz w:val="14"/>
                <w:szCs w:val="14"/>
              </w:rPr>
            </w:pPr>
          </w:p>
        </w:tc>
        <w:tc>
          <w:tcPr>
            <w:tcW w:w="851" w:type="dxa"/>
            <w:tcBorders>
              <w:top w:val="single" w:sz="12" w:space="0" w:color="auto"/>
            </w:tcBorders>
            <w:vAlign w:val="center"/>
          </w:tcPr>
          <w:p w14:paraId="6C2E4432" w14:textId="77777777" w:rsidR="00C4020F" w:rsidRDefault="00C4020F">
            <w:pPr>
              <w:jc w:val="right"/>
              <w:rPr>
                <w:rFonts w:ascii="Arial" w:hAnsi="Arial" w:cs="Arial"/>
                <w:color w:val="000000"/>
                <w:sz w:val="14"/>
                <w:szCs w:val="14"/>
              </w:rPr>
            </w:pPr>
          </w:p>
        </w:tc>
        <w:tc>
          <w:tcPr>
            <w:tcW w:w="850" w:type="dxa"/>
            <w:tcBorders>
              <w:top w:val="single" w:sz="12" w:space="0" w:color="auto"/>
            </w:tcBorders>
            <w:vAlign w:val="center"/>
          </w:tcPr>
          <w:p w14:paraId="45FB160B" w14:textId="77777777" w:rsidR="00C4020F" w:rsidRDefault="00C4020F">
            <w:pPr>
              <w:jc w:val="right"/>
              <w:rPr>
                <w:rFonts w:ascii="Arial" w:hAnsi="Arial" w:cs="Arial"/>
                <w:color w:val="000000"/>
                <w:sz w:val="14"/>
                <w:szCs w:val="14"/>
              </w:rPr>
            </w:pPr>
          </w:p>
        </w:tc>
        <w:tc>
          <w:tcPr>
            <w:tcW w:w="851" w:type="dxa"/>
            <w:tcBorders>
              <w:top w:val="single" w:sz="12" w:space="0" w:color="auto"/>
            </w:tcBorders>
            <w:vAlign w:val="center"/>
          </w:tcPr>
          <w:p w14:paraId="4C8982C8" w14:textId="77777777" w:rsidR="00C4020F" w:rsidRDefault="00C4020F">
            <w:pPr>
              <w:jc w:val="right"/>
              <w:rPr>
                <w:rFonts w:ascii="Arial" w:hAnsi="Arial" w:cs="Arial"/>
                <w:color w:val="000000"/>
                <w:sz w:val="14"/>
                <w:szCs w:val="14"/>
              </w:rPr>
            </w:pPr>
          </w:p>
        </w:tc>
        <w:tc>
          <w:tcPr>
            <w:tcW w:w="850" w:type="dxa"/>
            <w:tcBorders>
              <w:top w:val="single" w:sz="12" w:space="0" w:color="auto"/>
            </w:tcBorders>
            <w:vAlign w:val="center"/>
          </w:tcPr>
          <w:p w14:paraId="526B03E1" w14:textId="77777777" w:rsidR="00C4020F" w:rsidRDefault="00C4020F">
            <w:pPr>
              <w:jc w:val="right"/>
              <w:rPr>
                <w:rFonts w:ascii="Arial" w:hAnsi="Arial" w:cs="Arial"/>
                <w:color w:val="000000"/>
                <w:sz w:val="14"/>
                <w:szCs w:val="14"/>
              </w:rPr>
            </w:pPr>
          </w:p>
        </w:tc>
        <w:tc>
          <w:tcPr>
            <w:tcW w:w="851" w:type="dxa"/>
            <w:tcBorders>
              <w:top w:val="single" w:sz="12" w:space="0" w:color="auto"/>
            </w:tcBorders>
            <w:vAlign w:val="center"/>
          </w:tcPr>
          <w:p w14:paraId="6E80A4AE" w14:textId="77777777" w:rsidR="00C4020F" w:rsidRDefault="00C4020F">
            <w:pPr>
              <w:jc w:val="right"/>
              <w:rPr>
                <w:rFonts w:ascii="Arial" w:hAnsi="Arial" w:cs="Arial"/>
                <w:color w:val="000000"/>
                <w:sz w:val="14"/>
                <w:szCs w:val="14"/>
              </w:rPr>
            </w:pPr>
          </w:p>
        </w:tc>
        <w:tc>
          <w:tcPr>
            <w:tcW w:w="850" w:type="dxa"/>
            <w:tcBorders>
              <w:top w:val="single" w:sz="12" w:space="0" w:color="auto"/>
            </w:tcBorders>
            <w:vAlign w:val="center"/>
          </w:tcPr>
          <w:p w14:paraId="583A8E29" w14:textId="77777777" w:rsidR="00C4020F" w:rsidRDefault="00C4020F">
            <w:pPr>
              <w:jc w:val="right"/>
              <w:rPr>
                <w:rFonts w:ascii="Arial" w:hAnsi="Arial" w:cs="Arial"/>
                <w:color w:val="000000"/>
                <w:sz w:val="14"/>
                <w:szCs w:val="14"/>
              </w:rPr>
            </w:pPr>
          </w:p>
        </w:tc>
        <w:tc>
          <w:tcPr>
            <w:tcW w:w="992" w:type="dxa"/>
            <w:tcBorders>
              <w:top w:val="single" w:sz="12" w:space="0" w:color="auto"/>
            </w:tcBorders>
            <w:vAlign w:val="center"/>
          </w:tcPr>
          <w:p w14:paraId="596CAAE9" w14:textId="77777777" w:rsidR="00C4020F" w:rsidRDefault="00C4020F">
            <w:pPr>
              <w:jc w:val="right"/>
              <w:rPr>
                <w:rFonts w:ascii="Arial" w:hAnsi="Arial" w:cs="Arial"/>
                <w:color w:val="000000"/>
                <w:sz w:val="14"/>
                <w:szCs w:val="14"/>
              </w:rPr>
            </w:pPr>
          </w:p>
        </w:tc>
        <w:tc>
          <w:tcPr>
            <w:tcW w:w="851" w:type="dxa"/>
            <w:tcBorders>
              <w:top w:val="single" w:sz="12" w:space="0" w:color="auto"/>
            </w:tcBorders>
            <w:vAlign w:val="center"/>
          </w:tcPr>
          <w:p w14:paraId="38E59BB0" w14:textId="77777777" w:rsidR="00C4020F" w:rsidRDefault="00C4020F">
            <w:pPr>
              <w:jc w:val="right"/>
              <w:rPr>
                <w:rFonts w:ascii="Arial" w:hAnsi="Arial" w:cs="Arial"/>
                <w:color w:val="000000"/>
                <w:sz w:val="14"/>
                <w:szCs w:val="14"/>
              </w:rPr>
            </w:pPr>
          </w:p>
        </w:tc>
        <w:tc>
          <w:tcPr>
            <w:tcW w:w="850" w:type="dxa"/>
            <w:tcBorders>
              <w:top w:val="single" w:sz="12" w:space="0" w:color="auto"/>
              <w:right w:val="single" w:sz="12" w:space="0" w:color="auto"/>
            </w:tcBorders>
            <w:vAlign w:val="center"/>
          </w:tcPr>
          <w:p w14:paraId="5B92901E" w14:textId="77777777" w:rsidR="00C4020F" w:rsidRDefault="00C4020F">
            <w:pPr>
              <w:jc w:val="right"/>
              <w:rPr>
                <w:rFonts w:ascii="Arial" w:hAnsi="Arial" w:cs="Arial"/>
                <w:color w:val="000000"/>
                <w:sz w:val="14"/>
                <w:szCs w:val="14"/>
              </w:rPr>
            </w:pPr>
          </w:p>
        </w:tc>
      </w:tr>
      <w:tr w:rsidR="00522FE8" w:rsidRPr="00015C4B" w14:paraId="60967D66" w14:textId="77777777" w:rsidTr="00522FE8">
        <w:trPr>
          <w:trHeight w:val="222"/>
        </w:trPr>
        <w:tc>
          <w:tcPr>
            <w:tcW w:w="1729" w:type="dxa"/>
            <w:tcBorders>
              <w:right w:val="single" w:sz="12" w:space="0" w:color="auto"/>
            </w:tcBorders>
            <w:vAlign w:val="center"/>
          </w:tcPr>
          <w:p w14:paraId="114A6568" w14:textId="77777777" w:rsidR="00C4020F" w:rsidRPr="00015C4B" w:rsidRDefault="00C4020F" w:rsidP="00B80EC7">
            <w:pPr>
              <w:ind w:left="57"/>
              <w:rPr>
                <w:rFonts w:ascii="Arial" w:hAnsi="Arial"/>
                <w:sz w:val="10"/>
              </w:rPr>
            </w:pPr>
            <w:r w:rsidRPr="00015C4B">
              <w:rPr>
                <w:rFonts w:ascii="Arial" w:hAnsi="Arial"/>
                <w:sz w:val="10"/>
              </w:rPr>
              <w:t>Nadzór odpowiedzialny</w:t>
            </w:r>
          </w:p>
          <w:p w14:paraId="6E21135B" w14:textId="77777777" w:rsidR="00C4020F" w:rsidRPr="00015C4B" w:rsidRDefault="00C4020F" w:rsidP="00B80EC7">
            <w:pPr>
              <w:ind w:left="57"/>
              <w:rPr>
                <w:rFonts w:ascii="Arial" w:hAnsi="Arial"/>
                <w:sz w:val="10"/>
              </w:rPr>
            </w:pPr>
            <w:r w:rsidRPr="00015C4B">
              <w:rPr>
                <w:rFonts w:ascii="Arial" w:hAnsi="Arial"/>
                <w:sz w:val="10"/>
              </w:rPr>
              <w:t>rodziców lub opiekunów</w:t>
            </w:r>
          </w:p>
        </w:tc>
        <w:tc>
          <w:tcPr>
            <w:tcW w:w="255" w:type="dxa"/>
            <w:tcBorders>
              <w:left w:val="single" w:sz="12" w:space="0" w:color="auto"/>
            </w:tcBorders>
            <w:vAlign w:val="center"/>
          </w:tcPr>
          <w:p w14:paraId="05F07C54" w14:textId="77777777" w:rsidR="00C4020F" w:rsidRPr="00015C4B" w:rsidRDefault="00C4020F" w:rsidP="00B80EC7">
            <w:pPr>
              <w:jc w:val="center"/>
              <w:rPr>
                <w:rFonts w:ascii="Arial" w:hAnsi="Arial"/>
                <w:sz w:val="10"/>
              </w:rPr>
            </w:pPr>
            <w:r w:rsidRPr="00015C4B">
              <w:rPr>
                <w:rFonts w:ascii="Arial" w:hAnsi="Arial"/>
                <w:sz w:val="10"/>
              </w:rPr>
              <w:t>02</w:t>
            </w:r>
          </w:p>
        </w:tc>
        <w:tc>
          <w:tcPr>
            <w:tcW w:w="737" w:type="dxa"/>
            <w:vAlign w:val="center"/>
          </w:tcPr>
          <w:p w14:paraId="75DE5623" w14:textId="77777777" w:rsidR="00C4020F" w:rsidRDefault="00C4020F">
            <w:pPr>
              <w:jc w:val="right"/>
              <w:rPr>
                <w:rFonts w:ascii="Arial" w:hAnsi="Arial" w:cs="Arial"/>
                <w:color w:val="000000"/>
                <w:sz w:val="14"/>
                <w:szCs w:val="14"/>
              </w:rPr>
            </w:pPr>
            <w:r>
              <w:rPr>
                <w:rFonts w:ascii="Arial" w:hAnsi="Arial" w:cs="Arial"/>
                <w:color w:val="000000"/>
                <w:sz w:val="14"/>
                <w:szCs w:val="14"/>
              </w:rPr>
              <w:t>3</w:t>
            </w:r>
          </w:p>
        </w:tc>
        <w:tc>
          <w:tcPr>
            <w:tcW w:w="737" w:type="dxa"/>
            <w:vAlign w:val="center"/>
          </w:tcPr>
          <w:p w14:paraId="6D9B82AF" w14:textId="77777777" w:rsidR="00C4020F" w:rsidRDefault="00C4020F">
            <w:pPr>
              <w:jc w:val="right"/>
              <w:rPr>
                <w:rFonts w:ascii="Arial" w:hAnsi="Arial" w:cs="Arial"/>
                <w:color w:val="000000"/>
                <w:sz w:val="14"/>
                <w:szCs w:val="14"/>
              </w:rPr>
            </w:pPr>
            <w:r>
              <w:rPr>
                <w:rFonts w:ascii="Arial" w:hAnsi="Arial" w:cs="Arial"/>
                <w:color w:val="000000"/>
                <w:sz w:val="14"/>
                <w:szCs w:val="14"/>
              </w:rPr>
              <w:t>5</w:t>
            </w:r>
          </w:p>
        </w:tc>
        <w:tc>
          <w:tcPr>
            <w:tcW w:w="737" w:type="dxa"/>
            <w:vAlign w:val="center"/>
          </w:tcPr>
          <w:p w14:paraId="01F16B17" w14:textId="77777777" w:rsidR="00C4020F" w:rsidRDefault="00C4020F">
            <w:pPr>
              <w:jc w:val="right"/>
              <w:rPr>
                <w:rFonts w:ascii="Arial" w:hAnsi="Arial" w:cs="Arial"/>
                <w:color w:val="000000"/>
                <w:sz w:val="14"/>
                <w:szCs w:val="14"/>
              </w:rPr>
            </w:pPr>
            <w:r>
              <w:rPr>
                <w:rFonts w:ascii="Arial" w:hAnsi="Arial" w:cs="Arial"/>
                <w:color w:val="000000"/>
                <w:sz w:val="14"/>
                <w:szCs w:val="14"/>
              </w:rPr>
              <w:t>3</w:t>
            </w:r>
          </w:p>
        </w:tc>
        <w:tc>
          <w:tcPr>
            <w:tcW w:w="795" w:type="dxa"/>
            <w:vAlign w:val="center"/>
          </w:tcPr>
          <w:p w14:paraId="25A5FA0B" w14:textId="77777777" w:rsidR="00C4020F" w:rsidRDefault="00C4020F">
            <w:pPr>
              <w:jc w:val="right"/>
              <w:rPr>
                <w:rFonts w:ascii="Arial" w:hAnsi="Arial" w:cs="Arial"/>
                <w:color w:val="000000"/>
                <w:sz w:val="14"/>
                <w:szCs w:val="14"/>
              </w:rPr>
            </w:pPr>
            <w:r>
              <w:rPr>
                <w:rFonts w:ascii="Arial" w:hAnsi="Arial" w:cs="Arial"/>
                <w:color w:val="000000"/>
                <w:sz w:val="14"/>
                <w:szCs w:val="14"/>
              </w:rPr>
              <w:t>3</w:t>
            </w:r>
          </w:p>
        </w:tc>
        <w:tc>
          <w:tcPr>
            <w:tcW w:w="850" w:type="dxa"/>
            <w:vAlign w:val="center"/>
          </w:tcPr>
          <w:p w14:paraId="6B7643AC" w14:textId="77777777" w:rsidR="00C4020F" w:rsidRDefault="00C4020F">
            <w:pPr>
              <w:jc w:val="right"/>
              <w:rPr>
                <w:rFonts w:ascii="Arial" w:hAnsi="Arial" w:cs="Arial"/>
                <w:color w:val="000000"/>
                <w:sz w:val="14"/>
                <w:szCs w:val="14"/>
              </w:rPr>
            </w:pPr>
          </w:p>
        </w:tc>
        <w:tc>
          <w:tcPr>
            <w:tcW w:w="851" w:type="dxa"/>
            <w:vAlign w:val="center"/>
          </w:tcPr>
          <w:p w14:paraId="330F1FDC" w14:textId="77777777" w:rsidR="00C4020F" w:rsidRDefault="00C4020F">
            <w:pPr>
              <w:jc w:val="right"/>
              <w:rPr>
                <w:rFonts w:ascii="Arial" w:hAnsi="Arial" w:cs="Arial"/>
                <w:color w:val="000000"/>
                <w:sz w:val="14"/>
                <w:szCs w:val="14"/>
              </w:rPr>
            </w:pPr>
          </w:p>
        </w:tc>
        <w:tc>
          <w:tcPr>
            <w:tcW w:w="850" w:type="dxa"/>
            <w:vAlign w:val="center"/>
          </w:tcPr>
          <w:p w14:paraId="664616DB" w14:textId="77777777" w:rsidR="00C4020F" w:rsidRDefault="00C4020F">
            <w:pPr>
              <w:jc w:val="right"/>
              <w:rPr>
                <w:rFonts w:ascii="Arial" w:hAnsi="Arial" w:cs="Arial"/>
                <w:color w:val="000000"/>
                <w:sz w:val="14"/>
                <w:szCs w:val="14"/>
              </w:rPr>
            </w:pPr>
          </w:p>
        </w:tc>
        <w:tc>
          <w:tcPr>
            <w:tcW w:w="851" w:type="dxa"/>
            <w:vAlign w:val="center"/>
          </w:tcPr>
          <w:p w14:paraId="29E7CAE4" w14:textId="77777777" w:rsidR="00C4020F" w:rsidRDefault="00C4020F">
            <w:pPr>
              <w:jc w:val="right"/>
              <w:rPr>
                <w:rFonts w:ascii="Arial" w:hAnsi="Arial" w:cs="Arial"/>
                <w:color w:val="000000"/>
                <w:sz w:val="14"/>
                <w:szCs w:val="14"/>
              </w:rPr>
            </w:pPr>
          </w:p>
        </w:tc>
        <w:tc>
          <w:tcPr>
            <w:tcW w:w="850" w:type="dxa"/>
            <w:vAlign w:val="center"/>
          </w:tcPr>
          <w:p w14:paraId="3C5F65EB" w14:textId="77777777" w:rsidR="00C4020F" w:rsidRDefault="00C4020F">
            <w:pPr>
              <w:jc w:val="right"/>
              <w:rPr>
                <w:rFonts w:ascii="Arial" w:hAnsi="Arial" w:cs="Arial"/>
                <w:color w:val="000000"/>
                <w:sz w:val="14"/>
                <w:szCs w:val="14"/>
              </w:rPr>
            </w:pPr>
          </w:p>
        </w:tc>
        <w:tc>
          <w:tcPr>
            <w:tcW w:w="851" w:type="dxa"/>
            <w:vAlign w:val="center"/>
          </w:tcPr>
          <w:p w14:paraId="32D5C116" w14:textId="77777777" w:rsidR="00C4020F" w:rsidRDefault="00C4020F">
            <w:pPr>
              <w:jc w:val="right"/>
              <w:rPr>
                <w:rFonts w:ascii="Arial" w:hAnsi="Arial" w:cs="Arial"/>
                <w:color w:val="000000"/>
                <w:sz w:val="14"/>
                <w:szCs w:val="14"/>
              </w:rPr>
            </w:pPr>
          </w:p>
        </w:tc>
        <w:tc>
          <w:tcPr>
            <w:tcW w:w="850" w:type="dxa"/>
            <w:vAlign w:val="center"/>
          </w:tcPr>
          <w:p w14:paraId="4D5D453A" w14:textId="77777777" w:rsidR="00C4020F" w:rsidRDefault="00C4020F">
            <w:pPr>
              <w:jc w:val="right"/>
              <w:rPr>
                <w:rFonts w:ascii="Arial" w:hAnsi="Arial" w:cs="Arial"/>
                <w:color w:val="000000"/>
                <w:sz w:val="14"/>
                <w:szCs w:val="14"/>
              </w:rPr>
            </w:pPr>
          </w:p>
        </w:tc>
        <w:tc>
          <w:tcPr>
            <w:tcW w:w="992" w:type="dxa"/>
            <w:vAlign w:val="center"/>
          </w:tcPr>
          <w:p w14:paraId="0E35B2EA" w14:textId="77777777" w:rsidR="00C4020F" w:rsidRDefault="00C4020F">
            <w:pPr>
              <w:jc w:val="right"/>
              <w:rPr>
                <w:rFonts w:ascii="Arial" w:hAnsi="Arial" w:cs="Arial"/>
                <w:color w:val="000000"/>
                <w:sz w:val="14"/>
                <w:szCs w:val="14"/>
              </w:rPr>
            </w:pPr>
          </w:p>
        </w:tc>
        <w:tc>
          <w:tcPr>
            <w:tcW w:w="851" w:type="dxa"/>
            <w:vAlign w:val="center"/>
          </w:tcPr>
          <w:p w14:paraId="3D1D839D" w14:textId="77777777" w:rsidR="00C4020F" w:rsidRDefault="00C4020F">
            <w:pPr>
              <w:jc w:val="right"/>
              <w:rPr>
                <w:rFonts w:ascii="Arial" w:hAnsi="Arial" w:cs="Arial"/>
                <w:color w:val="000000"/>
                <w:sz w:val="14"/>
                <w:szCs w:val="14"/>
              </w:rPr>
            </w:pPr>
            <w:r>
              <w:rPr>
                <w:rFonts w:ascii="Arial" w:hAnsi="Arial" w:cs="Arial"/>
                <w:color w:val="000000"/>
                <w:sz w:val="14"/>
                <w:szCs w:val="14"/>
              </w:rPr>
              <w:t>5</w:t>
            </w:r>
          </w:p>
        </w:tc>
        <w:tc>
          <w:tcPr>
            <w:tcW w:w="850" w:type="dxa"/>
            <w:tcBorders>
              <w:right w:val="single" w:sz="12" w:space="0" w:color="auto"/>
            </w:tcBorders>
            <w:vAlign w:val="center"/>
          </w:tcPr>
          <w:p w14:paraId="304EF840" w14:textId="77777777" w:rsidR="00C4020F" w:rsidRDefault="00C4020F">
            <w:pPr>
              <w:jc w:val="right"/>
              <w:rPr>
                <w:rFonts w:ascii="Arial" w:hAnsi="Arial" w:cs="Arial"/>
                <w:color w:val="000000"/>
                <w:sz w:val="14"/>
                <w:szCs w:val="14"/>
              </w:rPr>
            </w:pPr>
            <w:r>
              <w:rPr>
                <w:rFonts w:ascii="Arial" w:hAnsi="Arial" w:cs="Arial"/>
                <w:color w:val="000000"/>
                <w:sz w:val="14"/>
                <w:szCs w:val="14"/>
              </w:rPr>
              <w:t>5</w:t>
            </w:r>
          </w:p>
        </w:tc>
      </w:tr>
      <w:tr w:rsidR="00522FE8" w:rsidRPr="00015C4B" w14:paraId="5018CC13" w14:textId="77777777" w:rsidTr="00522FE8">
        <w:trPr>
          <w:trHeight w:hRule="exact" w:val="300"/>
        </w:trPr>
        <w:tc>
          <w:tcPr>
            <w:tcW w:w="1729" w:type="dxa"/>
            <w:tcBorders>
              <w:right w:val="single" w:sz="12" w:space="0" w:color="auto"/>
            </w:tcBorders>
            <w:vAlign w:val="center"/>
          </w:tcPr>
          <w:p w14:paraId="08559D35" w14:textId="77777777" w:rsidR="00C4020F" w:rsidRPr="00015C4B" w:rsidRDefault="00C4020F" w:rsidP="00B80EC7">
            <w:pPr>
              <w:ind w:left="57"/>
              <w:rPr>
                <w:rFonts w:ascii="Arial" w:hAnsi="Arial"/>
                <w:sz w:val="10"/>
              </w:rPr>
            </w:pPr>
            <w:r w:rsidRPr="00015C4B">
              <w:rPr>
                <w:rFonts w:ascii="Arial" w:hAnsi="Arial"/>
                <w:sz w:val="10"/>
              </w:rPr>
              <w:t>Nadzór organizacji, zakładu pracy, osoby godnej zaufania</w:t>
            </w:r>
          </w:p>
        </w:tc>
        <w:tc>
          <w:tcPr>
            <w:tcW w:w="255" w:type="dxa"/>
            <w:tcBorders>
              <w:left w:val="single" w:sz="12" w:space="0" w:color="auto"/>
            </w:tcBorders>
            <w:vAlign w:val="center"/>
          </w:tcPr>
          <w:p w14:paraId="577CA3FD" w14:textId="77777777" w:rsidR="00C4020F" w:rsidRPr="00015C4B" w:rsidRDefault="00C4020F" w:rsidP="00B80EC7">
            <w:pPr>
              <w:jc w:val="center"/>
              <w:rPr>
                <w:rFonts w:ascii="Arial" w:hAnsi="Arial"/>
                <w:sz w:val="10"/>
              </w:rPr>
            </w:pPr>
            <w:r w:rsidRPr="00015C4B">
              <w:rPr>
                <w:rFonts w:ascii="Arial" w:hAnsi="Arial"/>
                <w:sz w:val="10"/>
              </w:rPr>
              <w:t>03</w:t>
            </w:r>
          </w:p>
        </w:tc>
        <w:tc>
          <w:tcPr>
            <w:tcW w:w="737" w:type="dxa"/>
            <w:vAlign w:val="center"/>
          </w:tcPr>
          <w:p w14:paraId="63AC016A" w14:textId="77777777" w:rsidR="00C4020F" w:rsidRDefault="00C4020F">
            <w:pPr>
              <w:jc w:val="right"/>
              <w:rPr>
                <w:rFonts w:ascii="Arial" w:hAnsi="Arial" w:cs="Arial"/>
                <w:color w:val="000000"/>
                <w:sz w:val="14"/>
                <w:szCs w:val="14"/>
              </w:rPr>
            </w:pPr>
          </w:p>
        </w:tc>
        <w:tc>
          <w:tcPr>
            <w:tcW w:w="737" w:type="dxa"/>
            <w:vAlign w:val="center"/>
          </w:tcPr>
          <w:p w14:paraId="58BF3DE9" w14:textId="77777777" w:rsidR="00C4020F" w:rsidRDefault="00C4020F">
            <w:pPr>
              <w:jc w:val="right"/>
              <w:rPr>
                <w:rFonts w:ascii="Arial" w:hAnsi="Arial" w:cs="Arial"/>
                <w:color w:val="000000"/>
                <w:sz w:val="14"/>
                <w:szCs w:val="14"/>
              </w:rPr>
            </w:pPr>
          </w:p>
        </w:tc>
        <w:tc>
          <w:tcPr>
            <w:tcW w:w="737" w:type="dxa"/>
            <w:vAlign w:val="center"/>
          </w:tcPr>
          <w:p w14:paraId="3BB6FDE5" w14:textId="77777777" w:rsidR="00C4020F" w:rsidRDefault="00C4020F">
            <w:pPr>
              <w:jc w:val="right"/>
              <w:rPr>
                <w:rFonts w:ascii="Arial" w:hAnsi="Arial" w:cs="Arial"/>
                <w:color w:val="000000"/>
                <w:sz w:val="14"/>
                <w:szCs w:val="14"/>
              </w:rPr>
            </w:pPr>
          </w:p>
        </w:tc>
        <w:tc>
          <w:tcPr>
            <w:tcW w:w="795" w:type="dxa"/>
            <w:vAlign w:val="center"/>
          </w:tcPr>
          <w:p w14:paraId="76370365" w14:textId="77777777" w:rsidR="00C4020F" w:rsidRDefault="00C4020F">
            <w:pPr>
              <w:jc w:val="right"/>
              <w:rPr>
                <w:rFonts w:ascii="Arial" w:hAnsi="Arial" w:cs="Arial"/>
                <w:color w:val="000000"/>
                <w:sz w:val="14"/>
                <w:szCs w:val="14"/>
              </w:rPr>
            </w:pPr>
          </w:p>
        </w:tc>
        <w:tc>
          <w:tcPr>
            <w:tcW w:w="850" w:type="dxa"/>
            <w:vAlign w:val="center"/>
          </w:tcPr>
          <w:p w14:paraId="378A254A" w14:textId="77777777" w:rsidR="00C4020F" w:rsidRDefault="00C4020F">
            <w:pPr>
              <w:jc w:val="right"/>
              <w:rPr>
                <w:rFonts w:ascii="Arial" w:hAnsi="Arial" w:cs="Arial"/>
                <w:color w:val="000000"/>
                <w:sz w:val="14"/>
                <w:szCs w:val="14"/>
              </w:rPr>
            </w:pPr>
          </w:p>
        </w:tc>
        <w:tc>
          <w:tcPr>
            <w:tcW w:w="851" w:type="dxa"/>
            <w:vAlign w:val="center"/>
          </w:tcPr>
          <w:p w14:paraId="49C55B6D" w14:textId="77777777" w:rsidR="00C4020F" w:rsidRDefault="00C4020F">
            <w:pPr>
              <w:jc w:val="right"/>
              <w:rPr>
                <w:rFonts w:ascii="Arial" w:hAnsi="Arial" w:cs="Arial"/>
                <w:color w:val="000000"/>
                <w:sz w:val="14"/>
                <w:szCs w:val="14"/>
              </w:rPr>
            </w:pPr>
          </w:p>
        </w:tc>
        <w:tc>
          <w:tcPr>
            <w:tcW w:w="850" w:type="dxa"/>
            <w:vAlign w:val="center"/>
          </w:tcPr>
          <w:p w14:paraId="335152BE" w14:textId="77777777" w:rsidR="00C4020F" w:rsidRDefault="00C4020F">
            <w:pPr>
              <w:jc w:val="right"/>
              <w:rPr>
                <w:rFonts w:ascii="Arial" w:hAnsi="Arial" w:cs="Arial"/>
                <w:color w:val="000000"/>
                <w:sz w:val="14"/>
                <w:szCs w:val="14"/>
              </w:rPr>
            </w:pPr>
          </w:p>
        </w:tc>
        <w:tc>
          <w:tcPr>
            <w:tcW w:w="851" w:type="dxa"/>
            <w:vAlign w:val="center"/>
          </w:tcPr>
          <w:p w14:paraId="51E01D50" w14:textId="77777777" w:rsidR="00C4020F" w:rsidRDefault="00C4020F">
            <w:pPr>
              <w:jc w:val="right"/>
              <w:rPr>
                <w:rFonts w:ascii="Arial" w:hAnsi="Arial" w:cs="Arial"/>
                <w:color w:val="000000"/>
                <w:sz w:val="14"/>
                <w:szCs w:val="14"/>
              </w:rPr>
            </w:pPr>
          </w:p>
        </w:tc>
        <w:tc>
          <w:tcPr>
            <w:tcW w:w="850" w:type="dxa"/>
            <w:vAlign w:val="center"/>
          </w:tcPr>
          <w:p w14:paraId="1DD15B2F" w14:textId="77777777" w:rsidR="00C4020F" w:rsidRDefault="00C4020F">
            <w:pPr>
              <w:jc w:val="right"/>
              <w:rPr>
                <w:rFonts w:ascii="Arial" w:hAnsi="Arial" w:cs="Arial"/>
                <w:color w:val="000000"/>
                <w:sz w:val="14"/>
                <w:szCs w:val="14"/>
              </w:rPr>
            </w:pPr>
          </w:p>
        </w:tc>
        <w:tc>
          <w:tcPr>
            <w:tcW w:w="851" w:type="dxa"/>
            <w:vAlign w:val="center"/>
          </w:tcPr>
          <w:p w14:paraId="03A3DABE" w14:textId="77777777" w:rsidR="00C4020F" w:rsidRDefault="00C4020F">
            <w:pPr>
              <w:jc w:val="right"/>
              <w:rPr>
                <w:rFonts w:ascii="Arial" w:hAnsi="Arial" w:cs="Arial"/>
                <w:color w:val="000000"/>
                <w:sz w:val="14"/>
                <w:szCs w:val="14"/>
              </w:rPr>
            </w:pPr>
          </w:p>
        </w:tc>
        <w:tc>
          <w:tcPr>
            <w:tcW w:w="850" w:type="dxa"/>
            <w:vAlign w:val="center"/>
          </w:tcPr>
          <w:p w14:paraId="400B5522" w14:textId="77777777" w:rsidR="00C4020F" w:rsidRDefault="00C4020F">
            <w:pPr>
              <w:jc w:val="right"/>
              <w:rPr>
                <w:rFonts w:ascii="Arial" w:hAnsi="Arial" w:cs="Arial"/>
                <w:color w:val="000000"/>
                <w:sz w:val="14"/>
                <w:szCs w:val="14"/>
              </w:rPr>
            </w:pPr>
          </w:p>
        </w:tc>
        <w:tc>
          <w:tcPr>
            <w:tcW w:w="992" w:type="dxa"/>
            <w:vAlign w:val="center"/>
          </w:tcPr>
          <w:p w14:paraId="0DCDD657" w14:textId="77777777" w:rsidR="00C4020F" w:rsidRDefault="00C4020F">
            <w:pPr>
              <w:jc w:val="right"/>
              <w:rPr>
                <w:rFonts w:ascii="Arial" w:hAnsi="Arial" w:cs="Arial"/>
                <w:color w:val="000000"/>
                <w:sz w:val="14"/>
                <w:szCs w:val="14"/>
              </w:rPr>
            </w:pPr>
          </w:p>
        </w:tc>
        <w:tc>
          <w:tcPr>
            <w:tcW w:w="851" w:type="dxa"/>
            <w:vAlign w:val="center"/>
          </w:tcPr>
          <w:p w14:paraId="2CA48B0B" w14:textId="77777777" w:rsidR="00C4020F" w:rsidRDefault="00C4020F">
            <w:pPr>
              <w:jc w:val="right"/>
              <w:rPr>
                <w:rFonts w:ascii="Arial" w:hAnsi="Arial" w:cs="Arial"/>
                <w:color w:val="000000"/>
                <w:sz w:val="14"/>
                <w:szCs w:val="14"/>
              </w:rPr>
            </w:pPr>
          </w:p>
        </w:tc>
        <w:tc>
          <w:tcPr>
            <w:tcW w:w="850" w:type="dxa"/>
            <w:tcBorders>
              <w:right w:val="single" w:sz="12" w:space="0" w:color="auto"/>
            </w:tcBorders>
            <w:vAlign w:val="center"/>
          </w:tcPr>
          <w:p w14:paraId="3F76EAC1" w14:textId="77777777" w:rsidR="00C4020F" w:rsidRDefault="00C4020F">
            <w:pPr>
              <w:jc w:val="right"/>
              <w:rPr>
                <w:rFonts w:ascii="Arial" w:hAnsi="Arial" w:cs="Arial"/>
                <w:color w:val="000000"/>
                <w:sz w:val="14"/>
                <w:szCs w:val="14"/>
              </w:rPr>
            </w:pPr>
          </w:p>
        </w:tc>
      </w:tr>
      <w:tr w:rsidR="00522FE8" w:rsidRPr="00015C4B" w14:paraId="1223E115" w14:textId="77777777" w:rsidTr="00522FE8">
        <w:trPr>
          <w:cantSplit/>
          <w:trHeight w:hRule="exact" w:val="278"/>
        </w:trPr>
        <w:tc>
          <w:tcPr>
            <w:tcW w:w="1729" w:type="dxa"/>
            <w:tcBorders>
              <w:right w:val="single" w:sz="12" w:space="0" w:color="auto"/>
            </w:tcBorders>
            <w:vAlign w:val="center"/>
          </w:tcPr>
          <w:p w14:paraId="6259C633" w14:textId="77777777" w:rsidR="00C4020F" w:rsidRPr="00E87A53" w:rsidRDefault="00C4020F" w:rsidP="00B80EC7">
            <w:pPr>
              <w:rPr>
                <w:rFonts w:ascii="Arial" w:hAnsi="Arial"/>
                <w:sz w:val="10"/>
              </w:rPr>
            </w:pPr>
            <w:r w:rsidRPr="00E87A53">
              <w:rPr>
                <w:rFonts w:ascii="Arial" w:hAnsi="Arial"/>
                <w:sz w:val="10"/>
              </w:rPr>
              <w:t xml:space="preserve">  Nadzór kuratora</w:t>
            </w:r>
          </w:p>
        </w:tc>
        <w:tc>
          <w:tcPr>
            <w:tcW w:w="255" w:type="dxa"/>
            <w:tcBorders>
              <w:left w:val="single" w:sz="12" w:space="0" w:color="auto"/>
            </w:tcBorders>
            <w:vAlign w:val="center"/>
          </w:tcPr>
          <w:p w14:paraId="29156F71" w14:textId="77777777" w:rsidR="00C4020F" w:rsidRPr="00E87A53" w:rsidRDefault="00C4020F" w:rsidP="00B80EC7">
            <w:pPr>
              <w:jc w:val="center"/>
              <w:rPr>
                <w:rFonts w:ascii="Arial" w:hAnsi="Arial"/>
                <w:sz w:val="10"/>
              </w:rPr>
            </w:pPr>
            <w:r w:rsidRPr="00E87A53">
              <w:rPr>
                <w:rFonts w:ascii="Arial" w:hAnsi="Arial"/>
                <w:sz w:val="10"/>
              </w:rPr>
              <w:t>04</w:t>
            </w:r>
          </w:p>
        </w:tc>
        <w:tc>
          <w:tcPr>
            <w:tcW w:w="737" w:type="dxa"/>
            <w:vAlign w:val="center"/>
          </w:tcPr>
          <w:p w14:paraId="3660FE85" w14:textId="77777777" w:rsidR="00C4020F" w:rsidRDefault="00C4020F">
            <w:pPr>
              <w:jc w:val="right"/>
              <w:rPr>
                <w:rFonts w:ascii="Arial" w:hAnsi="Arial" w:cs="Arial"/>
                <w:color w:val="000000"/>
                <w:sz w:val="14"/>
                <w:szCs w:val="14"/>
              </w:rPr>
            </w:pPr>
            <w:r>
              <w:rPr>
                <w:rFonts w:ascii="Arial" w:hAnsi="Arial" w:cs="Arial"/>
                <w:color w:val="000000"/>
                <w:sz w:val="14"/>
                <w:szCs w:val="14"/>
              </w:rPr>
              <w:t>18</w:t>
            </w:r>
          </w:p>
        </w:tc>
        <w:tc>
          <w:tcPr>
            <w:tcW w:w="737" w:type="dxa"/>
            <w:vAlign w:val="center"/>
          </w:tcPr>
          <w:p w14:paraId="4210FE32" w14:textId="77777777" w:rsidR="00C4020F" w:rsidRDefault="00C4020F">
            <w:pPr>
              <w:jc w:val="right"/>
              <w:rPr>
                <w:rFonts w:ascii="Arial" w:hAnsi="Arial" w:cs="Arial"/>
                <w:color w:val="000000"/>
                <w:sz w:val="14"/>
                <w:szCs w:val="14"/>
              </w:rPr>
            </w:pPr>
            <w:r>
              <w:rPr>
                <w:rFonts w:ascii="Arial" w:hAnsi="Arial" w:cs="Arial"/>
                <w:color w:val="000000"/>
                <w:sz w:val="14"/>
                <w:szCs w:val="14"/>
              </w:rPr>
              <w:t>4</w:t>
            </w:r>
          </w:p>
        </w:tc>
        <w:tc>
          <w:tcPr>
            <w:tcW w:w="737" w:type="dxa"/>
            <w:vAlign w:val="center"/>
          </w:tcPr>
          <w:p w14:paraId="20F4A1C0" w14:textId="77777777" w:rsidR="00C4020F" w:rsidRDefault="00C4020F">
            <w:pPr>
              <w:jc w:val="right"/>
              <w:rPr>
                <w:rFonts w:ascii="Arial" w:hAnsi="Arial" w:cs="Arial"/>
                <w:color w:val="000000"/>
                <w:sz w:val="14"/>
                <w:szCs w:val="14"/>
              </w:rPr>
            </w:pPr>
            <w:r>
              <w:rPr>
                <w:rFonts w:ascii="Arial" w:hAnsi="Arial" w:cs="Arial"/>
                <w:color w:val="000000"/>
                <w:sz w:val="14"/>
                <w:szCs w:val="14"/>
              </w:rPr>
              <w:t>10</w:t>
            </w:r>
          </w:p>
        </w:tc>
        <w:tc>
          <w:tcPr>
            <w:tcW w:w="795" w:type="dxa"/>
            <w:vAlign w:val="center"/>
          </w:tcPr>
          <w:p w14:paraId="63EE1791" w14:textId="77777777" w:rsidR="00C4020F" w:rsidRDefault="00C4020F">
            <w:pPr>
              <w:jc w:val="right"/>
              <w:rPr>
                <w:rFonts w:ascii="Arial" w:hAnsi="Arial" w:cs="Arial"/>
                <w:color w:val="000000"/>
                <w:sz w:val="14"/>
                <w:szCs w:val="14"/>
              </w:rPr>
            </w:pPr>
            <w:r>
              <w:rPr>
                <w:rFonts w:ascii="Arial" w:hAnsi="Arial" w:cs="Arial"/>
                <w:color w:val="000000"/>
                <w:sz w:val="14"/>
                <w:szCs w:val="14"/>
              </w:rPr>
              <w:t>8</w:t>
            </w:r>
          </w:p>
        </w:tc>
        <w:tc>
          <w:tcPr>
            <w:tcW w:w="850" w:type="dxa"/>
            <w:vAlign w:val="center"/>
          </w:tcPr>
          <w:p w14:paraId="400B0731" w14:textId="77777777" w:rsidR="00C4020F" w:rsidRDefault="00C4020F">
            <w:pPr>
              <w:jc w:val="right"/>
              <w:rPr>
                <w:rFonts w:ascii="Arial" w:hAnsi="Arial" w:cs="Arial"/>
                <w:color w:val="000000"/>
                <w:sz w:val="14"/>
                <w:szCs w:val="14"/>
              </w:rPr>
            </w:pPr>
          </w:p>
        </w:tc>
        <w:tc>
          <w:tcPr>
            <w:tcW w:w="851" w:type="dxa"/>
            <w:vAlign w:val="center"/>
          </w:tcPr>
          <w:p w14:paraId="021FC3C3" w14:textId="77777777" w:rsidR="00C4020F" w:rsidRDefault="00C4020F">
            <w:pPr>
              <w:jc w:val="right"/>
              <w:rPr>
                <w:rFonts w:ascii="Arial" w:hAnsi="Arial" w:cs="Arial"/>
                <w:color w:val="000000"/>
                <w:sz w:val="14"/>
                <w:szCs w:val="14"/>
              </w:rPr>
            </w:pPr>
          </w:p>
        </w:tc>
        <w:tc>
          <w:tcPr>
            <w:tcW w:w="850" w:type="dxa"/>
            <w:vAlign w:val="center"/>
          </w:tcPr>
          <w:p w14:paraId="17A5C4F7" w14:textId="77777777" w:rsidR="00C4020F" w:rsidRDefault="00C4020F">
            <w:pPr>
              <w:jc w:val="right"/>
              <w:rPr>
                <w:rFonts w:ascii="Arial" w:hAnsi="Arial" w:cs="Arial"/>
                <w:color w:val="000000"/>
                <w:sz w:val="14"/>
                <w:szCs w:val="14"/>
              </w:rPr>
            </w:pPr>
          </w:p>
        </w:tc>
        <w:tc>
          <w:tcPr>
            <w:tcW w:w="851" w:type="dxa"/>
            <w:vAlign w:val="center"/>
          </w:tcPr>
          <w:p w14:paraId="4D820941" w14:textId="77777777" w:rsidR="00C4020F" w:rsidRDefault="00C4020F">
            <w:pPr>
              <w:jc w:val="right"/>
              <w:rPr>
                <w:rFonts w:ascii="Arial" w:hAnsi="Arial" w:cs="Arial"/>
                <w:color w:val="000000"/>
                <w:sz w:val="14"/>
                <w:szCs w:val="14"/>
              </w:rPr>
            </w:pPr>
          </w:p>
        </w:tc>
        <w:tc>
          <w:tcPr>
            <w:tcW w:w="850" w:type="dxa"/>
            <w:vAlign w:val="center"/>
          </w:tcPr>
          <w:p w14:paraId="10A9E513" w14:textId="77777777" w:rsidR="00C4020F" w:rsidRDefault="00C4020F">
            <w:pPr>
              <w:jc w:val="right"/>
              <w:rPr>
                <w:rFonts w:ascii="Arial" w:hAnsi="Arial" w:cs="Arial"/>
                <w:color w:val="000000"/>
                <w:sz w:val="14"/>
                <w:szCs w:val="14"/>
              </w:rPr>
            </w:pPr>
          </w:p>
        </w:tc>
        <w:tc>
          <w:tcPr>
            <w:tcW w:w="851" w:type="dxa"/>
            <w:vAlign w:val="center"/>
          </w:tcPr>
          <w:p w14:paraId="60C5B0F0" w14:textId="77777777" w:rsidR="00C4020F" w:rsidRDefault="00C4020F">
            <w:pPr>
              <w:jc w:val="right"/>
              <w:rPr>
                <w:rFonts w:ascii="Arial" w:hAnsi="Arial" w:cs="Arial"/>
                <w:color w:val="000000"/>
                <w:sz w:val="14"/>
                <w:szCs w:val="14"/>
              </w:rPr>
            </w:pPr>
            <w:r>
              <w:rPr>
                <w:rFonts w:ascii="Arial" w:hAnsi="Arial" w:cs="Arial"/>
                <w:color w:val="000000"/>
                <w:sz w:val="14"/>
                <w:szCs w:val="14"/>
              </w:rPr>
              <w:t>2</w:t>
            </w:r>
          </w:p>
        </w:tc>
        <w:tc>
          <w:tcPr>
            <w:tcW w:w="850" w:type="dxa"/>
            <w:vAlign w:val="center"/>
          </w:tcPr>
          <w:p w14:paraId="1B21D961" w14:textId="77777777" w:rsidR="00C4020F" w:rsidRDefault="00C4020F">
            <w:pPr>
              <w:jc w:val="right"/>
              <w:rPr>
                <w:rFonts w:ascii="Arial" w:hAnsi="Arial" w:cs="Arial"/>
                <w:color w:val="000000"/>
                <w:sz w:val="14"/>
                <w:szCs w:val="14"/>
              </w:rPr>
            </w:pPr>
          </w:p>
        </w:tc>
        <w:tc>
          <w:tcPr>
            <w:tcW w:w="992" w:type="dxa"/>
            <w:vAlign w:val="center"/>
          </w:tcPr>
          <w:p w14:paraId="7C9D312E" w14:textId="77777777" w:rsidR="00C4020F" w:rsidRDefault="00C4020F">
            <w:pPr>
              <w:jc w:val="right"/>
              <w:rPr>
                <w:rFonts w:ascii="Arial" w:hAnsi="Arial" w:cs="Arial"/>
                <w:color w:val="000000"/>
                <w:sz w:val="14"/>
                <w:szCs w:val="14"/>
              </w:rPr>
            </w:pPr>
          </w:p>
        </w:tc>
        <w:tc>
          <w:tcPr>
            <w:tcW w:w="851" w:type="dxa"/>
            <w:vAlign w:val="center"/>
          </w:tcPr>
          <w:p w14:paraId="3574B4D6" w14:textId="77777777" w:rsidR="00C4020F" w:rsidRDefault="00C4020F">
            <w:pPr>
              <w:jc w:val="right"/>
              <w:rPr>
                <w:rFonts w:ascii="Arial" w:hAnsi="Arial" w:cs="Arial"/>
                <w:color w:val="000000"/>
                <w:sz w:val="14"/>
                <w:szCs w:val="14"/>
              </w:rPr>
            </w:pPr>
            <w:r>
              <w:rPr>
                <w:rFonts w:ascii="Arial" w:hAnsi="Arial" w:cs="Arial"/>
                <w:color w:val="000000"/>
                <w:sz w:val="14"/>
                <w:szCs w:val="14"/>
              </w:rPr>
              <w:t>12</w:t>
            </w:r>
          </w:p>
        </w:tc>
        <w:tc>
          <w:tcPr>
            <w:tcW w:w="850" w:type="dxa"/>
            <w:tcBorders>
              <w:right w:val="single" w:sz="12" w:space="0" w:color="auto"/>
            </w:tcBorders>
            <w:vAlign w:val="center"/>
          </w:tcPr>
          <w:p w14:paraId="594A4AC9" w14:textId="77777777" w:rsidR="00C4020F" w:rsidRDefault="00C4020F">
            <w:pPr>
              <w:jc w:val="right"/>
              <w:rPr>
                <w:rFonts w:ascii="Arial" w:hAnsi="Arial" w:cs="Arial"/>
                <w:color w:val="000000"/>
                <w:sz w:val="14"/>
                <w:szCs w:val="14"/>
              </w:rPr>
            </w:pPr>
            <w:r>
              <w:rPr>
                <w:rFonts w:ascii="Arial" w:hAnsi="Arial" w:cs="Arial"/>
                <w:color w:val="000000"/>
                <w:sz w:val="14"/>
                <w:szCs w:val="14"/>
              </w:rPr>
              <w:t>17</w:t>
            </w:r>
          </w:p>
        </w:tc>
      </w:tr>
      <w:tr w:rsidR="00522FE8" w:rsidRPr="00015C4B" w14:paraId="53CF5BCA" w14:textId="77777777" w:rsidTr="00522FE8">
        <w:trPr>
          <w:trHeight w:hRule="exact" w:val="281"/>
        </w:trPr>
        <w:tc>
          <w:tcPr>
            <w:tcW w:w="1729" w:type="dxa"/>
            <w:tcBorders>
              <w:right w:val="single" w:sz="12" w:space="0" w:color="auto"/>
            </w:tcBorders>
            <w:vAlign w:val="center"/>
          </w:tcPr>
          <w:p w14:paraId="057E90DD" w14:textId="77777777" w:rsidR="00C4020F" w:rsidRPr="00E87A53" w:rsidRDefault="00C4020F" w:rsidP="00B80EC7">
            <w:pPr>
              <w:ind w:left="57"/>
              <w:rPr>
                <w:rFonts w:ascii="Arial" w:hAnsi="Arial"/>
                <w:sz w:val="10"/>
              </w:rPr>
            </w:pPr>
            <w:r w:rsidRPr="00E87A53">
              <w:rPr>
                <w:rFonts w:ascii="Arial" w:hAnsi="Arial"/>
                <w:sz w:val="10"/>
              </w:rPr>
              <w:t xml:space="preserve">Skierowanie do ośrodka kuratorskiego </w:t>
            </w:r>
          </w:p>
        </w:tc>
        <w:tc>
          <w:tcPr>
            <w:tcW w:w="255" w:type="dxa"/>
            <w:tcBorders>
              <w:left w:val="single" w:sz="12" w:space="0" w:color="auto"/>
              <w:bottom w:val="single" w:sz="12" w:space="0" w:color="auto"/>
            </w:tcBorders>
            <w:vAlign w:val="center"/>
          </w:tcPr>
          <w:p w14:paraId="63882488" w14:textId="77777777" w:rsidR="00C4020F" w:rsidRPr="00E87A53" w:rsidRDefault="00C4020F" w:rsidP="00B80EC7">
            <w:pPr>
              <w:jc w:val="center"/>
              <w:rPr>
                <w:rFonts w:ascii="Arial" w:hAnsi="Arial"/>
                <w:sz w:val="10"/>
              </w:rPr>
            </w:pPr>
            <w:r w:rsidRPr="00E87A53">
              <w:rPr>
                <w:rFonts w:ascii="Arial" w:hAnsi="Arial"/>
                <w:sz w:val="10"/>
              </w:rPr>
              <w:t>05</w:t>
            </w:r>
          </w:p>
        </w:tc>
        <w:tc>
          <w:tcPr>
            <w:tcW w:w="737" w:type="dxa"/>
            <w:tcBorders>
              <w:bottom w:val="single" w:sz="12" w:space="0" w:color="auto"/>
            </w:tcBorders>
            <w:vAlign w:val="center"/>
          </w:tcPr>
          <w:p w14:paraId="78EE62B9" w14:textId="77777777" w:rsidR="00C4020F" w:rsidRDefault="00C4020F">
            <w:pPr>
              <w:jc w:val="right"/>
              <w:rPr>
                <w:rFonts w:ascii="Arial" w:hAnsi="Arial" w:cs="Arial"/>
                <w:color w:val="000000"/>
                <w:sz w:val="14"/>
                <w:szCs w:val="14"/>
              </w:rPr>
            </w:pPr>
          </w:p>
        </w:tc>
        <w:tc>
          <w:tcPr>
            <w:tcW w:w="737" w:type="dxa"/>
            <w:tcBorders>
              <w:bottom w:val="single" w:sz="12" w:space="0" w:color="auto"/>
            </w:tcBorders>
            <w:vAlign w:val="center"/>
          </w:tcPr>
          <w:p w14:paraId="6C4E53EE" w14:textId="77777777" w:rsidR="00C4020F" w:rsidRDefault="00C4020F">
            <w:pPr>
              <w:jc w:val="right"/>
              <w:rPr>
                <w:rFonts w:ascii="Arial" w:hAnsi="Arial" w:cs="Arial"/>
                <w:color w:val="000000"/>
                <w:sz w:val="14"/>
                <w:szCs w:val="14"/>
              </w:rPr>
            </w:pPr>
          </w:p>
        </w:tc>
        <w:tc>
          <w:tcPr>
            <w:tcW w:w="737" w:type="dxa"/>
            <w:tcBorders>
              <w:bottom w:val="single" w:sz="12" w:space="0" w:color="auto"/>
            </w:tcBorders>
            <w:vAlign w:val="center"/>
          </w:tcPr>
          <w:p w14:paraId="13F6D410" w14:textId="77777777" w:rsidR="00C4020F" w:rsidRDefault="00C4020F">
            <w:pPr>
              <w:jc w:val="right"/>
              <w:rPr>
                <w:rFonts w:ascii="Arial" w:hAnsi="Arial" w:cs="Arial"/>
                <w:color w:val="000000"/>
                <w:sz w:val="14"/>
                <w:szCs w:val="14"/>
              </w:rPr>
            </w:pPr>
          </w:p>
        </w:tc>
        <w:tc>
          <w:tcPr>
            <w:tcW w:w="795" w:type="dxa"/>
            <w:tcBorders>
              <w:bottom w:val="single" w:sz="12" w:space="0" w:color="auto"/>
            </w:tcBorders>
            <w:vAlign w:val="center"/>
          </w:tcPr>
          <w:p w14:paraId="7F32345D" w14:textId="77777777" w:rsidR="00C4020F" w:rsidRDefault="00C4020F">
            <w:pPr>
              <w:jc w:val="right"/>
              <w:rPr>
                <w:rFonts w:ascii="Arial" w:hAnsi="Arial" w:cs="Arial"/>
                <w:color w:val="000000"/>
                <w:sz w:val="14"/>
                <w:szCs w:val="14"/>
              </w:rPr>
            </w:pPr>
          </w:p>
        </w:tc>
        <w:tc>
          <w:tcPr>
            <w:tcW w:w="850" w:type="dxa"/>
            <w:tcBorders>
              <w:bottom w:val="single" w:sz="12" w:space="0" w:color="auto"/>
            </w:tcBorders>
            <w:vAlign w:val="center"/>
          </w:tcPr>
          <w:p w14:paraId="440FC9B9" w14:textId="77777777" w:rsidR="00C4020F" w:rsidRDefault="00C4020F">
            <w:pPr>
              <w:jc w:val="right"/>
              <w:rPr>
                <w:rFonts w:ascii="Arial" w:hAnsi="Arial" w:cs="Arial"/>
                <w:color w:val="000000"/>
                <w:sz w:val="14"/>
                <w:szCs w:val="14"/>
              </w:rPr>
            </w:pPr>
          </w:p>
        </w:tc>
        <w:tc>
          <w:tcPr>
            <w:tcW w:w="851" w:type="dxa"/>
            <w:tcBorders>
              <w:bottom w:val="single" w:sz="12" w:space="0" w:color="auto"/>
            </w:tcBorders>
            <w:vAlign w:val="center"/>
          </w:tcPr>
          <w:p w14:paraId="2CBA9473" w14:textId="77777777" w:rsidR="00C4020F" w:rsidRDefault="00C4020F">
            <w:pPr>
              <w:jc w:val="right"/>
              <w:rPr>
                <w:rFonts w:ascii="Arial" w:hAnsi="Arial" w:cs="Arial"/>
                <w:color w:val="000000"/>
                <w:sz w:val="14"/>
                <w:szCs w:val="14"/>
              </w:rPr>
            </w:pPr>
          </w:p>
        </w:tc>
        <w:tc>
          <w:tcPr>
            <w:tcW w:w="850" w:type="dxa"/>
            <w:tcBorders>
              <w:bottom w:val="single" w:sz="12" w:space="0" w:color="auto"/>
            </w:tcBorders>
            <w:vAlign w:val="center"/>
          </w:tcPr>
          <w:p w14:paraId="0CDDDC3E" w14:textId="77777777" w:rsidR="00C4020F" w:rsidRDefault="00C4020F">
            <w:pPr>
              <w:jc w:val="right"/>
              <w:rPr>
                <w:rFonts w:ascii="Arial" w:hAnsi="Arial" w:cs="Arial"/>
                <w:color w:val="000000"/>
                <w:sz w:val="14"/>
                <w:szCs w:val="14"/>
              </w:rPr>
            </w:pPr>
          </w:p>
        </w:tc>
        <w:tc>
          <w:tcPr>
            <w:tcW w:w="851" w:type="dxa"/>
            <w:tcBorders>
              <w:bottom w:val="single" w:sz="12" w:space="0" w:color="auto"/>
            </w:tcBorders>
            <w:vAlign w:val="center"/>
          </w:tcPr>
          <w:p w14:paraId="3656EF8B" w14:textId="77777777" w:rsidR="00C4020F" w:rsidRDefault="00C4020F">
            <w:pPr>
              <w:jc w:val="right"/>
              <w:rPr>
                <w:rFonts w:ascii="Arial" w:hAnsi="Arial" w:cs="Arial"/>
                <w:color w:val="000000"/>
                <w:sz w:val="14"/>
                <w:szCs w:val="14"/>
              </w:rPr>
            </w:pPr>
          </w:p>
        </w:tc>
        <w:tc>
          <w:tcPr>
            <w:tcW w:w="850" w:type="dxa"/>
            <w:tcBorders>
              <w:bottom w:val="single" w:sz="12" w:space="0" w:color="auto"/>
            </w:tcBorders>
            <w:vAlign w:val="center"/>
          </w:tcPr>
          <w:p w14:paraId="40308A1A" w14:textId="77777777" w:rsidR="00C4020F" w:rsidRDefault="00C4020F">
            <w:pPr>
              <w:jc w:val="right"/>
              <w:rPr>
                <w:rFonts w:ascii="Arial" w:hAnsi="Arial" w:cs="Arial"/>
                <w:color w:val="000000"/>
                <w:sz w:val="14"/>
                <w:szCs w:val="14"/>
              </w:rPr>
            </w:pPr>
          </w:p>
        </w:tc>
        <w:tc>
          <w:tcPr>
            <w:tcW w:w="851" w:type="dxa"/>
            <w:tcBorders>
              <w:bottom w:val="single" w:sz="12" w:space="0" w:color="auto"/>
            </w:tcBorders>
            <w:vAlign w:val="center"/>
          </w:tcPr>
          <w:p w14:paraId="212EE2C9" w14:textId="77777777" w:rsidR="00C4020F" w:rsidRDefault="00C4020F">
            <w:pPr>
              <w:jc w:val="right"/>
              <w:rPr>
                <w:rFonts w:ascii="Arial" w:hAnsi="Arial" w:cs="Arial"/>
                <w:color w:val="000000"/>
                <w:sz w:val="14"/>
                <w:szCs w:val="14"/>
              </w:rPr>
            </w:pPr>
          </w:p>
        </w:tc>
        <w:tc>
          <w:tcPr>
            <w:tcW w:w="850" w:type="dxa"/>
            <w:tcBorders>
              <w:bottom w:val="single" w:sz="12" w:space="0" w:color="auto"/>
            </w:tcBorders>
            <w:vAlign w:val="center"/>
          </w:tcPr>
          <w:p w14:paraId="1EBEFC9B" w14:textId="77777777" w:rsidR="00C4020F" w:rsidRDefault="00C4020F">
            <w:pPr>
              <w:jc w:val="right"/>
              <w:rPr>
                <w:rFonts w:ascii="Arial" w:hAnsi="Arial" w:cs="Arial"/>
                <w:color w:val="000000"/>
                <w:sz w:val="14"/>
                <w:szCs w:val="14"/>
              </w:rPr>
            </w:pPr>
          </w:p>
        </w:tc>
        <w:tc>
          <w:tcPr>
            <w:tcW w:w="992" w:type="dxa"/>
            <w:tcBorders>
              <w:bottom w:val="single" w:sz="12" w:space="0" w:color="auto"/>
            </w:tcBorders>
            <w:vAlign w:val="center"/>
          </w:tcPr>
          <w:p w14:paraId="1FED9A01" w14:textId="77777777" w:rsidR="00C4020F" w:rsidRDefault="00C4020F">
            <w:pPr>
              <w:jc w:val="right"/>
              <w:rPr>
                <w:rFonts w:ascii="Arial" w:hAnsi="Arial" w:cs="Arial"/>
                <w:color w:val="000000"/>
                <w:sz w:val="14"/>
                <w:szCs w:val="14"/>
              </w:rPr>
            </w:pPr>
          </w:p>
        </w:tc>
        <w:tc>
          <w:tcPr>
            <w:tcW w:w="851" w:type="dxa"/>
            <w:tcBorders>
              <w:bottom w:val="single" w:sz="12" w:space="0" w:color="auto"/>
            </w:tcBorders>
            <w:vAlign w:val="center"/>
          </w:tcPr>
          <w:p w14:paraId="7939EE14" w14:textId="77777777" w:rsidR="00C4020F" w:rsidRDefault="00C4020F">
            <w:pPr>
              <w:jc w:val="right"/>
              <w:rPr>
                <w:rFonts w:ascii="Arial" w:hAnsi="Arial" w:cs="Arial"/>
                <w:color w:val="000000"/>
                <w:sz w:val="14"/>
                <w:szCs w:val="14"/>
              </w:rPr>
            </w:pPr>
          </w:p>
        </w:tc>
        <w:tc>
          <w:tcPr>
            <w:tcW w:w="850" w:type="dxa"/>
            <w:tcBorders>
              <w:bottom w:val="single" w:sz="12" w:space="0" w:color="auto"/>
              <w:right w:val="single" w:sz="12" w:space="0" w:color="auto"/>
            </w:tcBorders>
            <w:vAlign w:val="center"/>
          </w:tcPr>
          <w:p w14:paraId="3E6F6DAD" w14:textId="77777777" w:rsidR="00C4020F" w:rsidRDefault="00C4020F">
            <w:pPr>
              <w:jc w:val="right"/>
              <w:rPr>
                <w:rFonts w:ascii="Arial" w:hAnsi="Arial" w:cs="Arial"/>
                <w:color w:val="000000"/>
                <w:sz w:val="14"/>
                <w:szCs w:val="14"/>
              </w:rPr>
            </w:pPr>
          </w:p>
        </w:tc>
      </w:tr>
    </w:tbl>
    <w:p w14:paraId="55013B55" w14:textId="77777777" w:rsidR="00CB5218" w:rsidRDefault="00CB5218" w:rsidP="004004ED">
      <w:pPr>
        <w:pStyle w:val="Nagwek3"/>
        <w:rPr>
          <w:color w:val="000000"/>
          <w:sz w:val="22"/>
          <w:szCs w:val="22"/>
        </w:rPr>
      </w:pPr>
    </w:p>
    <w:p w14:paraId="2B4E1BC0" w14:textId="77777777" w:rsidR="00C4020F" w:rsidRPr="00FD614C" w:rsidRDefault="00CB5218" w:rsidP="00D2182C">
      <w:pPr>
        <w:rPr>
          <w:rFonts w:ascii="Arial" w:hAnsi="Arial"/>
          <w:b/>
          <w:strike/>
          <w:sz w:val="18"/>
          <w:szCs w:val="18"/>
        </w:rPr>
      </w:pPr>
      <w:r>
        <w:br w:type="page"/>
      </w:r>
      <w:r w:rsidR="00C4020F" w:rsidRPr="00D2182C">
        <w:rPr>
          <w:rFonts w:ascii="Arial" w:hAnsi="Arial"/>
          <w:b/>
          <w:sz w:val="20"/>
          <w:szCs w:val="20"/>
        </w:rPr>
        <w:t>Dział  1.1.7.b.</w:t>
      </w:r>
      <w:r w:rsidR="00C4020F" w:rsidRPr="00FD614C">
        <w:rPr>
          <w:rFonts w:ascii="Arial" w:hAnsi="Arial"/>
          <w:b/>
          <w:sz w:val="18"/>
          <w:szCs w:val="18"/>
        </w:rPr>
        <w:t xml:space="preserve">  </w:t>
      </w:r>
      <w:r w:rsidR="0049525B" w:rsidRPr="0049525B">
        <w:rPr>
          <w:rFonts w:ascii="Arial" w:hAnsi="Arial" w:cs="Arial"/>
          <w:b/>
          <w:sz w:val="20"/>
        </w:rPr>
        <w:t>Kartoteka „b”</w:t>
      </w:r>
    </w:p>
    <w:tbl>
      <w:tblPr>
        <w:tblW w:w="10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70"/>
        <w:gridCol w:w="255"/>
        <w:gridCol w:w="822"/>
        <w:gridCol w:w="720"/>
        <w:gridCol w:w="771"/>
        <w:gridCol w:w="680"/>
        <w:gridCol w:w="680"/>
        <w:gridCol w:w="680"/>
        <w:gridCol w:w="656"/>
        <w:gridCol w:w="632"/>
        <w:gridCol w:w="698"/>
        <w:gridCol w:w="681"/>
        <w:gridCol w:w="772"/>
        <w:gridCol w:w="777"/>
      </w:tblGrid>
      <w:tr w:rsidR="00C4020F" w:rsidRPr="00ED1442" w14:paraId="06451C51" w14:textId="77777777" w:rsidTr="00B80EC7">
        <w:trPr>
          <w:cantSplit/>
          <w:trHeight w:val="200"/>
        </w:trPr>
        <w:tc>
          <w:tcPr>
            <w:tcW w:w="2325" w:type="dxa"/>
            <w:gridSpan w:val="2"/>
            <w:vMerge w:val="restart"/>
            <w:vAlign w:val="center"/>
          </w:tcPr>
          <w:p w14:paraId="6E8B4F7E" w14:textId="77777777" w:rsidR="00C4020F" w:rsidRPr="00ED1442" w:rsidRDefault="00C4020F" w:rsidP="00B80EC7">
            <w:pPr>
              <w:jc w:val="center"/>
              <w:rPr>
                <w:rFonts w:ascii="Arial" w:hAnsi="Arial"/>
                <w:sz w:val="12"/>
              </w:rPr>
            </w:pPr>
            <w:r w:rsidRPr="00ED1442">
              <w:rPr>
                <w:rFonts w:ascii="Arial" w:hAnsi="Arial"/>
                <w:sz w:val="12"/>
              </w:rPr>
              <w:t>Wykonywane środki –</w:t>
            </w:r>
          </w:p>
          <w:p w14:paraId="71757E32" w14:textId="77777777" w:rsidR="00C4020F" w:rsidRPr="00ED1442" w:rsidRDefault="00C4020F" w:rsidP="00B80EC7">
            <w:pPr>
              <w:jc w:val="center"/>
              <w:rPr>
                <w:rFonts w:ascii="Arial" w:hAnsi="Arial"/>
                <w:sz w:val="10"/>
              </w:rPr>
            </w:pPr>
            <w:r w:rsidRPr="00ED1442">
              <w:rPr>
                <w:rFonts w:ascii="Arial" w:hAnsi="Arial"/>
                <w:sz w:val="12"/>
              </w:rPr>
              <w:t>umieszczenie w</w:t>
            </w:r>
          </w:p>
        </w:tc>
        <w:tc>
          <w:tcPr>
            <w:tcW w:w="822" w:type="dxa"/>
            <w:vMerge w:val="restart"/>
            <w:vAlign w:val="center"/>
          </w:tcPr>
          <w:p w14:paraId="437733E2" w14:textId="77777777" w:rsidR="00C4020F" w:rsidRPr="00ED1442" w:rsidRDefault="00C4020F" w:rsidP="00B80EC7">
            <w:pPr>
              <w:jc w:val="center"/>
              <w:rPr>
                <w:rFonts w:ascii="Arial" w:hAnsi="Arial"/>
                <w:sz w:val="12"/>
              </w:rPr>
            </w:pPr>
            <w:r w:rsidRPr="00ED1442">
              <w:rPr>
                <w:rFonts w:ascii="Arial" w:hAnsi="Arial"/>
                <w:sz w:val="12"/>
              </w:rPr>
              <w:t xml:space="preserve">Stan w </w:t>
            </w:r>
          </w:p>
          <w:p w14:paraId="4F0E3859" w14:textId="77777777" w:rsidR="00C4020F" w:rsidRPr="00ED1442" w:rsidRDefault="00C4020F" w:rsidP="00B80EC7">
            <w:pPr>
              <w:jc w:val="center"/>
              <w:rPr>
                <w:rFonts w:ascii="Arial" w:hAnsi="Arial"/>
                <w:sz w:val="12"/>
              </w:rPr>
            </w:pPr>
            <w:r w:rsidRPr="00ED1442">
              <w:rPr>
                <w:rFonts w:ascii="Arial" w:hAnsi="Arial"/>
                <w:sz w:val="12"/>
              </w:rPr>
              <w:t xml:space="preserve">ostatnim dniu </w:t>
            </w:r>
          </w:p>
          <w:p w14:paraId="6F94809A" w14:textId="77777777" w:rsidR="00C4020F" w:rsidRPr="00ED1442" w:rsidRDefault="00C4020F" w:rsidP="00B80EC7">
            <w:pPr>
              <w:jc w:val="center"/>
              <w:rPr>
                <w:rFonts w:ascii="Arial" w:hAnsi="Arial"/>
                <w:sz w:val="12"/>
              </w:rPr>
            </w:pPr>
            <w:r w:rsidRPr="00ED1442">
              <w:rPr>
                <w:rFonts w:ascii="Arial" w:hAnsi="Arial"/>
                <w:sz w:val="12"/>
              </w:rPr>
              <w:t xml:space="preserve">poprzedniego okresu </w:t>
            </w:r>
          </w:p>
          <w:p w14:paraId="2F167EB8" w14:textId="77777777" w:rsidR="00C4020F" w:rsidRPr="00ED1442" w:rsidRDefault="00C4020F" w:rsidP="00B80EC7">
            <w:pPr>
              <w:jc w:val="center"/>
              <w:rPr>
                <w:rFonts w:ascii="Arial" w:hAnsi="Arial"/>
                <w:sz w:val="10"/>
              </w:rPr>
            </w:pPr>
            <w:r w:rsidRPr="00ED1442">
              <w:rPr>
                <w:rFonts w:ascii="Arial" w:hAnsi="Arial"/>
                <w:sz w:val="12"/>
              </w:rPr>
              <w:t>sprawozdaw</w:t>
            </w:r>
            <w:r w:rsidRPr="00ED1442">
              <w:rPr>
                <w:rFonts w:ascii="Arial" w:hAnsi="Arial"/>
                <w:sz w:val="12"/>
              </w:rPr>
              <w:softHyphen/>
              <w:t>czego</w:t>
            </w:r>
          </w:p>
        </w:tc>
        <w:tc>
          <w:tcPr>
            <w:tcW w:w="720" w:type="dxa"/>
            <w:vMerge w:val="restart"/>
            <w:vAlign w:val="center"/>
          </w:tcPr>
          <w:p w14:paraId="0D082C8B" w14:textId="77777777" w:rsidR="00C4020F" w:rsidRPr="00ED1442" w:rsidRDefault="00C4020F" w:rsidP="00B80EC7">
            <w:pPr>
              <w:jc w:val="center"/>
              <w:rPr>
                <w:rFonts w:ascii="Arial" w:hAnsi="Arial"/>
                <w:sz w:val="12"/>
              </w:rPr>
            </w:pPr>
            <w:r w:rsidRPr="00ED1442">
              <w:rPr>
                <w:rFonts w:ascii="Arial" w:hAnsi="Arial"/>
                <w:sz w:val="12"/>
              </w:rPr>
              <w:t>Przybyło</w:t>
            </w:r>
          </w:p>
        </w:tc>
        <w:tc>
          <w:tcPr>
            <w:tcW w:w="5478" w:type="dxa"/>
            <w:gridSpan w:val="8"/>
            <w:vAlign w:val="center"/>
          </w:tcPr>
          <w:p w14:paraId="0DA17FDB" w14:textId="77777777" w:rsidR="00C4020F" w:rsidRPr="00ED1442" w:rsidRDefault="00C4020F" w:rsidP="00B80EC7">
            <w:pPr>
              <w:jc w:val="center"/>
              <w:rPr>
                <w:rFonts w:ascii="Arial" w:hAnsi="Arial"/>
                <w:sz w:val="12"/>
              </w:rPr>
            </w:pPr>
            <w:r w:rsidRPr="00ED1442">
              <w:rPr>
                <w:rFonts w:ascii="Arial" w:hAnsi="Arial"/>
                <w:sz w:val="12"/>
              </w:rPr>
              <w:t>U B Y Ł O   Z   P O W O D U</w:t>
            </w:r>
          </w:p>
        </w:tc>
        <w:tc>
          <w:tcPr>
            <w:tcW w:w="772" w:type="dxa"/>
            <w:vMerge w:val="restart"/>
            <w:vAlign w:val="center"/>
          </w:tcPr>
          <w:p w14:paraId="07B2A03F" w14:textId="77777777" w:rsidR="00C4020F" w:rsidRPr="00ED1442" w:rsidRDefault="00C4020F" w:rsidP="00B80EC7">
            <w:pPr>
              <w:jc w:val="center"/>
              <w:rPr>
                <w:rFonts w:ascii="Arial" w:hAnsi="Arial"/>
                <w:sz w:val="12"/>
              </w:rPr>
            </w:pPr>
            <w:r w:rsidRPr="00ED1442">
              <w:rPr>
                <w:rFonts w:ascii="Arial" w:hAnsi="Arial"/>
                <w:sz w:val="12"/>
              </w:rPr>
              <w:t>Stan w ostatnim dniu okresu sprawozdaw</w:t>
            </w:r>
            <w:r w:rsidRPr="00ED1442">
              <w:rPr>
                <w:rFonts w:ascii="Arial" w:hAnsi="Arial"/>
                <w:sz w:val="12"/>
              </w:rPr>
              <w:softHyphen/>
              <w:t>czego</w:t>
            </w:r>
          </w:p>
        </w:tc>
        <w:tc>
          <w:tcPr>
            <w:tcW w:w="777" w:type="dxa"/>
            <w:vMerge w:val="restart"/>
            <w:vAlign w:val="center"/>
          </w:tcPr>
          <w:p w14:paraId="6ABA4064" w14:textId="77777777" w:rsidR="00C4020F" w:rsidRPr="00ED1442" w:rsidRDefault="00C4020F" w:rsidP="00B80EC7">
            <w:pPr>
              <w:jc w:val="center"/>
              <w:rPr>
                <w:rFonts w:ascii="Arial" w:hAnsi="Arial"/>
                <w:sz w:val="12"/>
              </w:rPr>
            </w:pPr>
            <w:r w:rsidRPr="00ED1442">
              <w:rPr>
                <w:rFonts w:ascii="Arial" w:hAnsi="Arial"/>
                <w:sz w:val="12"/>
              </w:rPr>
              <w:t>Wykonywane środki</w:t>
            </w:r>
          </w:p>
        </w:tc>
      </w:tr>
      <w:tr w:rsidR="00C4020F" w:rsidRPr="00ED1442" w14:paraId="552B5814" w14:textId="77777777" w:rsidTr="00B80EC7">
        <w:trPr>
          <w:cantSplit/>
          <w:trHeight w:val="600"/>
        </w:trPr>
        <w:tc>
          <w:tcPr>
            <w:tcW w:w="2325" w:type="dxa"/>
            <w:gridSpan w:val="2"/>
            <w:vMerge/>
          </w:tcPr>
          <w:p w14:paraId="245BF6B1" w14:textId="77777777" w:rsidR="00C4020F" w:rsidRPr="00ED1442" w:rsidRDefault="00C4020F" w:rsidP="00B80EC7">
            <w:pPr>
              <w:rPr>
                <w:rFonts w:ascii="Arial" w:hAnsi="Arial"/>
                <w:sz w:val="10"/>
              </w:rPr>
            </w:pPr>
          </w:p>
        </w:tc>
        <w:tc>
          <w:tcPr>
            <w:tcW w:w="822" w:type="dxa"/>
            <w:vMerge/>
            <w:vAlign w:val="center"/>
          </w:tcPr>
          <w:p w14:paraId="77139EAB" w14:textId="77777777" w:rsidR="00C4020F" w:rsidRPr="00ED1442" w:rsidRDefault="00C4020F" w:rsidP="00B80EC7">
            <w:pPr>
              <w:jc w:val="center"/>
              <w:rPr>
                <w:rFonts w:ascii="Arial" w:hAnsi="Arial"/>
                <w:sz w:val="10"/>
              </w:rPr>
            </w:pPr>
          </w:p>
        </w:tc>
        <w:tc>
          <w:tcPr>
            <w:tcW w:w="720" w:type="dxa"/>
            <w:vMerge/>
            <w:vAlign w:val="center"/>
          </w:tcPr>
          <w:p w14:paraId="46BAF311" w14:textId="77777777" w:rsidR="00C4020F" w:rsidRPr="00ED1442" w:rsidRDefault="00C4020F" w:rsidP="00B80EC7">
            <w:pPr>
              <w:jc w:val="center"/>
              <w:rPr>
                <w:rFonts w:ascii="Arial" w:hAnsi="Arial"/>
                <w:sz w:val="12"/>
              </w:rPr>
            </w:pPr>
          </w:p>
        </w:tc>
        <w:tc>
          <w:tcPr>
            <w:tcW w:w="771" w:type="dxa"/>
            <w:vAlign w:val="center"/>
          </w:tcPr>
          <w:p w14:paraId="0D0BB137" w14:textId="77777777" w:rsidR="00C4020F" w:rsidRPr="00ED1442" w:rsidRDefault="00C4020F" w:rsidP="00B80EC7">
            <w:pPr>
              <w:jc w:val="center"/>
              <w:rPr>
                <w:rFonts w:ascii="Arial" w:hAnsi="Arial"/>
                <w:sz w:val="12"/>
              </w:rPr>
            </w:pPr>
            <w:r w:rsidRPr="00ED1442">
              <w:rPr>
                <w:rFonts w:ascii="Arial" w:hAnsi="Arial"/>
                <w:sz w:val="12"/>
              </w:rPr>
              <w:t>ogółem</w:t>
            </w:r>
          </w:p>
        </w:tc>
        <w:tc>
          <w:tcPr>
            <w:tcW w:w="680" w:type="dxa"/>
            <w:vAlign w:val="center"/>
          </w:tcPr>
          <w:p w14:paraId="149A3CE3" w14:textId="77777777" w:rsidR="00C4020F" w:rsidRPr="00ED1442" w:rsidRDefault="00C4020F" w:rsidP="00B80EC7">
            <w:pPr>
              <w:jc w:val="center"/>
              <w:rPr>
                <w:rFonts w:ascii="Arial" w:hAnsi="Arial"/>
                <w:sz w:val="12"/>
              </w:rPr>
            </w:pPr>
            <w:r w:rsidRPr="00ED1442">
              <w:rPr>
                <w:rFonts w:ascii="Arial" w:hAnsi="Arial"/>
                <w:sz w:val="12"/>
              </w:rPr>
              <w:t>warunkowego zwolnienia</w:t>
            </w:r>
          </w:p>
        </w:tc>
        <w:tc>
          <w:tcPr>
            <w:tcW w:w="680" w:type="dxa"/>
            <w:vAlign w:val="center"/>
          </w:tcPr>
          <w:p w14:paraId="7C1E82E3" w14:textId="77777777" w:rsidR="00C4020F" w:rsidRPr="00ED1442" w:rsidRDefault="00C4020F" w:rsidP="00B80EC7">
            <w:pPr>
              <w:jc w:val="center"/>
              <w:rPr>
                <w:rFonts w:ascii="Arial" w:hAnsi="Arial"/>
                <w:sz w:val="12"/>
              </w:rPr>
            </w:pPr>
            <w:r w:rsidRPr="00ED1442">
              <w:rPr>
                <w:rFonts w:ascii="Arial" w:hAnsi="Arial"/>
                <w:sz w:val="12"/>
              </w:rPr>
              <w:t>zmiany lub uchylenia środka</w:t>
            </w:r>
          </w:p>
        </w:tc>
        <w:tc>
          <w:tcPr>
            <w:tcW w:w="680" w:type="dxa"/>
            <w:vAlign w:val="center"/>
          </w:tcPr>
          <w:p w14:paraId="39904809" w14:textId="77777777" w:rsidR="00C4020F" w:rsidRPr="00ED1442" w:rsidRDefault="00C4020F" w:rsidP="00B80EC7">
            <w:pPr>
              <w:jc w:val="center"/>
              <w:rPr>
                <w:rFonts w:ascii="Arial" w:hAnsi="Arial"/>
                <w:sz w:val="12"/>
              </w:rPr>
            </w:pPr>
            <w:r w:rsidRPr="00ED1442">
              <w:rPr>
                <w:rFonts w:ascii="Arial" w:hAnsi="Arial"/>
                <w:sz w:val="12"/>
              </w:rPr>
              <w:t>zwolnienia z powodu upływu wieku</w:t>
            </w:r>
          </w:p>
        </w:tc>
        <w:tc>
          <w:tcPr>
            <w:tcW w:w="656" w:type="dxa"/>
            <w:vAlign w:val="center"/>
          </w:tcPr>
          <w:p w14:paraId="6F2847A0" w14:textId="77777777" w:rsidR="00C4020F" w:rsidRPr="00ED1442" w:rsidRDefault="00C4020F" w:rsidP="00B80EC7">
            <w:pPr>
              <w:jc w:val="center"/>
              <w:rPr>
                <w:rFonts w:ascii="Arial" w:hAnsi="Arial"/>
                <w:sz w:val="12"/>
              </w:rPr>
            </w:pPr>
            <w:r w:rsidRPr="00ED1442">
              <w:rPr>
                <w:rFonts w:ascii="Arial" w:hAnsi="Arial"/>
                <w:sz w:val="12"/>
              </w:rPr>
              <w:t>umieszcze</w:t>
            </w:r>
            <w:r w:rsidRPr="00ED1442">
              <w:rPr>
                <w:rFonts w:ascii="Arial" w:hAnsi="Arial"/>
                <w:sz w:val="12"/>
              </w:rPr>
              <w:softHyphen/>
            </w:r>
            <w:r w:rsidRPr="00ED1442">
              <w:rPr>
                <w:rFonts w:ascii="Arial" w:hAnsi="Arial"/>
                <w:sz w:val="12"/>
              </w:rPr>
              <w:softHyphen/>
              <w:t>nia w zakładzie poprawczym</w:t>
            </w:r>
          </w:p>
        </w:tc>
        <w:tc>
          <w:tcPr>
            <w:tcW w:w="632" w:type="dxa"/>
            <w:vAlign w:val="center"/>
          </w:tcPr>
          <w:p w14:paraId="7750B477" w14:textId="77777777" w:rsidR="00C4020F" w:rsidRPr="00ED1442" w:rsidRDefault="00C4020F" w:rsidP="00B80EC7">
            <w:pPr>
              <w:jc w:val="center"/>
              <w:rPr>
                <w:rFonts w:ascii="Arial" w:hAnsi="Arial"/>
                <w:sz w:val="12"/>
              </w:rPr>
            </w:pPr>
            <w:r w:rsidRPr="00ED1442">
              <w:rPr>
                <w:rFonts w:ascii="Arial" w:hAnsi="Arial"/>
                <w:sz w:val="12"/>
              </w:rPr>
              <w:t>orzeczenia kary</w:t>
            </w:r>
          </w:p>
        </w:tc>
        <w:tc>
          <w:tcPr>
            <w:tcW w:w="698" w:type="dxa"/>
            <w:vAlign w:val="center"/>
          </w:tcPr>
          <w:p w14:paraId="6E28366F" w14:textId="77777777" w:rsidR="00C4020F" w:rsidRPr="00ED1442" w:rsidRDefault="00C4020F" w:rsidP="00B80EC7">
            <w:pPr>
              <w:jc w:val="center"/>
              <w:rPr>
                <w:rFonts w:ascii="Arial" w:hAnsi="Arial"/>
                <w:sz w:val="12"/>
              </w:rPr>
            </w:pPr>
            <w:r w:rsidRPr="00ED1442">
              <w:rPr>
                <w:rFonts w:ascii="Arial" w:hAnsi="Arial"/>
                <w:sz w:val="12"/>
              </w:rPr>
              <w:t xml:space="preserve">przekazania innemu </w:t>
            </w:r>
          </w:p>
          <w:p w14:paraId="17BD2E3F" w14:textId="77777777" w:rsidR="00C4020F" w:rsidRPr="00ED1442" w:rsidRDefault="00C4020F" w:rsidP="00B80EC7">
            <w:pPr>
              <w:jc w:val="center"/>
              <w:rPr>
                <w:rFonts w:ascii="Arial" w:hAnsi="Arial"/>
                <w:sz w:val="12"/>
              </w:rPr>
            </w:pPr>
            <w:r w:rsidRPr="00ED1442">
              <w:rPr>
                <w:rFonts w:ascii="Arial" w:hAnsi="Arial"/>
                <w:sz w:val="12"/>
              </w:rPr>
              <w:t>sądowi</w:t>
            </w:r>
          </w:p>
        </w:tc>
        <w:tc>
          <w:tcPr>
            <w:tcW w:w="681" w:type="dxa"/>
            <w:vAlign w:val="center"/>
          </w:tcPr>
          <w:p w14:paraId="4FA3EC58" w14:textId="77777777" w:rsidR="00C4020F" w:rsidRPr="00ED1442" w:rsidRDefault="00C4020F" w:rsidP="00B80EC7">
            <w:pPr>
              <w:jc w:val="center"/>
              <w:rPr>
                <w:rFonts w:ascii="Arial" w:hAnsi="Arial"/>
                <w:sz w:val="12"/>
              </w:rPr>
            </w:pPr>
            <w:r w:rsidRPr="00ED1442">
              <w:rPr>
                <w:rFonts w:ascii="Arial" w:hAnsi="Arial"/>
                <w:sz w:val="12"/>
              </w:rPr>
              <w:t>innego</w:t>
            </w:r>
          </w:p>
        </w:tc>
        <w:tc>
          <w:tcPr>
            <w:tcW w:w="772" w:type="dxa"/>
            <w:vMerge/>
          </w:tcPr>
          <w:p w14:paraId="5EAED46B" w14:textId="77777777" w:rsidR="00C4020F" w:rsidRPr="00ED1442" w:rsidRDefault="00C4020F" w:rsidP="00B80EC7">
            <w:pPr>
              <w:rPr>
                <w:rFonts w:ascii="Arial" w:hAnsi="Arial"/>
                <w:sz w:val="12"/>
              </w:rPr>
            </w:pPr>
          </w:p>
        </w:tc>
        <w:tc>
          <w:tcPr>
            <w:tcW w:w="777" w:type="dxa"/>
            <w:vMerge/>
          </w:tcPr>
          <w:p w14:paraId="7417EEA6" w14:textId="77777777" w:rsidR="00C4020F" w:rsidRPr="00ED1442" w:rsidRDefault="00C4020F" w:rsidP="00B80EC7">
            <w:pPr>
              <w:rPr>
                <w:rFonts w:ascii="Arial" w:hAnsi="Arial"/>
                <w:sz w:val="12"/>
              </w:rPr>
            </w:pPr>
          </w:p>
        </w:tc>
      </w:tr>
      <w:tr w:rsidR="00C4020F" w:rsidRPr="00ED1442" w14:paraId="5B3C59AB" w14:textId="77777777" w:rsidTr="00B80EC7">
        <w:trPr>
          <w:cantSplit/>
          <w:trHeight w:val="200"/>
        </w:trPr>
        <w:tc>
          <w:tcPr>
            <w:tcW w:w="2325" w:type="dxa"/>
            <w:gridSpan w:val="2"/>
            <w:vAlign w:val="center"/>
          </w:tcPr>
          <w:p w14:paraId="7ADEE82E" w14:textId="77777777" w:rsidR="00C4020F" w:rsidRPr="00ED1442" w:rsidRDefault="00C4020F" w:rsidP="00B80EC7">
            <w:pPr>
              <w:jc w:val="center"/>
              <w:rPr>
                <w:rFonts w:ascii="Arial" w:hAnsi="Arial"/>
                <w:sz w:val="10"/>
              </w:rPr>
            </w:pPr>
            <w:r w:rsidRPr="00ED1442">
              <w:rPr>
                <w:rFonts w:ascii="Arial" w:hAnsi="Arial"/>
                <w:sz w:val="10"/>
              </w:rPr>
              <w:t>0</w:t>
            </w:r>
          </w:p>
        </w:tc>
        <w:tc>
          <w:tcPr>
            <w:tcW w:w="822" w:type="dxa"/>
            <w:vAlign w:val="center"/>
          </w:tcPr>
          <w:p w14:paraId="547E22A6" w14:textId="77777777" w:rsidR="00C4020F" w:rsidRPr="00ED1442" w:rsidRDefault="00C4020F" w:rsidP="00B80EC7">
            <w:pPr>
              <w:jc w:val="center"/>
              <w:rPr>
                <w:rFonts w:ascii="Arial" w:hAnsi="Arial"/>
                <w:sz w:val="10"/>
              </w:rPr>
            </w:pPr>
            <w:r w:rsidRPr="00ED1442">
              <w:rPr>
                <w:rFonts w:ascii="Arial" w:hAnsi="Arial"/>
                <w:sz w:val="10"/>
              </w:rPr>
              <w:t>1</w:t>
            </w:r>
          </w:p>
        </w:tc>
        <w:tc>
          <w:tcPr>
            <w:tcW w:w="720" w:type="dxa"/>
            <w:vAlign w:val="center"/>
          </w:tcPr>
          <w:p w14:paraId="0604108D" w14:textId="77777777" w:rsidR="00C4020F" w:rsidRPr="00ED1442" w:rsidRDefault="00C4020F" w:rsidP="00B80EC7">
            <w:pPr>
              <w:jc w:val="center"/>
              <w:rPr>
                <w:rFonts w:ascii="Arial" w:hAnsi="Arial"/>
                <w:sz w:val="10"/>
              </w:rPr>
            </w:pPr>
            <w:r w:rsidRPr="00ED1442">
              <w:rPr>
                <w:rFonts w:ascii="Arial" w:hAnsi="Arial"/>
                <w:sz w:val="10"/>
              </w:rPr>
              <w:t>2</w:t>
            </w:r>
          </w:p>
        </w:tc>
        <w:tc>
          <w:tcPr>
            <w:tcW w:w="771" w:type="dxa"/>
            <w:vAlign w:val="center"/>
          </w:tcPr>
          <w:p w14:paraId="64FBA752" w14:textId="77777777" w:rsidR="00C4020F" w:rsidRPr="00ED1442" w:rsidRDefault="00C4020F" w:rsidP="00B80EC7">
            <w:pPr>
              <w:jc w:val="center"/>
              <w:rPr>
                <w:rFonts w:ascii="Arial" w:hAnsi="Arial"/>
                <w:sz w:val="10"/>
              </w:rPr>
            </w:pPr>
            <w:r w:rsidRPr="00ED1442">
              <w:rPr>
                <w:rFonts w:ascii="Arial" w:hAnsi="Arial"/>
                <w:sz w:val="10"/>
              </w:rPr>
              <w:t>3</w:t>
            </w:r>
          </w:p>
        </w:tc>
        <w:tc>
          <w:tcPr>
            <w:tcW w:w="680" w:type="dxa"/>
            <w:vAlign w:val="center"/>
          </w:tcPr>
          <w:p w14:paraId="254ED42D" w14:textId="77777777" w:rsidR="00C4020F" w:rsidRPr="00ED1442" w:rsidRDefault="00C4020F" w:rsidP="00B80EC7">
            <w:pPr>
              <w:jc w:val="center"/>
              <w:rPr>
                <w:rFonts w:ascii="Arial" w:hAnsi="Arial"/>
                <w:sz w:val="10"/>
              </w:rPr>
            </w:pPr>
            <w:r w:rsidRPr="00ED1442">
              <w:rPr>
                <w:rFonts w:ascii="Arial" w:hAnsi="Arial"/>
                <w:sz w:val="10"/>
              </w:rPr>
              <w:t>4</w:t>
            </w:r>
          </w:p>
        </w:tc>
        <w:tc>
          <w:tcPr>
            <w:tcW w:w="680" w:type="dxa"/>
            <w:vAlign w:val="center"/>
          </w:tcPr>
          <w:p w14:paraId="5C2E7E97" w14:textId="77777777" w:rsidR="00C4020F" w:rsidRPr="00ED1442" w:rsidRDefault="00C4020F" w:rsidP="00B80EC7">
            <w:pPr>
              <w:jc w:val="center"/>
              <w:rPr>
                <w:rFonts w:ascii="Arial" w:hAnsi="Arial"/>
                <w:sz w:val="10"/>
              </w:rPr>
            </w:pPr>
            <w:r w:rsidRPr="00ED1442">
              <w:rPr>
                <w:rFonts w:ascii="Arial" w:hAnsi="Arial"/>
                <w:sz w:val="10"/>
              </w:rPr>
              <w:t>5</w:t>
            </w:r>
          </w:p>
        </w:tc>
        <w:tc>
          <w:tcPr>
            <w:tcW w:w="680" w:type="dxa"/>
            <w:vAlign w:val="center"/>
          </w:tcPr>
          <w:p w14:paraId="7EBB4231" w14:textId="77777777" w:rsidR="00C4020F" w:rsidRPr="00ED1442" w:rsidRDefault="00C4020F" w:rsidP="00B80EC7">
            <w:pPr>
              <w:jc w:val="center"/>
              <w:rPr>
                <w:rFonts w:ascii="Arial" w:hAnsi="Arial"/>
                <w:sz w:val="10"/>
              </w:rPr>
            </w:pPr>
            <w:r w:rsidRPr="00ED1442">
              <w:rPr>
                <w:rFonts w:ascii="Arial" w:hAnsi="Arial"/>
                <w:sz w:val="10"/>
              </w:rPr>
              <w:t>6</w:t>
            </w:r>
          </w:p>
        </w:tc>
        <w:tc>
          <w:tcPr>
            <w:tcW w:w="656" w:type="dxa"/>
            <w:vAlign w:val="center"/>
          </w:tcPr>
          <w:p w14:paraId="70E73BBF" w14:textId="77777777" w:rsidR="00C4020F" w:rsidRPr="00ED1442" w:rsidRDefault="00C4020F" w:rsidP="00B80EC7">
            <w:pPr>
              <w:jc w:val="center"/>
              <w:rPr>
                <w:rFonts w:ascii="Arial" w:hAnsi="Arial"/>
                <w:sz w:val="10"/>
              </w:rPr>
            </w:pPr>
            <w:r w:rsidRPr="00ED1442">
              <w:rPr>
                <w:rFonts w:ascii="Arial" w:hAnsi="Arial"/>
                <w:sz w:val="10"/>
              </w:rPr>
              <w:t>7</w:t>
            </w:r>
          </w:p>
        </w:tc>
        <w:tc>
          <w:tcPr>
            <w:tcW w:w="632" w:type="dxa"/>
            <w:vAlign w:val="center"/>
          </w:tcPr>
          <w:p w14:paraId="71EC0898" w14:textId="77777777" w:rsidR="00C4020F" w:rsidRPr="00ED1442" w:rsidRDefault="00C4020F" w:rsidP="00B80EC7">
            <w:pPr>
              <w:jc w:val="center"/>
              <w:rPr>
                <w:rFonts w:ascii="Arial" w:hAnsi="Arial"/>
                <w:sz w:val="10"/>
              </w:rPr>
            </w:pPr>
            <w:r w:rsidRPr="00ED1442">
              <w:rPr>
                <w:rFonts w:ascii="Arial" w:hAnsi="Arial"/>
                <w:sz w:val="10"/>
              </w:rPr>
              <w:t>8</w:t>
            </w:r>
          </w:p>
        </w:tc>
        <w:tc>
          <w:tcPr>
            <w:tcW w:w="698" w:type="dxa"/>
            <w:vAlign w:val="center"/>
          </w:tcPr>
          <w:p w14:paraId="071292F4" w14:textId="77777777" w:rsidR="00C4020F" w:rsidRPr="00ED1442" w:rsidRDefault="00C4020F" w:rsidP="00B80EC7">
            <w:pPr>
              <w:jc w:val="center"/>
              <w:rPr>
                <w:rFonts w:ascii="Arial" w:hAnsi="Arial"/>
                <w:sz w:val="10"/>
              </w:rPr>
            </w:pPr>
            <w:r w:rsidRPr="00ED1442">
              <w:rPr>
                <w:rFonts w:ascii="Arial" w:hAnsi="Arial"/>
                <w:sz w:val="10"/>
              </w:rPr>
              <w:t>9</w:t>
            </w:r>
          </w:p>
        </w:tc>
        <w:tc>
          <w:tcPr>
            <w:tcW w:w="681" w:type="dxa"/>
            <w:vAlign w:val="center"/>
          </w:tcPr>
          <w:p w14:paraId="6E9C451F" w14:textId="77777777" w:rsidR="00C4020F" w:rsidRPr="00ED1442" w:rsidRDefault="00C4020F" w:rsidP="00B80EC7">
            <w:pPr>
              <w:jc w:val="center"/>
              <w:rPr>
                <w:rFonts w:ascii="Arial" w:hAnsi="Arial"/>
                <w:sz w:val="10"/>
              </w:rPr>
            </w:pPr>
            <w:r w:rsidRPr="00ED1442">
              <w:rPr>
                <w:rFonts w:ascii="Arial" w:hAnsi="Arial"/>
                <w:sz w:val="10"/>
              </w:rPr>
              <w:t>10</w:t>
            </w:r>
          </w:p>
        </w:tc>
        <w:tc>
          <w:tcPr>
            <w:tcW w:w="772" w:type="dxa"/>
            <w:vAlign w:val="center"/>
          </w:tcPr>
          <w:p w14:paraId="7C14B616" w14:textId="77777777" w:rsidR="00C4020F" w:rsidRPr="00ED1442" w:rsidRDefault="00C4020F" w:rsidP="00B80EC7">
            <w:pPr>
              <w:jc w:val="center"/>
              <w:rPr>
                <w:rFonts w:ascii="Arial" w:hAnsi="Arial"/>
                <w:sz w:val="10"/>
              </w:rPr>
            </w:pPr>
            <w:r w:rsidRPr="00ED1442">
              <w:rPr>
                <w:rFonts w:ascii="Arial" w:hAnsi="Arial"/>
                <w:sz w:val="10"/>
              </w:rPr>
              <w:t>11</w:t>
            </w:r>
          </w:p>
        </w:tc>
        <w:tc>
          <w:tcPr>
            <w:tcW w:w="777" w:type="dxa"/>
            <w:vAlign w:val="center"/>
          </w:tcPr>
          <w:p w14:paraId="419A65B3" w14:textId="77777777" w:rsidR="00C4020F" w:rsidRPr="00ED1442" w:rsidRDefault="00C4020F" w:rsidP="00B80EC7">
            <w:pPr>
              <w:jc w:val="center"/>
              <w:rPr>
                <w:rFonts w:ascii="Arial" w:hAnsi="Arial"/>
                <w:sz w:val="10"/>
              </w:rPr>
            </w:pPr>
            <w:r w:rsidRPr="00ED1442">
              <w:rPr>
                <w:rFonts w:ascii="Arial" w:hAnsi="Arial"/>
                <w:sz w:val="10"/>
              </w:rPr>
              <w:t>12</w:t>
            </w:r>
          </w:p>
        </w:tc>
      </w:tr>
      <w:tr w:rsidR="00AF10B1" w:rsidRPr="00ED1442" w14:paraId="14DA79ED" w14:textId="77777777" w:rsidTr="00B80EC7">
        <w:trPr>
          <w:trHeight w:val="300"/>
        </w:trPr>
        <w:tc>
          <w:tcPr>
            <w:tcW w:w="2070" w:type="dxa"/>
            <w:tcBorders>
              <w:right w:val="single" w:sz="12" w:space="0" w:color="auto"/>
            </w:tcBorders>
            <w:vAlign w:val="center"/>
          </w:tcPr>
          <w:p w14:paraId="3548E690" w14:textId="77777777" w:rsidR="00AF10B1" w:rsidRPr="00ED1442" w:rsidRDefault="00AF10B1" w:rsidP="00B80EC7">
            <w:pPr>
              <w:ind w:left="57"/>
              <w:rPr>
                <w:rFonts w:ascii="Arial" w:hAnsi="Arial"/>
                <w:sz w:val="10"/>
              </w:rPr>
            </w:pPr>
            <w:r w:rsidRPr="00ED1442">
              <w:rPr>
                <w:rFonts w:ascii="Arial" w:hAnsi="Arial"/>
                <w:sz w:val="10"/>
              </w:rPr>
              <w:t>instytucji lub organizacji do</w:t>
            </w:r>
          </w:p>
          <w:p w14:paraId="48C1FC4D" w14:textId="77777777" w:rsidR="00AF10B1" w:rsidRPr="00ED1442" w:rsidRDefault="00AF10B1" w:rsidP="00B80EC7">
            <w:pPr>
              <w:ind w:left="57"/>
              <w:rPr>
                <w:rFonts w:ascii="Arial" w:hAnsi="Arial"/>
                <w:sz w:val="10"/>
              </w:rPr>
            </w:pPr>
            <w:r w:rsidRPr="00ED1442">
              <w:rPr>
                <w:rFonts w:ascii="Arial" w:hAnsi="Arial"/>
                <w:sz w:val="10"/>
              </w:rPr>
              <w:t>przygotowania zawodowego</w:t>
            </w:r>
          </w:p>
        </w:tc>
        <w:tc>
          <w:tcPr>
            <w:tcW w:w="255" w:type="dxa"/>
            <w:tcBorders>
              <w:top w:val="single" w:sz="12" w:space="0" w:color="auto"/>
              <w:left w:val="single" w:sz="12" w:space="0" w:color="auto"/>
              <w:bottom w:val="single" w:sz="6" w:space="0" w:color="auto"/>
              <w:right w:val="single" w:sz="6" w:space="0" w:color="auto"/>
            </w:tcBorders>
            <w:vAlign w:val="center"/>
          </w:tcPr>
          <w:p w14:paraId="54F8F595" w14:textId="77777777" w:rsidR="00AF10B1" w:rsidRPr="00ED1442" w:rsidRDefault="00AF10B1" w:rsidP="00B80EC7">
            <w:pPr>
              <w:jc w:val="center"/>
              <w:rPr>
                <w:rFonts w:ascii="Arial" w:hAnsi="Arial"/>
                <w:sz w:val="10"/>
              </w:rPr>
            </w:pPr>
            <w:r w:rsidRPr="00ED1442">
              <w:rPr>
                <w:rFonts w:ascii="Arial" w:hAnsi="Arial"/>
                <w:sz w:val="10"/>
              </w:rPr>
              <w:t>01</w:t>
            </w:r>
          </w:p>
        </w:tc>
        <w:tc>
          <w:tcPr>
            <w:tcW w:w="822" w:type="dxa"/>
            <w:tcBorders>
              <w:top w:val="single" w:sz="12" w:space="0" w:color="auto"/>
              <w:left w:val="single" w:sz="6" w:space="0" w:color="auto"/>
              <w:bottom w:val="single" w:sz="6" w:space="0" w:color="auto"/>
              <w:right w:val="single" w:sz="6" w:space="0" w:color="auto"/>
            </w:tcBorders>
            <w:vAlign w:val="center"/>
          </w:tcPr>
          <w:p w14:paraId="6DF22646" w14:textId="77777777" w:rsidR="00AF10B1" w:rsidRDefault="00AF10B1">
            <w:pPr>
              <w:jc w:val="right"/>
              <w:rPr>
                <w:rFonts w:ascii="Arial" w:hAnsi="Arial" w:cs="Arial"/>
                <w:color w:val="000000"/>
                <w:sz w:val="14"/>
                <w:szCs w:val="14"/>
              </w:rPr>
            </w:pPr>
          </w:p>
        </w:tc>
        <w:tc>
          <w:tcPr>
            <w:tcW w:w="720" w:type="dxa"/>
            <w:tcBorders>
              <w:top w:val="single" w:sz="12" w:space="0" w:color="auto"/>
              <w:left w:val="single" w:sz="6" w:space="0" w:color="auto"/>
              <w:bottom w:val="single" w:sz="6" w:space="0" w:color="auto"/>
              <w:right w:val="single" w:sz="6" w:space="0" w:color="auto"/>
            </w:tcBorders>
            <w:vAlign w:val="center"/>
          </w:tcPr>
          <w:p w14:paraId="7DB340C4" w14:textId="77777777" w:rsidR="00AF10B1" w:rsidRDefault="00AF10B1">
            <w:pPr>
              <w:jc w:val="right"/>
              <w:rPr>
                <w:rFonts w:ascii="Arial" w:hAnsi="Arial" w:cs="Arial"/>
                <w:color w:val="000000"/>
                <w:sz w:val="14"/>
                <w:szCs w:val="14"/>
              </w:rPr>
            </w:pPr>
          </w:p>
        </w:tc>
        <w:tc>
          <w:tcPr>
            <w:tcW w:w="771" w:type="dxa"/>
            <w:tcBorders>
              <w:top w:val="single" w:sz="12" w:space="0" w:color="auto"/>
              <w:left w:val="single" w:sz="6" w:space="0" w:color="auto"/>
              <w:bottom w:val="single" w:sz="6" w:space="0" w:color="auto"/>
              <w:right w:val="single" w:sz="6" w:space="0" w:color="auto"/>
            </w:tcBorders>
            <w:vAlign w:val="center"/>
          </w:tcPr>
          <w:p w14:paraId="60C88A6D" w14:textId="77777777" w:rsidR="00AF10B1" w:rsidRDefault="00AF10B1">
            <w:pPr>
              <w:jc w:val="right"/>
              <w:rPr>
                <w:rFonts w:ascii="Arial" w:hAnsi="Arial" w:cs="Arial"/>
                <w:color w:val="000000"/>
                <w:sz w:val="14"/>
                <w:szCs w:val="14"/>
              </w:rPr>
            </w:pPr>
          </w:p>
        </w:tc>
        <w:tc>
          <w:tcPr>
            <w:tcW w:w="680" w:type="dxa"/>
            <w:tcBorders>
              <w:top w:val="single" w:sz="12" w:space="0" w:color="auto"/>
              <w:left w:val="single" w:sz="6" w:space="0" w:color="auto"/>
              <w:bottom w:val="single" w:sz="6" w:space="0" w:color="auto"/>
              <w:right w:val="single" w:sz="6" w:space="0" w:color="auto"/>
            </w:tcBorders>
            <w:vAlign w:val="center"/>
          </w:tcPr>
          <w:p w14:paraId="08734EBE" w14:textId="77777777" w:rsidR="00AF10B1" w:rsidRDefault="00AF10B1">
            <w:pPr>
              <w:jc w:val="right"/>
              <w:rPr>
                <w:rFonts w:ascii="Arial" w:hAnsi="Arial" w:cs="Arial"/>
                <w:color w:val="000000"/>
                <w:sz w:val="14"/>
                <w:szCs w:val="14"/>
              </w:rPr>
            </w:pPr>
          </w:p>
        </w:tc>
        <w:tc>
          <w:tcPr>
            <w:tcW w:w="680" w:type="dxa"/>
            <w:tcBorders>
              <w:top w:val="single" w:sz="12" w:space="0" w:color="auto"/>
              <w:left w:val="single" w:sz="6" w:space="0" w:color="auto"/>
              <w:bottom w:val="single" w:sz="6" w:space="0" w:color="auto"/>
              <w:right w:val="single" w:sz="6" w:space="0" w:color="auto"/>
            </w:tcBorders>
            <w:vAlign w:val="center"/>
          </w:tcPr>
          <w:p w14:paraId="4AA08C04" w14:textId="77777777" w:rsidR="00AF10B1" w:rsidRDefault="00AF10B1">
            <w:pPr>
              <w:jc w:val="right"/>
              <w:rPr>
                <w:rFonts w:ascii="Arial" w:hAnsi="Arial" w:cs="Arial"/>
                <w:color w:val="000000"/>
                <w:sz w:val="14"/>
                <w:szCs w:val="14"/>
              </w:rPr>
            </w:pPr>
          </w:p>
        </w:tc>
        <w:tc>
          <w:tcPr>
            <w:tcW w:w="680" w:type="dxa"/>
            <w:tcBorders>
              <w:top w:val="single" w:sz="12" w:space="0" w:color="auto"/>
              <w:left w:val="single" w:sz="6" w:space="0" w:color="auto"/>
              <w:bottom w:val="single" w:sz="6" w:space="0" w:color="auto"/>
              <w:right w:val="single" w:sz="6" w:space="0" w:color="auto"/>
            </w:tcBorders>
            <w:vAlign w:val="center"/>
          </w:tcPr>
          <w:p w14:paraId="0C2849C0" w14:textId="77777777" w:rsidR="00AF10B1" w:rsidRDefault="00AF10B1">
            <w:pPr>
              <w:jc w:val="right"/>
              <w:rPr>
                <w:rFonts w:ascii="Arial" w:hAnsi="Arial" w:cs="Arial"/>
                <w:color w:val="000000"/>
                <w:sz w:val="14"/>
                <w:szCs w:val="14"/>
              </w:rPr>
            </w:pPr>
          </w:p>
        </w:tc>
        <w:tc>
          <w:tcPr>
            <w:tcW w:w="656" w:type="dxa"/>
            <w:tcBorders>
              <w:top w:val="single" w:sz="12" w:space="0" w:color="auto"/>
              <w:left w:val="single" w:sz="6" w:space="0" w:color="auto"/>
              <w:bottom w:val="single" w:sz="6" w:space="0" w:color="auto"/>
              <w:right w:val="single" w:sz="6" w:space="0" w:color="auto"/>
            </w:tcBorders>
            <w:vAlign w:val="center"/>
          </w:tcPr>
          <w:p w14:paraId="00A20B7E" w14:textId="77777777" w:rsidR="00AF10B1" w:rsidRDefault="00AF10B1">
            <w:pPr>
              <w:jc w:val="right"/>
              <w:rPr>
                <w:rFonts w:ascii="Arial" w:hAnsi="Arial" w:cs="Arial"/>
                <w:color w:val="000000"/>
                <w:sz w:val="14"/>
                <w:szCs w:val="14"/>
              </w:rPr>
            </w:pPr>
          </w:p>
        </w:tc>
        <w:tc>
          <w:tcPr>
            <w:tcW w:w="632" w:type="dxa"/>
            <w:tcBorders>
              <w:top w:val="single" w:sz="12" w:space="0" w:color="auto"/>
              <w:left w:val="single" w:sz="6" w:space="0" w:color="auto"/>
              <w:bottom w:val="single" w:sz="6" w:space="0" w:color="auto"/>
              <w:right w:val="single" w:sz="6" w:space="0" w:color="auto"/>
            </w:tcBorders>
            <w:vAlign w:val="center"/>
          </w:tcPr>
          <w:p w14:paraId="639F91DA" w14:textId="77777777" w:rsidR="00AF10B1" w:rsidRDefault="00AF10B1">
            <w:pPr>
              <w:jc w:val="right"/>
              <w:rPr>
                <w:rFonts w:ascii="Arial" w:hAnsi="Arial" w:cs="Arial"/>
                <w:color w:val="000000"/>
                <w:sz w:val="14"/>
                <w:szCs w:val="14"/>
              </w:rPr>
            </w:pPr>
          </w:p>
        </w:tc>
        <w:tc>
          <w:tcPr>
            <w:tcW w:w="698" w:type="dxa"/>
            <w:tcBorders>
              <w:top w:val="single" w:sz="12" w:space="0" w:color="auto"/>
              <w:left w:val="single" w:sz="6" w:space="0" w:color="auto"/>
              <w:bottom w:val="single" w:sz="6" w:space="0" w:color="auto"/>
              <w:right w:val="single" w:sz="6" w:space="0" w:color="auto"/>
            </w:tcBorders>
            <w:vAlign w:val="center"/>
          </w:tcPr>
          <w:p w14:paraId="7BAB310F" w14:textId="77777777" w:rsidR="00AF10B1" w:rsidRDefault="00AF10B1">
            <w:pPr>
              <w:jc w:val="right"/>
              <w:rPr>
                <w:rFonts w:ascii="Arial" w:hAnsi="Arial" w:cs="Arial"/>
                <w:color w:val="000000"/>
                <w:sz w:val="14"/>
                <w:szCs w:val="14"/>
              </w:rPr>
            </w:pPr>
          </w:p>
        </w:tc>
        <w:tc>
          <w:tcPr>
            <w:tcW w:w="681" w:type="dxa"/>
            <w:tcBorders>
              <w:top w:val="single" w:sz="12" w:space="0" w:color="auto"/>
              <w:left w:val="single" w:sz="6" w:space="0" w:color="auto"/>
              <w:bottom w:val="single" w:sz="6" w:space="0" w:color="auto"/>
              <w:right w:val="single" w:sz="6" w:space="0" w:color="auto"/>
            </w:tcBorders>
            <w:vAlign w:val="center"/>
          </w:tcPr>
          <w:p w14:paraId="71860215" w14:textId="77777777" w:rsidR="00AF10B1" w:rsidRDefault="00AF10B1">
            <w:pPr>
              <w:jc w:val="right"/>
              <w:rPr>
                <w:rFonts w:ascii="Arial" w:hAnsi="Arial" w:cs="Arial"/>
                <w:color w:val="000000"/>
                <w:sz w:val="14"/>
                <w:szCs w:val="14"/>
              </w:rPr>
            </w:pPr>
          </w:p>
        </w:tc>
        <w:tc>
          <w:tcPr>
            <w:tcW w:w="772" w:type="dxa"/>
            <w:tcBorders>
              <w:top w:val="single" w:sz="12" w:space="0" w:color="auto"/>
              <w:left w:val="single" w:sz="6" w:space="0" w:color="auto"/>
              <w:bottom w:val="single" w:sz="6" w:space="0" w:color="auto"/>
              <w:right w:val="single" w:sz="6" w:space="0" w:color="auto"/>
            </w:tcBorders>
            <w:vAlign w:val="center"/>
          </w:tcPr>
          <w:p w14:paraId="3D0AE6BA" w14:textId="77777777" w:rsidR="00AF10B1" w:rsidRDefault="00AF10B1">
            <w:pPr>
              <w:jc w:val="right"/>
              <w:rPr>
                <w:rFonts w:ascii="Arial" w:hAnsi="Arial" w:cs="Arial"/>
                <w:color w:val="000000"/>
                <w:sz w:val="14"/>
                <w:szCs w:val="14"/>
              </w:rPr>
            </w:pPr>
          </w:p>
        </w:tc>
        <w:tc>
          <w:tcPr>
            <w:tcW w:w="777" w:type="dxa"/>
            <w:tcBorders>
              <w:top w:val="single" w:sz="12" w:space="0" w:color="auto"/>
              <w:left w:val="single" w:sz="6" w:space="0" w:color="auto"/>
              <w:bottom w:val="single" w:sz="6" w:space="0" w:color="auto"/>
              <w:right w:val="single" w:sz="12" w:space="0" w:color="auto"/>
            </w:tcBorders>
            <w:vAlign w:val="center"/>
          </w:tcPr>
          <w:p w14:paraId="6642343A" w14:textId="77777777" w:rsidR="00AF10B1" w:rsidRDefault="00AF10B1">
            <w:pPr>
              <w:jc w:val="right"/>
              <w:rPr>
                <w:rFonts w:ascii="Arial" w:hAnsi="Arial" w:cs="Arial"/>
                <w:color w:val="000000"/>
                <w:sz w:val="14"/>
                <w:szCs w:val="14"/>
              </w:rPr>
            </w:pPr>
          </w:p>
        </w:tc>
      </w:tr>
      <w:tr w:rsidR="00AF10B1" w:rsidRPr="00ED1442" w14:paraId="0EE44CFD" w14:textId="77777777" w:rsidTr="00B80EC7">
        <w:trPr>
          <w:trHeight w:val="300"/>
        </w:trPr>
        <w:tc>
          <w:tcPr>
            <w:tcW w:w="2070" w:type="dxa"/>
            <w:tcBorders>
              <w:right w:val="single" w:sz="12" w:space="0" w:color="auto"/>
            </w:tcBorders>
            <w:vAlign w:val="center"/>
          </w:tcPr>
          <w:p w14:paraId="1C843F4F" w14:textId="77777777" w:rsidR="00AF10B1" w:rsidRPr="00ED1442" w:rsidRDefault="00AF10B1" w:rsidP="00B80EC7">
            <w:pPr>
              <w:ind w:left="57"/>
              <w:rPr>
                <w:rFonts w:ascii="Arial" w:hAnsi="Arial"/>
                <w:sz w:val="10"/>
              </w:rPr>
            </w:pPr>
            <w:r w:rsidRPr="00ED1442">
              <w:rPr>
                <w:rFonts w:ascii="Arial" w:hAnsi="Arial"/>
                <w:sz w:val="10"/>
              </w:rPr>
              <w:t>rodzinie zastępczej</w:t>
            </w:r>
          </w:p>
        </w:tc>
        <w:tc>
          <w:tcPr>
            <w:tcW w:w="255" w:type="dxa"/>
            <w:tcBorders>
              <w:top w:val="single" w:sz="6" w:space="0" w:color="auto"/>
              <w:left w:val="single" w:sz="12" w:space="0" w:color="auto"/>
              <w:bottom w:val="single" w:sz="6" w:space="0" w:color="auto"/>
              <w:right w:val="single" w:sz="6" w:space="0" w:color="auto"/>
            </w:tcBorders>
            <w:vAlign w:val="center"/>
          </w:tcPr>
          <w:p w14:paraId="187D74BF" w14:textId="77777777" w:rsidR="00AF10B1" w:rsidRPr="00ED1442" w:rsidRDefault="00AF10B1" w:rsidP="00B80EC7">
            <w:pPr>
              <w:jc w:val="center"/>
              <w:rPr>
                <w:rFonts w:ascii="Arial" w:hAnsi="Arial"/>
                <w:sz w:val="10"/>
              </w:rPr>
            </w:pPr>
            <w:r w:rsidRPr="00ED1442">
              <w:rPr>
                <w:rFonts w:ascii="Arial" w:hAnsi="Arial"/>
                <w:sz w:val="10"/>
              </w:rPr>
              <w:t>02</w:t>
            </w:r>
          </w:p>
        </w:tc>
        <w:tc>
          <w:tcPr>
            <w:tcW w:w="822" w:type="dxa"/>
            <w:tcBorders>
              <w:top w:val="single" w:sz="6" w:space="0" w:color="auto"/>
              <w:left w:val="single" w:sz="6" w:space="0" w:color="auto"/>
              <w:bottom w:val="single" w:sz="6" w:space="0" w:color="auto"/>
              <w:right w:val="single" w:sz="6" w:space="0" w:color="auto"/>
            </w:tcBorders>
            <w:vAlign w:val="center"/>
          </w:tcPr>
          <w:p w14:paraId="1FF47BF6" w14:textId="77777777" w:rsidR="00AF10B1" w:rsidRDefault="00AF10B1">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14:paraId="0144452B" w14:textId="77777777" w:rsidR="00AF10B1" w:rsidRDefault="00AF10B1">
            <w:pPr>
              <w:jc w:val="right"/>
              <w:rPr>
                <w:rFonts w:ascii="Arial" w:hAnsi="Arial" w:cs="Arial"/>
                <w:color w:val="000000"/>
                <w:sz w:val="14"/>
                <w:szCs w:val="14"/>
              </w:rPr>
            </w:pPr>
          </w:p>
        </w:tc>
        <w:tc>
          <w:tcPr>
            <w:tcW w:w="771" w:type="dxa"/>
            <w:tcBorders>
              <w:top w:val="single" w:sz="6" w:space="0" w:color="auto"/>
              <w:left w:val="single" w:sz="6" w:space="0" w:color="auto"/>
              <w:bottom w:val="single" w:sz="6" w:space="0" w:color="auto"/>
              <w:right w:val="single" w:sz="6" w:space="0" w:color="auto"/>
            </w:tcBorders>
            <w:vAlign w:val="center"/>
          </w:tcPr>
          <w:p w14:paraId="331E29F6" w14:textId="77777777"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14:paraId="273C83B5" w14:textId="77777777"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14:paraId="579584B7" w14:textId="77777777"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14:paraId="1E114D64" w14:textId="77777777" w:rsidR="00AF10B1" w:rsidRDefault="00AF10B1">
            <w:pPr>
              <w:jc w:val="right"/>
              <w:rPr>
                <w:rFonts w:ascii="Arial" w:hAnsi="Arial" w:cs="Arial"/>
                <w:color w:val="000000"/>
                <w:sz w:val="14"/>
                <w:szCs w:val="14"/>
              </w:rPr>
            </w:pPr>
          </w:p>
        </w:tc>
        <w:tc>
          <w:tcPr>
            <w:tcW w:w="656" w:type="dxa"/>
            <w:tcBorders>
              <w:top w:val="single" w:sz="6" w:space="0" w:color="auto"/>
              <w:left w:val="single" w:sz="6" w:space="0" w:color="auto"/>
              <w:bottom w:val="single" w:sz="6" w:space="0" w:color="auto"/>
              <w:right w:val="single" w:sz="6" w:space="0" w:color="auto"/>
            </w:tcBorders>
            <w:vAlign w:val="center"/>
          </w:tcPr>
          <w:p w14:paraId="18D2BC83" w14:textId="77777777" w:rsidR="00AF10B1" w:rsidRDefault="00AF10B1">
            <w:pPr>
              <w:jc w:val="right"/>
              <w:rPr>
                <w:rFonts w:ascii="Arial" w:hAnsi="Arial" w:cs="Arial"/>
                <w:color w:val="000000"/>
                <w:sz w:val="14"/>
                <w:szCs w:val="14"/>
              </w:rPr>
            </w:pPr>
          </w:p>
        </w:tc>
        <w:tc>
          <w:tcPr>
            <w:tcW w:w="632" w:type="dxa"/>
            <w:tcBorders>
              <w:top w:val="single" w:sz="6" w:space="0" w:color="auto"/>
              <w:left w:val="single" w:sz="6" w:space="0" w:color="auto"/>
              <w:bottom w:val="single" w:sz="6" w:space="0" w:color="auto"/>
              <w:right w:val="single" w:sz="6" w:space="0" w:color="auto"/>
            </w:tcBorders>
            <w:vAlign w:val="center"/>
          </w:tcPr>
          <w:p w14:paraId="6796B67E" w14:textId="77777777" w:rsidR="00AF10B1" w:rsidRDefault="00AF10B1">
            <w:pPr>
              <w:jc w:val="right"/>
              <w:rPr>
                <w:rFonts w:ascii="Arial" w:hAnsi="Arial" w:cs="Arial"/>
                <w:color w:val="000000"/>
                <w:sz w:val="14"/>
                <w:szCs w:val="14"/>
              </w:rPr>
            </w:pPr>
          </w:p>
        </w:tc>
        <w:tc>
          <w:tcPr>
            <w:tcW w:w="698" w:type="dxa"/>
            <w:tcBorders>
              <w:top w:val="single" w:sz="6" w:space="0" w:color="auto"/>
              <w:left w:val="single" w:sz="6" w:space="0" w:color="auto"/>
              <w:bottom w:val="single" w:sz="6" w:space="0" w:color="auto"/>
              <w:right w:val="single" w:sz="6" w:space="0" w:color="auto"/>
            </w:tcBorders>
            <w:vAlign w:val="center"/>
          </w:tcPr>
          <w:p w14:paraId="1BE3F5DD" w14:textId="77777777" w:rsidR="00AF10B1" w:rsidRDefault="00AF10B1">
            <w:pPr>
              <w:jc w:val="right"/>
              <w:rPr>
                <w:rFonts w:ascii="Arial" w:hAnsi="Arial" w:cs="Arial"/>
                <w:color w:val="000000"/>
                <w:sz w:val="14"/>
                <w:szCs w:val="14"/>
              </w:rPr>
            </w:pPr>
          </w:p>
        </w:tc>
        <w:tc>
          <w:tcPr>
            <w:tcW w:w="681" w:type="dxa"/>
            <w:tcBorders>
              <w:top w:val="single" w:sz="6" w:space="0" w:color="auto"/>
              <w:left w:val="single" w:sz="6" w:space="0" w:color="auto"/>
              <w:bottom w:val="single" w:sz="6" w:space="0" w:color="auto"/>
              <w:right w:val="single" w:sz="6" w:space="0" w:color="auto"/>
            </w:tcBorders>
            <w:vAlign w:val="center"/>
          </w:tcPr>
          <w:p w14:paraId="135BDCF4" w14:textId="77777777" w:rsidR="00AF10B1" w:rsidRDefault="00AF10B1">
            <w:pPr>
              <w:jc w:val="right"/>
              <w:rPr>
                <w:rFonts w:ascii="Arial" w:hAnsi="Arial" w:cs="Arial"/>
                <w:color w:val="000000"/>
                <w:sz w:val="14"/>
                <w:szCs w:val="14"/>
              </w:rPr>
            </w:pPr>
          </w:p>
        </w:tc>
        <w:tc>
          <w:tcPr>
            <w:tcW w:w="772" w:type="dxa"/>
            <w:tcBorders>
              <w:top w:val="single" w:sz="6" w:space="0" w:color="auto"/>
              <w:left w:val="single" w:sz="6" w:space="0" w:color="auto"/>
              <w:bottom w:val="single" w:sz="6" w:space="0" w:color="auto"/>
              <w:right w:val="single" w:sz="6" w:space="0" w:color="auto"/>
            </w:tcBorders>
            <w:vAlign w:val="center"/>
          </w:tcPr>
          <w:p w14:paraId="463842EC" w14:textId="77777777" w:rsidR="00AF10B1" w:rsidRDefault="00AF10B1">
            <w:pPr>
              <w:jc w:val="right"/>
              <w:rPr>
                <w:rFonts w:ascii="Arial" w:hAnsi="Arial" w:cs="Arial"/>
                <w:color w:val="000000"/>
                <w:sz w:val="14"/>
                <w:szCs w:val="14"/>
              </w:rPr>
            </w:pPr>
          </w:p>
        </w:tc>
        <w:tc>
          <w:tcPr>
            <w:tcW w:w="777" w:type="dxa"/>
            <w:tcBorders>
              <w:top w:val="single" w:sz="6" w:space="0" w:color="auto"/>
              <w:left w:val="single" w:sz="6" w:space="0" w:color="auto"/>
              <w:bottom w:val="single" w:sz="6" w:space="0" w:color="auto"/>
              <w:right w:val="single" w:sz="12" w:space="0" w:color="auto"/>
            </w:tcBorders>
            <w:vAlign w:val="center"/>
          </w:tcPr>
          <w:p w14:paraId="776C401B" w14:textId="77777777" w:rsidR="00AF10B1" w:rsidRDefault="00AF10B1">
            <w:pPr>
              <w:jc w:val="right"/>
              <w:rPr>
                <w:rFonts w:ascii="Arial" w:hAnsi="Arial" w:cs="Arial"/>
                <w:color w:val="000000"/>
                <w:sz w:val="14"/>
                <w:szCs w:val="14"/>
              </w:rPr>
            </w:pPr>
          </w:p>
        </w:tc>
      </w:tr>
      <w:tr w:rsidR="00AF10B1" w:rsidRPr="00ED1442" w14:paraId="0ED212E4" w14:textId="77777777" w:rsidTr="00B80EC7">
        <w:trPr>
          <w:trHeight w:val="300"/>
        </w:trPr>
        <w:tc>
          <w:tcPr>
            <w:tcW w:w="2070" w:type="dxa"/>
            <w:tcBorders>
              <w:right w:val="single" w:sz="12" w:space="0" w:color="auto"/>
            </w:tcBorders>
            <w:vAlign w:val="center"/>
          </w:tcPr>
          <w:p w14:paraId="676A3F14" w14:textId="77777777" w:rsidR="00AF10B1" w:rsidRPr="00ED1442" w:rsidRDefault="00AF10B1" w:rsidP="00B80EC7">
            <w:pPr>
              <w:ind w:left="57"/>
              <w:rPr>
                <w:rFonts w:ascii="Arial" w:hAnsi="Arial"/>
                <w:sz w:val="10"/>
              </w:rPr>
            </w:pPr>
            <w:r w:rsidRPr="00ED1442">
              <w:rPr>
                <w:rFonts w:ascii="Arial" w:hAnsi="Arial"/>
                <w:sz w:val="10"/>
              </w:rPr>
              <w:t>młodzieżowym ośrodku wychowawczym</w:t>
            </w:r>
          </w:p>
        </w:tc>
        <w:tc>
          <w:tcPr>
            <w:tcW w:w="255" w:type="dxa"/>
            <w:tcBorders>
              <w:top w:val="single" w:sz="6" w:space="0" w:color="auto"/>
              <w:left w:val="single" w:sz="12" w:space="0" w:color="auto"/>
              <w:bottom w:val="single" w:sz="6" w:space="0" w:color="auto"/>
              <w:right w:val="single" w:sz="6" w:space="0" w:color="auto"/>
            </w:tcBorders>
            <w:vAlign w:val="center"/>
          </w:tcPr>
          <w:p w14:paraId="7202D2CE" w14:textId="77777777" w:rsidR="00AF10B1" w:rsidRPr="00ED1442" w:rsidRDefault="00AF10B1" w:rsidP="00B80EC7">
            <w:pPr>
              <w:jc w:val="center"/>
              <w:rPr>
                <w:rFonts w:ascii="Arial" w:hAnsi="Arial"/>
                <w:sz w:val="10"/>
              </w:rPr>
            </w:pPr>
            <w:r w:rsidRPr="00ED1442">
              <w:rPr>
                <w:rFonts w:ascii="Arial" w:hAnsi="Arial"/>
                <w:sz w:val="10"/>
              </w:rPr>
              <w:t>03</w:t>
            </w:r>
          </w:p>
        </w:tc>
        <w:tc>
          <w:tcPr>
            <w:tcW w:w="822" w:type="dxa"/>
            <w:tcBorders>
              <w:top w:val="single" w:sz="6" w:space="0" w:color="auto"/>
              <w:left w:val="single" w:sz="6" w:space="0" w:color="auto"/>
              <w:bottom w:val="single" w:sz="6" w:space="0" w:color="auto"/>
              <w:right w:val="single" w:sz="6" w:space="0" w:color="auto"/>
            </w:tcBorders>
            <w:vAlign w:val="center"/>
          </w:tcPr>
          <w:p w14:paraId="715E224B" w14:textId="77777777" w:rsidR="00AF10B1" w:rsidRDefault="00AF10B1">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6" w:space="0" w:color="auto"/>
              <w:left w:val="single" w:sz="6" w:space="0" w:color="auto"/>
              <w:bottom w:val="single" w:sz="6" w:space="0" w:color="auto"/>
              <w:right w:val="single" w:sz="6" w:space="0" w:color="auto"/>
            </w:tcBorders>
            <w:vAlign w:val="center"/>
          </w:tcPr>
          <w:p w14:paraId="43568205" w14:textId="77777777" w:rsidR="00AF10B1" w:rsidRDefault="00AF10B1">
            <w:pPr>
              <w:jc w:val="right"/>
              <w:rPr>
                <w:rFonts w:ascii="Arial" w:hAnsi="Arial" w:cs="Arial"/>
                <w:color w:val="000000"/>
                <w:sz w:val="14"/>
                <w:szCs w:val="14"/>
              </w:rPr>
            </w:pPr>
            <w:r>
              <w:rPr>
                <w:rFonts w:ascii="Arial" w:hAnsi="Arial" w:cs="Arial"/>
                <w:color w:val="000000"/>
                <w:sz w:val="14"/>
                <w:szCs w:val="14"/>
              </w:rPr>
              <w:t>2</w:t>
            </w:r>
          </w:p>
        </w:tc>
        <w:tc>
          <w:tcPr>
            <w:tcW w:w="771" w:type="dxa"/>
            <w:tcBorders>
              <w:top w:val="single" w:sz="6" w:space="0" w:color="auto"/>
              <w:left w:val="single" w:sz="6" w:space="0" w:color="auto"/>
              <w:bottom w:val="single" w:sz="6" w:space="0" w:color="auto"/>
              <w:right w:val="single" w:sz="6" w:space="0" w:color="auto"/>
            </w:tcBorders>
            <w:vAlign w:val="center"/>
          </w:tcPr>
          <w:p w14:paraId="68C6CD82" w14:textId="77777777"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14:paraId="2DC6F04F" w14:textId="77777777"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14:paraId="43FDD8BF" w14:textId="77777777"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14:paraId="7C70ED40" w14:textId="77777777" w:rsidR="00AF10B1" w:rsidRDefault="00AF10B1">
            <w:pPr>
              <w:jc w:val="right"/>
              <w:rPr>
                <w:rFonts w:ascii="Arial" w:hAnsi="Arial" w:cs="Arial"/>
                <w:color w:val="000000"/>
                <w:sz w:val="14"/>
                <w:szCs w:val="14"/>
              </w:rPr>
            </w:pPr>
          </w:p>
        </w:tc>
        <w:tc>
          <w:tcPr>
            <w:tcW w:w="656" w:type="dxa"/>
            <w:tcBorders>
              <w:top w:val="single" w:sz="6" w:space="0" w:color="auto"/>
              <w:left w:val="single" w:sz="6" w:space="0" w:color="auto"/>
              <w:bottom w:val="single" w:sz="6" w:space="0" w:color="auto"/>
              <w:right w:val="single" w:sz="6" w:space="0" w:color="auto"/>
            </w:tcBorders>
            <w:vAlign w:val="center"/>
          </w:tcPr>
          <w:p w14:paraId="134AB699" w14:textId="77777777" w:rsidR="00AF10B1" w:rsidRDefault="00AF10B1">
            <w:pPr>
              <w:jc w:val="right"/>
              <w:rPr>
                <w:rFonts w:ascii="Arial" w:hAnsi="Arial" w:cs="Arial"/>
                <w:color w:val="000000"/>
                <w:sz w:val="14"/>
                <w:szCs w:val="14"/>
              </w:rPr>
            </w:pPr>
          </w:p>
        </w:tc>
        <w:tc>
          <w:tcPr>
            <w:tcW w:w="632" w:type="dxa"/>
            <w:tcBorders>
              <w:top w:val="single" w:sz="6" w:space="0" w:color="auto"/>
              <w:left w:val="single" w:sz="6" w:space="0" w:color="auto"/>
              <w:bottom w:val="single" w:sz="6" w:space="0" w:color="auto"/>
              <w:right w:val="single" w:sz="6" w:space="0" w:color="auto"/>
            </w:tcBorders>
            <w:vAlign w:val="center"/>
          </w:tcPr>
          <w:p w14:paraId="344BD949" w14:textId="77777777" w:rsidR="00AF10B1" w:rsidRDefault="00AF10B1">
            <w:pPr>
              <w:jc w:val="right"/>
              <w:rPr>
                <w:rFonts w:ascii="Arial" w:hAnsi="Arial" w:cs="Arial"/>
                <w:color w:val="000000"/>
                <w:sz w:val="14"/>
                <w:szCs w:val="14"/>
              </w:rPr>
            </w:pPr>
          </w:p>
        </w:tc>
        <w:tc>
          <w:tcPr>
            <w:tcW w:w="698" w:type="dxa"/>
            <w:tcBorders>
              <w:top w:val="single" w:sz="6" w:space="0" w:color="auto"/>
              <w:left w:val="single" w:sz="6" w:space="0" w:color="auto"/>
              <w:bottom w:val="single" w:sz="6" w:space="0" w:color="auto"/>
              <w:right w:val="single" w:sz="6" w:space="0" w:color="auto"/>
            </w:tcBorders>
            <w:vAlign w:val="center"/>
          </w:tcPr>
          <w:p w14:paraId="5CDB86DB" w14:textId="77777777" w:rsidR="00AF10B1" w:rsidRDefault="00AF10B1">
            <w:pPr>
              <w:jc w:val="right"/>
              <w:rPr>
                <w:rFonts w:ascii="Arial" w:hAnsi="Arial" w:cs="Arial"/>
                <w:color w:val="000000"/>
                <w:sz w:val="14"/>
                <w:szCs w:val="14"/>
              </w:rPr>
            </w:pPr>
          </w:p>
        </w:tc>
        <w:tc>
          <w:tcPr>
            <w:tcW w:w="681" w:type="dxa"/>
            <w:tcBorders>
              <w:top w:val="single" w:sz="6" w:space="0" w:color="auto"/>
              <w:left w:val="single" w:sz="6" w:space="0" w:color="auto"/>
              <w:bottom w:val="single" w:sz="6" w:space="0" w:color="auto"/>
              <w:right w:val="single" w:sz="6" w:space="0" w:color="auto"/>
            </w:tcBorders>
            <w:vAlign w:val="center"/>
          </w:tcPr>
          <w:p w14:paraId="6CD16862" w14:textId="77777777" w:rsidR="00AF10B1" w:rsidRDefault="00AF10B1">
            <w:pPr>
              <w:jc w:val="right"/>
              <w:rPr>
                <w:rFonts w:ascii="Arial" w:hAnsi="Arial" w:cs="Arial"/>
                <w:color w:val="000000"/>
                <w:sz w:val="14"/>
                <w:szCs w:val="14"/>
              </w:rPr>
            </w:pPr>
          </w:p>
        </w:tc>
        <w:tc>
          <w:tcPr>
            <w:tcW w:w="772" w:type="dxa"/>
            <w:tcBorders>
              <w:top w:val="single" w:sz="6" w:space="0" w:color="auto"/>
              <w:left w:val="single" w:sz="6" w:space="0" w:color="auto"/>
              <w:bottom w:val="single" w:sz="6" w:space="0" w:color="auto"/>
              <w:right w:val="single" w:sz="6" w:space="0" w:color="auto"/>
            </w:tcBorders>
            <w:vAlign w:val="center"/>
          </w:tcPr>
          <w:p w14:paraId="389E55DD" w14:textId="77777777" w:rsidR="00AF10B1" w:rsidRDefault="00AF10B1">
            <w:pPr>
              <w:jc w:val="right"/>
              <w:rPr>
                <w:rFonts w:ascii="Arial" w:hAnsi="Arial" w:cs="Arial"/>
                <w:color w:val="000000"/>
                <w:sz w:val="14"/>
                <w:szCs w:val="14"/>
              </w:rPr>
            </w:pPr>
            <w:r>
              <w:rPr>
                <w:rFonts w:ascii="Arial" w:hAnsi="Arial" w:cs="Arial"/>
                <w:color w:val="000000"/>
                <w:sz w:val="14"/>
                <w:szCs w:val="14"/>
              </w:rPr>
              <w:t>4</w:t>
            </w:r>
          </w:p>
        </w:tc>
        <w:tc>
          <w:tcPr>
            <w:tcW w:w="777" w:type="dxa"/>
            <w:tcBorders>
              <w:top w:val="single" w:sz="6" w:space="0" w:color="auto"/>
              <w:left w:val="single" w:sz="6" w:space="0" w:color="auto"/>
              <w:bottom w:val="single" w:sz="6" w:space="0" w:color="auto"/>
              <w:right w:val="single" w:sz="12" w:space="0" w:color="auto"/>
            </w:tcBorders>
            <w:vAlign w:val="center"/>
          </w:tcPr>
          <w:p w14:paraId="2D50C63E" w14:textId="77777777" w:rsidR="00AF10B1" w:rsidRDefault="00AF10B1">
            <w:pPr>
              <w:jc w:val="right"/>
              <w:rPr>
                <w:rFonts w:ascii="Arial" w:hAnsi="Arial" w:cs="Arial"/>
                <w:color w:val="000000"/>
                <w:sz w:val="14"/>
                <w:szCs w:val="14"/>
              </w:rPr>
            </w:pPr>
            <w:r>
              <w:rPr>
                <w:rFonts w:ascii="Arial" w:hAnsi="Arial" w:cs="Arial"/>
                <w:color w:val="000000"/>
                <w:sz w:val="14"/>
                <w:szCs w:val="14"/>
              </w:rPr>
              <w:t>4</w:t>
            </w:r>
          </w:p>
        </w:tc>
      </w:tr>
      <w:tr w:rsidR="00AF10B1" w:rsidRPr="00ED1442" w14:paraId="69AD0C14" w14:textId="77777777" w:rsidTr="00B80EC7">
        <w:trPr>
          <w:trHeight w:val="300"/>
        </w:trPr>
        <w:tc>
          <w:tcPr>
            <w:tcW w:w="2070" w:type="dxa"/>
            <w:tcBorders>
              <w:right w:val="single" w:sz="12" w:space="0" w:color="auto"/>
            </w:tcBorders>
            <w:vAlign w:val="center"/>
          </w:tcPr>
          <w:p w14:paraId="2C2B6A8E" w14:textId="77777777" w:rsidR="00AF10B1" w:rsidRPr="00ED1442" w:rsidRDefault="00AF10B1" w:rsidP="00B80EC7">
            <w:pPr>
              <w:ind w:left="57"/>
              <w:rPr>
                <w:rFonts w:ascii="Arial" w:hAnsi="Arial"/>
                <w:sz w:val="10"/>
              </w:rPr>
            </w:pPr>
            <w:r w:rsidRPr="00ED1442">
              <w:rPr>
                <w:rFonts w:ascii="Arial" w:hAnsi="Arial"/>
                <w:sz w:val="10"/>
              </w:rPr>
              <w:t>młodzieżowym ośrodku socjoterapii</w:t>
            </w:r>
          </w:p>
        </w:tc>
        <w:tc>
          <w:tcPr>
            <w:tcW w:w="255" w:type="dxa"/>
            <w:tcBorders>
              <w:top w:val="single" w:sz="6" w:space="0" w:color="auto"/>
              <w:left w:val="single" w:sz="12" w:space="0" w:color="auto"/>
              <w:bottom w:val="single" w:sz="6" w:space="0" w:color="auto"/>
              <w:right w:val="single" w:sz="6" w:space="0" w:color="auto"/>
            </w:tcBorders>
            <w:vAlign w:val="center"/>
          </w:tcPr>
          <w:p w14:paraId="18A38621" w14:textId="77777777" w:rsidR="00AF10B1" w:rsidRPr="00ED1442" w:rsidRDefault="00AF10B1" w:rsidP="00B80EC7">
            <w:pPr>
              <w:jc w:val="center"/>
              <w:rPr>
                <w:rFonts w:ascii="Arial" w:hAnsi="Arial"/>
                <w:sz w:val="10"/>
              </w:rPr>
            </w:pPr>
            <w:r w:rsidRPr="00ED1442">
              <w:rPr>
                <w:rFonts w:ascii="Arial" w:hAnsi="Arial"/>
                <w:sz w:val="10"/>
              </w:rPr>
              <w:t>04</w:t>
            </w:r>
          </w:p>
        </w:tc>
        <w:tc>
          <w:tcPr>
            <w:tcW w:w="822" w:type="dxa"/>
            <w:tcBorders>
              <w:top w:val="single" w:sz="6" w:space="0" w:color="auto"/>
              <w:left w:val="single" w:sz="6" w:space="0" w:color="auto"/>
              <w:bottom w:val="single" w:sz="6" w:space="0" w:color="auto"/>
              <w:right w:val="single" w:sz="6" w:space="0" w:color="auto"/>
            </w:tcBorders>
            <w:vAlign w:val="center"/>
          </w:tcPr>
          <w:p w14:paraId="545D70D6" w14:textId="77777777" w:rsidR="00AF10B1" w:rsidRDefault="00AF10B1">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14:paraId="1FBE9B35" w14:textId="77777777" w:rsidR="00AF10B1" w:rsidRDefault="00AF10B1">
            <w:pPr>
              <w:jc w:val="right"/>
              <w:rPr>
                <w:rFonts w:ascii="Arial" w:hAnsi="Arial" w:cs="Arial"/>
                <w:color w:val="000000"/>
                <w:sz w:val="14"/>
                <w:szCs w:val="14"/>
              </w:rPr>
            </w:pPr>
          </w:p>
        </w:tc>
        <w:tc>
          <w:tcPr>
            <w:tcW w:w="771" w:type="dxa"/>
            <w:tcBorders>
              <w:top w:val="single" w:sz="6" w:space="0" w:color="auto"/>
              <w:left w:val="single" w:sz="6" w:space="0" w:color="auto"/>
              <w:bottom w:val="single" w:sz="6" w:space="0" w:color="auto"/>
              <w:right w:val="single" w:sz="6" w:space="0" w:color="auto"/>
            </w:tcBorders>
            <w:vAlign w:val="center"/>
          </w:tcPr>
          <w:p w14:paraId="6E551572" w14:textId="77777777"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14:paraId="5124A468" w14:textId="77777777"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14:paraId="05C41C80" w14:textId="77777777"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14:paraId="4F86117F" w14:textId="77777777" w:rsidR="00AF10B1" w:rsidRDefault="00AF10B1">
            <w:pPr>
              <w:jc w:val="right"/>
              <w:rPr>
                <w:rFonts w:ascii="Arial" w:hAnsi="Arial" w:cs="Arial"/>
                <w:color w:val="000000"/>
                <w:sz w:val="14"/>
                <w:szCs w:val="14"/>
              </w:rPr>
            </w:pPr>
          </w:p>
        </w:tc>
        <w:tc>
          <w:tcPr>
            <w:tcW w:w="656" w:type="dxa"/>
            <w:tcBorders>
              <w:top w:val="single" w:sz="6" w:space="0" w:color="auto"/>
              <w:left w:val="single" w:sz="6" w:space="0" w:color="auto"/>
              <w:bottom w:val="single" w:sz="6" w:space="0" w:color="auto"/>
              <w:right w:val="single" w:sz="6" w:space="0" w:color="auto"/>
            </w:tcBorders>
            <w:vAlign w:val="center"/>
          </w:tcPr>
          <w:p w14:paraId="655A1B69" w14:textId="77777777" w:rsidR="00AF10B1" w:rsidRDefault="00AF10B1">
            <w:pPr>
              <w:jc w:val="right"/>
              <w:rPr>
                <w:rFonts w:ascii="Arial" w:hAnsi="Arial" w:cs="Arial"/>
                <w:color w:val="000000"/>
                <w:sz w:val="14"/>
                <w:szCs w:val="14"/>
              </w:rPr>
            </w:pPr>
          </w:p>
        </w:tc>
        <w:tc>
          <w:tcPr>
            <w:tcW w:w="632" w:type="dxa"/>
            <w:tcBorders>
              <w:top w:val="single" w:sz="6" w:space="0" w:color="auto"/>
              <w:left w:val="single" w:sz="6" w:space="0" w:color="auto"/>
              <w:bottom w:val="single" w:sz="6" w:space="0" w:color="auto"/>
              <w:right w:val="single" w:sz="6" w:space="0" w:color="auto"/>
            </w:tcBorders>
            <w:vAlign w:val="center"/>
          </w:tcPr>
          <w:p w14:paraId="4CDA8906" w14:textId="77777777" w:rsidR="00AF10B1" w:rsidRDefault="00AF10B1">
            <w:pPr>
              <w:jc w:val="right"/>
              <w:rPr>
                <w:rFonts w:ascii="Arial" w:hAnsi="Arial" w:cs="Arial"/>
                <w:color w:val="000000"/>
                <w:sz w:val="14"/>
                <w:szCs w:val="14"/>
              </w:rPr>
            </w:pPr>
          </w:p>
        </w:tc>
        <w:tc>
          <w:tcPr>
            <w:tcW w:w="698" w:type="dxa"/>
            <w:tcBorders>
              <w:top w:val="single" w:sz="6" w:space="0" w:color="auto"/>
              <w:left w:val="single" w:sz="6" w:space="0" w:color="auto"/>
              <w:bottom w:val="single" w:sz="6" w:space="0" w:color="auto"/>
              <w:right w:val="single" w:sz="6" w:space="0" w:color="auto"/>
            </w:tcBorders>
            <w:vAlign w:val="center"/>
          </w:tcPr>
          <w:p w14:paraId="76C78B03" w14:textId="77777777" w:rsidR="00AF10B1" w:rsidRDefault="00AF10B1">
            <w:pPr>
              <w:jc w:val="right"/>
              <w:rPr>
                <w:rFonts w:ascii="Arial" w:hAnsi="Arial" w:cs="Arial"/>
                <w:color w:val="000000"/>
                <w:sz w:val="14"/>
                <w:szCs w:val="14"/>
              </w:rPr>
            </w:pPr>
          </w:p>
        </w:tc>
        <w:tc>
          <w:tcPr>
            <w:tcW w:w="681" w:type="dxa"/>
            <w:tcBorders>
              <w:top w:val="single" w:sz="6" w:space="0" w:color="auto"/>
              <w:left w:val="single" w:sz="6" w:space="0" w:color="auto"/>
              <w:bottom w:val="single" w:sz="6" w:space="0" w:color="auto"/>
              <w:right w:val="single" w:sz="6" w:space="0" w:color="auto"/>
            </w:tcBorders>
            <w:vAlign w:val="center"/>
          </w:tcPr>
          <w:p w14:paraId="602CD824" w14:textId="77777777" w:rsidR="00AF10B1" w:rsidRDefault="00AF10B1">
            <w:pPr>
              <w:jc w:val="right"/>
              <w:rPr>
                <w:rFonts w:ascii="Arial" w:hAnsi="Arial" w:cs="Arial"/>
                <w:color w:val="000000"/>
                <w:sz w:val="14"/>
                <w:szCs w:val="14"/>
              </w:rPr>
            </w:pPr>
          </w:p>
        </w:tc>
        <w:tc>
          <w:tcPr>
            <w:tcW w:w="772" w:type="dxa"/>
            <w:tcBorders>
              <w:top w:val="single" w:sz="6" w:space="0" w:color="auto"/>
              <w:left w:val="single" w:sz="6" w:space="0" w:color="auto"/>
              <w:bottom w:val="single" w:sz="6" w:space="0" w:color="auto"/>
              <w:right w:val="single" w:sz="6" w:space="0" w:color="auto"/>
            </w:tcBorders>
            <w:vAlign w:val="center"/>
          </w:tcPr>
          <w:p w14:paraId="336CC634" w14:textId="77777777" w:rsidR="00AF10B1" w:rsidRDefault="00AF10B1">
            <w:pPr>
              <w:jc w:val="right"/>
              <w:rPr>
                <w:rFonts w:ascii="Arial" w:hAnsi="Arial" w:cs="Arial"/>
                <w:color w:val="000000"/>
                <w:sz w:val="14"/>
                <w:szCs w:val="14"/>
              </w:rPr>
            </w:pPr>
          </w:p>
        </w:tc>
        <w:tc>
          <w:tcPr>
            <w:tcW w:w="777" w:type="dxa"/>
            <w:tcBorders>
              <w:top w:val="single" w:sz="6" w:space="0" w:color="auto"/>
              <w:left w:val="single" w:sz="6" w:space="0" w:color="auto"/>
              <w:bottom w:val="single" w:sz="6" w:space="0" w:color="auto"/>
              <w:right w:val="single" w:sz="12" w:space="0" w:color="auto"/>
            </w:tcBorders>
            <w:vAlign w:val="center"/>
          </w:tcPr>
          <w:p w14:paraId="6EFC8CA8" w14:textId="77777777" w:rsidR="00AF10B1" w:rsidRDefault="00AF10B1">
            <w:pPr>
              <w:jc w:val="right"/>
              <w:rPr>
                <w:rFonts w:ascii="Arial" w:hAnsi="Arial" w:cs="Arial"/>
                <w:color w:val="000000"/>
                <w:sz w:val="14"/>
                <w:szCs w:val="14"/>
              </w:rPr>
            </w:pPr>
          </w:p>
        </w:tc>
      </w:tr>
      <w:tr w:rsidR="00AF10B1" w:rsidRPr="00ED1442" w14:paraId="1949560C" w14:textId="77777777" w:rsidTr="00B80EC7">
        <w:trPr>
          <w:trHeight w:val="300"/>
        </w:trPr>
        <w:tc>
          <w:tcPr>
            <w:tcW w:w="2070" w:type="dxa"/>
            <w:tcBorders>
              <w:right w:val="single" w:sz="12" w:space="0" w:color="auto"/>
            </w:tcBorders>
            <w:vAlign w:val="center"/>
          </w:tcPr>
          <w:p w14:paraId="2EB54FA1" w14:textId="77777777" w:rsidR="00AF10B1" w:rsidRPr="00ED1442" w:rsidRDefault="00AF10B1" w:rsidP="00B80EC7">
            <w:pPr>
              <w:ind w:left="57"/>
              <w:rPr>
                <w:rFonts w:ascii="Arial" w:hAnsi="Arial"/>
                <w:sz w:val="10"/>
              </w:rPr>
            </w:pPr>
            <w:r w:rsidRPr="00ED1442">
              <w:rPr>
                <w:rFonts w:ascii="Arial" w:hAnsi="Arial"/>
                <w:sz w:val="10"/>
              </w:rPr>
              <w:t>zakładzie poprawczym</w:t>
            </w:r>
          </w:p>
        </w:tc>
        <w:tc>
          <w:tcPr>
            <w:tcW w:w="255" w:type="dxa"/>
            <w:tcBorders>
              <w:top w:val="single" w:sz="6" w:space="0" w:color="auto"/>
              <w:left w:val="single" w:sz="12" w:space="0" w:color="auto"/>
              <w:bottom w:val="single" w:sz="6" w:space="0" w:color="auto"/>
              <w:right w:val="single" w:sz="6" w:space="0" w:color="auto"/>
            </w:tcBorders>
            <w:vAlign w:val="center"/>
          </w:tcPr>
          <w:p w14:paraId="7CBCB0B2" w14:textId="77777777" w:rsidR="00AF10B1" w:rsidRPr="00ED1442" w:rsidRDefault="00AF10B1" w:rsidP="00B80EC7">
            <w:pPr>
              <w:jc w:val="center"/>
              <w:rPr>
                <w:rFonts w:ascii="Arial" w:hAnsi="Arial"/>
                <w:sz w:val="10"/>
              </w:rPr>
            </w:pPr>
            <w:r w:rsidRPr="00ED1442">
              <w:rPr>
                <w:rFonts w:ascii="Arial" w:hAnsi="Arial"/>
                <w:sz w:val="10"/>
              </w:rPr>
              <w:t>05</w:t>
            </w:r>
          </w:p>
        </w:tc>
        <w:tc>
          <w:tcPr>
            <w:tcW w:w="822" w:type="dxa"/>
            <w:tcBorders>
              <w:top w:val="single" w:sz="6" w:space="0" w:color="auto"/>
              <w:left w:val="single" w:sz="6" w:space="0" w:color="auto"/>
              <w:bottom w:val="single" w:sz="6" w:space="0" w:color="auto"/>
              <w:right w:val="single" w:sz="6" w:space="0" w:color="auto"/>
            </w:tcBorders>
            <w:vAlign w:val="center"/>
          </w:tcPr>
          <w:p w14:paraId="6DD39B5E" w14:textId="77777777" w:rsidR="00AF10B1" w:rsidRDefault="00AF10B1">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14:paraId="69FC44FB" w14:textId="77777777" w:rsidR="00AF10B1" w:rsidRDefault="00AF10B1">
            <w:pPr>
              <w:jc w:val="right"/>
              <w:rPr>
                <w:rFonts w:ascii="Arial" w:hAnsi="Arial" w:cs="Arial"/>
                <w:color w:val="000000"/>
                <w:sz w:val="14"/>
                <w:szCs w:val="14"/>
              </w:rPr>
            </w:pPr>
          </w:p>
        </w:tc>
        <w:tc>
          <w:tcPr>
            <w:tcW w:w="771" w:type="dxa"/>
            <w:tcBorders>
              <w:top w:val="single" w:sz="6" w:space="0" w:color="auto"/>
              <w:left w:val="single" w:sz="6" w:space="0" w:color="auto"/>
              <w:bottom w:val="single" w:sz="6" w:space="0" w:color="auto"/>
              <w:right w:val="single" w:sz="6" w:space="0" w:color="auto"/>
            </w:tcBorders>
            <w:vAlign w:val="center"/>
          </w:tcPr>
          <w:p w14:paraId="0DEF3750" w14:textId="77777777"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14:paraId="2D29C1A5" w14:textId="77777777"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14:paraId="35F698A8" w14:textId="77777777"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14:paraId="504B23F8" w14:textId="77777777" w:rsidR="00AF10B1" w:rsidRDefault="00AF10B1">
            <w:pPr>
              <w:jc w:val="right"/>
              <w:rPr>
                <w:rFonts w:ascii="Arial" w:hAnsi="Arial" w:cs="Arial"/>
                <w:color w:val="000000"/>
                <w:sz w:val="14"/>
                <w:szCs w:val="14"/>
              </w:rPr>
            </w:pPr>
          </w:p>
        </w:tc>
        <w:tc>
          <w:tcPr>
            <w:tcW w:w="656" w:type="dxa"/>
            <w:tcBorders>
              <w:top w:val="single" w:sz="6" w:space="0" w:color="auto"/>
              <w:left w:val="single" w:sz="6" w:space="0" w:color="auto"/>
              <w:bottom w:val="single" w:sz="6" w:space="0" w:color="auto"/>
              <w:right w:val="single" w:sz="6" w:space="0" w:color="auto"/>
            </w:tcBorders>
            <w:vAlign w:val="center"/>
          </w:tcPr>
          <w:p w14:paraId="6DAFD11C" w14:textId="77777777" w:rsidR="00AF10B1" w:rsidRDefault="00AF10B1">
            <w:pPr>
              <w:jc w:val="right"/>
              <w:rPr>
                <w:rFonts w:ascii="Arial" w:hAnsi="Arial" w:cs="Arial"/>
                <w:color w:val="000000"/>
                <w:sz w:val="14"/>
                <w:szCs w:val="14"/>
              </w:rPr>
            </w:pPr>
          </w:p>
        </w:tc>
        <w:tc>
          <w:tcPr>
            <w:tcW w:w="632" w:type="dxa"/>
            <w:tcBorders>
              <w:top w:val="single" w:sz="6" w:space="0" w:color="auto"/>
              <w:left w:val="single" w:sz="6" w:space="0" w:color="auto"/>
              <w:bottom w:val="single" w:sz="6" w:space="0" w:color="auto"/>
              <w:right w:val="single" w:sz="6" w:space="0" w:color="auto"/>
            </w:tcBorders>
            <w:vAlign w:val="center"/>
          </w:tcPr>
          <w:p w14:paraId="0CF60E38" w14:textId="77777777" w:rsidR="00AF10B1" w:rsidRDefault="00AF10B1">
            <w:pPr>
              <w:jc w:val="right"/>
              <w:rPr>
                <w:rFonts w:ascii="Arial" w:hAnsi="Arial" w:cs="Arial"/>
                <w:color w:val="000000"/>
                <w:sz w:val="14"/>
                <w:szCs w:val="14"/>
              </w:rPr>
            </w:pPr>
          </w:p>
        </w:tc>
        <w:tc>
          <w:tcPr>
            <w:tcW w:w="698" w:type="dxa"/>
            <w:tcBorders>
              <w:top w:val="single" w:sz="6" w:space="0" w:color="auto"/>
              <w:left w:val="single" w:sz="6" w:space="0" w:color="auto"/>
              <w:bottom w:val="single" w:sz="6" w:space="0" w:color="auto"/>
              <w:right w:val="single" w:sz="6" w:space="0" w:color="auto"/>
            </w:tcBorders>
            <w:vAlign w:val="center"/>
          </w:tcPr>
          <w:p w14:paraId="568C3550" w14:textId="77777777" w:rsidR="00AF10B1" w:rsidRDefault="00AF10B1">
            <w:pPr>
              <w:jc w:val="right"/>
              <w:rPr>
                <w:rFonts w:ascii="Arial" w:hAnsi="Arial" w:cs="Arial"/>
                <w:color w:val="000000"/>
                <w:sz w:val="14"/>
                <w:szCs w:val="14"/>
              </w:rPr>
            </w:pPr>
          </w:p>
        </w:tc>
        <w:tc>
          <w:tcPr>
            <w:tcW w:w="681" w:type="dxa"/>
            <w:tcBorders>
              <w:top w:val="single" w:sz="6" w:space="0" w:color="auto"/>
              <w:left w:val="single" w:sz="6" w:space="0" w:color="auto"/>
              <w:bottom w:val="single" w:sz="6" w:space="0" w:color="auto"/>
              <w:right w:val="single" w:sz="6" w:space="0" w:color="auto"/>
            </w:tcBorders>
            <w:vAlign w:val="center"/>
          </w:tcPr>
          <w:p w14:paraId="5BE61607" w14:textId="77777777" w:rsidR="00AF10B1" w:rsidRDefault="00AF10B1">
            <w:pPr>
              <w:jc w:val="right"/>
              <w:rPr>
                <w:rFonts w:ascii="Arial" w:hAnsi="Arial" w:cs="Arial"/>
                <w:color w:val="000000"/>
                <w:sz w:val="14"/>
                <w:szCs w:val="14"/>
              </w:rPr>
            </w:pPr>
          </w:p>
        </w:tc>
        <w:tc>
          <w:tcPr>
            <w:tcW w:w="772" w:type="dxa"/>
            <w:tcBorders>
              <w:top w:val="single" w:sz="6" w:space="0" w:color="auto"/>
              <w:left w:val="single" w:sz="6" w:space="0" w:color="auto"/>
              <w:bottom w:val="single" w:sz="6" w:space="0" w:color="auto"/>
              <w:right w:val="single" w:sz="6" w:space="0" w:color="auto"/>
            </w:tcBorders>
            <w:vAlign w:val="center"/>
          </w:tcPr>
          <w:p w14:paraId="24E7EDD3" w14:textId="77777777" w:rsidR="00AF10B1" w:rsidRDefault="00AF10B1">
            <w:pPr>
              <w:jc w:val="right"/>
              <w:rPr>
                <w:rFonts w:ascii="Arial" w:hAnsi="Arial" w:cs="Arial"/>
                <w:color w:val="000000"/>
                <w:sz w:val="14"/>
                <w:szCs w:val="14"/>
              </w:rPr>
            </w:pPr>
          </w:p>
        </w:tc>
        <w:tc>
          <w:tcPr>
            <w:tcW w:w="777" w:type="dxa"/>
            <w:tcBorders>
              <w:top w:val="single" w:sz="6" w:space="0" w:color="auto"/>
              <w:left w:val="single" w:sz="6" w:space="0" w:color="auto"/>
              <w:bottom w:val="single" w:sz="6" w:space="0" w:color="auto"/>
              <w:right w:val="single" w:sz="12" w:space="0" w:color="auto"/>
            </w:tcBorders>
            <w:vAlign w:val="center"/>
          </w:tcPr>
          <w:p w14:paraId="709B84FA" w14:textId="77777777" w:rsidR="00AF10B1" w:rsidRDefault="00AF10B1">
            <w:pPr>
              <w:jc w:val="right"/>
              <w:rPr>
                <w:rFonts w:ascii="Arial" w:hAnsi="Arial" w:cs="Arial"/>
                <w:color w:val="000000"/>
                <w:sz w:val="14"/>
                <w:szCs w:val="14"/>
              </w:rPr>
            </w:pPr>
          </w:p>
        </w:tc>
      </w:tr>
      <w:tr w:rsidR="00AF10B1" w:rsidRPr="00ED1442" w14:paraId="7E78F257" w14:textId="77777777" w:rsidTr="00097ED4">
        <w:trPr>
          <w:trHeight w:val="300"/>
        </w:trPr>
        <w:tc>
          <w:tcPr>
            <w:tcW w:w="2070" w:type="dxa"/>
            <w:tcBorders>
              <w:right w:val="single" w:sz="12" w:space="0" w:color="auto"/>
            </w:tcBorders>
            <w:vAlign w:val="center"/>
          </w:tcPr>
          <w:p w14:paraId="2D76BB24" w14:textId="77777777" w:rsidR="00AF10B1" w:rsidRPr="00ED1442" w:rsidRDefault="00AF10B1" w:rsidP="00B80EC7">
            <w:pPr>
              <w:ind w:left="57"/>
              <w:rPr>
                <w:rFonts w:ascii="Arial" w:hAnsi="Arial"/>
                <w:sz w:val="10"/>
              </w:rPr>
            </w:pPr>
            <w:r w:rsidRPr="00ED1442">
              <w:rPr>
                <w:rFonts w:ascii="Arial" w:hAnsi="Arial"/>
                <w:sz w:val="10"/>
              </w:rPr>
              <w:t>zakładzie leczniczym lub innym</w:t>
            </w:r>
          </w:p>
          <w:p w14:paraId="3EF61112" w14:textId="77777777" w:rsidR="00AF10B1" w:rsidRPr="00ED1442" w:rsidRDefault="00AF10B1" w:rsidP="00B80EC7">
            <w:pPr>
              <w:ind w:left="57"/>
              <w:rPr>
                <w:rFonts w:ascii="Arial" w:hAnsi="Arial"/>
                <w:sz w:val="10"/>
              </w:rPr>
            </w:pPr>
            <w:r w:rsidRPr="00ED1442">
              <w:rPr>
                <w:rFonts w:ascii="Arial" w:hAnsi="Arial"/>
                <w:sz w:val="10"/>
              </w:rPr>
              <w:t>odpowiednim zakładzie</w:t>
            </w:r>
          </w:p>
        </w:tc>
        <w:tc>
          <w:tcPr>
            <w:tcW w:w="255" w:type="dxa"/>
            <w:tcBorders>
              <w:top w:val="single" w:sz="6" w:space="0" w:color="auto"/>
              <w:left w:val="single" w:sz="12" w:space="0" w:color="auto"/>
              <w:bottom w:val="single" w:sz="12" w:space="0" w:color="auto"/>
              <w:right w:val="single" w:sz="6" w:space="0" w:color="auto"/>
            </w:tcBorders>
            <w:vAlign w:val="center"/>
          </w:tcPr>
          <w:p w14:paraId="00F9B3D6" w14:textId="77777777" w:rsidR="00AF10B1" w:rsidRPr="00ED1442" w:rsidRDefault="00AF10B1" w:rsidP="00B80EC7">
            <w:pPr>
              <w:jc w:val="center"/>
              <w:rPr>
                <w:rFonts w:ascii="Arial" w:hAnsi="Arial"/>
                <w:sz w:val="10"/>
              </w:rPr>
            </w:pPr>
            <w:r w:rsidRPr="00ED1442">
              <w:rPr>
                <w:rFonts w:ascii="Arial" w:hAnsi="Arial"/>
                <w:sz w:val="10"/>
              </w:rPr>
              <w:t>06</w:t>
            </w:r>
          </w:p>
        </w:tc>
        <w:tc>
          <w:tcPr>
            <w:tcW w:w="822" w:type="dxa"/>
            <w:tcBorders>
              <w:top w:val="single" w:sz="6" w:space="0" w:color="auto"/>
              <w:left w:val="single" w:sz="6" w:space="0" w:color="auto"/>
              <w:bottom w:val="single" w:sz="12" w:space="0" w:color="auto"/>
              <w:right w:val="single" w:sz="6" w:space="0" w:color="auto"/>
            </w:tcBorders>
            <w:vAlign w:val="center"/>
          </w:tcPr>
          <w:p w14:paraId="0674D97C" w14:textId="77777777" w:rsidR="00AF10B1" w:rsidRDefault="00AF10B1">
            <w:pPr>
              <w:jc w:val="right"/>
              <w:rPr>
                <w:rFonts w:ascii="Arial" w:hAnsi="Arial" w:cs="Arial"/>
                <w:color w:val="000000"/>
                <w:sz w:val="14"/>
                <w:szCs w:val="14"/>
              </w:rPr>
            </w:pPr>
          </w:p>
        </w:tc>
        <w:tc>
          <w:tcPr>
            <w:tcW w:w="720" w:type="dxa"/>
            <w:tcBorders>
              <w:top w:val="single" w:sz="6" w:space="0" w:color="auto"/>
              <w:left w:val="single" w:sz="6" w:space="0" w:color="auto"/>
              <w:bottom w:val="single" w:sz="12" w:space="0" w:color="auto"/>
              <w:right w:val="single" w:sz="6" w:space="0" w:color="auto"/>
            </w:tcBorders>
            <w:vAlign w:val="center"/>
          </w:tcPr>
          <w:p w14:paraId="4BC81B20" w14:textId="77777777" w:rsidR="00AF10B1" w:rsidRDefault="00AF10B1">
            <w:pPr>
              <w:jc w:val="right"/>
              <w:rPr>
                <w:rFonts w:ascii="Arial" w:hAnsi="Arial" w:cs="Arial"/>
                <w:color w:val="000000"/>
                <w:sz w:val="14"/>
                <w:szCs w:val="14"/>
              </w:rPr>
            </w:pPr>
          </w:p>
        </w:tc>
        <w:tc>
          <w:tcPr>
            <w:tcW w:w="771" w:type="dxa"/>
            <w:tcBorders>
              <w:top w:val="single" w:sz="6" w:space="0" w:color="auto"/>
              <w:left w:val="single" w:sz="6" w:space="0" w:color="auto"/>
              <w:bottom w:val="single" w:sz="12" w:space="0" w:color="auto"/>
              <w:right w:val="single" w:sz="6" w:space="0" w:color="auto"/>
            </w:tcBorders>
            <w:vAlign w:val="center"/>
          </w:tcPr>
          <w:p w14:paraId="56C57EFC" w14:textId="77777777"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12" w:space="0" w:color="auto"/>
              <w:right w:val="single" w:sz="6" w:space="0" w:color="auto"/>
            </w:tcBorders>
            <w:vAlign w:val="center"/>
          </w:tcPr>
          <w:p w14:paraId="71A57AC3" w14:textId="77777777"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12" w:space="0" w:color="auto"/>
              <w:right w:val="single" w:sz="6" w:space="0" w:color="auto"/>
            </w:tcBorders>
            <w:vAlign w:val="center"/>
          </w:tcPr>
          <w:p w14:paraId="74637649" w14:textId="77777777"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12" w:space="0" w:color="auto"/>
              <w:right w:val="single" w:sz="6" w:space="0" w:color="auto"/>
            </w:tcBorders>
            <w:vAlign w:val="center"/>
          </w:tcPr>
          <w:p w14:paraId="26BDBAA5" w14:textId="77777777" w:rsidR="00AF10B1" w:rsidRDefault="00AF10B1">
            <w:pPr>
              <w:jc w:val="right"/>
              <w:rPr>
                <w:rFonts w:ascii="Arial" w:hAnsi="Arial" w:cs="Arial"/>
                <w:color w:val="000000"/>
                <w:sz w:val="14"/>
                <w:szCs w:val="14"/>
              </w:rPr>
            </w:pPr>
          </w:p>
        </w:tc>
        <w:tc>
          <w:tcPr>
            <w:tcW w:w="656" w:type="dxa"/>
            <w:tcBorders>
              <w:top w:val="single" w:sz="6" w:space="0" w:color="auto"/>
              <w:left w:val="single" w:sz="6" w:space="0" w:color="auto"/>
              <w:bottom w:val="single" w:sz="12" w:space="0" w:color="auto"/>
              <w:right w:val="single" w:sz="6" w:space="0" w:color="auto"/>
            </w:tcBorders>
            <w:vAlign w:val="center"/>
          </w:tcPr>
          <w:p w14:paraId="57AE039D" w14:textId="77777777" w:rsidR="00AF10B1" w:rsidRDefault="00AF10B1">
            <w:pPr>
              <w:jc w:val="right"/>
              <w:rPr>
                <w:rFonts w:ascii="Arial" w:hAnsi="Arial" w:cs="Arial"/>
                <w:color w:val="000000"/>
                <w:sz w:val="14"/>
                <w:szCs w:val="14"/>
              </w:rPr>
            </w:pPr>
          </w:p>
        </w:tc>
        <w:tc>
          <w:tcPr>
            <w:tcW w:w="632" w:type="dxa"/>
            <w:tcBorders>
              <w:top w:val="single" w:sz="6" w:space="0" w:color="auto"/>
              <w:left w:val="single" w:sz="6" w:space="0" w:color="auto"/>
              <w:bottom w:val="single" w:sz="12" w:space="0" w:color="auto"/>
              <w:right w:val="single" w:sz="6" w:space="0" w:color="auto"/>
            </w:tcBorders>
            <w:vAlign w:val="center"/>
          </w:tcPr>
          <w:p w14:paraId="49CD764D" w14:textId="77777777" w:rsidR="00AF10B1" w:rsidRDefault="00AF10B1">
            <w:pPr>
              <w:jc w:val="right"/>
              <w:rPr>
                <w:rFonts w:ascii="Arial" w:hAnsi="Arial" w:cs="Arial"/>
                <w:color w:val="000000"/>
                <w:sz w:val="14"/>
                <w:szCs w:val="14"/>
              </w:rPr>
            </w:pPr>
          </w:p>
        </w:tc>
        <w:tc>
          <w:tcPr>
            <w:tcW w:w="698" w:type="dxa"/>
            <w:tcBorders>
              <w:top w:val="single" w:sz="6" w:space="0" w:color="auto"/>
              <w:left w:val="single" w:sz="6" w:space="0" w:color="auto"/>
              <w:bottom w:val="single" w:sz="12" w:space="0" w:color="auto"/>
              <w:right w:val="single" w:sz="6" w:space="0" w:color="auto"/>
            </w:tcBorders>
            <w:vAlign w:val="center"/>
          </w:tcPr>
          <w:p w14:paraId="6A4040C3" w14:textId="77777777" w:rsidR="00AF10B1" w:rsidRDefault="00AF10B1">
            <w:pPr>
              <w:jc w:val="right"/>
              <w:rPr>
                <w:rFonts w:ascii="Arial" w:hAnsi="Arial" w:cs="Arial"/>
                <w:color w:val="000000"/>
                <w:sz w:val="14"/>
                <w:szCs w:val="14"/>
              </w:rPr>
            </w:pPr>
          </w:p>
        </w:tc>
        <w:tc>
          <w:tcPr>
            <w:tcW w:w="681" w:type="dxa"/>
            <w:tcBorders>
              <w:top w:val="single" w:sz="6" w:space="0" w:color="auto"/>
              <w:left w:val="single" w:sz="6" w:space="0" w:color="auto"/>
              <w:bottom w:val="single" w:sz="12" w:space="0" w:color="auto"/>
              <w:right w:val="single" w:sz="6" w:space="0" w:color="auto"/>
            </w:tcBorders>
            <w:vAlign w:val="center"/>
          </w:tcPr>
          <w:p w14:paraId="3E015C0C" w14:textId="77777777" w:rsidR="00AF10B1" w:rsidRDefault="00AF10B1">
            <w:pPr>
              <w:jc w:val="right"/>
              <w:rPr>
                <w:rFonts w:ascii="Arial" w:hAnsi="Arial" w:cs="Arial"/>
                <w:color w:val="000000"/>
                <w:sz w:val="14"/>
                <w:szCs w:val="14"/>
              </w:rPr>
            </w:pPr>
          </w:p>
        </w:tc>
        <w:tc>
          <w:tcPr>
            <w:tcW w:w="772" w:type="dxa"/>
            <w:tcBorders>
              <w:top w:val="single" w:sz="6" w:space="0" w:color="auto"/>
              <w:left w:val="single" w:sz="6" w:space="0" w:color="auto"/>
              <w:bottom w:val="single" w:sz="12" w:space="0" w:color="auto"/>
              <w:right w:val="single" w:sz="6" w:space="0" w:color="auto"/>
            </w:tcBorders>
            <w:vAlign w:val="center"/>
          </w:tcPr>
          <w:p w14:paraId="5534FEB7" w14:textId="77777777" w:rsidR="00AF10B1" w:rsidRDefault="00AF10B1">
            <w:pPr>
              <w:jc w:val="right"/>
              <w:rPr>
                <w:rFonts w:ascii="Arial" w:hAnsi="Arial" w:cs="Arial"/>
                <w:color w:val="000000"/>
                <w:sz w:val="14"/>
                <w:szCs w:val="14"/>
              </w:rPr>
            </w:pPr>
          </w:p>
        </w:tc>
        <w:tc>
          <w:tcPr>
            <w:tcW w:w="777" w:type="dxa"/>
            <w:tcBorders>
              <w:top w:val="single" w:sz="6" w:space="0" w:color="auto"/>
              <w:left w:val="single" w:sz="6" w:space="0" w:color="auto"/>
              <w:bottom w:val="single" w:sz="12" w:space="0" w:color="auto"/>
              <w:right w:val="single" w:sz="12" w:space="0" w:color="auto"/>
            </w:tcBorders>
            <w:vAlign w:val="center"/>
          </w:tcPr>
          <w:p w14:paraId="6D1CA1D2" w14:textId="77777777" w:rsidR="00AF10B1" w:rsidRDefault="00AF10B1">
            <w:pPr>
              <w:jc w:val="right"/>
              <w:rPr>
                <w:rFonts w:ascii="Arial" w:hAnsi="Arial" w:cs="Arial"/>
                <w:color w:val="000000"/>
                <w:sz w:val="14"/>
                <w:szCs w:val="14"/>
              </w:rPr>
            </w:pPr>
          </w:p>
        </w:tc>
      </w:tr>
    </w:tbl>
    <w:p w14:paraId="00F5F9F5" w14:textId="77777777" w:rsidR="00CA525E" w:rsidRPr="008E2E9A" w:rsidRDefault="00CA525E" w:rsidP="00E20BA0">
      <w:pPr>
        <w:pStyle w:val="Nagwek6"/>
        <w:spacing w:before="120" w:after="0"/>
        <w:rPr>
          <w:rFonts w:ascii="Arial" w:hAnsi="Arial" w:cs="Arial"/>
          <w:sz w:val="20"/>
          <w:szCs w:val="20"/>
        </w:rPr>
      </w:pPr>
      <w:r w:rsidRPr="008E2E9A">
        <w:rPr>
          <w:rFonts w:ascii="Arial" w:hAnsi="Arial" w:cs="Arial"/>
          <w:sz w:val="20"/>
        </w:rPr>
        <w:t>Dział  1.1.7.c.  Liczba spraw Nw</w:t>
      </w:r>
    </w:p>
    <w:tbl>
      <w:tblPr>
        <w:tblW w:w="7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425"/>
        <w:gridCol w:w="851"/>
        <w:gridCol w:w="2126"/>
        <w:gridCol w:w="766"/>
        <w:gridCol w:w="793"/>
        <w:gridCol w:w="1464"/>
      </w:tblGrid>
      <w:tr w:rsidR="00CA525E" w:rsidRPr="008E2E9A" w14:paraId="69021143" w14:textId="77777777" w:rsidTr="00A70EFA">
        <w:trPr>
          <w:trHeight w:val="200"/>
        </w:trPr>
        <w:tc>
          <w:tcPr>
            <w:tcW w:w="1871" w:type="dxa"/>
            <w:gridSpan w:val="2"/>
            <w:vMerge w:val="restart"/>
            <w:vAlign w:val="center"/>
          </w:tcPr>
          <w:p w14:paraId="7782D357" w14:textId="77777777" w:rsidR="00CA525E" w:rsidRPr="008E2E9A" w:rsidRDefault="00CA525E" w:rsidP="00A70EFA">
            <w:pPr>
              <w:jc w:val="center"/>
              <w:rPr>
                <w:rFonts w:ascii="Arial" w:hAnsi="Arial"/>
                <w:sz w:val="10"/>
              </w:rPr>
            </w:pPr>
            <w:r w:rsidRPr="008E2E9A">
              <w:rPr>
                <w:rFonts w:ascii="Arial" w:hAnsi="Arial"/>
                <w:sz w:val="12"/>
              </w:rPr>
              <w:t>Wyszczególnienie</w:t>
            </w:r>
          </w:p>
        </w:tc>
        <w:tc>
          <w:tcPr>
            <w:tcW w:w="851" w:type="dxa"/>
            <w:vMerge w:val="restart"/>
            <w:vAlign w:val="center"/>
          </w:tcPr>
          <w:p w14:paraId="70F2984E" w14:textId="77777777" w:rsidR="00CA525E" w:rsidRPr="008E2E9A" w:rsidRDefault="00CA525E" w:rsidP="00A70EFA">
            <w:pPr>
              <w:jc w:val="center"/>
              <w:rPr>
                <w:rFonts w:ascii="Arial" w:hAnsi="Arial"/>
                <w:sz w:val="12"/>
              </w:rPr>
            </w:pPr>
            <w:r w:rsidRPr="008E2E9A">
              <w:rPr>
                <w:rFonts w:ascii="Arial" w:hAnsi="Arial"/>
                <w:sz w:val="12"/>
              </w:rPr>
              <w:t>Liczba spraw ogółem *</w:t>
            </w:r>
            <w:r w:rsidRPr="008E2E9A">
              <w:rPr>
                <w:rFonts w:ascii="Arial" w:hAnsi="Arial"/>
                <w:sz w:val="12"/>
                <w:vertAlign w:val="superscript"/>
              </w:rPr>
              <w:t>)</w:t>
            </w:r>
          </w:p>
        </w:tc>
        <w:tc>
          <w:tcPr>
            <w:tcW w:w="2126" w:type="dxa"/>
            <w:vMerge w:val="restart"/>
            <w:vAlign w:val="center"/>
          </w:tcPr>
          <w:p w14:paraId="25C9DCB4" w14:textId="77777777" w:rsidR="00CA525E" w:rsidRPr="008E2E9A" w:rsidRDefault="00CA525E" w:rsidP="00A70EFA">
            <w:pPr>
              <w:jc w:val="center"/>
              <w:rPr>
                <w:rFonts w:ascii="Arial" w:hAnsi="Arial"/>
                <w:sz w:val="10"/>
              </w:rPr>
            </w:pPr>
            <w:r w:rsidRPr="008E2E9A">
              <w:rPr>
                <w:rFonts w:ascii="Arial" w:hAnsi="Arial"/>
                <w:sz w:val="12"/>
              </w:rPr>
              <w:t>Stan w ostatnim dniu poprzedniego okresu sprawozdaw</w:t>
            </w:r>
            <w:r w:rsidRPr="008E2E9A">
              <w:rPr>
                <w:rFonts w:ascii="Arial" w:hAnsi="Arial"/>
                <w:sz w:val="12"/>
              </w:rPr>
              <w:softHyphen/>
              <w:t>czego</w:t>
            </w:r>
          </w:p>
        </w:tc>
        <w:tc>
          <w:tcPr>
            <w:tcW w:w="766" w:type="dxa"/>
            <w:vMerge w:val="restart"/>
            <w:vAlign w:val="center"/>
          </w:tcPr>
          <w:p w14:paraId="4C249C50" w14:textId="77777777" w:rsidR="00CA525E" w:rsidRPr="008E2E9A" w:rsidRDefault="00CA525E" w:rsidP="00A70EFA">
            <w:pPr>
              <w:jc w:val="center"/>
              <w:rPr>
                <w:rFonts w:ascii="Arial" w:hAnsi="Arial"/>
                <w:sz w:val="12"/>
              </w:rPr>
            </w:pPr>
            <w:r w:rsidRPr="008E2E9A">
              <w:rPr>
                <w:rFonts w:ascii="Arial" w:hAnsi="Arial"/>
                <w:sz w:val="12"/>
              </w:rPr>
              <w:t>Przybyło</w:t>
            </w:r>
          </w:p>
        </w:tc>
        <w:tc>
          <w:tcPr>
            <w:tcW w:w="793" w:type="dxa"/>
            <w:vMerge w:val="restart"/>
            <w:vAlign w:val="center"/>
          </w:tcPr>
          <w:p w14:paraId="338D885F" w14:textId="77777777" w:rsidR="00CA525E" w:rsidRPr="008E2E9A" w:rsidRDefault="00CA525E" w:rsidP="00A70EFA">
            <w:pPr>
              <w:jc w:val="center"/>
              <w:rPr>
                <w:rFonts w:ascii="Arial" w:hAnsi="Arial"/>
                <w:sz w:val="12"/>
              </w:rPr>
            </w:pPr>
            <w:r w:rsidRPr="008E2E9A">
              <w:rPr>
                <w:rFonts w:ascii="Arial" w:hAnsi="Arial"/>
                <w:sz w:val="12"/>
              </w:rPr>
              <w:t>Ubyło</w:t>
            </w:r>
          </w:p>
        </w:tc>
        <w:tc>
          <w:tcPr>
            <w:tcW w:w="1464" w:type="dxa"/>
            <w:vMerge w:val="restart"/>
            <w:vAlign w:val="center"/>
          </w:tcPr>
          <w:p w14:paraId="57B58026" w14:textId="77777777" w:rsidR="00CA525E" w:rsidRPr="008E2E9A" w:rsidRDefault="00CA525E" w:rsidP="00A70EFA">
            <w:pPr>
              <w:jc w:val="center"/>
              <w:rPr>
                <w:rFonts w:ascii="Arial" w:hAnsi="Arial"/>
                <w:sz w:val="12"/>
              </w:rPr>
            </w:pPr>
            <w:r w:rsidRPr="008E2E9A">
              <w:rPr>
                <w:rFonts w:ascii="Arial" w:hAnsi="Arial"/>
                <w:sz w:val="12"/>
              </w:rPr>
              <w:t>Stan w ostatnim dniu okresu sprawozdawczego</w:t>
            </w:r>
          </w:p>
        </w:tc>
      </w:tr>
      <w:tr w:rsidR="00CA525E" w:rsidRPr="008E2E9A" w14:paraId="143BB29C" w14:textId="77777777" w:rsidTr="00A70EFA">
        <w:trPr>
          <w:trHeight w:val="165"/>
        </w:trPr>
        <w:tc>
          <w:tcPr>
            <w:tcW w:w="1871" w:type="dxa"/>
            <w:gridSpan w:val="2"/>
            <w:vMerge/>
          </w:tcPr>
          <w:p w14:paraId="0F5D20EB" w14:textId="77777777" w:rsidR="00CA525E" w:rsidRPr="008E2E9A" w:rsidRDefault="00CA525E" w:rsidP="00A70EFA">
            <w:pPr>
              <w:rPr>
                <w:rFonts w:ascii="Arial" w:hAnsi="Arial"/>
                <w:sz w:val="10"/>
              </w:rPr>
            </w:pPr>
          </w:p>
        </w:tc>
        <w:tc>
          <w:tcPr>
            <w:tcW w:w="851" w:type="dxa"/>
            <w:vMerge/>
            <w:vAlign w:val="center"/>
          </w:tcPr>
          <w:p w14:paraId="02C4883A" w14:textId="77777777" w:rsidR="00CA525E" w:rsidRPr="008E2E9A" w:rsidRDefault="00CA525E" w:rsidP="00A70EFA">
            <w:pPr>
              <w:jc w:val="center"/>
              <w:rPr>
                <w:rFonts w:ascii="Arial" w:hAnsi="Arial"/>
                <w:sz w:val="10"/>
              </w:rPr>
            </w:pPr>
          </w:p>
        </w:tc>
        <w:tc>
          <w:tcPr>
            <w:tcW w:w="2126" w:type="dxa"/>
            <w:vMerge/>
            <w:vAlign w:val="center"/>
          </w:tcPr>
          <w:p w14:paraId="48AADD08" w14:textId="77777777" w:rsidR="00CA525E" w:rsidRPr="008E2E9A" w:rsidRDefault="00CA525E" w:rsidP="00A70EFA">
            <w:pPr>
              <w:jc w:val="center"/>
              <w:rPr>
                <w:rFonts w:ascii="Arial" w:hAnsi="Arial"/>
                <w:sz w:val="10"/>
              </w:rPr>
            </w:pPr>
          </w:p>
        </w:tc>
        <w:tc>
          <w:tcPr>
            <w:tcW w:w="766" w:type="dxa"/>
            <w:vMerge/>
            <w:vAlign w:val="center"/>
          </w:tcPr>
          <w:p w14:paraId="5DEE4C15" w14:textId="77777777" w:rsidR="00CA525E" w:rsidRPr="008E2E9A" w:rsidRDefault="00CA525E" w:rsidP="00A70EFA">
            <w:pPr>
              <w:jc w:val="center"/>
              <w:rPr>
                <w:rFonts w:ascii="Arial" w:hAnsi="Arial"/>
                <w:sz w:val="12"/>
              </w:rPr>
            </w:pPr>
          </w:p>
        </w:tc>
        <w:tc>
          <w:tcPr>
            <w:tcW w:w="793" w:type="dxa"/>
            <w:vMerge/>
            <w:vAlign w:val="center"/>
          </w:tcPr>
          <w:p w14:paraId="19E999BF" w14:textId="77777777" w:rsidR="00CA525E" w:rsidRPr="008E2E9A" w:rsidRDefault="00CA525E" w:rsidP="00A70EFA">
            <w:pPr>
              <w:jc w:val="center"/>
              <w:rPr>
                <w:rFonts w:ascii="Arial" w:hAnsi="Arial"/>
                <w:sz w:val="12"/>
              </w:rPr>
            </w:pPr>
          </w:p>
        </w:tc>
        <w:tc>
          <w:tcPr>
            <w:tcW w:w="1464" w:type="dxa"/>
            <w:vMerge/>
            <w:vAlign w:val="center"/>
          </w:tcPr>
          <w:p w14:paraId="31BBFF3E" w14:textId="77777777" w:rsidR="00CA525E" w:rsidRPr="008E2E9A" w:rsidRDefault="00CA525E" w:rsidP="00A70EFA">
            <w:pPr>
              <w:jc w:val="center"/>
              <w:rPr>
                <w:rFonts w:ascii="Arial" w:hAnsi="Arial"/>
                <w:sz w:val="12"/>
              </w:rPr>
            </w:pPr>
          </w:p>
        </w:tc>
      </w:tr>
      <w:tr w:rsidR="00CA525E" w:rsidRPr="008E2E9A" w14:paraId="50E71F56" w14:textId="77777777" w:rsidTr="00A70EFA">
        <w:trPr>
          <w:trHeight w:val="123"/>
        </w:trPr>
        <w:tc>
          <w:tcPr>
            <w:tcW w:w="1871" w:type="dxa"/>
            <w:gridSpan w:val="2"/>
            <w:vAlign w:val="center"/>
          </w:tcPr>
          <w:p w14:paraId="513FD048" w14:textId="77777777" w:rsidR="00CA525E" w:rsidRPr="008E2E9A" w:rsidRDefault="00CA525E" w:rsidP="00A70EFA">
            <w:pPr>
              <w:jc w:val="center"/>
              <w:rPr>
                <w:rFonts w:ascii="Arial" w:hAnsi="Arial"/>
                <w:sz w:val="10"/>
              </w:rPr>
            </w:pPr>
            <w:r w:rsidRPr="008E2E9A">
              <w:rPr>
                <w:rFonts w:ascii="Arial" w:hAnsi="Arial"/>
                <w:sz w:val="10"/>
              </w:rPr>
              <w:t>0</w:t>
            </w:r>
          </w:p>
        </w:tc>
        <w:tc>
          <w:tcPr>
            <w:tcW w:w="851" w:type="dxa"/>
            <w:vAlign w:val="center"/>
          </w:tcPr>
          <w:p w14:paraId="18262A2F" w14:textId="77777777" w:rsidR="00CA525E" w:rsidRPr="008E2E9A" w:rsidRDefault="00CA525E" w:rsidP="00A70EFA">
            <w:pPr>
              <w:jc w:val="center"/>
              <w:rPr>
                <w:rFonts w:ascii="Arial" w:hAnsi="Arial"/>
                <w:sz w:val="10"/>
              </w:rPr>
            </w:pPr>
            <w:r w:rsidRPr="008E2E9A">
              <w:rPr>
                <w:rFonts w:ascii="Arial" w:hAnsi="Arial"/>
                <w:sz w:val="10"/>
              </w:rPr>
              <w:t>1</w:t>
            </w:r>
          </w:p>
        </w:tc>
        <w:tc>
          <w:tcPr>
            <w:tcW w:w="2126" w:type="dxa"/>
            <w:vAlign w:val="center"/>
          </w:tcPr>
          <w:p w14:paraId="0B2D0041" w14:textId="77777777" w:rsidR="00CA525E" w:rsidRPr="008E2E9A" w:rsidRDefault="00CA525E" w:rsidP="00A70EFA">
            <w:pPr>
              <w:jc w:val="center"/>
              <w:rPr>
                <w:rFonts w:ascii="Arial" w:hAnsi="Arial"/>
                <w:sz w:val="10"/>
              </w:rPr>
            </w:pPr>
            <w:r w:rsidRPr="008E2E9A">
              <w:rPr>
                <w:rFonts w:ascii="Arial" w:hAnsi="Arial"/>
                <w:sz w:val="10"/>
              </w:rPr>
              <w:t>2</w:t>
            </w:r>
          </w:p>
        </w:tc>
        <w:tc>
          <w:tcPr>
            <w:tcW w:w="766" w:type="dxa"/>
            <w:vAlign w:val="center"/>
          </w:tcPr>
          <w:p w14:paraId="586F7369" w14:textId="77777777" w:rsidR="00CA525E" w:rsidRPr="008E2E9A" w:rsidRDefault="00CA525E" w:rsidP="00A70EFA">
            <w:pPr>
              <w:jc w:val="center"/>
              <w:rPr>
                <w:rFonts w:ascii="Arial" w:hAnsi="Arial"/>
                <w:sz w:val="10"/>
              </w:rPr>
            </w:pPr>
            <w:r w:rsidRPr="008E2E9A">
              <w:rPr>
                <w:rFonts w:ascii="Arial" w:hAnsi="Arial"/>
                <w:sz w:val="10"/>
              </w:rPr>
              <w:t>3</w:t>
            </w:r>
          </w:p>
        </w:tc>
        <w:tc>
          <w:tcPr>
            <w:tcW w:w="793" w:type="dxa"/>
            <w:vAlign w:val="center"/>
          </w:tcPr>
          <w:p w14:paraId="46AB6D05" w14:textId="77777777" w:rsidR="00CA525E" w:rsidRPr="008E2E9A" w:rsidRDefault="00CA525E" w:rsidP="00A70EFA">
            <w:pPr>
              <w:jc w:val="center"/>
              <w:rPr>
                <w:rFonts w:ascii="Arial" w:hAnsi="Arial"/>
                <w:sz w:val="10"/>
              </w:rPr>
            </w:pPr>
            <w:r w:rsidRPr="008E2E9A">
              <w:rPr>
                <w:rFonts w:ascii="Arial" w:hAnsi="Arial"/>
                <w:sz w:val="10"/>
              </w:rPr>
              <w:t>4</w:t>
            </w:r>
          </w:p>
        </w:tc>
        <w:tc>
          <w:tcPr>
            <w:tcW w:w="1464" w:type="dxa"/>
            <w:vAlign w:val="center"/>
          </w:tcPr>
          <w:p w14:paraId="3982258B" w14:textId="77777777" w:rsidR="00CA525E" w:rsidRPr="008E2E9A" w:rsidRDefault="00CA525E" w:rsidP="00A70EFA">
            <w:pPr>
              <w:jc w:val="center"/>
              <w:rPr>
                <w:rFonts w:ascii="Arial" w:hAnsi="Arial"/>
                <w:sz w:val="10"/>
              </w:rPr>
            </w:pPr>
            <w:r w:rsidRPr="008E2E9A">
              <w:rPr>
                <w:rFonts w:ascii="Arial" w:hAnsi="Arial"/>
                <w:sz w:val="10"/>
              </w:rPr>
              <w:t>5</w:t>
            </w:r>
          </w:p>
        </w:tc>
      </w:tr>
      <w:tr w:rsidR="008E2E9A" w:rsidRPr="008E2E9A" w14:paraId="20BC0983" w14:textId="77777777" w:rsidTr="00A70EFA">
        <w:trPr>
          <w:trHeight w:val="229"/>
        </w:trPr>
        <w:tc>
          <w:tcPr>
            <w:tcW w:w="1446" w:type="dxa"/>
            <w:tcBorders>
              <w:right w:val="single" w:sz="12" w:space="0" w:color="auto"/>
            </w:tcBorders>
            <w:vAlign w:val="center"/>
          </w:tcPr>
          <w:p w14:paraId="4DA9F7EA" w14:textId="77777777" w:rsidR="008E2E9A" w:rsidRPr="008E2E9A" w:rsidRDefault="008E2E9A" w:rsidP="00A70EFA">
            <w:pPr>
              <w:spacing w:before="40"/>
              <w:ind w:left="57"/>
              <w:rPr>
                <w:rFonts w:ascii="Arial" w:hAnsi="Arial"/>
                <w:sz w:val="10"/>
              </w:rPr>
            </w:pPr>
            <w:r w:rsidRPr="008E2E9A">
              <w:rPr>
                <w:rFonts w:ascii="Arial" w:hAnsi="Arial"/>
                <w:sz w:val="10"/>
              </w:rPr>
              <w:t>Sprawy Nw</w:t>
            </w:r>
          </w:p>
        </w:tc>
        <w:tc>
          <w:tcPr>
            <w:tcW w:w="425" w:type="dxa"/>
            <w:tcBorders>
              <w:top w:val="single" w:sz="12" w:space="0" w:color="auto"/>
              <w:left w:val="single" w:sz="12" w:space="0" w:color="auto"/>
              <w:bottom w:val="single" w:sz="12" w:space="0" w:color="auto"/>
              <w:right w:val="single" w:sz="6" w:space="0" w:color="auto"/>
            </w:tcBorders>
            <w:vAlign w:val="center"/>
          </w:tcPr>
          <w:p w14:paraId="0C98A567" w14:textId="77777777" w:rsidR="008E2E9A" w:rsidRPr="008E2E9A" w:rsidRDefault="008E2E9A" w:rsidP="00A70EFA">
            <w:pPr>
              <w:spacing w:before="40"/>
              <w:jc w:val="center"/>
              <w:rPr>
                <w:rFonts w:ascii="Arial" w:hAnsi="Arial"/>
                <w:sz w:val="10"/>
              </w:rPr>
            </w:pPr>
            <w:r w:rsidRPr="008E2E9A">
              <w:rPr>
                <w:rFonts w:ascii="Arial" w:hAnsi="Arial"/>
                <w:sz w:val="10"/>
              </w:rPr>
              <w:t>01</w:t>
            </w:r>
          </w:p>
        </w:tc>
        <w:tc>
          <w:tcPr>
            <w:tcW w:w="851" w:type="dxa"/>
            <w:tcBorders>
              <w:top w:val="single" w:sz="12" w:space="0" w:color="auto"/>
              <w:left w:val="single" w:sz="6" w:space="0" w:color="auto"/>
              <w:bottom w:val="single" w:sz="12" w:space="0" w:color="auto"/>
              <w:right w:val="single" w:sz="4" w:space="0" w:color="auto"/>
            </w:tcBorders>
            <w:vAlign w:val="center"/>
          </w:tcPr>
          <w:p w14:paraId="570E0847" w14:textId="77777777" w:rsidR="008E2E9A" w:rsidRDefault="008E2E9A">
            <w:pPr>
              <w:jc w:val="right"/>
              <w:rPr>
                <w:rFonts w:ascii="Arial" w:hAnsi="Arial" w:cs="Arial"/>
                <w:color w:val="000000"/>
                <w:sz w:val="14"/>
                <w:szCs w:val="14"/>
              </w:rPr>
            </w:pPr>
            <w:r>
              <w:rPr>
                <w:rFonts w:ascii="Arial" w:hAnsi="Arial" w:cs="Arial"/>
                <w:color w:val="000000"/>
                <w:sz w:val="14"/>
                <w:szCs w:val="14"/>
              </w:rPr>
              <w:t>21</w:t>
            </w:r>
          </w:p>
        </w:tc>
        <w:tc>
          <w:tcPr>
            <w:tcW w:w="2126" w:type="dxa"/>
            <w:tcBorders>
              <w:top w:val="single" w:sz="12" w:space="0" w:color="auto"/>
              <w:left w:val="single" w:sz="4" w:space="0" w:color="auto"/>
              <w:bottom w:val="single" w:sz="12" w:space="0" w:color="auto"/>
              <w:right w:val="single" w:sz="6" w:space="0" w:color="auto"/>
            </w:tcBorders>
            <w:vAlign w:val="center"/>
          </w:tcPr>
          <w:p w14:paraId="50607DE8" w14:textId="77777777" w:rsidR="008E2E9A" w:rsidRDefault="008E2E9A">
            <w:pPr>
              <w:jc w:val="right"/>
              <w:rPr>
                <w:rFonts w:ascii="Arial" w:hAnsi="Arial" w:cs="Arial"/>
                <w:color w:val="000000"/>
                <w:sz w:val="14"/>
                <w:szCs w:val="14"/>
              </w:rPr>
            </w:pPr>
            <w:r>
              <w:rPr>
                <w:rFonts w:ascii="Arial" w:hAnsi="Arial" w:cs="Arial"/>
                <w:color w:val="000000"/>
                <w:sz w:val="14"/>
                <w:szCs w:val="14"/>
              </w:rPr>
              <w:t>23</w:t>
            </w:r>
          </w:p>
        </w:tc>
        <w:tc>
          <w:tcPr>
            <w:tcW w:w="766" w:type="dxa"/>
            <w:tcBorders>
              <w:top w:val="single" w:sz="12" w:space="0" w:color="auto"/>
              <w:left w:val="single" w:sz="6" w:space="0" w:color="auto"/>
              <w:bottom w:val="single" w:sz="12" w:space="0" w:color="auto"/>
              <w:right w:val="single" w:sz="4" w:space="0" w:color="auto"/>
            </w:tcBorders>
            <w:vAlign w:val="center"/>
          </w:tcPr>
          <w:p w14:paraId="20CB1FA0" w14:textId="77777777" w:rsidR="008E2E9A" w:rsidRDefault="008E2E9A">
            <w:pPr>
              <w:jc w:val="right"/>
              <w:rPr>
                <w:rFonts w:ascii="Arial" w:hAnsi="Arial" w:cs="Arial"/>
                <w:color w:val="000000"/>
                <w:sz w:val="14"/>
                <w:szCs w:val="14"/>
              </w:rPr>
            </w:pPr>
            <w:r>
              <w:rPr>
                <w:rFonts w:ascii="Arial" w:hAnsi="Arial" w:cs="Arial"/>
                <w:color w:val="000000"/>
                <w:sz w:val="14"/>
                <w:szCs w:val="14"/>
              </w:rPr>
              <w:t>11</w:t>
            </w:r>
          </w:p>
        </w:tc>
        <w:tc>
          <w:tcPr>
            <w:tcW w:w="793" w:type="dxa"/>
            <w:tcBorders>
              <w:top w:val="single" w:sz="12" w:space="0" w:color="auto"/>
              <w:left w:val="single" w:sz="4" w:space="0" w:color="auto"/>
              <w:bottom w:val="single" w:sz="12" w:space="0" w:color="auto"/>
              <w:right w:val="single" w:sz="4" w:space="0" w:color="auto"/>
            </w:tcBorders>
            <w:vAlign w:val="center"/>
          </w:tcPr>
          <w:p w14:paraId="2B88F7A5" w14:textId="77777777" w:rsidR="008E2E9A" w:rsidRDefault="008E2E9A">
            <w:pPr>
              <w:jc w:val="right"/>
              <w:rPr>
                <w:rFonts w:ascii="Arial" w:hAnsi="Arial" w:cs="Arial"/>
                <w:color w:val="000000"/>
                <w:sz w:val="14"/>
                <w:szCs w:val="14"/>
              </w:rPr>
            </w:pPr>
            <w:r>
              <w:rPr>
                <w:rFonts w:ascii="Arial" w:hAnsi="Arial" w:cs="Arial"/>
                <w:color w:val="000000"/>
                <w:sz w:val="14"/>
                <w:szCs w:val="14"/>
              </w:rPr>
              <w:t>13</w:t>
            </w:r>
          </w:p>
        </w:tc>
        <w:tc>
          <w:tcPr>
            <w:tcW w:w="1464" w:type="dxa"/>
            <w:tcBorders>
              <w:top w:val="single" w:sz="12" w:space="0" w:color="auto"/>
              <w:left w:val="single" w:sz="4" w:space="0" w:color="auto"/>
              <w:bottom w:val="single" w:sz="12" w:space="0" w:color="auto"/>
              <w:right w:val="single" w:sz="6" w:space="0" w:color="auto"/>
            </w:tcBorders>
            <w:vAlign w:val="center"/>
          </w:tcPr>
          <w:p w14:paraId="40914976" w14:textId="77777777" w:rsidR="008E2E9A" w:rsidRDefault="008E2E9A">
            <w:pPr>
              <w:jc w:val="right"/>
              <w:rPr>
                <w:rFonts w:ascii="Arial" w:hAnsi="Arial" w:cs="Arial"/>
                <w:color w:val="000000"/>
                <w:sz w:val="14"/>
                <w:szCs w:val="14"/>
              </w:rPr>
            </w:pPr>
            <w:r>
              <w:rPr>
                <w:rFonts w:ascii="Arial" w:hAnsi="Arial" w:cs="Arial"/>
                <w:color w:val="000000"/>
                <w:sz w:val="14"/>
                <w:szCs w:val="14"/>
              </w:rPr>
              <w:t>21</w:t>
            </w:r>
          </w:p>
        </w:tc>
      </w:tr>
    </w:tbl>
    <w:p w14:paraId="68C5B1AA" w14:textId="77777777" w:rsidR="00CA525E" w:rsidRPr="008E2E9A" w:rsidRDefault="00CA525E" w:rsidP="00CA525E">
      <w:pPr>
        <w:pStyle w:val="Nagwek6"/>
        <w:spacing w:before="40" w:after="0"/>
        <w:rPr>
          <w:rFonts w:ascii="Arial" w:hAnsi="Arial" w:cs="Arial"/>
          <w:b w:val="0"/>
          <w:sz w:val="14"/>
          <w:szCs w:val="14"/>
        </w:rPr>
      </w:pPr>
      <w:r w:rsidRPr="008E2E9A">
        <w:rPr>
          <w:rFonts w:ascii="Arial" w:hAnsi="Arial" w:cs="Arial"/>
          <w:b w:val="0"/>
          <w:sz w:val="14"/>
          <w:szCs w:val="14"/>
        </w:rPr>
        <w:t>*</w:t>
      </w:r>
      <w:r w:rsidRPr="008E2E9A">
        <w:rPr>
          <w:rFonts w:ascii="Arial" w:hAnsi="Arial" w:cs="Arial"/>
          <w:b w:val="0"/>
          <w:sz w:val="14"/>
          <w:szCs w:val="14"/>
          <w:vertAlign w:val="superscript"/>
        </w:rPr>
        <w:t xml:space="preserve">) </w:t>
      </w:r>
      <w:r w:rsidRPr="008E2E9A">
        <w:rPr>
          <w:rFonts w:ascii="Arial" w:hAnsi="Arial" w:cs="Arial"/>
          <w:b w:val="0"/>
          <w:sz w:val="14"/>
          <w:szCs w:val="14"/>
        </w:rPr>
        <w:t>Liczba postępowań wykonawczych prowadzonych w stosunku do danego nieletniego – pozostających w toku</w:t>
      </w:r>
    </w:p>
    <w:p w14:paraId="033DC71D" w14:textId="77777777" w:rsidR="00510499" w:rsidRPr="00FD614C" w:rsidRDefault="00983DE8" w:rsidP="00510499">
      <w:pPr>
        <w:pStyle w:val="Nagwek6"/>
        <w:rPr>
          <w:rFonts w:ascii="Arial" w:hAnsi="Arial" w:cs="Arial"/>
          <w:sz w:val="20"/>
          <w:szCs w:val="20"/>
        </w:rPr>
      </w:pPr>
      <w:r>
        <w:rPr>
          <w:rFonts w:ascii="Arial" w:hAnsi="Arial" w:cs="Arial"/>
          <w:sz w:val="20"/>
          <w:szCs w:val="20"/>
        </w:rPr>
        <w:t xml:space="preserve"> </w:t>
      </w:r>
      <w:r w:rsidR="00510499" w:rsidRPr="00FD614C">
        <w:rPr>
          <w:rFonts w:ascii="Arial" w:hAnsi="Arial" w:cs="Arial"/>
          <w:sz w:val="20"/>
          <w:szCs w:val="20"/>
        </w:rPr>
        <w:t>Dział 1.1.8.  Ośrodki kuratorskie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851"/>
        <w:gridCol w:w="1418"/>
        <w:gridCol w:w="255"/>
        <w:gridCol w:w="1077"/>
      </w:tblGrid>
      <w:tr w:rsidR="00510499" w:rsidRPr="00FD614C" w14:paraId="352D05D0" w14:textId="77777777" w:rsidTr="00E20BA0">
        <w:trPr>
          <w:cantSplit/>
          <w:trHeight w:val="264"/>
        </w:trPr>
        <w:tc>
          <w:tcPr>
            <w:tcW w:w="3091" w:type="dxa"/>
            <w:gridSpan w:val="4"/>
            <w:vAlign w:val="center"/>
          </w:tcPr>
          <w:p w14:paraId="740C5CC7" w14:textId="77777777" w:rsidR="00510499" w:rsidRPr="00FD614C" w:rsidRDefault="00510499" w:rsidP="00B80EC7">
            <w:pPr>
              <w:jc w:val="center"/>
              <w:rPr>
                <w:b/>
                <w:sz w:val="12"/>
              </w:rPr>
            </w:pPr>
            <w:r w:rsidRPr="00FD614C">
              <w:rPr>
                <w:rFonts w:ascii="Arial" w:hAnsi="Arial"/>
                <w:sz w:val="12"/>
              </w:rPr>
              <w:t>Wyszczególnienie</w:t>
            </w:r>
          </w:p>
        </w:tc>
        <w:tc>
          <w:tcPr>
            <w:tcW w:w="1077" w:type="dxa"/>
            <w:vAlign w:val="center"/>
          </w:tcPr>
          <w:p w14:paraId="195035CF" w14:textId="77777777" w:rsidR="00510499" w:rsidRPr="00FD614C" w:rsidRDefault="00510499" w:rsidP="00B80EC7">
            <w:pPr>
              <w:jc w:val="center"/>
              <w:rPr>
                <w:rFonts w:ascii="Arial" w:hAnsi="Arial"/>
                <w:sz w:val="12"/>
              </w:rPr>
            </w:pPr>
            <w:r w:rsidRPr="00FD614C">
              <w:rPr>
                <w:rFonts w:ascii="Arial" w:hAnsi="Arial"/>
                <w:sz w:val="12"/>
              </w:rPr>
              <w:t>Liczba</w:t>
            </w:r>
          </w:p>
        </w:tc>
      </w:tr>
      <w:tr w:rsidR="00510499" w:rsidRPr="00FD614C" w14:paraId="7EFF04D3" w14:textId="77777777" w:rsidTr="003A0A93">
        <w:trPr>
          <w:cantSplit/>
          <w:trHeight w:val="124"/>
        </w:trPr>
        <w:tc>
          <w:tcPr>
            <w:tcW w:w="3091" w:type="dxa"/>
            <w:gridSpan w:val="4"/>
            <w:vAlign w:val="center"/>
          </w:tcPr>
          <w:p w14:paraId="1B44DE92" w14:textId="77777777" w:rsidR="00510499" w:rsidRPr="00FD614C" w:rsidRDefault="00510499" w:rsidP="00B80EC7">
            <w:pPr>
              <w:jc w:val="center"/>
              <w:rPr>
                <w:rFonts w:ascii="Arial" w:hAnsi="Arial"/>
                <w:sz w:val="10"/>
              </w:rPr>
            </w:pPr>
            <w:r w:rsidRPr="00FD614C">
              <w:rPr>
                <w:rFonts w:ascii="Arial" w:hAnsi="Arial"/>
                <w:sz w:val="10"/>
              </w:rPr>
              <w:t>0</w:t>
            </w:r>
          </w:p>
        </w:tc>
        <w:tc>
          <w:tcPr>
            <w:tcW w:w="1077" w:type="dxa"/>
            <w:vAlign w:val="center"/>
          </w:tcPr>
          <w:p w14:paraId="3C1B50FE" w14:textId="77777777" w:rsidR="00510499" w:rsidRPr="00FD614C" w:rsidRDefault="00510499" w:rsidP="00B80EC7">
            <w:pPr>
              <w:jc w:val="center"/>
              <w:rPr>
                <w:rFonts w:ascii="Arial" w:hAnsi="Arial"/>
                <w:sz w:val="10"/>
              </w:rPr>
            </w:pPr>
            <w:r w:rsidRPr="00FD614C">
              <w:rPr>
                <w:rFonts w:ascii="Arial" w:hAnsi="Arial"/>
                <w:sz w:val="10"/>
              </w:rPr>
              <w:t>1</w:t>
            </w:r>
          </w:p>
        </w:tc>
      </w:tr>
      <w:tr w:rsidR="00FD614C" w:rsidRPr="00FD614C" w14:paraId="123A3289" w14:textId="77777777" w:rsidTr="009E2765">
        <w:trPr>
          <w:cantSplit/>
          <w:trHeight w:hRule="exact" w:val="300"/>
        </w:trPr>
        <w:tc>
          <w:tcPr>
            <w:tcW w:w="567" w:type="dxa"/>
            <w:vMerge w:val="restart"/>
            <w:vAlign w:val="center"/>
          </w:tcPr>
          <w:p w14:paraId="186909B7" w14:textId="77777777" w:rsidR="00510499" w:rsidRPr="00FD614C" w:rsidRDefault="00510499" w:rsidP="00B80EC7">
            <w:pPr>
              <w:ind w:left="57"/>
              <w:rPr>
                <w:rFonts w:ascii="Arial" w:hAnsi="Arial"/>
                <w:sz w:val="10"/>
              </w:rPr>
            </w:pPr>
            <w:r w:rsidRPr="00FD614C">
              <w:rPr>
                <w:rFonts w:ascii="Arial" w:hAnsi="Arial"/>
                <w:sz w:val="10"/>
              </w:rPr>
              <w:t>Ośrodki</w:t>
            </w:r>
          </w:p>
        </w:tc>
        <w:tc>
          <w:tcPr>
            <w:tcW w:w="2269" w:type="dxa"/>
            <w:gridSpan w:val="2"/>
            <w:tcBorders>
              <w:right w:val="single" w:sz="12" w:space="0" w:color="auto"/>
            </w:tcBorders>
            <w:vAlign w:val="center"/>
          </w:tcPr>
          <w:p w14:paraId="10A67D16" w14:textId="77777777" w:rsidR="00510499" w:rsidRPr="00FD614C" w:rsidRDefault="00510499" w:rsidP="00B80EC7">
            <w:pPr>
              <w:rPr>
                <w:rFonts w:ascii="Arial" w:hAnsi="Arial"/>
                <w:sz w:val="10"/>
              </w:rPr>
            </w:pPr>
            <w:r w:rsidRPr="00FD614C">
              <w:rPr>
                <w:rFonts w:ascii="Arial" w:hAnsi="Arial"/>
                <w:sz w:val="10"/>
              </w:rPr>
              <w:t xml:space="preserve">stan w ostatnim dniu poprzedniego okresu </w:t>
            </w:r>
          </w:p>
          <w:p w14:paraId="5E197308" w14:textId="77777777" w:rsidR="00510499" w:rsidRPr="00FD614C" w:rsidRDefault="00510499" w:rsidP="00B80EC7">
            <w:pPr>
              <w:rPr>
                <w:rFonts w:ascii="Arial" w:hAnsi="Arial"/>
                <w:sz w:val="10"/>
              </w:rPr>
            </w:pPr>
            <w:r w:rsidRPr="00FD614C">
              <w:rPr>
                <w:rFonts w:ascii="Arial" w:hAnsi="Arial"/>
                <w:sz w:val="10"/>
              </w:rPr>
              <w:t>sprawozdawczego</w:t>
            </w:r>
          </w:p>
        </w:tc>
        <w:tc>
          <w:tcPr>
            <w:tcW w:w="255" w:type="dxa"/>
            <w:tcBorders>
              <w:top w:val="single" w:sz="12" w:space="0" w:color="auto"/>
              <w:left w:val="single" w:sz="12" w:space="0" w:color="auto"/>
              <w:bottom w:val="single" w:sz="6" w:space="0" w:color="auto"/>
              <w:right w:val="single" w:sz="6" w:space="0" w:color="auto"/>
            </w:tcBorders>
            <w:vAlign w:val="center"/>
          </w:tcPr>
          <w:p w14:paraId="115EE309" w14:textId="77777777" w:rsidR="00510499" w:rsidRPr="00FD614C" w:rsidRDefault="00510499" w:rsidP="00B80EC7">
            <w:pPr>
              <w:jc w:val="center"/>
              <w:rPr>
                <w:rFonts w:ascii="Arial" w:hAnsi="Arial"/>
                <w:sz w:val="10"/>
              </w:rPr>
            </w:pPr>
            <w:r w:rsidRPr="00FD614C">
              <w:rPr>
                <w:rFonts w:ascii="Arial" w:hAnsi="Arial"/>
                <w:sz w:val="10"/>
              </w:rPr>
              <w:t>01</w:t>
            </w:r>
          </w:p>
        </w:tc>
        <w:tc>
          <w:tcPr>
            <w:tcW w:w="1077" w:type="dxa"/>
            <w:tcBorders>
              <w:top w:val="single" w:sz="12" w:space="0" w:color="auto"/>
              <w:left w:val="single" w:sz="6" w:space="0" w:color="auto"/>
              <w:bottom w:val="single" w:sz="6" w:space="0" w:color="auto"/>
              <w:right w:val="single" w:sz="12" w:space="0" w:color="auto"/>
            </w:tcBorders>
            <w:vAlign w:val="center"/>
          </w:tcPr>
          <w:p w14:paraId="00387DAE" w14:textId="77777777" w:rsidR="00510499" w:rsidRPr="00FD614C" w:rsidRDefault="00510499" w:rsidP="009E2765">
            <w:pPr>
              <w:jc w:val="right"/>
              <w:rPr>
                <w:rFonts w:ascii="Arial" w:hAnsi="Arial" w:cs="Arial"/>
                <w:sz w:val="14"/>
                <w:szCs w:val="14"/>
              </w:rPr>
            </w:pPr>
          </w:p>
        </w:tc>
      </w:tr>
      <w:tr w:rsidR="00510499" w:rsidRPr="00FD614C" w14:paraId="4BD80540" w14:textId="77777777" w:rsidTr="00B80EC7">
        <w:trPr>
          <w:cantSplit/>
          <w:trHeight w:hRule="exact" w:val="300"/>
        </w:trPr>
        <w:tc>
          <w:tcPr>
            <w:tcW w:w="567" w:type="dxa"/>
            <w:vMerge/>
            <w:vAlign w:val="center"/>
          </w:tcPr>
          <w:p w14:paraId="5DB17FB2" w14:textId="77777777" w:rsidR="00510499" w:rsidRPr="00FD614C" w:rsidRDefault="00510499" w:rsidP="00B80EC7">
            <w:pPr>
              <w:ind w:left="57"/>
              <w:rPr>
                <w:rFonts w:ascii="Arial" w:hAnsi="Arial"/>
                <w:sz w:val="10"/>
              </w:rPr>
            </w:pPr>
          </w:p>
        </w:tc>
        <w:tc>
          <w:tcPr>
            <w:tcW w:w="851" w:type="dxa"/>
            <w:vAlign w:val="center"/>
          </w:tcPr>
          <w:p w14:paraId="7D7CB445" w14:textId="77777777" w:rsidR="00510499" w:rsidRPr="00FD614C" w:rsidRDefault="00510499" w:rsidP="00B80EC7">
            <w:pPr>
              <w:rPr>
                <w:rFonts w:ascii="Arial" w:hAnsi="Arial"/>
                <w:sz w:val="10"/>
              </w:rPr>
            </w:pPr>
            <w:r w:rsidRPr="00FD614C">
              <w:rPr>
                <w:rFonts w:ascii="Arial" w:hAnsi="Arial"/>
                <w:sz w:val="10"/>
              </w:rPr>
              <w:t>przybyło</w:t>
            </w:r>
          </w:p>
        </w:tc>
        <w:tc>
          <w:tcPr>
            <w:tcW w:w="1418" w:type="dxa"/>
            <w:vMerge w:val="restart"/>
            <w:tcBorders>
              <w:right w:val="single" w:sz="12" w:space="0" w:color="auto"/>
            </w:tcBorders>
            <w:vAlign w:val="center"/>
          </w:tcPr>
          <w:p w14:paraId="341CC0F7" w14:textId="77777777" w:rsidR="00510499" w:rsidRPr="00FD614C" w:rsidRDefault="00510499" w:rsidP="00B80EC7">
            <w:pPr>
              <w:rPr>
                <w:rFonts w:ascii="Arial" w:hAnsi="Arial"/>
                <w:sz w:val="10"/>
              </w:rPr>
            </w:pPr>
            <w:r w:rsidRPr="00FD614C">
              <w:rPr>
                <w:rFonts w:ascii="Arial" w:hAnsi="Arial"/>
                <w:sz w:val="10"/>
              </w:rPr>
              <w:t>w okresie sprawozdawczym</w:t>
            </w:r>
          </w:p>
        </w:tc>
        <w:tc>
          <w:tcPr>
            <w:tcW w:w="255" w:type="dxa"/>
            <w:tcBorders>
              <w:top w:val="single" w:sz="6" w:space="0" w:color="auto"/>
              <w:left w:val="single" w:sz="12" w:space="0" w:color="auto"/>
              <w:bottom w:val="single" w:sz="6" w:space="0" w:color="auto"/>
              <w:right w:val="single" w:sz="6" w:space="0" w:color="auto"/>
            </w:tcBorders>
            <w:vAlign w:val="center"/>
          </w:tcPr>
          <w:p w14:paraId="4E238DFC" w14:textId="77777777" w:rsidR="00510499" w:rsidRPr="00FD614C" w:rsidRDefault="00510499" w:rsidP="00B80EC7">
            <w:pPr>
              <w:jc w:val="center"/>
              <w:rPr>
                <w:rFonts w:ascii="Arial" w:hAnsi="Arial"/>
                <w:sz w:val="10"/>
              </w:rPr>
            </w:pPr>
            <w:r w:rsidRPr="00FD614C">
              <w:rPr>
                <w:rFonts w:ascii="Arial" w:hAnsi="Arial"/>
                <w:sz w:val="10"/>
              </w:rPr>
              <w:t>02</w:t>
            </w:r>
          </w:p>
        </w:tc>
        <w:tc>
          <w:tcPr>
            <w:tcW w:w="1077" w:type="dxa"/>
            <w:tcBorders>
              <w:top w:val="single" w:sz="6" w:space="0" w:color="auto"/>
              <w:left w:val="single" w:sz="6" w:space="0" w:color="auto"/>
              <w:bottom w:val="single" w:sz="6" w:space="0" w:color="auto"/>
              <w:right w:val="single" w:sz="12" w:space="0" w:color="auto"/>
            </w:tcBorders>
            <w:vAlign w:val="center"/>
          </w:tcPr>
          <w:p w14:paraId="450AD69C" w14:textId="77777777" w:rsidR="00510499" w:rsidRPr="00FD614C" w:rsidRDefault="00510499">
            <w:pPr>
              <w:jc w:val="right"/>
              <w:rPr>
                <w:rFonts w:ascii="Arial" w:hAnsi="Arial" w:cs="Arial"/>
                <w:sz w:val="14"/>
                <w:szCs w:val="14"/>
              </w:rPr>
            </w:pPr>
          </w:p>
        </w:tc>
      </w:tr>
      <w:tr w:rsidR="00FD614C" w:rsidRPr="00FD614C" w14:paraId="49AB574C" w14:textId="77777777" w:rsidTr="00B80EC7">
        <w:trPr>
          <w:cantSplit/>
          <w:trHeight w:hRule="exact" w:val="300"/>
        </w:trPr>
        <w:tc>
          <w:tcPr>
            <w:tcW w:w="567" w:type="dxa"/>
            <w:vMerge/>
            <w:vAlign w:val="center"/>
          </w:tcPr>
          <w:p w14:paraId="394E3547" w14:textId="77777777" w:rsidR="00510499" w:rsidRPr="00FD614C" w:rsidRDefault="00510499" w:rsidP="00B80EC7">
            <w:pPr>
              <w:ind w:left="57"/>
              <w:rPr>
                <w:rFonts w:ascii="Arial" w:hAnsi="Arial"/>
                <w:sz w:val="10"/>
              </w:rPr>
            </w:pPr>
          </w:p>
        </w:tc>
        <w:tc>
          <w:tcPr>
            <w:tcW w:w="851" w:type="dxa"/>
            <w:vAlign w:val="center"/>
          </w:tcPr>
          <w:p w14:paraId="085EB425" w14:textId="77777777" w:rsidR="00510499" w:rsidRPr="00FD614C" w:rsidRDefault="00510499" w:rsidP="00B80EC7">
            <w:pPr>
              <w:rPr>
                <w:rFonts w:ascii="Arial" w:hAnsi="Arial"/>
                <w:sz w:val="10"/>
              </w:rPr>
            </w:pPr>
            <w:r w:rsidRPr="00FD614C">
              <w:rPr>
                <w:rFonts w:ascii="Arial" w:hAnsi="Arial"/>
                <w:sz w:val="10"/>
              </w:rPr>
              <w:t>ubyło</w:t>
            </w:r>
          </w:p>
        </w:tc>
        <w:tc>
          <w:tcPr>
            <w:tcW w:w="1418" w:type="dxa"/>
            <w:vMerge/>
            <w:tcBorders>
              <w:right w:val="single" w:sz="12" w:space="0" w:color="auto"/>
            </w:tcBorders>
            <w:vAlign w:val="center"/>
          </w:tcPr>
          <w:p w14:paraId="3431B0A1" w14:textId="77777777" w:rsidR="00510499" w:rsidRPr="00FD614C" w:rsidRDefault="00510499" w:rsidP="00B80EC7">
            <w:pPr>
              <w:rPr>
                <w:rFonts w:ascii="Arial" w:hAnsi="Arial"/>
                <w:sz w:val="10"/>
              </w:rPr>
            </w:pPr>
          </w:p>
        </w:tc>
        <w:tc>
          <w:tcPr>
            <w:tcW w:w="255" w:type="dxa"/>
            <w:tcBorders>
              <w:top w:val="single" w:sz="6" w:space="0" w:color="auto"/>
              <w:left w:val="single" w:sz="12" w:space="0" w:color="auto"/>
              <w:bottom w:val="single" w:sz="6" w:space="0" w:color="auto"/>
              <w:right w:val="single" w:sz="6" w:space="0" w:color="auto"/>
            </w:tcBorders>
            <w:vAlign w:val="center"/>
          </w:tcPr>
          <w:p w14:paraId="7151EB60" w14:textId="77777777" w:rsidR="00510499" w:rsidRPr="00FD614C" w:rsidRDefault="00510499" w:rsidP="00B80EC7">
            <w:pPr>
              <w:jc w:val="center"/>
              <w:rPr>
                <w:rFonts w:ascii="Arial" w:hAnsi="Arial"/>
                <w:sz w:val="10"/>
              </w:rPr>
            </w:pPr>
            <w:r w:rsidRPr="00FD614C">
              <w:rPr>
                <w:rFonts w:ascii="Arial" w:hAnsi="Arial"/>
                <w:sz w:val="10"/>
              </w:rPr>
              <w:t>03</w:t>
            </w:r>
          </w:p>
        </w:tc>
        <w:tc>
          <w:tcPr>
            <w:tcW w:w="1077" w:type="dxa"/>
            <w:tcBorders>
              <w:top w:val="single" w:sz="6" w:space="0" w:color="auto"/>
              <w:left w:val="single" w:sz="6" w:space="0" w:color="auto"/>
              <w:bottom w:val="single" w:sz="6" w:space="0" w:color="auto"/>
              <w:right w:val="single" w:sz="12" w:space="0" w:color="auto"/>
            </w:tcBorders>
            <w:vAlign w:val="center"/>
          </w:tcPr>
          <w:p w14:paraId="6EBFA860" w14:textId="77777777" w:rsidR="00510499" w:rsidRPr="00FD614C" w:rsidRDefault="00510499">
            <w:pPr>
              <w:jc w:val="right"/>
              <w:rPr>
                <w:rFonts w:ascii="Arial" w:hAnsi="Arial" w:cs="Arial"/>
                <w:sz w:val="14"/>
                <w:szCs w:val="14"/>
              </w:rPr>
            </w:pPr>
          </w:p>
        </w:tc>
      </w:tr>
      <w:tr w:rsidR="009E2765" w:rsidRPr="00FD614C" w14:paraId="2C749E97" w14:textId="77777777" w:rsidTr="00B80EC7">
        <w:trPr>
          <w:cantSplit/>
          <w:trHeight w:hRule="exact" w:val="300"/>
        </w:trPr>
        <w:tc>
          <w:tcPr>
            <w:tcW w:w="567" w:type="dxa"/>
            <w:vMerge/>
            <w:vAlign w:val="center"/>
          </w:tcPr>
          <w:p w14:paraId="4D40D227" w14:textId="77777777" w:rsidR="009E2765" w:rsidRPr="00FD614C" w:rsidRDefault="009E2765" w:rsidP="00B80EC7">
            <w:pPr>
              <w:ind w:left="57"/>
              <w:rPr>
                <w:rFonts w:ascii="Arial" w:hAnsi="Arial"/>
                <w:sz w:val="10"/>
              </w:rPr>
            </w:pPr>
          </w:p>
        </w:tc>
        <w:tc>
          <w:tcPr>
            <w:tcW w:w="2269" w:type="dxa"/>
            <w:gridSpan w:val="2"/>
            <w:tcBorders>
              <w:right w:val="single" w:sz="12" w:space="0" w:color="auto"/>
            </w:tcBorders>
            <w:vAlign w:val="center"/>
          </w:tcPr>
          <w:p w14:paraId="4ACB1050" w14:textId="77777777" w:rsidR="009E2765" w:rsidRPr="00FD614C" w:rsidRDefault="009E2765" w:rsidP="00B80EC7">
            <w:pPr>
              <w:rPr>
                <w:rFonts w:ascii="Arial" w:hAnsi="Arial"/>
                <w:sz w:val="10"/>
              </w:rPr>
            </w:pPr>
            <w:r w:rsidRPr="00FD614C">
              <w:rPr>
                <w:rFonts w:ascii="Arial" w:hAnsi="Arial"/>
                <w:sz w:val="10"/>
              </w:rPr>
              <w:t>stan w ostatnim dniu okresu sprawozdawczego</w:t>
            </w:r>
          </w:p>
        </w:tc>
        <w:tc>
          <w:tcPr>
            <w:tcW w:w="255" w:type="dxa"/>
            <w:tcBorders>
              <w:top w:val="single" w:sz="6" w:space="0" w:color="auto"/>
              <w:left w:val="single" w:sz="12" w:space="0" w:color="auto"/>
              <w:bottom w:val="single" w:sz="6" w:space="0" w:color="auto"/>
              <w:right w:val="single" w:sz="6" w:space="0" w:color="auto"/>
            </w:tcBorders>
            <w:vAlign w:val="center"/>
          </w:tcPr>
          <w:p w14:paraId="6B3DA759" w14:textId="77777777" w:rsidR="009E2765" w:rsidRPr="00FD614C" w:rsidRDefault="009E2765" w:rsidP="00B80EC7">
            <w:pPr>
              <w:jc w:val="center"/>
              <w:rPr>
                <w:rFonts w:ascii="Arial" w:hAnsi="Arial"/>
                <w:sz w:val="10"/>
              </w:rPr>
            </w:pPr>
            <w:r w:rsidRPr="00FD614C">
              <w:rPr>
                <w:rFonts w:ascii="Arial" w:hAnsi="Arial"/>
                <w:sz w:val="10"/>
              </w:rPr>
              <w:t>04</w:t>
            </w:r>
          </w:p>
        </w:tc>
        <w:tc>
          <w:tcPr>
            <w:tcW w:w="1077" w:type="dxa"/>
            <w:tcBorders>
              <w:top w:val="single" w:sz="6" w:space="0" w:color="auto"/>
              <w:left w:val="single" w:sz="6" w:space="0" w:color="auto"/>
              <w:bottom w:val="single" w:sz="6" w:space="0" w:color="auto"/>
              <w:right w:val="single" w:sz="12" w:space="0" w:color="auto"/>
            </w:tcBorders>
            <w:vAlign w:val="center"/>
          </w:tcPr>
          <w:p w14:paraId="3749FCD1" w14:textId="77777777" w:rsidR="009E2765" w:rsidRPr="00FD614C" w:rsidRDefault="009E2765">
            <w:pPr>
              <w:jc w:val="right"/>
              <w:rPr>
                <w:rFonts w:ascii="Arial" w:hAnsi="Arial" w:cs="Arial"/>
                <w:sz w:val="14"/>
                <w:szCs w:val="14"/>
              </w:rPr>
            </w:pPr>
          </w:p>
        </w:tc>
      </w:tr>
      <w:tr w:rsidR="009E2765" w:rsidRPr="00FD614C" w14:paraId="7620067C" w14:textId="77777777" w:rsidTr="00B80EC7">
        <w:trPr>
          <w:cantSplit/>
          <w:trHeight w:hRule="exact" w:val="300"/>
        </w:trPr>
        <w:tc>
          <w:tcPr>
            <w:tcW w:w="567" w:type="dxa"/>
            <w:vMerge w:val="restart"/>
            <w:vAlign w:val="center"/>
          </w:tcPr>
          <w:p w14:paraId="10F4D755" w14:textId="77777777" w:rsidR="009E2765" w:rsidRPr="00FD614C" w:rsidRDefault="009E2765" w:rsidP="00B80EC7">
            <w:pPr>
              <w:ind w:left="57"/>
              <w:rPr>
                <w:rFonts w:ascii="Arial" w:hAnsi="Arial"/>
                <w:sz w:val="10"/>
              </w:rPr>
            </w:pPr>
            <w:r w:rsidRPr="00FD614C">
              <w:rPr>
                <w:rFonts w:ascii="Arial" w:hAnsi="Arial"/>
                <w:sz w:val="10"/>
              </w:rPr>
              <w:t>Nieletni</w:t>
            </w:r>
          </w:p>
        </w:tc>
        <w:tc>
          <w:tcPr>
            <w:tcW w:w="2269" w:type="dxa"/>
            <w:gridSpan w:val="2"/>
            <w:tcBorders>
              <w:right w:val="single" w:sz="12" w:space="0" w:color="auto"/>
            </w:tcBorders>
            <w:vAlign w:val="center"/>
          </w:tcPr>
          <w:p w14:paraId="1BF58E81" w14:textId="77777777" w:rsidR="009E2765" w:rsidRPr="00FD614C" w:rsidRDefault="009E2765" w:rsidP="00B80EC7">
            <w:pPr>
              <w:rPr>
                <w:rFonts w:ascii="Arial" w:hAnsi="Arial"/>
                <w:sz w:val="10"/>
              </w:rPr>
            </w:pPr>
            <w:r w:rsidRPr="00FD614C">
              <w:rPr>
                <w:rFonts w:ascii="Arial" w:hAnsi="Arial"/>
                <w:sz w:val="10"/>
              </w:rPr>
              <w:t xml:space="preserve">ogółem </w:t>
            </w:r>
          </w:p>
          <w:p w14:paraId="3668AE4D" w14:textId="77777777" w:rsidR="009E2765" w:rsidRPr="00FD614C" w:rsidRDefault="009E2765" w:rsidP="00B80EC7">
            <w:pPr>
              <w:rPr>
                <w:rFonts w:ascii="Arial" w:hAnsi="Arial"/>
                <w:sz w:val="10"/>
              </w:rPr>
            </w:pPr>
            <w:r w:rsidRPr="00FD614C">
              <w:rPr>
                <w:rFonts w:ascii="Arial" w:hAnsi="Arial"/>
                <w:sz w:val="10"/>
              </w:rPr>
              <w:t>(stan w ostatnim dniu okresu sprawozdawczego)</w:t>
            </w:r>
          </w:p>
        </w:tc>
        <w:tc>
          <w:tcPr>
            <w:tcW w:w="255" w:type="dxa"/>
            <w:tcBorders>
              <w:top w:val="single" w:sz="6" w:space="0" w:color="auto"/>
              <w:left w:val="single" w:sz="12" w:space="0" w:color="auto"/>
              <w:bottom w:val="single" w:sz="6" w:space="0" w:color="auto"/>
              <w:right w:val="single" w:sz="6" w:space="0" w:color="auto"/>
            </w:tcBorders>
            <w:vAlign w:val="center"/>
          </w:tcPr>
          <w:p w14:paraId="68F385BB" w14:textId="77777777" w:rsidR="009E2765" w:rsidRPr="00FD614C" w:rsidRDefault="009E2765" w:rsidP="00B80EC7">
            <w:pPr>
              <w:jc w:val="center"/>
              <w:rPr>
                <w:rFonts w:ascii="Arial" w:hAnsi="Arial"/>
                <w:sz w:val="10"/>
              </w:rPr>
            </w:pPr>
            <w:r w:rsidRPr="00FD614C">
              <w:rPr>
                <w:rFonts w:ascii="Arial" w:hAnsi="Arial"/>
                <w:sz w:val="10"/>
              </w:rPr>
              <w:t>05</w:t>
            </w:r>
          </w:p>
        </w:tc>
        <w:tc>
          <w:tcPr>
            <w:tcW w:w="1077" w:type="dxa"/>
            <w:tcBorders>
              <w:top w:val="single" w:sz="6" w:space="0" w:color="auto"/>
              <w:left w:val="single" w:sz="6" w:space="0" w:color="auto"/>
              <w:bottom w:val="single" w:sz="6" w:space="0" w:color="auto"/>
              <w:right w:val="single" w:sz="12" w:space="0" w:color="auto"/>
            </w:tcBorders>
            <w:vAlign w:val="center"/>
          </w:tcPr>
          <w:p w14:paraId="615E34E4" w14:textId="61DD5C3A" w:rsidR="009E2765" w:rsidRPr="00FD614C" w:rsidRDefault="00E23934">
            <w:pPr>
              <w:jc w:val="right"/>
              <w:rPr>
                <w:rFonts w:ascii="Arial" w:hAnsi="Arial" w:cs="Arial"/>
                <w:sz w:val="14"/>
                <w:szCs w:val="14"/>
              </w:rPr>
            </w:pPr>
            <w:r>
              <w:rPr>
                <w:rFonts w:ascii="Arial" w:hAnsi="Arial" w:cs="Arial"/>
                <w:noProof/>
                <w:sz w:val="14"/>
                <w:szCs w:val="14"/>
              </w:rPr>
              <mc:AlternateContent>
                <mc:Choice Requires="wps">
                  <w:drawing>
                    <wp:anchor distT="0" distB="0" distL="114300" distR="114300" simplePos="0" relativeHeight="251666432" behindDoc="1" locked="0" layoutInCell="1" allowOverlap="1" wp14:anchorId="4C5CF164" wp14:editId="426CC564">
                      <wp:simplePos x="0" y="0"/>
                      <wp:positionH relativeFrom="column">
                        <wp:posOffset>2294255</wp:posOffset>
                      </wp:positionH>
                      <wp:positionV relativeFrom="paragraph">
                        <wp:posOffset>117475</wp:posOffset>
                      </wp:positionV>
                      <wp:extent cx="5564505" cy="2087880"/>
                      <wp:effectExtent l="0" t="3175" r="0" b="4445"/>
                      <wp:wrapNone/>
                      <wp:docPr id="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4505" cy="2087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9ECB7" id="Rectangle 37" o:spid="_x0000_s1026" style="position:absolute;margin-left:180.65pt;margin-top:9.25pt;width:438.15pt;height:164.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" stroked="f"/>
                  </w:pict>
                </mc:Fallback>
              </mc:AlternateContent>
            </w:r>
          </w:p>
        </w:tc>
      </w:tr>
      <w:tr w:rsidR="00FD614C" w:rsidRPr="00FD614C" w14:paraId="45F9F427" w14:textId="77777777" w:rsidTr="00E20BA0">
        <w:trPr>
          <w:cantSplit/>
          <w:trHeight w:val="245"/>
        </w:trPr>
        <w:tc>
          <w:tcPr>
            <w:tcW w:w="567" w:type="dxa"/>
            <w:vMerge/>
            <w:vAlign w:val="center"/>
          </w:tcPr>
          <w:p w14:paraId="45A5C652" w14:textId="77777777" w:rsidR="009E2765" w:rsidRPr="00FD614C" w:rsidRDefault="009E2765" w:rsidP="00B80EC7">
            <w:pPr>
              <w:rPr>
                <w:rFonts w:ascii="Arial" w:hAnsi="Arial"/>
                <w:sz w:val="10"/>
              </w:rPr>
            </w:pPr>
          </w:p>
        </w:tc>
        <w:tc>
          <w:tcPr>
            <w:tcW w:w="2269" w:type="dxa"/>
            <w:gridSpan w:val="2"/>
            <w:tcBorders>
              <w:right w:val="single" w:sz="12" w:space="0" w:color="auto"/>
            </w:tcBorders>
            <w:vAlign w:val="center"/>
          </w:tcPr>
          <w:p w14:paraId="03B61AA0" w14:textId="77777777" w:rsidR="009E2765" w:rsidRPr="00FD614C" w:rsidRDefault="009E2765" w:rsidP="00B80EC7">
            <w:pPr>
              <w:rPr>
                <w:rFonts w:ascii="Arial" w:hAnsi="Arial"/>
                <w:sz w:val="10"/>
              </w:rPr>
            </w:pPr>
            <w:r w:rsidRPr="00FD614C">
              <w:rPr>
                <w:rFonts w:ascii="Arial" w:hAnsi="Arial"/>
                <w:sz w:val="10"/>
              </w:rPr>
              <w:t xml:space="preserve">       w tym ze spraw Nw</w:t>
            </w:r>
          </w:p>
        </w:tc>
        <w:tc>
          <w:tcPr>
            <w:tcW w:w="255" w:type="dxa"/>
            <w:tcBorders>
              <w:top w:val="single" w:sz="6" w:space="0" w:color="auto"/>
              <w:left w:val="single" w:sz="12" w:space="0" w:color="auto"/>
              <w:bottom w:val="single" w:sz="12" w:space="0" w:color="auto"/>
              <w:right w:val="single" w:sz="6" w:space="0" w:color="auto"/>
            </w:tcBorders>
            <w:vAlign w:val="center"/>
          </w:tcPr>
          <w:p w14:paraId="7C280FA3" w14:textId="77777777" w:rsidR="009E2765" w:rsidRPr="00FD614C" w:rsidRDefault="009E2765" w:rsidP="00B80EC7">
            <w:pPr>
              <w:jc w:val="center"/>
              <w:rPr>
                <w:rFonts w:ascii="Arial" w:hAnsi="Arial"/>
                <w:sz w:val="10"/>
              </w:rPr>
            </w:pPr>
            <w:r w:rsidRPr="00FD614C">
              <w:rPr>
                <w:rFonts w:ascii="Arial" w:hAnsi="Arial"/>
                <w:sz w:val="10"/>
              </w:rPr>
              <w:t>06</w:t>
            </w:r>
          </w:p>
        </w:tc>
        <w:tc>
          <w:tcPr>
            <w:tcW w:w="1077" w:type="dxa"/>
            <w:tcBorders>
              <w:top w:val="single" w:sz="6" w:space="0" w:color="auto"/>
              <w:left w:val="single" w:sz="6" w:space="0" w:color="auto"/>
              <w:bottom w:val="single" w:sz="12" w:space="0" w:color="auto"/>
              <w:right w:val="single" w:sz="12" w:space="0" w:color="auto"/>
            </w:tcBorders>
            <w:vAlign w:val="center"/>
          </w:tcPr>
          <w:p w14:paraId="27ECE42A" w14:textId="77777777" w:rsidR="009E2765" w:rsidRPr="00FD614C" w:rsidRDefault="009E2765">
            <w:pPr>
              <w:jc w:val="right"/>
              <w:rPr>
                <w:rFonts w:ascii="Arial" w:hAnsi="Arial" w:cs="Arial"/>
                <w:sz w:val="14"/>
                <w:szCs w:val="14"/>
              </w:rPr>
            </w:pPr>
          </w:p>
        </w:tc>
      </w:tr>
    </w:tbl>
    <w:p w14:paraId="21184E4B" w14:textId="77777777" w:rsidR="00166BD6" w:rsidRPr="00904069" w:rsidRDefault="00510499" w:rsidP="00166BD6">
      <w:pPr>
        <w:pStyle w:val="Nagwek3"/>
        <w:rPr>
          <w:sz w:val="20"/>
          <w:szCs w:val="20"/>
        </w:rPr>
      </w:pPr>
      <w:r w:rsidRPr="00FD614C">
        <w:rPr>
          <w:sz w:val="20"/>
          <w:szCs w:val="20"/>
        </w:rPr>
        <w:t>Dział  1.1.9.  Posiedzenia wykonawcze</w:t>
      </w:r>
      <w:r w:rsidR="00166BD6">
        <w:rPr>
          <w:sz w:val="20"/>
          <w:szCs w:val="20"/>
        </w:rPr>
        <w:tab/>
      </w:r>
      <w:r w:rsidR="00166BD6">
        <w:rPr>
          <w:sz w:val="20"/>
          <w:szCs w:val="20"/>
        </w:rPr>
        <w:tab/>
      </w:r>
      <w:r w:rsidR="00166BD6">
        <w:rPr>
          <w:sz w:val="20"/>
          <w:szCs w:val="20"/>
        </w:rPr>
        <w:tab/>
      </w:r>
      <w:r w:rsidR="00166BD6">
        <w:rPr>
          <w:sz w:val="20"/>
          <w:szCs w:val="20"/>
        </w:rPr>
        <w:tab/>
      </w:r>
      <w:r w:rsidR="00FE17E6">
        <w:rPr>
          <w:sz w:val="20"/>
          <w:szCs w:val="20"/>
        </w:rPr>
        <w:t xml:space="preserve"> </w:t>
      </w:r>
      <w:r w:rsidR="00166BD6" w:rsidRPr="00904069">
        <w:rPr>
          <w:sz w:val="20"/>
          <w:szCs w:val="20"/>
        </w:rPr>
        <w:t xml:space="preserve">Dział </w:t>
      </w:r>
      <w:r w:rsidR="00166BD6" w:rsidRPr="00FE17E6">
        <w:rPr>
          <w:sz w:val="20"/>
          <w:szCs w:val="20"/>
        </w:rPr>
        <w:t>1.1.10.</w:t>
      </w:r>
      <w:r w:rsidR="00166BD6" w:rsidRPr="00904069">
        <w:rPr>
          <w:sz w:val="20"/>
          <w:szCs w:val="20"/>
        </w:rPr>
        <w:t xml:space="preserve"> Ustanowienie pełnomocnika / obrońcy z urzędu</w:t>
      </w:r>
    </w:p>
    <w:p w14:paraId="3C8049B8" w14:textId="77777777" w:rsidR="00510499" w:rsidRPr="00FD614C" w:rsidRDefault="00510499" w:rsidP="00510499">
      <w:pPr>
        <w:rPr>
          <w:sz w:val="2"/>
          <w:szCs w:val="2"/>
        </w:rPr>
      </w:pPr>
    </w:p>
    <w:tbl>
      <w:tblPr>
        <w:tblpPr w:leftFromText="141" w:rightFromText="141" w:vertAnchor="text" w:tblpY="1"/>
        <w:tblOverlap w:val="never"/>
        <w:tblW w:w="6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0"/>
        <w:gridCol w:w="255"/>
        <w:gridCol w:w="841"/>
        <w:gridCol w:w="917"/>
        <w:gridCol w:w="983"/>
        <w:gridCol w:w="9"/>
        <w:gridCol w:w="832"/>
        <w:gridCol w:w="728"/>
      </w:tblGrid>
      <w:tr w:rsidR="00510499" w:rsidRPr="00FD614C" w14:paraId="3656AD53" w14:textId="77777777" w:rsidTr="00166BD6">
        <w:trPr>
          <w:cantSplit/>
        </w:trPr>
        <w:tc>
          <w:tcPr>
            <w:tcW w:w="1955" w:type="dxa"/>
            <w:gridSpan w:val="2"/>
            <w:vMerge w:val="restart"/>
            <w:vAlign w:val="center"/>
          </w:tcPr>
          <w:p w14:paraId="2098F3B5" w14:textId="77777777" w:rsidR="00510499" w:rsidRPr="00FD614C" w:rsidRDefault="00510499" w:rsidP="00166BD6">
            <w:pPr>
              <w:jc w:val="center"/>
              <w:rPr>
                <w:rFonts w:ascii="Arial" w:hAnsi="Arial"/>
                <w:sz w:val="12"/>
              </w:rPr>
            </w:pPr>
            <w:r w:rsidRPr="00FD614C">
              <w:rPr>
                <w:rFonts w:ascii="Arial" w:hAnsi="Arial"/>
                <w:sz w:val="12"/>
              </w:rPr>
              <w:t>Wyszczególnienie</w:t>
            </w:r>
          </w:p>
        </w:tc>
        <w:tc>
          <w:tcPr>
            <w:tcW w:w="4310" w:type="dxa"/>
            <w:gridSpan w:val="6"/>
            <w:vAlign w:val="center"/>
          </w:tcPr>
          <w:p w14:paraId="26CA34C2" w14:textId="77777777" w:rsidR="00510499" w:rsidRPr="00FD614C" w:rsidRDefault="00510499" w:rsidP="00166BD6">
            <w:pPr>
              <w:jc w:val="center"/>
              <w:rPr>
                <w:rFonts w:ascii="Arial" w:hAnsi="Arial"/>
                <w:sz w:val="12"/>
              </w:rPr>
            </w:pPr>
            <w:r w:rsidRPr="00FD614C">
              <w:rPr>
                <w:rFonts w:ascii="Arial" w:hAnsi="Arial"/>
                <w:sz w:val="12"/>
              </w:rPr>
              <w:t>Liczba spraw, w których</w:t>
            </w:r>
          </w:p>
        </w:tc>
      </w:tr>
      <w:tr w:rsidR="00510499" w:rsidRPr="00FD614C" w14:paraId="5D4039DC" w14:textId="77777777" w:rsidTr="00166BD6">
        <w:trPr>
          <w:cantSplit/>
          <w:trHeight w:val="760"/>
        </w:trPr>
        <w:tc>
          <w:tcPr>
            <w:tcW w:w="1955" w:type="dxa"/>
            <w:gridSpan w:val="2"/>
            <w:vMerge/>
            <w:tcBorders>
              <w:bottom w:val="single" w:sz="4" w:space="0" w:color="auto"/>
            </w:tcBorders>
            <w:vAlign w:val="center"/>
          </w:tcPr>
          <w:p w14:paraId="3644217E" w14:textId="77777777" w:rsidR="00510499" w:rsidRPr="00FD614C" w:rsidRDefault="00510499" w:rsidP="00166BD6">
            <w:pPr>
              <w:jc w:val="center"/>
              <w:rPr>
                <w:rFonts w:ascii="Arial" w:hAnsi="Arial"/>
                <w:sz w:val="10"/>
              </w:rPr>
            </w:pPr>
          </w:p>
        </w:tc>
        <w:tc>
          <w:tcPr>
            <w:tcW w:w="841" w:type="dxa"/>
            <w:tcBorders>
              <w:bottom w:val="single" w:sz="4" w:space="0" w:color="auto"/>
            </w:tcBorders>
            <w:vAlign w:val="center"/>
          </w:tcPr>
          <w:p w14:paraId="6EC5BE87" w14:textId="77777777" w:rsidR="00510499" w:rsidRPr="00FD614C" w:rsidRDefault="00510499" w:rsidP="00166BD6">
            <w:pPr>
              <w:jc w:val="center"/>
              <w:rPr>
                <w:rFonts w:ascii="Arial" w:hAnsi="Arial"/>
                <w:sz w:val="12"/>
              </w:rPr>
            </w:pPr>
            <w:r w:rsidRPr="00FD614C">
              <w:rPr>
                <w:rFonts w:ascii="Arial" w:hAnsi="Arial"/>
                <w:sz w:val="12"/>
              </w:rPr>
              <w:t>Ogółem</w:t>
            </w:r>
          </w:p>
          <w:p w14:paraId="332B467E" w14:textId="77777777" w:rsidR="00510499" w:rsidRPr="00FD614C" w:rsidRDefault="00510499" w:rsidP="00166BD6">
            <w:pPr>
              <w:jc w:val="center"/>
              <w:rPr>
                <w:rFonts w:ascii="Arial" w:hAnsi="Arial"/>
                <w:sz w:val="12"/>
              </w:rPr>
            </w:pPr>
            <w:r w:rsidRPr="00FD614C">
              <w:rPr>
                <w:rFonts w:ascii="Arial" w:hAnsi="Arial"/>
                <w:sz w:val="12"/>
              </w:rPr>
              <w:t>(rubr. 2 do 5)</w:t>
            </w:r>
          </w:p>
        </w:tc>
        <w:tc>
          <w:tcPr>
            <w:tcW w:w="917" w:type="dxa"/>
            <w:tcBorders>
              <w:bottom w:val="single" w:sz="4" w:space="0" w:color="auto"/>
            </w:tcBorders>
            <w:vAlign w:val="center"/>
          </w:tcPr>
          <w:p w14:paraId="1E3C1695" w14:textId="77777777" w:rsidR="00510499" w:rsidRPr="00FD614C" w:rsidRDefault="00510499" w:rsidP="00166BD6">
            <w:pPr>
              <w:jc w:val="center"/>
              <w:rPr>
                <w:rFonts w:ascii="Arial" w:hAnsi="Arial"/>
                <w:sz w:val="12"/>
              </w:rPr>
            </w:pPr>
            <w:r w:rsidRPr="00FD614C">
              <w:rPr>
                <w:rFonts w:ascii="Arial" w:hAnsi="Arial"/>
                <w:sz w:val="12"/>
              </w:rPr>
              <w:t xml:space="preserve">wydano </w:t>
            </w:r>
          </w:p>
          <w:p w14:paraId="023B1E8F" w14:textId="77777777" w:rsidR="00510499" w:rsidRPr="00FD614C" w:rsidRDefault="00510499" w:rsidP="00166BD6">
            <w:pPr>
              <w:jc w:val="center"/>
              <w:rPr>
                <w:rFonts w:ascii="Arial" w:hAnsi="Arial"/>
                <w:sz w:val="12"/>
              </w:rPr>
            </w:pPr>
            <w:r w:rsidRPr="00FD614C">
              <w:rPr>
                <w:rFonts w:ascii="Arial" w:hAnsi="Arial"/>
                <w:sz w:val="12"/>
              </w:rPr>
              <w:t xml:space="preserve">orzeczenie </w:t>
            </w:r>
          </w:p>
          <w:p w14:paraId="311011EB" w14:textId="77777777" w:rsidR="00510499" w:rsidRPr="00FD614C" w:rsidRDefault="00510499" w:rsidP="00166BD6">
            <w:pPr>
              <w:jc w:val="center"/>
              <w:rPr>
                <w:rFonts w:ascii="Arial" w:hAnsi="Arial"/>
                <w:sz w:val="12"/>
              </w:rPr>
            </w:pPr>
            <w:r w:rsidRPr="00FD614C">
              <w:rPr>
                <w:rFonts w:ascii="Arial" w:hAnsi="Arial"/>
                <w:sz w:val="12"/>
              </w:rPr>
              <w:t>wykonawcze (merytoryczne)</w:t>
            </w:r>
          </w:p>
        </w:tc>
        <w:tc>
          <w:tcPr>
            <w:tcW w:w="992" w:type="dxa"/>
            <w:gridSpan w:val="2"/>
            <w:tcBorders>
              <w:bottom w:val="single" w:sz="4" w:space="0" w:color="auto"/>
            </w:tcBorders>
            <w:vAlign w:val="center"/>
          </w:tcPr>
          <w:p w14:paraId="508C202A" w14:textId="77777777" w:rsidR="00510499" w:rsidRPr="00FD614C" w:rsidRDefault="00510499" w:rsidP="00166BD6">
            <w:pPr>
              <w:jc w:val="center"/>
              <w:rPr>
                <w:rFonts w:ascii="Arial" w:hAnsi="Arial"/>
                <w:sz w:val="12"/>
              </w:rPr>
            </w:pPr>
            <w:r w:rsidRPr="00FD614C">
              <w:rPr>
                <w:rFonts w:ascii="Arial" w:hAnsi="Arial"/>
                <w:sz w:val="12"/>
              </w:rPr>
              <w:t xml:space="preserve">wykonano </w:t>
            </w:r>
          </w:p>
          <w:p w14:paraId="2ABADA27" w14:textId="77777777" w:rsidR="00510499" w:rsidRPr="00FD614C" w:rsidRDefault="00510499" w:rsidP="00166BD6">
            <w:pPr>
              <w:jc w:val="center"/>
              <w:rPr>
                <w:rFonts w:ascii="Arial" w:hAnsi="Arial"/>
                <w:sz w:val="12"/>
              </w:rPr>
            </w:pPr>
            <w:r w:rsidRPr="00FD614C">
              <w:rPr>
                <w:rFonts w:ascii="Arial" w:hAnsi="Arial"/>
                <w:sz w:val="12"/>
              </w:rPr>
              <w:t xml:space="preserve">czynności </w:t>
            </w:r>
          </w:p>
          <w:p w14:paraId="5D4FDD69" w14:textId="77777777" w:rsidR="00510499" w:rsidRPr="00FD614C" w:rsidRDefault="00510499" w:rsidP="00166BD6">
            <w:pPr>
              <w:jc w:val="center"/>
              <w:rPr>
                <w:rFonts w:ascii="Arial" w:hAnsi="Arial"/>
                <w:sz w:val="12"/>
              </w:rPr>
            </w:pPr>
            <w:r w:rsidRPr="00FD614C">
              <w:rPr>
                <w:rFonts w:ascii="Arial" w:hAnsi="Arial"/>
                <w:sz w:val="12"/>
              </w:rPr>
              <w:t>kontrolne</w:t>
            </w:r>
          </w:p>
        </w:tc>
        <w:tc>
          <w:tcPr>
            <w:tcW w:w="832" w:type="dxa"/>
            <w:tcBorders>
              <w:bottom w:val="single" w:sz="4" w:space="0" w:color="auto"/>
            </w:tcBorders>
            <w:vAlign w:val="center"/>
          </w:tcPr>
          <w:p w14:paraId="5BEDFDC7" w14:textId="77777777" w:rsidR="00510499" w:rsidRPr="00FD614C" w:rsidRDefault="00510499" w:rsidP="00166BD6">
            <w:pPr>
              <w:jc w:val="center"/>
              <w:rPr>
                <w:rFonts w:ascii="Arial" w:hAnsi="Arial"/>
                <w:sz w:val="12"/>
              </w:rPr>
            </w:pPr>
            <w:r w:rsidRPr="00FD614C">
              <w:rPr>
                <w:rFonts w:ascii="Arial" w:hAnsi="Arial"/>
                <w:sz w:val="12"/>
              </w:rPr>
              <w:t>podjęto</w:t>
            </w:r>
          </w:p>
          <w:p w14:paraId="542DA611" w14:textId="77777777" w:rsidR="00510499" w:rsidRPr="00FD614C" w:rsidRDefault="00510499" w:rsidP="00166BD6">
            <w:pPr>
              <w:jc w:val="center"/>
              <w:rPr>
                <w:rFonts w:ascii="Arial" w:hAnsi="Arial"/>
                <w:sz w:val="12"/>
              </w:rPr>
            </w:pPr>
            <w:r w:rsidRPr="00FD614C">
              <w:rPr>
                <w:rFonts w:ascii="Arial" w:hAnsi="Arial"/>
                <w:sz w:val="12"/>
              </w:rPr>
              <w:t>czynności lub działania pozaorzecznicze poza sądem</w:t>
            </w:r>
          </w:p>
        </w:tc>
        <w:tc>
          <w:tcPr>
            <w:tcW w:w="728" w:type="dxa"/>
            <w:tcBorders>
              <w:bottom w:val="single" w:sz="4" w:space="0" w:color="auto"/>
            </w:tcBorders>
            <w:vAlign w:val="center"/>
          </w:tcPr>
          <w:p w14:paraId="7648ADCB" w14:textId="77777777" w:rsidR="00510499" w:rsidRPr="00FD614C" w:rsidRDefault="00510499" w:rsidP="00166BD6">
            <w:pPr>
              <w:jc w:val="center"/>
              <w:rPr>
                <w:rFonts w:ascii="Arial" w:hAnsi="Arial"/>
                <w:sz w:val="12"/>
              </w:rPr>
            </w:pPr>
            <w:r w:rsidRPr="00FD614C">
              <w:rPr>
                <w:rFonts w:ascii="Arial" w:hAnsi="Arial"/>
                <w:sz w:val="12"/>
              </w:rPr>
              <w:t>inne</w:t>
            </w:r>
          </w:p>
        </w:tc>
      </w:tr>
      <w:tr w:rsidR="00510499" w:rsidRPr="00FD614C" w14:paraId="534DEA14" w14:textId="77777777" w:rsidTr="00166BD6">
        <w:trPr>
          <w:cantSplit/>
          <w:trHeight w:hRule="exact" w:val="200"/>
        </w:trPr>
        <w:tc>
          <w:tcPr>
            <w:tcW w:w="1955" w:type="dxa"/>
            <w:gridSpan w:val="2"/>
            <w:vAlign w:val="center"/>
          </w:tcPr>
          <w:p w14:paraId="03F8832B" w14:textId="77777777" w:rsidR="00510499" w:rsidRPr="00FD614C" w:rsidRDefault="00510499" w:rsidP="00166BD6">
            <w:pPr>
              <w:jc w:val="center"/>
              <w:rPr>
                <w:rFonts w:ascii="Arial" w:hAnsi="Arial"/>
                <w:sz w:val="10"/>
              </w:rPr>
            </w:pPr>
            <w:r w:rsidRPr="00FD614C">
              <w:rPr>
                <w:rFonts w:ascii="Arial" w:hAnsi="Arial"/>
                <w:sz w:val="10"/>
              </w:rPr>
              <w:t>0</w:t>
            </w:r>
          </w:p>
        </w:tc>
        <w:tc>
          <w:tcPr>
            <w:tcW w:w="841" w:type="dxa"/>
            <w:vAlign w:val="center"/>
          </w:tcPr>
          <w:p w14:paraId="6FCCBEB7" w14:textId="77777777" w:rsidR="00510499" w:rsidRPr="00FD614C" w:rsidRDefault="00510499" w:rsidP="00166BD6">
            <w:pPr>
              <w:jc w:val="center"/>
              <w:rPr>
                <w:rFonts w:ascii="Arial" w:hAnsi="Arial"/>
                <w:sz w:val="10"/>
              </w:rPr>
            </w:pPr>
            <w:r w:rsidRPr="00FD614C">
              <w:rPr>
                <w:rFonts w:ascii="Arial" w:hAnsi="Arial"/>
                <w:sz w:val="10"/>
              </w:rPr>
              <w:t>1</w:t>
            </w:r>
          </w:p>
        </w:tc>
        <w:tc>
          <w:tcPr>
            <w:tcW w:w="917" w:type="dxa"/>
            <w:vAlign w:val="center"/>
          </w:tcPr>
          <w:p w14:paraId="1CBD783B" w14:textId="77777777" w:rsidR="00510499" w:rsidRPr="00FD614C" w:rsidRDefault="00510499" w:rsidP="00166BD6">
            <w:pPr>
              <w:jc w:val="center"/>
              <w:rPr>
                <w:rFonts w:ascii="Arial" w:hAnsi="Arial"/>
                <w:sz w:val="10"/>
              </w:rPr>
            </w:pPr>
            <w:r w:rsidRPr="00FD614C">
              <w:rPr>
                <w:rFonts w:ascii="Arial" w:hAnsi="Arial"/>
                <w:sz w:val="10"/>
              </w:rPr>
              <w:t>2</w:t>
            </w:r>
          </w:p>
        </w:tc>
        <w:tc>
          <w:tcPr>
            <w:tcW w:w="992" w:type="dxa"/>
            <w:gridSpan w:val="2"/>
            <w:vAlign w:val="center"/>
          </w:tcPr>
          <w:p w14:paraId="2BBA2BC1" w14:textId="77777777" w:rsidR="00510499" w:rsidRPr="00FD614C" w:rsidRDefault="00510499" w:rsidP="00166BD6">
            <w:pPr>
              <w:jc w:val="center"/>
              <w:rPr>
                <w:rFonts w:ascii="Arial" w:hAnsi="Arial"/>
                <w:sz w:val="10"/>
              </w:rPr>
            </w:pPr>
            <w:r w:rsidRPr="00FD614C">
              <w:rPr>
                <w:rFonts w:ascii="Arial" w:hAnsi="Arial"/>
                <w:sz w:val="10"/>
              </w:rPr>
              <w:t>3</w:t>
            </w:r>
          </w:p>
        </w:tc>
        <w:tc>
          <w:tcPr>
            <w:tcW w:w="832" w:type="dxa"/>
            <w:vAlign w:val="center"/>
          </w:tcPr>
          <w:p w14:paraId="202D470F" w14:textId="77777777" w:rsidR="00510499" w:rsidRPr="00FD614C" w:rsidRDefault="00510499" w:rsidP="00166BD6">
            <w:pPr>
              <w:jc w:val="center"/>
              <w:rPr>
                <w:rFonts w:ascii="Arial" w:hAnsi="Arial"/>
                <w:sz w:val="10"/>
              </w:rPr>
            </w:pPr>
            <w:r w:rsidRPr="00FD614C">
              <w:rPr>
                <w:rFonts w:ascii="Arial" w:hAnsi="Arial"/>
                <w:sz w:val="10"/>
              </w:rPr>
              <w:t>4</w:t>
            </w:r>
          </w:p>
        </w:tc>
        <w:tc>
          <w:tcPr>
            <w:tcW w:w="728" w:type="dxa"/>
            <w:vAlign w:val="center"/>
          </w:tcPr>
          <w:p w14:paraId="040BC9EB" w14:textId="77777777" w:rsidR="00510499" w:rsidRPr="00FD614C" w:rsidRDefault="00510499" w:rsidP="00166BD6">
            <w:pPr>
              <w:jc w:val="center"/>
              <w:rPr>
                <w:rFonts w:ascii="Arial" w:hAnsi="Arial"/>
                <w:sz w:val="10"/>
              </w:rPr>
            </w:pPr>
            <w:r w:rsidRPr="00FD614C">
              <w:rPr>
                <w:rFonts w:ascii="Arial" w:hAnsi="Arial"/>
                <w:sz w:val="10"/>
              </w:rPr>
              <w:t>5</w:t>
            </w:r>
          </w:p>
        </w:tc>
      </w:tr>
      <w:tr w:rsidR="009E2765" w:rsidRPr="00ED1442" w14:paraId="69ED9576" w14:textId="77777777" w:rsidTr="00166BD6">
        <w:trPr>
          <w:trHeight w:hRule="exact" w:val="300"/>
        </w:trPr>
        <w:tc>
          <w:tcPr>
            <w:tcW w:w="1700" w:type="dxa"/>
            <w:tcBorders>
              <w:right w:val="single" w:sz="12" w:space="0" w:color="auto"/>
            </w:tcBorders>
            <w:vAlign w:val="center"/>
          </w:tcPr>
          <w:p w14:paraId="6F19D376" w14:textId="77777777" w:rsidR="009E2765" w:rsidRPr="00ED1442" w:rsidRDefault="009E2765" w:rsidP="00166BD6">
            <w:pPr>
              <w:rPr>
                <w:rFonts w:ascii="Arial" w:hAnsi="Arial"/>
                <w:sz w:val="10"/>
              </w:rPr>
            </w:pPr>
            <w:r w:rsidRPr="00ED1442">
              <w:rPr>
                <w:rFonts w:ascii="Arial" w:hAnsi="Arial"/>
                <w:sz w:val="10"/>
              </w:rPr>
              <w:t>Sprawy załatwione na posiedzeniach wykonawczych (w. 2 do 4)</w:t>
            </w:r>
          </w:p>
        </w:tc>
        <w:tc>
          <w:tcPr>
            <w:tcW w:w="255" w:type="dxa"/>
            <w:tcBorders>
              <w:top w:val="single" w:sz="12" w:space="0" w:color="auto"/>
              <w:left w:val="single" w:sz="12" w:space="0" w:color="auto"/>
            </w:tcBorders>
            <w:vAlign w:val="center"/>
          </w:tcPr>
          <w:p w14:paraId="4CD239AC" w14:textId="77777777" w:rsidR="009E2765" w:rsidRPr="00ED1442" w:rsidRDefault="009E2765" w:rsidP="00166BD6">
            <w:pPr>
              <w:jc w:val="center"/>
              <w:rPr>
                <w:rFonts w:ascii="Arial" w:hAnsi="Arial"/>
                <w:sz w:val="10"/>
              </w:rPr>
            </w:pPr>
            <w:r w:rsidRPr="00ED1442">
              <w:rPr>
                <w:rFonts w:ascii="Arial" w:hAnsi="Arial"/>
                <w:sz w:val="10"/>
              </w:rPr>
              <w:t>01</w:t>
            </w:r>
          </w:p>
        </w:tc>
        <w:tc>
          <w:tcPr>
            <w:tcW w:w="841" w:type="dxa"/>
            <w:tcBorders>
              <w:top w:val="single" w:sz="12" w:space="0" w:color="auto"/>
            </w:tcBorders>
            <w:vAlign w:val="center"/>
          </w:tcPr>
          <w:p w14:paraId="37FB533A" w14:textId="77777777" w:rsidR="009E2765" w:rsidRDefault="009E2765" w:rsidP="00166BD6">
            <w:pPr>
              <w:jc w:val="right"/>
              <w:rPr>
                <w:rFonts w:ascii="Arial" w:hAnsi="Arial" w:cs="Arial"/>
                <w:color w:val="000000"/>
                <w:sz w:val="14"/>
                <w:szCs w:val="14"/>
              </w:rPr>
            </w:pPr>
            <w:r>
              <w:rPr>
                <w:rFonts w:ascii="Arial" w:hAnsi="Arial" w:cs="Arial"/>
                <w:color w:val="000000"/>
                <w:sz w:val="14"/>
                <w:szCs w:val="14"/>
              </w:rPr>
              <w:t>2.483</w:t>
            </w:r>
          </w:p>
        </w:tc>
        <w:tc>
          <w:tcPr>
            <w:tcW w:w="917" w:type="dxa"/>
            <w:tcBorders>
              <w:top w:val="single" w:sz="12" w:space="0" w:color="auto"/>
            </w:tcBorders>
            <w:vAlign w:val="center"/>
          </w:tcPr>
          <w:p w14:paraId="3FB4A672" w14:textId="77777777" w:rsidR="009E2765" w:rsidRDefault="009E2765" w:rsidP="00166BD6">
            <w:pPr>
              <w:jc w:val="right"/>
              <w:rPr>
                <w:rFonts w:ascii="Arial" w:hAnsi="Arial" w:cs="Arial"/>
                <w:color w:val="000000"/>
                <w:sz w:val="14"/>
                <w:szCs w:val="14"/>
              </w:rPr>
            </w:pPr>
            <w:r>
              <w:rPr>
                <w:rFonts w:ascii="Arial" w:hAnsi="Arial" w:cs="Arial"/>
                <w:color w:val="000000"/>
                <w:sz w:val="14"/>
                <w:szCs w:val="14"/>
              </w:rPr>
              <w:t>92</w:t>
            </w:r>
          </w:p>
        </w:tc>
        <w:tc>
          <w:tcPr>
            <w:tcW w:w="983" w:type="dxa"/>
            <w:tcBorders>
              <w:top w:val="single" w:sz="12" w:space="0" w:color="auto"/>
            </w:tcBorders>
            <w:vAlign w:val="center"/>
          </w:tcPr>
          <w:p w14:paraId="10623D1B" w14:textId="77777777" w:rsidR="009E2765" w:rsidRDefault="009E2765" w:rsidP="00166BD6">
            <w:pPr>
              <w:jc w:val="right"/>
              <w:rPr>
                <w:rFonts w:ascii="Arial" w:hAnsi="Arial" w:cs="Arial"/>
                <w:color w:val="000000"/>
                <w:sz w:val="14"/>
                <w:szCs w:val="14"/>
              </w:rPr>
            </w:pPr>
            <w:r>
              <w:rPr>
                <w:rFonts w:ascii="Arial" w:hAnsi="Arial" w:cs="Arial"/>
                <w:color w:val="000000"/>
                <w:sz w:val="14"/>
                <w:szCs w:val="14"/>
              </w:rPr>
              <w:t>2.391</w:t>
            </w:r>
          </w:p>
        </w:tc>
        <w:tc>
          <w:tcPr>
            <w:tcW w:w="841" w:type="dxa"/>
            <w:gridSpan w:val="2"/>
            <w:tcBorders>
              <w:top w:val="single" w:sz="12" w:space="0" w:color="auto"/>
              <w:right w:val="single" w:sz="4" w:space="0" w:color="auto"/>
            </w:tcBorders>
            <w:vAlign w:val="center"/>
          </w:tcPr>
          <w:p w14:paraId="23CEF88C" w14:textId="77777777" w:rsidR="009E2765" w:rsidRDefault="009E2765" w:rsidP="00166BD6">
            <w:pPr>
              <w:jc w:val="right"/>
              <w:rPr>
                <w:rFonts w:ascii="Arial" w:hAnsi="Arial" w:cs="Arial"/>
                <w:color w:val="000000"/>
                <w:sz w:val="14"/>
                <w:szCs w:val="14"/>
              </w:rPr>
            </w:pPr>
          </w:p>
        </w:tc>
        <w:tc>
          <w:tcPr>
            <w:tcW w:w="728" w:type="dxa"/>
            <w:tcBorders>
              <w:top w:val="single" w:sz="12" w:space="0" w:color="auto"/>
              <w:left w:val="single" w:sz="4" w:space="0" w:color="auto"/>
              <w:right w:val="single" w:sz="12" w:space="0" w:color="auto"/>
            </w:tcBorders>
            <w:vAlign w:val="center"/>
          </w:tcPr>
          <w:p w14:paraId="5621CE20" w14:textId="77777777" w:rsidR="009E2765" w:rsidRDefault="009E2765" w:rsidP="00166BD6">
            <w:pPr>
              <w:jc w:val="right"/>
              <w:rPr>
                <w:rFonts w:ascii="Arial" w:hAnsi="Arial" w:cs="Arial"/>
                <w:color w:val="000000"/>
                <w:sz w:val="14"/>
                <w:szCs w:val="14"/>
              </w:rPr>
            </w:pPr>
          </w:p>
        </w:tc>
      </w:tr>
      <w:tr w:rsidR="009E2765" w:rsidRPr="00ED1442" w14:paraId="3622B801" w14:textId="77777777" w:rsidTr="00166BD6">
        <w:trPr>
          <w:trHeight w:hRule="exact" w:val="300"/>
        </w:trPr>
        <w:tc>
          <w:tcPr>
            <w:tcW w:w="1700" w:type="dxa"/>
            <w:tcBorders>
              <w:right w:val="single" w:sz="12" w:space="0" w:color="auto"/>
            </w:tcBorders>
            <w:vAlign w:val="center"/>
          </w:tcPr>
          <w:p w14:paraId="5A8BC906" w14:textId="77777777" w:rsidR="009E2765" w:rsidRPr="00ED1442" w:rsidRDefault="009E2765" w:rsidP="00166BD6">
            <w:pPr>
              <w:ind w:left="112"/>
              <w:rPr>
                <w:rFonts w:ascii="Arial" w:hAnsi="Arial"/>
                <w:sz w:val="10"/>
              </w:rPr>
            </w:pPr>
            <w:r w:rsidRPr="00ED1442">
              <w:rPr>
                <w:rFonts w:ascii="Arial" w:hAnsi="Arial"/>
                <w:sz w:val="10"/>
              </w:rPr>
              <w:t>nieletnich</w:t>
            </w:r>
          </w:p>
        </w:tc>
        <w:tc>
          <w:tcPr>
            <w:tcW w:w="255" w:type="dxa"/>
            <w:tcBorders>
              <w:left w:val="single" w:sz="12" w:space="0" w:color="auto"/>
            </w:tcBorders>
            <w:vAlign w:val="center"/>
          </w:tcPr>
          <w:p w14:paraId="3FABE05E" w14:textId="77777777" w:rsidR="009E2765" w:rsidRPr="00ED1442" w:rsidRDefault="009E2765" w:rsidP="00166BD6">
            <w:pPr>
              <w:jc w:val="center"/>
              <w:rPr>
                <w:rFonts w:ascii="Arial" w:hAnsi="Arial"/>
                <w:sz w:val="10"/>
              </w:rPr>
            </w:pPr>
            <w:r w:rsidRPr="00ED1442">
              <w:rPr>
                <w:rFonts w:ascii="Arial" w:hAnsi="Arial"/>
                <w:sz w:val="10"/>
              </w:rPr>
              <w:t>02</w:t>
            </w:r>
          </w:p>
        </w:tc>
        <w:tc>
          <w:tcPr>
            <w:tcW w:w="841" w:type="dxa"/>
            <w:vAlign w:val="center"/>
          </w:tcPr>
          <w:p w14:paraId="3FCB5349" w14:textId="77777777" w:rsidR="009E2765" w:rsidRDefault="009E2765" w:rsidP="00166BD6">
            <w:pPr>
              <w:jc w:val="right"/>
              <w:rPr>
                <w:rFonts w:ascii="Arial" w:hAnsi="Arial" w:cs="Arial"/>
                <w:color w:val="000000"/>
                <w:sz w:val="14"/>
                <w:szCs w:val="14"/>
              </w:rPr>
            </w:pPr>
            <w:r>
              <w:rPr>
                <w:rFonts w:ascii="Arial" w:hAnsi="Arial" w:cs="Arial"/>
                <w:color w:val="000000"/>
                <w:sz w:val="14"/>
                <w:szCs w:val="14"/>
              </w:rPr>
              <w:t>128</w:t>
            </w:r>
          </w:p>
        </w:tc>
        <w:tc>
          <w:tcPr>
            <w:tcW w:w="917" w:type="dxa"/>
            <w:vAlign w:val="center"/>
          </w:tcPr>
          <w:p w14:paraId="7646E8E3" w14:textId="77777777" w:rsidR="009E2765" w:rsidRDefault="009E2765" w:rsidP="00166BD6">
            <w:pPr>
              <w:jc w:val="right"/>
              <w:rPr>
                <w:rFonts w:ascii="Arial" w:hAnsi="Arial" w:cs="Arial"/>
                <w:color w:val="000000"/>
                <w:sz w:val="14"/>
                <w:szCs w:val="14"/>
              </w:rPr>
            </w:pPr>
            <w:r>
              <w:rPr>
                <w:rFonts w:ascii="Arial" w:hAnsi="Arial" w:cs="Arial"/>
                <w:color w:val="000000"/>
                <w:sz w:val="14"/>
                <w:szCs w:val="14"/>
              </w:rPr>
              <w:t>13</w:t>
            </w:r>
          </w:p>
        </w:tc>
        <w:tc>
          <w:tcPr>
            <w:tcW w:w="983" w:type="dxa"/>
            <w:vAlign w:val="center"/>
          </w:tcPr>
          <w:p w14:paraId="196156B6" w14:textId="77777777" w:rsidR="009E2765" w:rsidRDefault="009E2765" w:rsidP="00166BD6">
            <w:pPr>
              <w:jc w:val="right"/>
              <w:rPr>
                <w:rFonts w:ascii="Arial" w:hAnsi="Arial" w:cs="Arial"/>
                <w:color w:val="000000"/>
                <w:sz w:val="14"/>
                <w:szCs w:val="14"/>
              </w:rPr>
            </w:pPr>
            <w:r>
              <w:rPr>
                <w:rFonts w:ascii="Arial" w:hAnsi="Arial" w:cs="Arial"/>
                <w:color w:val="000000"/>
                <w:sz w:val="14"/>
                <w:szCs w:val="14"/>
              </w:rPr>
              <w:t>115</w:t>
            </w:r>
          </w:p>
        </w:tc>
        <w:tc>
          <w:tcPr>
            <w:tcW w:w="841" w:type="dxa"/>
            <w:gridSpan w:val="2"/>
            <w:tcBorders>
              <w:right w:val="single" w:sz="4" w:space="0" w:color="auto"/>
            </w:tcBorders>
            <w:vAlign w:val="center"/>
          </w:tcPr>
          <w:p w14:paraId="46483C8A" w14:textId="77777777" w:rsidR="009E2765" w:rsidRDefault="009E2765" w:rsidP="00166BD6">
            <w:pPr>
              <w:jc w:val="right"/>
              <w:rPr>
                <w:rFonts w:ascii="Arial" w:hAnsi="Arial" w:cs="Arial"/>
                <w:color w:val="000000"/>
                <w:sz w:val="14"/>
                <w:szCs w:val="14"/>
              </w:rPr>
            </w:pPr>
          </w:p>
        </w:tc>
        <w:tc>
          <w:tcPr>
            <w:tcW w:w="728" w:type="dxa"/>
            <w:tcBorders>
              <w:left w:val="single" w:sz="4" w:space="0" w:color="auto"/>
              <w:right w:val="single" w:sz="12" w:space="0" w:color="auto"/>
            </w:tcBorders>
            <w:vAlign w:val="center"/>
          </w:tcPr>
          <w:p w14:paraId="5C474B5B" w14:textId="77777777" w:rsidR="009E2765" w:rsidRDefault="009E2765" w:rsidP="00166BD6">
            <w:pPr>
              <w:jc w:val="right"/>
              <w:rPr>
                <w:rFonts w:ascii="Arial" w:hAnsi="Arial" w:cs="Arial"/>
                <w:color w:val="000000"/>
                <w:sz w:val="14"/>
                <w:szCs w:val="14"/>
              </w:rPr>
            </w:pPr>
          </w:p>
        </w:tc>
      </w:tr>
      <w:tr w:rsidR="009E2765" w:rsidRPr="00ED1442" w14:paraId="095B91EE" w14:textId="77777777" w:rsidTr="00166BD6">
        <w:trPr>
          <w:trHeight w:hRule="exact" w:val="300"/>
        </w:trPr>
        <w:tc>
          <w:tcPr>
            <w:tcW w:w="1700" w:type="dxa"/>
            <w:tcBorders>
              <w:right w:val="single" w:sz="12" w:space="0" w:color="auto"/>
            </w:tcBorders>
            <w:vAlign w:val="center"/>
          </w:tcPr>
          <w:p w14:paraId="6CF9BEF3" w14:textId="77777777" w:rsidR="009E2765" w:rsidRPr="00ED1442" w:rsidRDefault="009E2765" w:rsidP="00166BD6">
            <w:pPr>
              <w:ind w:left="112"/>
              <w:rPr>
                <w:rFonts w:ascii="Arial" w:hAnsi="Arial"/>
                <w:sz w:val="10"/>
              </w:rPr>
            </w:pPr>
            <w:r w:rsidRPr="00ED1442">
              <w:rPr>
                <w:rFonts w:ascii="Arial" w:hAnsi="Arial"/>
                <w:sz w:val="10"/>
              </w:rPr>
              <w:t>małoletnich</w:t>
            </w:r>
          </w:p>
        </w:tc>
        <w:tc>
          <w:tcPr>
            <w:tcW w:w="255" w:type="dxa"/>
            <w:tcBorders>
              <w:left w:val="single" w:sz="12" w:space="0" w:color="auto"/>
            </w:tcBorders>
            <w:vAlign w:val="center"/>
          </w:tcPr>
          <w:p w14:paraId="441F6025" w14:textId="77777777" w:rsidR="009E2765" w:rsidRPr="00ED1442" w:rsidRDefault="009E2765" w:rsidP="00166BD6">
            <w:pPr>
              <w:jc w:val="center"/>
              <w:rPr>
                <w:rFonts w:ascii="Arial" w:hAnsi="Arial"/>
                <w:sz w:val="10"/>
              </w:rPr>
            </w:pPr>
            <w:r w:rsidRPr="00ED1442">
              <w:rPr>
                <w:rFonts w:ascii="Arial" w:hAnsi="Arial"/>
                <w:sz w:val="10"/>
              </w:rPr>
              <w:t>03</w:t>
            </w:r>
          </w:p>
        </w:tc>
        <w:tc>
          <w:tcPr>
            <w:tcW w:w="841" w:type="dxa"/>
            <w:vAlign w:val="center"/>
          </w:tcPr>
          <w:p w14:paraId="02B84CA1" w14:textId="77777777" w:rsidR="009E2765" w:rsidRDefault="009E2765" w:rsidP="00166BD6">
            <w:pPr>
              <w:jc w:val="right"/>
              <w:rPr>
                <w:rFonts w:ascii="Arial" w:hAnsi="Arial" w:cs="Arial"/>
                <w:color w:val="000000"/>
                <w:sz w:val="14"/>
                <w:szCs w:val="14"/>
              </w:rPr>
            </w:pPr>
            <w:r>
              <w:rPr>
                <w:rFonts w:ascii="Arial" w:hAnsi="Arial" w:cs="Arial"/>
                <w:color w:val="000000"/>
                <w:sz w:val="14"/>
                <w:szCs w:val="14"/>
              </w:rPr>
              <w:t>561</w:t>
            </w:r>
          </w:p>
        </w:tc>
        <w:tc>
          <w:tcPr>
            <w:tcW w:w="917" w:type="dxa"/>
            <w:tcBorders>
              <w:bottom w:val="single" w:sz="4" w:space="0" w:color="auto"/>
            </w:tcBorders>
            <w:vAlign w:val="center"/>
          </w:tcPr>
          <w:p w14:paraId="73606027" w14:textId="77777777" w:rsidR="009E2765" w:rsidRDefault="009E2765" w:rsidP="00166BD6">
            <w:pPr>
              <w:jc w:val="right"/>
              <w:rPr>
                <w:rFonts w:ascii="Arial" w:hAnsi="Arial" w:cs="Arial"/>
                <w:color w:val="000000"/>
                <w:sz w:val="14"/>
                <w:szCs w:val="14"/>
              </w:rPr>
            </w:pPr>
            <w:r>
              <w:rPr>
                <w:rFonts w:ascii="Arial" w:hAnsi="Arial" w:cs="Arial"/>
                <w:color w:val="000000"/>
                <w:sz w:val="14"/>
                <w:szCs w:val="14"/>
              </w:rPr>
              <w:t>32</w:t>
            </w:r>
          </w:p>
        </w:tc>
        <w:tc>
          <w:tcPr>
            <w:tcW w:w="983" w:type="dxa"/>
            <w:tcBorders>
              <w:bottom w:val="single" w:sz="4" w:space="0" w:color="auto"/>
            </w:tcBorders>
            <w:vAlign w:val="center"/>
          </w:tcPr>
          <w:p w14:paraId="5355A3B1" w14:textId="77777777" w:rsidR="009E2765" w:rsidRDefault="009E2765" w:rsidP="00166BD6">
            <w:pPr>
              <w:jc w:val="right"/>
              <w:rPr>
                <w:rFonts w:ascii="Arial" w:hAnsi="Arial" w:cs="Arial"/>
                <w:color w:val="000000"/>
                <w:sz w:val="14"/>
                <w:szCs w:val="14"/>
              </w:rPr>
            </w:pPr>
            <w:r>
              <w:rPr>
                <w:rFonts w:ascii="Arial" w:hAnsi="Arial" w:cs="Arial"/>
                <w:color w:val="000000"/>
                <w:sz w:val="14"/>
                <w:szCs w:val="14"/>
              </w:rPr>
              <w:t>529</w:t>
            </w:r>
          </w:p>
        </w:tc>
        <w:tc>
          <w:tcPr>
            <w:tcW w:w="841" w:type="dxa"/>
            <w:gridSpan w:val="2"/>
            <w:tcBorders>
              <w:bottom w:val="single" w:sz="4" w:space="0" w:color="auto"/>
              <w:right w:val="single" w:sz="4" w:space="0" w:color="auto"/>
            </w:tcBorders>
            <w:vAlign w:val="center"/>
          </w:tcPr>
          <w:p w14:paraId="1775A0E2" w14:textId="77777777" w:rsidR="009E2765" w:rsidRDefault="009E2765" w:rsidP="00166BD6">
            <w:pPr>
              <w:jc w:val="right"/>
              <w:rPr>
                <w:rFonts w:ascii="Arial" w:hAnsi="Arial" w:cs="Arial"/>
                <w:color w:val="000000"/>
                <w:sz w:val="14"/>
                <w:szCs w:val="14"/>
              </w:rPr>
            </w:pPr>
          </w:p>
        </w:tc>
        <w:tc>
          <w:tcPr>
            <w:tcW w:w="728" w:type="dxa"/>
            <w:tcBorders>
              <w:left w:val="single" w:sz="4" w:space="0" w:color="auto"/>
              <w:bottom w:val="single" w:sz="4" w:space="0" w:color="auto"/>
              <w:right w:val="single" w:sz="12" w:space="0" w:color="auto"/>
            </w:tcBorders>
            <w:vAlign w:val="center"/>
          </w:tcPr>
          <w:p w14:paraId="16A9C0F1" w14:textId="77777777" w:rsidR="009E2765" w:rsidRDefault="009E2765" w:rsidP="00166BD6">
            <w:pPr>
              <w:jc w:val="right"/>
              <w:rPr>
                <w:rFonts w:ascii="Arial" w:hAnsi="Arial" w:cs="Arial"/>
                <w:color w:val="000000"/>
                <w:sz w:val="14"/>
                <w:szCs w:val="14"/>
              </w:rPr>
            </w:pPr>
          </w:p>
        </w:tc>
      </w:tr>
      <w:tr w:rsidR="009E2765" w:rsidRPr="00ED1442" w14:paraId="7BC8A766" w14:textId="77777777" w:rsidTr="00166BD6">
        <w:trPr>
          <w:trHeight w:hRule="exact" w:val="300"/>
        </w:trPr>
        <w:tc>
          <w:tcPr>
            <w:tcW w:w="1700" w:type="dxa"/>
            <w:tcBorders>
              <w:right w:val="single" w:sz="12" w:space="0" w:color="auto"/>
            </w:tcBorders>
            <w:vAlign w:val="center"/>
          </w:tcPr>
          <w:p w14:paraId="18FA09AA" w14:textId="77777777" w:rsidR="009E2765" w:rsidRPr="00ED1442" w:rsidRDefault="009E2765" w:rsidP="00166BD6">
            <w:pPr>
              <w:ind w:left="112"/>
              <w:rPr>
                <w:rFonts w:ascii="Arial" w:hAnsi="Arial"/>
                <w:sz w:val="10"/>
              </w:rPr>
            </w:pPr>
            <w:r w:rsidRPr="00ED1442">
              <w:rPr>
                <w:rFonts w:ascii="Arial" w:hAnsi="Arial"/>
                <w:sz w:val="10"/>
              </w:rPr>
              <w:t>dorosłych</w:t>
            </w:r>
          </w:p>
        </w:tc>
        <w:tc>
          <w:tcPr>
            <w:tcW w:w="255" w:type="dxa"/>
            <w:tcBorders>
              <w:left w:val="single" w:sz="12" w:space="0" w:color="auto"/>
              <w:bottom w:val="single" w:sz="4" w:space="0" w:color="auto"/>
            </w:tcBorders>
            <w:vAlign w:val="center"/>
          </w:tcPr>
          <w:p w14:paraId="4B518D0F" w14:textId="77777777" w:rsidR="009E2765" w:rsidRPr="00ED1442" w:rsidRDefault="009E2765" w:rsidP="00166BD6">
            <w:pPr>
              <w:jc w:val="center"/>
              <w:rPr>
                <w:rFonts w:ascii="Arial" w:hAnsi="Arial"/>
                <w:sz w:val="10"/>
              </w:rPr>
            </w:pPr>
            <w:r w:rsidRPr="00ED1442">
              <w:rPr>
                <w:rFonts w:ascii="Arial" w:hAnsi="Arial"/>
                <w:sz w:val="10"/>
              </w:rPr>
              <w:t>04</w:t>
            </w:r>
          </w:p>
        </w:tc>
        <w:tc>
          <w:tcPr>
            <w:tcW w:w="841" w:type="dxa"/>
            <w:tcBorders>
              <w:bottom w:val="single" w:sz="4" w:space="0" w:color="auto"/>
            </w:tcBorders>
            <w:vAlign w:val="center"/>
          </w:tcPr>
          <w:p w14:paraId="129D4B2C" w14:textId="77777777" w:rsidR="009E2765" w:rsidRDefault="009E2765" w:rsidP="00166BD6">
            <w:pPr>
              <w:jc w:val="right"/>
              <w:rPr>
                <w:rFonts w:ascii="Arial" w:hAnsi="Arial" w:cs="Arial"/>
                <w:color w:val="000000"/>
                <w:sz w:val="14"/>
                <w:szCs w:val="14"/>
              </w:rPr>
            </w:pPr>
            <w:r>
              <w:rPr>
                <w:rFonts w:ascii="Arial" w:hAnsi="Arial" w:cs="Arial"/>
                <w:color w:val="000000"/>
                <w:sz w:val="14"/>
                <w:szCs w:val="14"/>
              </w:rPr>
              <w:t>1.794</w:t>
            </w:r>
          </w:p>
        </w:tc>
        <w:tc>
          <w:tcPr>
            <w:tcW w:w="917" w:type="dxa"/>
            <w:tcBorders>
              <w:bottom w:val="single" w:sz="4" w:space="0" w:color="auto"/>
            </w:tcBorders>
            <w:vAlign w:val="center"/>
          </w:tcPr>
          <w:p w14:paraId="37599ED7" w14:textId="77777777" w:rsidR="009E2765" w:rsidRDefault="009E2765" w:rsidP="00166BD6">
            <w:pPr>
              <w:jc w:val="right"/>
              <w:rPr>
                <w:rFonts w:ascii="Arial" w:hAnsi="Arial" w:cs="Arial"/>
                <w:color w:val="000000"/>
                <w:sz w:val="14"/>
                <w:szCs w:val="14"/>
              </w:rPr>
            </w:pPr>
            <w:r>
              <w:rPr>
                <w:rFonts w:ascii="Arial" w:hAnsi="Arial" w:cs="Arial"/>
                <w:color w:val="000000"/>
                <w:sz w:val="14"/>
                <w:szCs w:val="14"/>
              </w:rPr>
              <w:t>47</w:t>
            </w:r>
          </w:p>
        </w:tc>
        <w:tc>
          <w:tcPr>
            <w:tcW w:w="983" w:type="dxa"/>
            <w:tcBorders>
              <w:bottom w:val="single" w:sz="12" w:space="0" w:color="auto"/>
            </w:tcBorders>
            <w:vAlign w:val="center"/>
          </w:tcPr>
          <w:p w14:paraId="042F7F5E" w14:textId="77777777" w:rsidR="009E2765" w:rsidRDefault="009E2765" w:rsidP="00166BD6">
            <w:pPr>
              <w:jc w:val="right"/>
              <w:rPr>
                <w:rFonts w:ascii="Arial" w:hAnsi="Arial" w:cs="Arial"/>
                <w:color w:val="000000"/>
                <w:sz w:val="14"/>
                <w:szCs w:val="14"/>
              </w:rPr>
            </w:pPr>
            <w:r>
              <w:rPr>
                <w:rFonts w:ascii="Arial" w:hAnsi="Arial" w:cs="Arial"/>
                <w:color w:val="000000"/>
                <w:sz w:val="14"/>
                <w:szCs w:val="14"/>
              </w:rPr>
              <w:t>1.747</w:t>
            </w:r>
          </w:p>
        </w:tc>
        <w:tc>
          <w:tcPr>
            <w:tcW w:w="841" w:type="dxa"/>
            <w:gridSpan w:val="2"/>
            <w:tcBorders>
              <w:bottom w:val="single" w:sz="12" w:space="0" w:color="auto"/>
              <w:right w:val="single" w:sz="4" w:space="0" w:color="auto"/>
            </w:tcBorders>
            <w:vAlign w:val="center"/>
          </w:tcPr>
          <w:p w14:paraId="2D35E3C9" w14:textId="77777777" w:rsidR="009E2765" w:rsidRDefault="009E2765" w:rsidP="00166BD6">
            <w:pPr>
              <w:jc w:val="right"/>
              <w:rPr>
                <w:rFonts w:ascii="Arial" w:hAnsi="Arial" w:cs="Arial"/>
                <w:color w:val="000000"/>
                <w:sz w:val="14"/>
                <w:szCs w:val="14"/>
              </w:rPr>
            </w:pPr>
          </w:p>
        </w:tc>
        <w:tc>
          <w:tcPr>
            <w:tcW w:w="728" w:type="dxa"/>
            <w:tcBorders>
              <w:left w:val="single" w:sz="4" w:space="0" w:color="auto"/>
              <w:bottom w:val="single" w:sz="12" w:space="0" w:color="auto"/>
              <w:right w:val="single" w:sz="12" w:space="0" w:color="auto"/>
            </w:tcBorders>
            <w:vAlign w:val="center"/>
          </w:tcPr>
          <w:p w14:paraId="07705710" w14:textId="77777777" w:rsidR="009E2765" w:rsidRDefault="009E2765" w:rsidP="00166BD6">
            <w:pPr>
              <w:jc w:val="right"/>
              <w:rPr>
                <w:rFonts w:ascii="Arial" w:hAnsi="Arial" w:cs="Arial"/>
                <w:color w:val="000000"/>
                <w:sz w:val="14"/>
                <w:szCs w:val="14"/>
              </w:rPr>
            </w:pPr>
          </w:p>
        </w:tc>
      </w:tr>
      <w:tr w:rsidR="00743D24" w:rsidRPr="00ED1442" w14:paraId="714179BA" w14:textId="77777777" w:rsidTr="00166BD6">
        <w:trPr>
          <w:trHeight w:hRule="exact" w:val="300"/>
        </w:trPr>
        <w:tc>
          <w:tcPr>
            <w:tcW w:w="1700" w:type="dxa"/>
            <w:tcBorders>
              <w:right w:val="single" w:sz="12" w:space="0" w:color="auto"/>
            </w:tcBorders>
            <w:vAlign w:val="center"/>
          </w:tcPr>
          <w:p w14:paraId="5BCAE2CC" w14:textId="77777777" w:rsidR="00743D24" w:rsidRPr="00ED1442" w:rsidRDefault="00743D24" w:rsidP="00166BD6">
            <w:pPr>
              <w:rPr>
                <w:rFonts w:ascii="Arial" w:hAnsi="Arial"/>
                <w:sz w:val="10"/>
              </w:rPr>
            </w:pPr>
            <w:r w:rsidRPr="00ED1442">
              <w:rPr>
                <w:rFonts w:ascii="Arial" w:hAnsi="Arial"/>
                <w:sz w:val="10"/>
              </w:rPr>
              <w:t>Liczba posiedzeń</w:t>
            </w:r>
          </w:p>
        </w:tc>
        <w:tc>
          <w:tcPr>
            <w:tcW w:w="255" w:type="dxa"/>
            <w:tcBorders>
              <w:top w:val="single" w:sz="4" w:space="0" w:color="auto"/>
              <w:left w:val="single" w:sz="12" w:space="0" w:color="auto"/>
              <w:bottom w:val="single" w:sz="12" w:space="0" w:color="auto"/>
              <w:right w:val="single" w:sz="4" w:space="0" w:color="auto"/>
            </w:tcBorders>
            <w:vAlign w:val="center"/>
          </w:tcPr>
          <w:p w14:paraId="116B97EF" w14:textId="77777777" w:rsidR="00743D24" w:rsidRPr="00ED1442" w:rsidRDefault="00743D24" w:rsidP="00166BD6">
            <w:pPr>
              <w:jc w:val="center"/>
              <w:rPr>
                <w:rFonts w:ascii="Arial" w:hAnsi="Arial"/>
                <w:sz w:val="10"/>
              </w:rPr>
            </w:pPr>
            <w:r w:rsidRPr="00ED1442">
              <w:rPr>
                <w:rFonts w:ascii="Arial" w:hAnsi="Arial"/>
                <w:sz w:val="10"/>
              </w:rPr>
              <w:t>05</w:t>
            </w:r>
          </w:p>
        </w:tc>
        <w:tc>
          <w:tcPr>
            <w:tcW w:w="841" w:type="dxa"/>
            <w:tcBorders>
              <w:top w:val="single" w:sz="4" w:space="0" w:color="auto"/>
              <w:left w:val="single" w:sz="4" w:space="0" w:color="auto"/>
              <w:bottom w:val="single" w:sz="12" w:space="0" w:color="auto"/>
              <w:right w:val="single" w:sz="4" w:space="0" w:color="auto"/>
            </w:tcBorders>
            <w:vAlign w:val="center"/>
          </w:tcPr>
          <w:p w14:paraId="67B06DE9" w14:textId="77777777" w:rsidR="00743D24" w:rsidRDefault="00743D24" w:rsidP="00166BD6">
            <w:pPr>
              <w:jc w:val="right"/>
              <w:rPr>
                <w:rFonts w:ascii="Arial" w:hAnsi="Arial" w:cs="Arial"/>
                <w:color w:val="000000"/>
                <w:sz w:val="14"/>
                <w:szCs w:val="14"/>
              </w:rPr>
            </w:pPr>
            <w:r>
              <w:rPr>
                <w:rFonts w:ascii="Arial" w:hAnsi="Arial" w:cs="Arial"/>
                <w:color w:val="000000"/>
                <w:sz w:val="14"/>
                <w:szCs w:val="14"/>
              </w:rPr>
              <w:t>57</w:t>
            </w:r>
          </w:p>
        </w:tc>
        <w:tc>
          <w:tcPr>
            <w:tcW w:w="917" w:type="dxa"/>
            <w:tcBorders>
              <w:top w:val="single" w:sz="4" w:space="0" w:color="auto"/>
              <w:left w:val="single" w:sz="4" w:space="0" w:color="auto"/>
              <w:bottom w:val="single" w:sz="12" w:space="0" w:color="auto"/>
              <w:right w:val="single" w:sz="12" w:space="0" w:color="auto"/>
            </w:tcBorders>
            <w:vAlign w:val="center"/>
          </w:tcPr>
          <w:p w14:paraId="7675656C" w14:textId="77777777" w:rsidR="00743D24" w:rsidRDefault="00743D24" w:rsidP="00166BD6">
            <w:pPr>
              <w:jc w:val="right"/>
              <w:rPr>
                <w:rFonts w:ascii="Arial" w:hAnsi="Arial" w:cs="Arial"/>
                <w:color w:val="000000"/>
                <w:sz w:val="14"/>
                <w:szCs w:val="14"/>
              </w:rPr>
            </w:pPr>
            <w:r>
              <w:rPr>
                <w:rFonts w:ascii="Arial" w:hAnsi="Arial" w:cs="Arial"/>
                <w:color w:val="000000"/>
                <w:sz w:val="14"/>
                <w:szCs w:val="14"/>
              </w:rPr>
              <w:t>13</w:t>
            </w:r>
          </w:p>
        </w:tc>
        <w:tc>
          <w:tcPr>
            <w:tcW w:w="983" w:type="dxa"/>
            <w:tcBorders>
              <w:top w:val="single" w:sz="12" w:space="0" w:color="auto"/>
              <w:left w:val="single" w:sz="12" w:space="0" w:color="auto"/>
              <w:bottom w:val="nil"/>
              <w:right w:val="nil"/>
            </w:tcBorders>
            <w:vAlign w:val="center"/>
          </w:tcPr>
          <w:p w14:paraId="10C0E203" w14:textId="77777777" w:rsidR="00743D24" w:rsidRPr="00ED1442" w:rsidRDefault="00743D24" w:rsidP="00166BD6">
            <w:pPr>
              <w:rPr>
                <w:rFonts w:ascii="Arial" w:hAnsi="Arial"/>
                <w:sz w:val="10"/>
              </w:rPr>
            </w:pPr>
          </w:p>
          <w:p w14:paraId="52AB57A5" w14:textId="77777777" w:rsidR="00743D24" w:rsidRPr="00ED1442" w:rsidRDefault="00743D24" w:rsidP="00166BD6">
            <w:pPr>
              <w:rPr>
                <w:rFonts w:ascii="Arial" w:hAnsi="Arial"/>
                <w:sz w:val="10"/>
              </w:rPr>
            </w:pPr>
          </w:p>
          <w:p w14:paraId="124E2485" w14:textId="77777777" w:rsidR="00743D24" w:rsidRPr="00ED1442" w:rsidRDefault="00743D24" w:rsidP="00166BD6">
            <w:pPr>
              <w:rPr>
                <w:rFonts w:ascii="Arial" w:hAnsi="Arial"/>
                <w:sz w:val="10"/>
              </w:rPr>
            </w:pPr>
          </w:p>
          <w:p w14:paraId="5ADBB20B" w14:textId="77777777" w:rsidR="00743D24" w:rsidRPr="00ED1442" w:rsidRDefault="00743D24" w:rsidP="00166BD6">
            <w:pPr>
              <w:rPr>
                <w:rFonts w:ascii="Arial" w:hAnsi="Arial"/>
                <w:sz w:val="10"/>
              </w:rPr>
            </w:pPr>
          </w:p>
        </w:tc>
        <w:tc>
          <w:tcPr>
            <w:tcW w:w="1569" w:type="dxa"/>
            <w:gridSpan w:val="3"/>
            <w:tcBorders>
              <w:top w:val="single" w:sz="12" w:space="0" w:color="auto"/>
              <w:left w:val="nil"/>
              <w:bottom w:val="nil"/>
              <w:right w:val="nil"/>
            </w:tcBorders>
            <w:vAlign w:val="center"/>
          </w:tcPr>
          <w:p w14:paraId="394A44E3" w14:textId="77777777" w:rsidR="00743D24" w:rsidRPr="00ED1442" w:rsidRDefault="00743D24" w:rsidP="00166BD6">
            <w:pPr>
              <w:rPr>
                <w:rFonts w:ascii="Arial" w:hAnsi="Arial"/>
                <w:sz w:val="10"/>
              </w:rPr>
            </w:pPr>
          </w:p>
        </w:tc>
      </w:tr>
    </w:tbl>
    <w:p w14:paraId="77E7B66C" w14:textId="77777777" w:rsidR="008F353A" w:rsidRPr="008F353A" w:rsidRDefault="008F353A" w:rsidP="008F353A">
      <w:pPr>
        <w:rPr>
          <w:vanish/>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480"/>
        <w:gridCol w:w="2639"/>
        <w:gridCol w:w="1843"/>
        <w:gridCol w:w="2409"/>
      </w:tblGrid>
      <w:tr w:rsidR="0066005F" w:rsidRPr="00904069" w14:paraId="0A977E25" w14:textId="77777777" w:rsidTr="00A70EFA">
        <w:tc>
          <w:tcPr>
            <w:tcW w:w="1658" w:type="dxa"/>
            <w:gridSpan w:val="2"/>
            <w:vAlign w:val="center"/>
          </w:tcPr>
          <w:p w14:paraId="0F4E5622" w14:textId="77777777" w:rsidR="0066005F" w:rsidRPr="00605192" w:rsidRDefault="0066005F" w:rsidP="00A70EFA">
            <w:pPr>
              <w:spacing w:after="80" w:line="220" w:lineRule="exact"/>
              <w:jc w:val="center"/>
              <w:outlineLvl w:val="0"/>
              <w:rPr>
                <w:rFonts w:ascii="Arial" w:hAnsi="Arial" w:cs="Arial"/>
                <w:bCs/>
                <w:sz w:val="14"/>
                <w:szCs w:val="14"/>
              </w:rPr>
            </w:pPr>
            <w:r w:rsidRPr="00605192">
              <w:rPr>
                <w:rFonts w:ascii="Arial" w:hAnsi="Arial" w:cs="Arial"/>
                <w:bCs/>
                <w:sz w:val="14"/>
                <w:szCs w:val="14"/>
              </w:rPr>
              <w:t>Repertorium lub wykaz</w:t>
            </w:r>
          </w:p>
        </w:tc>
        <w:tc>
          <w:tcPr>
            <w:tcW w:w="2639" w:type="dxa"/>
            <w:vAlign w:val="center"/>
          </w:tcPr>
          <w:p w14:paraId="4B4B046F" w14:textId="77777777" w:rsidR="0066005F" w:rsidRPr="00605192" w:rsidRDefault="0066005F" w:rsidP="00A70EFA">
            <w:pPr>
              <w:spacing w:after="80" w:line="220" w:lineRule="exact"/>
              <w:jc w:val="center"/>
              <w:outlineLvl w:val="0"/>
              <w:rPr>
                <w:rFonts w:ascii="Arial" w:hAnsi="Arial" w:cs="Arial"/>
                <w:bCs/>
                <w:sz w:val="14"/>
                <w:szCs w:val="14"/>
              </w:rPr>
            </w:pPr>
            <w:r w:rsidRPr="00605192">
              <w:rPr>
                <w:rFonts w:ascii="Arial" w:hAnsi="Arial" w:cs="Arial"/>
                <w:bCs/>
                <w:sz w:val="14"/>
                <w:szCs w:val="14"/>
              </w:rPr>
              <w:t xml:space="preserve">Liczba spraw w których doszło do ustanowienia pełnomocnika z urzędu </w:t>
            </w:r>
            <w:r w:rsidRPr="00605192">
              <w:rPr>
                <w:rFonts w:ascii="Arial" w:hAnsi="Arial" w:cs="Arial"/>
                <w:bCs/>
                <w:sz w:val="14"/>
                <w:szCs w:val="14"/>
              </w:rPr>
              <w:br/>
              <w:t>(radca prawny, adwokat)</w:t>
            </w:r>
          </w:p>
        </w:tc>
        <w:tc>
          <w:tcPr>
            <w:tcW w:w="1843" w:type="dxa"/>
            <w:vAlign w:val="center"/>
          </w:tcPr>
          <w:p w14:paraId="17F5E500" w14:textId="77777777" w:rsidR="0066005F" w:rsidRPr="00605192" w:rsidRDefault="0066005F" w:rsidP="00A70EFA">
            <w:pPr>
              <w:spacing w:after="80" w:line="220" w:lineRule="exact"/>
              <w:jc w:val="center"/>
              <w:outlineLvl w:val="0"/>
              <w:rPr>
                <w:rFonts w:ascii="Arial" w:hAnsi="Arial" w:cs="Arial"/>
                <w:bCs/>
                <w:sz w:val="14"/>
                <w:szCs w:val="14"/>
              </w:rPr>
            </w:pPr>
            <w:r w:rsidRPr="00605192">
              <w:rPr>
                <w:rFonts w:ascii="Arial" w:hAnsi="Arial" w:cs="Arial"/>
                <w:bCs/>
                <w:sz w:val="14"/>
                <w:szCs w:val="14"/>
              </w:rPr>
              <w:t xml:space="preserve">Liczba ustanowionych pełnomocników z urzędu </w:t>
            </w:r>
            <w:r w:rsidRPr="00605192">
              <w:rPr>
                <w:rFonts w:ascii="Arial" w:hAnsi="Arial" w:cs="Arial"/>
                <w:bCs/>
                <w:sz w:val="14"/>
                <w:szCs w:val="14"/>
              </w:rPr>
              <w:br/>
              <w:t>(radca prawny, adwokat)</w:t>
            </w:r>
          </w:p>
        </w:tc>
        <w:tc>
          <w:tcPr>
            <w:tcW w:w="2409" w:type="dxa"/>
            <w:vAlign w:val="center"/>
          </w:tcPr>
          <w:p w14:paraId="4F5F0033" w14:textId="77777777" w:rsidR="0066005F" w:rsidRPr="00605192" w:rsidRDefault="0066005F" w:rsidP="00A70EFA">
            <w:pPr>
              <w:spacing w:after="80" w:line="220" w:lineRule="exact"/>
              <w:jc w:val="center"/>
              <w:outlineLvl w:val="0"/>
              <w:rPr>
                <w:rFonts w:ascii="Arial" w:hAnsi="Arial" w:cs="Arial"/>
                <w:bCs/>
                <w:sz w:val="14"/>
                <w:szCs w:val="14"/>
              </w:rPr>
            </w:pPr>
            <w:r w:rsidRPr="00605192">
              <w:rPr>
                <w:rFonts w:ascii="Arial" w:hAnsi="Arial" w:cs="Arial"/>
                <w:bCs/>
                <w:sz w:val="14"/>
                <w:szCs w:val="14"/>
              </w:rPr>
              <w:t xml:space="preserve">W tym liczba wyznaczonych pełnomocników w wyniku zwolnienia poprzedniego pełnomocnika </w:t>
            </w:r>
          </w:p>
        </w:tc>
      </w:tr>
      <w:tr w:rsidR="0066005F" w:rsidRPr="00904069" w14:paraId="31A7053E" w14:textId="77777777" w:rsidTr="00A70EFA">
        <w:trPr>
          <w:trHeight w:hRule="exact" w:val="170"/>
        </w:trPr>
        <w:tc>
          <w:tcPr>
            <w:tcW w:w="1658" w:type="dxa"/>
            <w:gridSpan w:val="2"/>
            <w:vAlign w:val="center"/>
          </w:tcPr>
          <w:p w14:paraId="70CF0E35" w14:textId="77777777" w:rsidR="0066005F" w:rsidRPr="00904069" w:rsidRDefault="0066005F" w:rsidP="00A70EFA">
            <w:pPr>
              <w:spacing w:after="80"/>
              <w:jc w:val="center"/>
              <w:outlineLvl w:val="0"/>
              <w:rPr>
                <w:rFonts w:ascii="Arial" w:hAnsi="Arial" w:cs="Arial"/>
                <w:bCs/>
                <w:sz w:val="12"/>
                <w:szCs w:val="12"/>
              </w:rPr>
            </w:pPr>
            <w:r w:rsidRPr="00904069">
              <w:rPr>
                <w:rFonts w:ascii="Arial" w:hAnsi="Arial" w:cs="Arial"/>
                <w:bCs/>
                <w:sz w:val="12"/>
                <w:szCs w:val="12"/>
              </w:rPr>
              <w:t>0</w:t>
            </w:r>
          </w:p>
        </w:tc>
        <w:tc>
          <w:tcPr>
            <w:tcW w:w="2639" w:type="dxa"/>
            <w:vAlign w:val="center"/>
          </w:tcPr>
          <w:p w14:paraId="5260ED01" w14:textId="77777777" w:rsidR="0066005F" w:rsidRPr="00904069" w:rsidRDefault="0066005F" w:rsidP="00A70EFA">
            <w:pPr>
              <w:spacing w:after="80"/>
              <w:jc w:val="center"/>
              <w:outlineLvl w:val="0"/>
              <w:rPr>
                <w:rFonts w:ascii="Arial" w:hAnsi="Arial" w:cs="Arial"/>
                <w:bCs/>
                <w:sz w:val="12"/>
                <w:szCs w:val="12"/>
              </w:rPr>
            </w:pPr>
            <w:r w:rsidRPr="00904069">
              <w:rPr>
                <w:rFonts w:ascii="Arial" w:hAnsi="Arial" w:cs="Arial"/>
                <w:bCs/>
                <w:sz w:val="12"/>
                <w:szCs w:val="12"/>
              </w:rPr>
              <w:t>1</w:t>
            </w:r>
          </w:p>
        </w:tc>
        <w:tc>
          <w:tcPr>
            <w:tcW w:w="1843" w:type="dxa"/>
            <w:vAlign w:val="center"/>
          </w:tcPr>
          <w:p w14:paraId="6B7132FA" w14:textId="77777777" w:rsidR="0066005F" w:rsidRPr="00904069" w:rsidRDefault="0066005F" w:rsidP="00A70EFA">
            <w:pPr>
              <w:spacing w:after="80"/>
              <w:jc w:val="center"/>
              <w:outlineLvl w:val="0"/>
              <w:rPr>
                <w:rFonts w:ascii="Arial" w:hAnsi="Arial" w:cs="Arial"/>
                <w:bCs/>
                <w:sz w:val="12"/>
                <w:szCs w:val="12"/>
              </w:rPr>
            </w:pPr>
            <w:r w:rsidRPr="00904069">
              <w:rPr>
                <w:rFonts w:ascii="Arial" w:hAnsi="Arial" w:cs="Arial"/>
                <w:bCs/>
                <w:sz w:val="12"/>
                <w:szCs w:val="12"/>
              </w:rPr>
              <w:t>2</w:t>
            </w:r>
          </w:p>
        </w:tc>
        <w:tc>
          <w:tcPr>
            <w:tcW w:w="2409" w:type="dxa"/>
            <w:vAlign w:val="center"/>
          </w:tcPr>
          <w:p w14:paraId="70BD8512" w14:textId="77777777" w:rsidR="0066005F" w:rsidRPr="00904069" w:rsidRDefault="0066005F" w:rsidP="00A70EFA">
            <w:pPr>
              <w:spacing w:after="80"/>
              <w:jc w:val="center"/>
              <w:outlineLvl w:val="0"/>
              <w:rPr>
                <w:rFonts w:ascii="Arial" w:hAnsi="Arial" w:cs="Arial"/>
                <w:bCs/>
                <w:sz w:val="12"/>
                <w:szCs w:val="12"/>
              </w:rPr>
            </w:pPr>
            <w:r w:rsidRPr="00904069">
              <w:rPr>
                <w:rFonts w:ascii="Arial" w:hAnsi="Arial" w:cs="Arial"/>
                <w:bCs/>
                <w:sz w:val="12"/>
                <w:szCs w:val="12"/>
              </w:rPr>
              <w:t>3</w:t>
            </w:r>
          </w:p>
        </w:tc>
      </w:tr>
      <w:tr w:rsidR="00FE17E6" w:rsidRPr="00904069" w14:paraId="7E866BF0" w14:textId="77777777" w:rsidTr="00A70EFA">
        <w:tc>
          <w:tcPr>
            <w:tcW w:w="1178" w:type="dxa"/>
            <w:tcBorders>
              <w:right w:val="single" w:sz="12" w:space="0" w:color="auto"/>
            </w:tcBorders>
          </w:tcPr>
          <w:p w14:paraId="6F80DF2E" w14:textId="77777777" w:rsidR="00FE17E6" w:rsidRPr="00904069" w:rsidRDefault="00FE17E6" w:rsidP="00A70EFA">
            <w:pPr>
              <w:spacing w:after="80" w:line="220" w:lineRule="exact"/>
              <w:outlineLvl w:val="0"/>
              <w:rPr>
                <w:rFonts w:ascii="Arial" w:hAnsi="Arial" w:cs="Arial"/>
                <w:bCs/>
                <w:sz w:val="18"/>
                <w:szCs w:val="18"/>
              </w:rPr>
            </w:pPr>
            <w:r w:rsidRPr="00904069">
              <w:rPr>
                <w:rFonts w:ascii="Arial" w:hAnsi="Arial" w:cs="Arial"/>
                <w:bCs/>
                <w:sz w:val="18"/>
                <w:szCs w:val="18"/>
              </w:rPr>
              <w:t>RC</w:t>
            </w:r>
          </w:p>
        </w:tc>
        <w:tc>
          <w:tcPr>
            <w:tcW w:w="480" w:type="dxa"/>
            <w:tcBorders>
              <w:top w:val="single" w:sz="12" w:space="0" w:color="auto"/>
              <w:left w:val="single" w:sz="12" w:space="0" w:color="auto"/>
              <w:bottom w:val="single" w:sz="6" w:space="0" w:color="auto"/>
              <w:right w:val="single" w:sz="6" w:space="0" w:color="auto"/>
            </w:tcBorders>
          </w:tcPr>
          <w:p w14:paraId="3DFEE8BD" w14:textId="77777777" w:rsidR="00FE17E6" w:rsidRPr="00904069" w:rsidRDefault="00FE17E6" w:rsidP="00A70EFA">
            <w:pPr>
              <w:spacing w:after="80" w:line="220" w:lineRule="exact"/>
              <w:outlineLvl w:val="0"/>
              <w:rPr>
                <w:rFonts w:ascii="Arial" w:hAnsi="Arial" w:cs="Arial"/>
                <w:bCs/>
                <w:sz w:val="12"/>
                <w:szCs w:val="12"/>
              </w:rPr>
            </w:pPr>
            <w:r w:rsidRPr="00904069">
              <w:rPr>
                <w:rFonts w:ascii="Arial" w:hAnsi="Arial" w:cs="Arial"/>
                <w:bCs/>
                <w:sz w:val="12"/>
                <w:szCs w:val="12"/>
              </w:rPr>
              <w:t>01</w:t>
            </w:r>
          </w:p>
        </w:tc>
        <w:tc>
          <w:tcPr>
            <w:tcW w:w="2639" w:type="dxa"/>
            <w:tcBorders>
              <w:top w:val="single" w:sz="12" w:space="0" w:color="auto"/>
              <w:left w:val="single" w:sz="6" w:space="0" w:color="auto"/>
              <w:bottom w:val="single" w:sz="6" w:space="0" w:color="auto"/>
              <w:right w:val="single" w:sz="6" w:space="0" w:color="auto"/>
            </w:tcBorders>
            <w:vAlign w:val="center"/>
          </w:tcPr>
          <w:p w14:paraId="77336C67" w14:textId="77777777" w:rsidR="00FE17E6" w:rsidRDefault="00FE17E6">
            <w:pPr>
              <w:jc w:val="right"/>
              <w:rPr>
                <w:rFonts w:ascii="Arial" w:hAnsi="Arial" w:cs="Arial"/>
                <w:color w:val="000000"/>
                <w:sz w:val="14"/>
                <w:szCs w:val="14"/>
              </w:rPr>
            </w:pPr>
          </w:p>
        </w:tc>
        <w:tc>
          <w:tcPr>
            <w:tcW w:w="1843" w:type="dxa"/>
            <w:tcBorders>
              <w:top w:val="single" w:sz="12" w:space="0" w:color="auto"/>
              <w:left w:val="single" w:sz="6" w:space="0" w:color="auto"/>
              <w:bottom w:val="single" w:sz="6" w:space="0" w:color="auto"/>
              <w:right w:val="single" w:sz="6" w:space="0" w:color="auto"/>
            </w:tcBorders>
            <w:vAlign w:val="center"/>
          </w:tcPr>
          <w:p w14:paraId="0AD2B225" w14:textId="77777777" w:rsidR="00FE17E6" w:rsidRDefault="00FE17E6">
            <w:pPr>
              <w:jc w:val="right"/>
              <w:rPr>
                <w:rFonts w:ascii="Arial" w:hAnsi="Arial" w:cs="Arial"/>
                <w:color w:val="000000"/>
                <w:sz w:val="14"/>
                <w:szCs w:val="14"/>
              </w:rPr>
            </w:pPr>
          </w:p>
        </w:tc>
        <w:tc>
          <w:tcPr>
            <w:tcW w:w="2409" w:type="dxa"/>
            <w:tcBorders>
              <w:top w:val="single" w:sz="12" w:space="0" w:color="auto"/>
              <w:left w:val="single" w:sz="6" w:space="0" w:color="auto"/>
              <w:bottom w:val="single" w:sz="6" w:space="0" w:color="auto"/>
              <w:right w:val="single" w:sz="12" w:space="0" w:color="auto"/>
            </w:tcBorders>
            <w:vAlign w:val="center"/>
          </w:tcPr>
          <w:p w14:paraId="5008D955" w14:textId="77777777" w:rsidR="00FE17E6" w:rsidRDefault="00FE17E6">
            <w:pPr>
              <w:jc w:val="right"/>
              <w:rPr>
                <w:rFonts w:ascii="Arial" w:hAnsi="Arial" w:cs="Arial"/>
                <w:color w:val="000000"/>
                <w:sz w:val="14"/>
                <w:szCs w:val="14"/>
              </w:rPr>
            </w:pPr>
          </w:p>
        </w:tc>
      </w:tr>
      <w:tr w:rsidR="00FE17E6" w:rsidRPr="00904069" w14:paraId="4CF0250C" w14:textId="77777777" w:rsidTr="00A70EFA">
        <w:tc>
          <w:tcPr>
            <w:tcW w:w="1178" w:type="dxa"/>
            <w:tcBorders>
              <w:right w:val="single" w:sz="12" w:space="0" w:color="auto"/>
            </w:tcBorders>
          </w:tcPr>
          <w:p w14:paraId="05E7E322" w14:textId="77777777" w:rsidR="00FE17E6" w:rsidRPr="00904069" w:rsidRDefault="00FE17E6" w:rsidP="00A70EFA">
            <w:pPr>
              <w:spacing w:after="80" w:line="220" w:lineRule="exact"/>
              <w:outlineLvl w:val="0"/>
              <w:rPr>
                <w:rFonts w:ascii="Arial" w:hAnsi="Arial" w:cs="Arial"/>
                <w:bCs/>
                <w:sz w:val="18"/>
                <w:szCs w:val="18"/>
              </w:rPr>
            </w:pPr>
            <w:r w:rsidRPr="00904069">
              <w:rPr>
                <w:rFonts w:ascii="Arial" w:hAnsi="Arial" w:cs="Arial"/>
                <w:bCs/>
                <w:sz w:val="18"/>
                <w:szCs w:val="18"/>
              </w:rPr>
              <w:t>RNs</w:t>
            </w:r>
          </w:p>
        </w:tc>
        <w:tc>
          <w:tcPr>
            <w:tcW w:w="480" w:type="dxa"/>
            <w:tcBorders>
              <w:top w:val="single" w:sz="6" w:space="0" w:color="auto"/>
              <w:left w:val="single" w:sz="12" w:space="0" w:color="auto"/>
              <w:bottom w:val="single" w:sz="6" w:space="0" w:color="auto"/>
              <w:right w:val="single" w:sz="6" w:space="0" w:color="auto"/>
            </w:tcBorders>
          </w:tcPr>
          <w:p w14:paraId="2C013617" w14:textId="77777777" w:rsidR="00FE17E6" w:rsidRPr="00904069" w:rsidRDefault="00FE17E6" w:rsidP="00A70EFA">
            <w:pPr>
              <w:spacing w:after="80" w:line="220" w:lineRule="exact"/>
              <w:outlineLvl w:val="0"/>
              <w:rPr>
                <w:rFonts w:ascii="Arial" w:hAnsi="Arial" w:cs="Arial"/>
                <w:bCs/>
                <w:sz w:val="12"/>
                <w:szCs w:val="12"/>
              </w:rPr>
            </w:pPr>
            <w:r w:rsidRPr="00904069">
              <w:rPr>
                <w:rFonts w:ascii="Arial" w:hAnsi="Arial" w:cs="Arial"/>
                <w:bCs/>
                <w:sz w:val="12"/>
                <w:szCs w:val="12"/>
              </w:rPr>
              <w:t>02</w:t>
            </w:r>
          </w:p>
        </w:tc>
        <w:tc>
          <w:tcPr>
            <w:tcW w:w="2639" w:type="dxa"/>
            <w:tcBorders>
              <w:top w:val="single" w:sz="6" w:space="0" w:color="auto"/>
              <w:left w:val="single" w:sz="6" w:space="0" w:color="auto"/>
              <w:bottom w:val="single" w:sz="6" w:space="0" w:color="auto"/>
              <w:right w:val="single" w:sz="6" w:space="0" w:color="auto"/>
            </w:tcBorders>
            <w:vAlign w:val="center"/>
          </w:tcPr>
          <w:p w14:paraId="4584E6AC" w14:textId="77777777" w:rsidR="00FE17E6" w:rsidRDefault="00FE17E6">
            <w:pPr>
              <w:jc w:val="right"/>
              <w:rPr>
                <w:rFonts w:ascii="Arial" w:hAnsi="Arial" w:cs="Arial"/>
                <w:color w:val="000000"/>
                <w:sz w:val="14"/>
                <w:szCs w:val="14"/>
              </w:rPr>
            </w:pPr>
          </w:p>
        </w:tc>
        <w:tc>
          <w:tcPr>
            <w:tcW w:w="1843" w:type="dxa"/>
            <w:tcBorders>
              <w:top w:val="single" w:sz="6" w:space="0" w:color="auto"/>
              <w:left w:val="single" w:sz="6" w:space="0" w:color="auto"/>
              <w:bottom w:val="single" w:sz="6" w:space="0" w:color="auto"/>
              <w:right w:val="single" w:sz="6" w:space="0" w:color="auto"/>
            </w:tcBorders>
            <w:vAlign w:val="center"/>
          </w:tcPr>
          <w:p w14:paraId="169237EB" w14:textId="77777777" w:rsidR="00FE17E6" w:rsidRDefault="00FE17E6">
            <w:pPr>
              <w:jc w:val="right"/>
              <w:rPr>
                <w:rFonts w:ascii="Arial" w:hAnsi="Arial" w:cs="Arial"/>
                <w:color w:val="000000"/>
                <w:sz w:val="14"/>
                <w:szCs w:val="14"/>
              </w:rPr>
            </w:pPr>
          </w:p>
        </w:tc>
        <w:tc>
          <w:tcPr>
            <w:tcW w:w="2409" w:type="dxa"/>
            <w:tcBorders>
              <w:top w:val="single" w:sz="6" w:space="0" w:color="auto"/>
              <w:left w:val="single" w:sz="6" w:space="0" w:color="auto"/>
              <w:bottom w:val="single" w:sz="6" w:space="0" w:color="auto"/>
              <w:right w:val="single" w:sz="12" w:space="0" w:color="auto"/>
            </w:tcBorders>
            <w:vAlign w:val="center"/>
          </w:tcPr>
          <w:p w14:paraId="0277E746" w14:textId="77777777" w:rsidR="00FE17E6" w:rsidRDefault="00FE17E6">
            <w:pPr>
              <w:jc w:val="right"/>
              <w:rPr>
                <w:rFonts w:ascii="Arial" w:hAnsi="Arial" w:cs="Arial"/>
                <w:color w:val="000000"/>
                <w:sz w:val="14"/>
                <w:szCs w:val="14"/>
              </w:rPr>
            </w:pPr>
          </w:p>
        </w:tc>
      </w:tr>
      <w:tr w:rsidR="00FE17E6" w:rsidRPr="00904069" w14:paraId="40401B07" w14:textId="77777777" w:rsidTr="00A70EFA">
        <w:tc>
          <w:tcPr>
            <w:tcW w:w="1178" w:type="dxa"/>
            <w:tcBorders>
              <w:right w:val="single" w:sz="12" w:space="0" w:color="auto"/>
            </w:tcBorders>
          </w:tcPr>
          <w:p w14:paraId="33CA152E" w14:textId="77777777" w:rsidR="00FE17E6" w:rsidRPr="00904069" w:rsidRDefault="00FE17E6" w:rsidP="00A70EFA">
            <w:pPr>
              <w:spacing w:after="80" w:line="220" w:lineRule="exact"/>
              <w:outlineLvl w:val="0"/>
              <w:rPr>
                <w:rFonts w:ascii="Arial" w:hAnsi="Arial" w:cs="Arial"/>
                <w:bCs/>
                <w:sz w:val="18"/>
                <w:szCs w:val="18"/>
              </w:rPr>
            </w:pPr>
            <w:r w:rsidRPr="00904069">
              <w:rPr>
                <w:rFonts w:ascii="Arial" w:hAnsi="Arial" w:cs="Arial"/>
                <w:bCs/>
                <w:sz w:val="18"/>
                <w:szCs w:val="18"/>
              </w:rPr>
              <w:t>Nsm</w:t>
            </w:r>
          </w:p>
        </w:tc>
        <w:tc>
          <w:tcPr>
            <w:tcW w:w="480" w:type="dxa"/>
            <w:tcBorders>
              <w:top w:val="single" w:sz="6" w:space="0" w:color="auto"/>
              <w:left w:val="single" w:sz="12" w:space="0" w:color="auto"/>
              <w:bottom w:val="single" w:sz="6" w:space="0" w:color="auto"/>
              <w:right w:val="single" w:sz="6" w:space="0" w:color="auto"/>
            </w:tcBorders>
          </w:tcPr>
          <w:p w14:paraId="6A9B4BB1" w14:textId="77777777" w:rsidR="00FE17E6" w:rsidRPr="00904069" w:rsidRDefault="00FE17E6" w:rsidP="00A70EFA">
            <w:pPr>
              <w:spacing w:after="80" w:line="220" w:lineRule="exact"/>
              <w:outlineLvl w:val="0"/>
              <w:rPr>
                <w:rFonts w:ascii="Arial" w:hAnsi="Arial" w:cs="Arial"/>
                <w:bCs/>
                <w:sz w:val="12"/>
                <w:szCs w:val="12"/>
              </w:rPr>
            </w:pPr>
            <w:r w:rsidRPr="00904069">
              <w:rPr>
                <w:rFonts w:ascii="Arial" w:hAnsi="Arial" w:cs="Arial"/>
                <w:bCs/>
                <w:sz w:val="12"/>
                <w:szCs w:val="12"/>
              </w:rPr>
              <w:t>03</w:t>
            </w:r>
          </w:p>
        </w:tc>
        <w:tc>
          <w:tcPr>
            <w:tcW w:w="2639" w:type="dxa"/>
            <w:tcBorders>
              <w:top w:val="single" w:sz="6" w:space="0" w:color="auto"/>
              <w:left w:val="single" w:sz="6" w:space="0" w:color="auto"/>
              <w:bottom w:val="single" w:sz="6" w:space="0" w:color="auto"/>
              <w:right w:val="single" w:sz="6" w:space="0" w:color="auto"/>
            </w:tcBorders>
            <w:vAlign w:val="center"/>
          </w:tcPr>
          <w:p w14:paraId="62B3B82A" w14:textId="77777777" w:rsidR="00FE17E6" w:rsidRDefault="00FE17E6">
            <w:pPr>
              <w:jc w:val="right"/>
              <w:rPr>
                <w:rFonts w:ascii="Arial" w:hAnsi="Arial" w:cs="Arial"/>
                <w:color w:val="000000"/>
                <w:sz w:val="14"/>
                <w:szCs w:val="14"/>
              </w:rPr>
            </w:pPr>
          </w:p>
        </w:tc>
        <w:tc>
          <w:tcPr>
            <w:tcW w:w="1843" w:type="dxa"/>
            <w:tcBorders>
              <w:top w:val="single" w:sz="6" w:space="0" w:color="auto"/>
              <w:left w:val="single" w:sz="6" w:space="0" w:color="auto"/>
              <w:bottom w:val="single" w:sz="6" w:space="0" w:color="auto"/>
              <w:right w:val="single" w:sz="6" w:space="0" w:color="auto"/>
            </w:tcBorders>
            <w:vAlign w:val="center"/>
          </w:tcPr>
          <w:p w14:paraId="23AD0E8F" w14:textId="77777777" w:rsidR="00FE17E6" w:rsidRDefault="00FE17E6">
            <w:pPr>
              <w:jc w:val="right"/>
              <w:rPr>
                <w:rFonts w:ascii="Arial" w:hAnsi="Arial" w:cs="Arial"/>
                <w:color w:val="000000"/>
                <w:sz w:val="14"/>
                <w:szCs w:val="14"/>
              </w:rPr>
            </w:pPr>
          </w:p>
        </w:tc>
        <w:tc>
          <w:tcPr>
            <w:tcW w:w="2409" w:type="dxa"/>
            <w:tcBorders>
              <w:top w:val="single" w:sz="6" w:space="0" w:color="auto"/>
              <w:left w:val="single" w:sz="6" w:space="0" w:color="auto"/>
              <w:bottom w:val="single" w:sz="6" w:space="0" w:color="auto"/>
              <w:right w:val="single" w:sz="12" w:space="0" w:color="auto"/>
            </w:tcBorders>
            <w:vAlign w:val="center"/>
          </w:tcPr>
          <w:p w14:paraId="41143B9F" w14:textId="77777777" w:rsidR="00FE17E6" w:rsidRDefault="00FE17E6">
            <w:pPr>
              <w:jc w:val="right"/>
              <w:rPr>
                <w:rFonts w:ascii="Arial" w:hAnsi="Arial" w:cs="Arial"/>
                <w:color w:val="000000"/>
                <w:sz w:val="14"/>
                <w:szCs w:val="14"/>
              </w:rPr>
            </w:pPr>
          </w:p>
        </w:tc>
      </w:tr>
      <w:tr w:rsidR="00FE17E6" w:rsidRPr="00904069" w14:paraId="04A1300C" w14:textId="77777777" w:rsidTr="00A70EFA">
        <w:tc>
          <w:tcPr>
            <w:tcW w:w="1178" w:type="dxa"/>
            <w:tcBorders>
              <w:right w:val="single" w:sz="12" w:space="0" w:color="auto"/>
            </w:tcBorders>
          </w:tcPr>
          <w:p w14:paraId="7659B454" w14:textId="77777777" w:rsidR="00FE17E6" w:rsidRPr="00904069" w:rsidRDefault="00FE17E6" w:rsidP="00A70EFA">
            <w:pPr>
              <w:spacing w:after="80" w:line="220" w:lineRule="exact"/>
              <w:outlineLvl w:val="0"/>
              <w:rPr>
                <w:rFonts w:ascii="Arial" w:hAnsi="Arial" w:cs="Arial"/>
                <w:bCs/>
                <w:sz w:val="18"/>
                <w:szCs w:val="18"/>
              </w:rPr>
            </w:pPr>
            <w:r w:rsidRPr="00904069">
              <w:rPr>
                <w:rFonts w:ascii="Arial" w:hAnsi="Arial" w:cs="Arial"/>
                <w:bCs/>
                <w:sz w:val="18"/>
                <w:szCs w:val="18"/>
              </w:rPr>
              <w:t>Nkd</w:t>
            </w:r>
          </w:p>
        </w:tc>
        <w:tc>
          <w:tcPr>
            <w:tcW w:w="480" w:type="dxa"/>
            <w:tcBorders>
              <w:top w:val="single" w:sz="6" w:space="0" w:color="auto"/>
              <w:left w:val="single" w:sz="12" w:space="0" w:color="auto"/>
              <w:bottom w:val="single" w:sz="12" w:space="0" w:color="auto"/>
              <w:right w:val="single" w:sz="6" w:space="0" w:color="auto"/>
            </w:tcBorders>
          </w:tcPr>
          <w:p w14:paraId="6A680415" w14:textId="77777777" w:rsidR="00FE17E6" w:rsidRPr="00904069" w:rsidRDefault="00FE17E6" w:rsidP="00A70EFA">
            <w:pPr>
              <w:spacing w:after="80" w:line="220" w:lineRule="exact"/>
              <w:outlineLvl w:val="0"/>
              <w:rPr>
                <w:rFonts w:ascii="Arial" w:hAnsi="Arial" w:cs="Arial"/>
                <w:bCs/>
                <w:sz w:val="12"/>
                <w:szCs w:val="12"/>
              </w:rPr>
            </w:pPr>
            <w:r w:rsidRPr="00904069">
              <w:rPr>
                <w:rFonts w:ascii="Arial" w:hAnsi="Arial" w:cs="Arial"/>
                <w:bCs/>
                <w:sz w:val="12"/>
                <w:szCs w:val="12"/>
              </w:rPr>
              <w:t>04</w:t>
            </w:r>
          </w:p>
        </w:tc>
        <w:tc>
          <w:tcPr>
            <w:tcW w:w="2639" w:type="dxa"/>
            <w:tcBorders>
              <w:top w:val="single" w:sz="6" w:space="0" w:color="auto"/>
              <w:left w:val="single" w:sz="6" w:space="0" w:color="auto"/>
              <w:bottom w:val="single" w:sz="12" w:space="0" w:color="auto"/>
              <w:right w:val="single" w:sz="6" w:space="0" w:color="auto"/>
            </w:tcBorders>
            <w:vAlign w:val="center"/>
          </w:tcPr>
          <w:p w14:paraId="3371865A" w14:textId="77777777" w:rsidR="00FE17E6" w:rsidRDefault="00FE17E6">
            <w:pPr>
              <w:jc w:val="right"/>
              <w:rPr>
                <w:rFonts w:ascii="Arial" w:hAnsi="Arial" w:cs="Arial"/>
                <w:color w:val="000000"/>
                <w:sz w:val="14"/>
                <w:szCs w:val="14"/>
              </w:rPr>
            </w:pPr>
            <w:r>
              <w:rPr>
                <w:rFonts w:ascii="Arial" w:hAnsi="Arial" w:cs="Arial"/>
                <w:color w:val="000000"/>
                <w:sz w:val="14"/>
                <w:szCs w:val="14"/>
              </w:rPr>
              <w:t>2</w:t>
            </w:r>
          </w:p>
        </w:tc>
        <w:tc>
          <w:tcPr>
            <w:tcW w:w="1843" w:type="dxa"/>
            <w:tcBorders>
              <w:top w:val="single" w:sz="6" w:space="0" w:color="auto"/>
              <w:left w:val="single" w:sz="6" w:space="0" w:color="auto"/>
              <w:bottom w:val="single" w:sz="12" w:space="0" w:color="auto"/>
              <w:right w:val="single" w:sz="6" w:space="0" w:color="auto"/>
            </w:tcBorders>
            <w:vAlign w:val="center"/>
          </w:tcPr>
          <w:p w14:paraId="253BF3AD" w14:textId="77777777" w:rsidR="00FE17E6" w:rsidRDefault="00FE17E6">
            <w:pPr>
              <w:jc w:val="right"/>
              <w:rPr>
                <w:rFonts w:ascii="Arial" w:hAnsi="Arial" w:cs="Arial"/>
                <w:color w:val="000000"/>
                <w:sz w:val="14"/>
                <w:szCs w:val="14"/>
              </w:rPr>
            </w:pPr>
            <w:r>
              <w:rPr>
                <w:rFonts w:ascii="Arial" w:hAnsi="Arial" w:cs="Arial"/>
                <w:color w:val="000000"/>
                <w:sz w:val="14"/>
                <w:szCs w:val="14"/>
              </w:rPr>
              <w:t>2</w:t>
            </w:r>
          </w:p>
        </w:tc>
        <w:tc>
          <w:tcPr>
            <w:tcW w:w="2409" w:type="dxa"/>
            <w:tcBorders>
              <w:top w:val="single" w:sz="6" w:space="0" w:color="auto"/>
              <w:left w:val="single" w:sz="6" w:space="0" w:color="auto"/>
              <w:bottom w:val="single" w:sz="12" w:space="0" w:color="auto"/>
              <w:right w:val="single" w:sz="12" w:space="0" w:color="auto"/>
            </w:tcBorders>
            <w:vAlign w:val="center"/>
          </w:tcPr>
          <w:p w14:paraId="08000A8B" w14:textId="77777777" w:rsidR="00FE17E6" w:rsidRDefault="00FE17E6">
            <w:pPr>
              <w:jc w:val="right"/>
              <w:rPr>
                <w:rFonts w:ascii="Arial" w:hAnsi="Arial" w:cs="Arial"/>
                <w:color w:val="000000"/>
                <w:sz w:val="14"/>
                <w:szCs w:val="14"/>
              </w:rPr>
            </w:pPr>
          </w:p>
        </w:tc>
      </w:tr>
    </w:tbl>
    <w:p w14:paraId="36BCDCA8" w14:textId="77777777" w:rsidR="000A64A8" w:rsidRDefault="000A64A8" w:rsidP="000A64A8">
      <w:pPr>
        <w:pStyle w:val="Nagwek3"/>
        <w:jc w:val="center"/>
        <w:rPr>
          <w:color w:val="000000"/>
          <w:sz w:val="22"/>
          <w:szCs w:val="22"/>
        </w:rPr>
      </w:pPr>
    </w:p>
    <w:p w14:paraId="0669D786" w14:textId="77777777" w:rsidR="000A64A8" w:rsidRPr="005B49E2" w:rsidRDefault="00C7227F" w:rsidP="002A2A1B">
      <w:pPr>
        <w:pStyle w:val="Nagwek3"/>
        <w:rPr>
          <w:color w:val="000000"/>
          <w:sz w:val="22"/>
          <w:szCs w:val="22"/>
        </w:rPr>
      </w:pPr>
      <w:r>
        <w:rPr>
          <w:color w:val="000000"/>
          <w:sz w:val="22"/>
          <w:szCs w:val="22"/>
        </w:rPr>
        <w:br w:type="page"/>
      </w:r>
      <w:r w:rsidR="005B3767" w:rsidRPr="005B49E2">
        <w:rPr>
          <w:color w:val="000000"/>
          <w:sz w:val="22"/>
          <w:szCs w:val="22"/>
        </w:rPr>
        <w:t>Sprawy z zakresu spraw cywilnych rodzinnych i nieletnich – część wspólna</w:t>
      </w:r>
    </w:p>
    <w:p w14:paraId="257DF5E4" w14:textId="77777777" w:rsidR="005B49E2" w:rsidRPr="005B49E2" w:rsidRDefault="005B49E2" w:rsidP="005B49E2"/>
    <w:p w14:paraId="6C4EE6DF" w14:textId="77777777" w:rsidR="00FA6ED0" w:rsidRPr="005B49E2" w:rsidRDefault="00FA6ED0" w:rsidP="00FA6ED0">
      <w:pPr>
        <w:pStyle w:val="Nagwek3"/>
        <w:keepNext w:val="0"/>
        <w:keepLines/>
        <w:rPr>
          <w:sz w:val="18"/>
          <w:szCs w:val="18"/>
        </w:rPr>
      </w:pPr>
      <w:r>
        <w:rPr>
          <w:color w:val="000000"/>
          <w:sz w:val="22"/>
          <w:szCs w:val="22"/>
        </w:rPr>
        <w:t xml:space="preserve"> </w:t>
      </w:r>
      <w:r w:rsidRPr="005B49E2">
        <w:rPr>
          <w:sz w:val="18"/>
          <w:szCs w:val="18"/>
        </w:rPr>
        <w:t>Dział 1.2.a. Struktura wpływu spraw</w:t>
      </w:r>
    </w:p>
    <w:tbl>
      <w:tblPr>
        <w:tblW w:w="0" w:type="auto"/>
        <w:tblInd w:w="16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54"/>
        <w:gridCol w:w="1774"/>
        <w:gridCol w:w="1314"/>
        <w:gridCol w:w="3739"/>
        <w:gridCol w:w="284"/>
        <w:gridCol w:w="936"/>
        <w:gridCol w:w="850"/>
        <w:gridCol w:w="858"/>
        <w:gridCol w:w="859"/>
        <w:gridCol w:w="715"/>
        <w:gridCol w:w="806"/>
        <w:gridCol w:w="806"/>
      </w:tblGrid>
      <w:tr w:rsidR="00FA6ED0" w:rsidRPr="00904069" w14:paraId="14950C7A" w14:textId="77777777" w:rsidTr="00A246BA">
        <w:trPr>
          <w:cantSplit/>
          <w:trHeight w:val="204"/>
          <w:tblHeader/>
        </w:trPr>
        <w:tc>
          <w:tcPr>
            <w:tcW w:w="7565" w:type="dxa"/>
            <w:gridSpan w:val="5"/>
            <w:vMerge w:val="restart"/>
            <w:tcBorders>
              <w:top w:val="single" w:sz="4" w:space="0" w:color="auto"/>
              <w:left w:val="single" w:sz="4" w:space="0" w:color="auto"/>
              <w:right w:val="single" w:sz="4" w:space="0" w:color="auto"/>
            </w:tcBorders>
            <w:vAlign w:val="center"/>
          </w:tcPr>
          <w:p w14:paraId="29FBD7F3" w14:textId="77777777" w:rsidR="00FA6ED0" w:rsidRPr="00904069" w:rsidRDefault="00FA6ED0" w:rsidP="00A70EFA">
            <w:pPr>
              <w:jc w:val="center"/>
              <w:rPr>
                <w:rFonts w:ascii="Arial" w:eastAsia="Arial Unicode MS" w:hAnsi="Arial" w:cs="Arial"/>
                <w:bCs/>
                <w:iCs/>
                <w:sz w:val="14"/>
                <w:szCs w:val="14"/>
              </w:rPr>
            </w:pPr>
            <w:r w:rsidRPr="00904069">
              <w:rPr>
                <w:rFonts w:ascii="Arial" w:eastAsia="Arial Unicode MS" w:hAnsi="Arial" w:cs="Arial"/>
                <w:bCs/>
                <w:iCs/>
                <w:sz w:val="14"/>
                <w:szCs w:val="14"/>
              </w:rPr>
              <w:t>Wyszczególnienie</w:t>
            </w:r>
          </w:p>
        </w:tc>
        <w:tc>
          <w:tcPr>
            <w:tcW w:w="5830" w:type="dxa"/>
            <w:gridSpan w:val="7"/>
            <w:tcBorders>
              <w:top w:val="single" w:sz="4" w:space="0" w:color="auto"/>
              <w:left w:val="single" w:sz="4" w:space="0" w:color="auto"/>
              <w:bottom w:val="single" w:sz="4" w:space="0" w:color="auto"/>
              <w:right w:val="single" w:sz="4" w:space="0" w:color="auto"/>
            </w:tcBorders>
            <w:vAlign w:val="center"/>
          </w:tcPr>
          <w:p w14:paraId="3D983E26" w14:textId="77777777" w:rsidR="00FA6ED0" w:rsidRPr="00904069" w:rsidRDefault="00FA6ED0" w:rsidP="00A70EFA">
            <w:pPr>
              <w:jc w:val="center"/>
              <w:rPr>
                <w:rFonts w:ascii="Arial" w:eastAsia="Arial Unicode MS" w:hAnsi="Arial" w:cs="Arial"/>
                <w:bCs/>
                <w:iCs/>
                <w:sz w:val="14"/>
                <w:szCs w:val="14"/>
              </w:rPr>
            </w:pPr>
            <w:r w:rsidRPr="00904069">
              <w:rPr>
                <w:rFonts w:ascii="Arial" w:eastAsia="Arial Unicode MS" w:hAnsi="Arial" w:cs="Arial"/>
                <w:bCs/>
                <w:iCs/>
                <w:sz w:val="14"/>
                <w:szCs w:val="14"/>
              </w:rPr>
              <w:t>Repertorium / wykaz</w:t>
            </w:r>
          </w:p>
        </w:tc>
      </w:tr>
      <w:tr w:rsidR="00FA6ED0" w:rsidRPr="00904069" w14:paraId="1DE70CF2" w14:textId="77777777" w:rsidTr="00A246BA">
        <w:trPr>
          <w:cantSplit/>
          <w:trHeight w:val="119"/>
          <w:tblHeader/>
        </w:trPr>
        <w:tc>
          <w:tcPr>
            <w:tcW w:w="7565" w:type="dxa"/>
            <w:gridSpan w:val="5"/>
            <w:vMerge/>
            <w:tcBorders>
              <w:left w:val="single" w:sz="4" w:space="0" w:color="auto"/>
              <w:right w:val="single" w:sz="4" w:space="0" w:color="auto"/>
            </w:tcBorders>
            <w:vAlign w:val="center"/>
          </w:tcPr>
          <w:p w14:paraId="350C618A" w14:textId="77777777" w:rsidR="00FA6ED0" w:rsidRPr="00904069" w:rsidRDefault="00FA6ED0" w:rsidP="00A70EFA">
            <w:pPr>
              <w:jc w:val="center"/>
              <w:rPr>
                <w:rFonts w:ascii="Arial" w:eastAsia="Arial Unicode MS" w:hAnsi="Arial" w:cs="Arial"/>
                <w:bCs/>
                <w:iCs/>
                <w:sz w:val="14"/>
                <w:szCs w:val="14"/>
              </w:rPr>
            </w:pPr>
          </w:p>
        </w:tc>
        <w:tc>
          <w:tcPr>
            <w:tcW w:w="936" w:type="dxa"/>
            <w:vMerge w:val="restart"/>
            <w:tcBorders>
              <w:top w:val="single" w:sz="4" w:space="0" w:color="auto"/>
              <w:left w:val="single" w:sz="4" w:space="0" w:color="auto"/>
              <w:right w:val="single" w:sz="4" w:space="0" w:color="auto"/>
            </w:tcBorders>
            <w:vAlign w:val="center"/>
          </w:tcPr>
          <w:p w14:paraId="3706ADF8" w14:textId="77777777" w:rsidR="00FA6ED0" w:rsidRPr="00904069" w:rsidRDefault="00FA6ED0" w:rsidP="00A70EFA">
            <w:pPr>
              <w:jc w:val="center"/>
              <w:rPr>
                <w:rFonts w:ascii="Arial" w:eastAsia="Arial Unicode MS" w:hAnsi="Arial" w:cs="Arial"/>
                <w:bCs/>
                <w:iCs/>
                <w:sz w:val="14"/>
                <w:szCs w:val="14"/>
              </w:rPr>
            </w:pPr>
            <w:r w:rsidRPr="00904069">
              <w:rPr>
                <w:rFonts w:ascii="Arial" w:eastAsia="Arial Unicode MS" w:hAnsi="Arial" w:cs="Arial"/>
                <w:bCs/>
                <w:iCs/>
                <w:sz w:val="14"/>
                <w:szCs w:val="14"/>
              </w:rPr>
              <w:t>Ogółem</w:t>
            </w:r>
          </w:p>
        </w:tc>
        <w:tc>
          <w:tcPr>
            <w:tcW w:w="4894" w:type="dxa"/>
            <w:gridSpan w:val="6"/>
            <w:tcBorders>
              <w:top w:val="single" w:sz="4" w:space="0" w:color="auto"/>
              <w:left w:val="single" w:sz="4" w:space="0" w:color="auto"/>
              <w:bottom w:val="single" w:sz="4" w:space="0" w:color="auto"/>
              <w:right w:val="single" w:sz="4" w:space="0" w:color="auto"/>
            </w:tcBorders>
            <w:vAlign w:val="center"/>
          </w:tcPr>
          <w:p w14:paraId="164CDDD6" w14:textId="77777777" w:rsidR="00FA6ED0" w:rsidRPr="00904069" w:rsidRDefault="00FA6ED0" w:rsidP="00A70EFA">
            <w:pPr>
              <w:jc w:val="center"/>
              <w:rPr>
                <w:rFonts w:ascii="Arial" w:eastAsia="Arial Unicode MS" w:hAnsi="Arial" w:cs="Arial"/>
                <w:bCs/>
                <w:iCs/>
                <w:sz w:val="14"/>
                <w:szCs w:val="14"/>
              </w:rPr>
            </w:pPr>
            <w:r w:rsidRPr="00904069">
              <w:rPr>
                <w:rFonts w:ascii="Arial" w:eastAsia="Arial Unicode MS" w:hAnsi="Arial" w:cs="Arial"/>
                <w:bCs/>
                <w:iCs/>
                <w:sz w:val="14"/>
                <w:szCs w:val="14"/>
              </w:rPr>
              <w:t>w tym</w:t>
            </w:r>
          </w:p>
        </w:tc>
      </w:tr>
      <w:tr w:rsidR="00FA6ED0" w:rsidRPr="00904069" w14:paraId="5530F1F0" w14:textId="77777777" w:rsidTr="00A246BA">
        <w:trPr>
          <w:cantSplit/>
          <w:trHeight w:val="189"/>
          <w:tblHeader/>
        </w:trPr>
        <w:tc>
          <w:tcPr>
            <w:tcW w:w="7565" w:type="dxa"/>
            <w:gridSpan w:val="5"/>
            <w:vMerge/>
            <w:tcBorders>
              <w:left w:val="single" w:sz="4" w:space="0" w:color="auto"/>
              <w:bottom w:val="single" w:sz="4" w:space="0" w:color="auto"/>
              <w:right w:val="single" w:sz="4" w:space="0" w:color="auto"/>
            </w:tcBorders>
            <w:vAlign w:val="center"/>
          </w:tcPr>
          <w:p w14:paraId="43E86E37" w14:textId="77777777" w:rsidR="00FA6ED0" w:rsidRPr="00904069" w:rsidRDefault="00FA6ED0" w:rsidP="00A70EFA">
            <w:pPr>
              <w:jc w:val="center"/>
              <w:rPr>
                <w:rFonts w:ascii="Arial" w:eastAsia="Arial Unicode MS" w:hAnsi="Arial" w:cs="Arial"/>
                <w:bCs/>
                <w:iCs/>
                <w:sz w:val="14"/>
                <w:szCs w:val="14"/>
              </w:rPr>
            </w:pPr>
          </w:p>
        </w:tc>
        <w:tc>
          <w:tcPr>
            <w:tcW w:w="936" w:type="dxa"/>
            <w:vMerge/>
            <w:tcBorders>
              <w:left w:val="single" w:sz="4" w:space="0" w:color="auto"/>
              <w:bottom w:val="single" w:sz="4" w:space="0" w:color="auto"/>
              <w:right w:val="single" w:sz="4" w:space="0" w:color="auto"/>
            </w:tcBorders>
            <w:vAlign w:val="center"/>
          </w:tcPr>
          <w:p w14:paraId="46D906B4" w14:textId="77777777" w:rsidR="00FA6ED0" w:rsidRPr="00904069" w:rsidRDefault="00FA6ED0" w:rsidP="00A70EFA">
            <w:pPr>
              <w:jc w:val="center"/>
              <w:rPr>
                <w:rFonts w:ascii="Arial" w:eastAsia="Arial Unicode MS" w:hAnsi="Arial" w:cs="Arial"/>
                <w:bCs/>
                <w:iCs/>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0EE2EF40" w14:textId="77777777" w:rsidR="00FA6ED0" w:rsidRPr="00904069" w:rsidRDefault="00FA6ED0" w:rsidP="00A70EFA">
            <w:pPr>
              <w:jc w:val="center"/>
              <w:rPr>
                <w:rFonts w:ascii="Arial" w:eastAsia="Arial Unicode MS" w:hAnsi="Arial" w:cs="Arial"/>
                <w:bCs/>
                <w:iCs/>
                <w:sz w:val="14"/>
                <w:szCs w:val="14"/>
              </w:rPr>
            </w:pPr>
            <w:r w:rsidRPr="00904069">
              <w:rPr>
                <w:rFonts w:ascii="Arial" w:eastAsia="Arial Unicode MS" w:hAnsi="Arial" w:cs="Arial"/>
                <w:bCs/>
                <w:iCs/>
                <w:sz w:val="14"/>
                <w:szCs w:val="14"/>
              </w:rPr>
              <w:t>RC</w:t>
            </w:r>
          </w:p>
        </w:tc>
        <w:tc>
          <w:tcPr>
            <w:tcW w:w="858" w:type="dxa"/>
            <w:tcBorders>
              <w:top w:val="single" w:sz="4" w:space="0" w:color="auto"/>
              <w:left w:val="single" w:sz="4" w:space="0" w:color="auto"/>
              <w:bottom w:val="single" w:sz="4" w:space="0" w:color="auto"/>
              <w:right w:val="single" w:sz="4" w:space="0" w:color="auto"/>
            </w:tcBorders>
            <w:vAlign w:val="center"/>
          </w:tcPr>
          <w:p w14:paraId="33012525" w14:textId="77777777" w:rsidR="00FA6ED0" w:rsidRPr="00904069" w:rsidRDefault="00FA6ED0" w:rsidP="00A70EFA">
            <w:pPr>
              <w:jc w:val="center"/>
              <w:rPr>
                <w:rFonts w:ascii="Arial" w:eastAsia="Arial Unicode MS" w:hAnsi="Arial" w:cs="Arial"/>
                <w:bCs/>
                <w:iCs/>
                <w:sz w:val="14"/>
                <w:szCs w:val="14"/>
              </w:rPr>
            </w:pPr>
            <w:r w:rsidRPr="00904069">
              <w:rPr>
                <w:rFonts w:ascii="Arial" w:eastAsia="Arial Unicode MS" w:hAnsi="Arial" w:cs="Arial"/>
                <w:bCs/>
                <w:iCs/>
                <w:sz w:val="14"/>
                <w:szCs w:val="14"/>
              </w:rPr>
              <w:t>RNs</w:t>
            </w:r>
          </w:p>
        </w:tc>
        <w:tc>
          <w:tcPr>
            <w:tcW w:w="859" w:type="dxa"/>
            <w:tcBorders>
              <w:top w:val="single" w:sz="4" w:space="0" w:color="auto"/>
              <w:left w:val="single" w:sz="4" w:space="0" w:color="auto"/>
              <w:bottom w:val="single" w:sz="4" w:space="0" w:color="auto"/>
              <w:right w:val="single" w:sz="4" w:space="0" w:color="auto"/>
            </w:tcBorders>
            <w:vAlign w:val="center"/>
          </w:tcPr>
          <w:p w14:paraId="4DFACD70" w14:textId="77777777" w:rsidR="00FA6ED0" w:rsidRPr="00904069" w:rsidRDefault="00FA6ED0" w:rsidP="00A70EFA">
            <w:pPr>
              <w:jc w:val="center"/>
              <w:rPr>
                <w:rFonts w:ascii="Arial" w:eastAsia="Arial Unicode MS" w:hAnsi="Arial" w:cs="Arial"/>
                <w:bCs/>
                <w:iCs/>
                <w:sz w:val="14"/>
                <w:szCs w:val="14"/>
              </w:rPr>
            </w:pPr>
            <w:r w:rsidRPr="00904069">
              <w:rPr>
                <w:rFonts w:ascii="Arial" w:eastAsia="Arial Unicode MS" w:hAnsi="Arial" w:cs="Arial"/>
                <w:bCs/>
                <w:iCs/>
                <w:sz w:val="14"/>
                <w:szCs w:val="14"/>
              </w:rPr>
              <w:t>Nsm</w:t>
            </w:r>
          </w:p>
        </w:tc>
        <w:tc>
          <w:tcPr>
            <w:tcW w:w="715" w:type="dxa"/>
            <w:tcBorders>
              <w:top w:val="single" w:sz="4" w:space="0" w:color="auto"/>
              <w:left w:val="single" w:sz="4" w:space="0" w:color="auto"/>
              <w:bottom w:val="single" w:sz="4" w:space="0" w:color="auto"/>
              <w:right w:val="single" w:sz="4" w:space="0" w:color="auto"/>
            </w:tcBorders>
            <w:vAlign w:val="center"/>
          </w:tcPr>
          <w:p w14:paraId="29A82917" w14:textId="77777777" w:rsidR="00FA6ED0" w:rsidRPr="00904069" w:rsidRDefault="00FA6ED0" w:rsidP="00A70EFA">
            <w:pPr>
              <w:jc w:val="center"/>
              <w:rPr>
                <w:rFonts w:ascii="Arial" w:eastAsia="Arial Unicode MS" w:hAnsi="Arial" w:cs="Arial"/>
                <w:bCs/>
                <w:iCs/>
                <w:sz w:val="14"/>
                <w:szCs w:val="14"/>
              </w:rPr>
            </w:pPr>
            <w:r w:rsidRPr="00904069">
              <w:rPr>
                <w:rFonts w:ascii="Arial" w:eastAsia="Arial Unicode MS" w:hAnsi="Arial" w:cs="Arial"/>
                <w:bCs/>
                <w:iCs/>
                <w:sz w:val="14"/>
                <w:szCs w:val="14"/>
              </w:rPr>
              <w:t>RCo</w:t>
            </w:r>
          </w:p>
        </w:tc>
        <w:tc>
          <w:tcPr>
            <w:tcW w:w="806" w:type="dxa"/>
            <w:tcBorders>
              <w:top w:val="single" w:sz="4" w:space="0" w:color="auto"/>
              <w:left w:val="single" w:sz="4" w:space="0" w:color="auto"/>
              <w:bottom w:val="single" w:sz="4" w:space="0" w:color="auto"/>
              <w:right w:val="single" w:sz="4" w:space="0" w:color="auto"/>
            </w:tcBorders>
            <w:vAlign w:val="center"/>
          </w:tcPr>
          <w:p w14:paraId="333D244F" w14:textId="77777777" w:rsidR="00FA6ED0" w:rsidRPr="00904069" w:rsidRDefault="00FA6ED0" w:rsidP="00A70EFA">
            <w:pPr>
              <w:jc w:val="center"/>
              <w:rPr>
                <w:rFonts w:ascii="Arial" w:eastAsia="Arial Unicode MS" w:hAnsi="Arial" w:cs="Arial"/>
                <w:bCs/>
                <w:iCs/>
                <w:sz w:val="14"/>
                <w:szCs w:val="14"/>
              </w:rPr>
            </w:pPr>
            <w:r w:rsidRPr="00904069">
              <w:rPr>
                <w:rFonts w:ascii="Arial" w:eastAsia="Arial Unicode MS" w:hAnsi="Arial" w:cs="Arial"/>
                <w:bCs/>
                <w:iCs/>
                <w:sz w:val="14"/>
                <w:szCs w:val="14"/>
              </w:rPr>
              <w:t>Nmo</w:t>
            </w:r>
          </w:p>
        </w:tc>
        <w:tc>
          <w:tcPr>
            <w:tcW w:w="806" w:type="dxa"/>
            <w:tcBorders>
              <w:top w:val="single" w:sz="4" w:space="0" w:color="auto"/>
              <w:left w:val="single" w:sz="4" w:space="0" w:color="auto"/>
              <w:bottom w:val="single" w:sz="4" w:space="0" w:color="auto"/>
              <w:right w:val="single" w:sz="4" w:space="0" w:color="auto"/>
            </w:tcBorders>
          </w:tcPr>
          <w:p w14:paraId="4BA6B314" w14:textId="77777777" w:rsidR="00FA6ED0" w:rsidRPr="00904069" w:rsidRDefault="00FA6ED0" w:rsidP="00A70EFA">
            <w:pPr>
              <w:jc w:val="center"/>
              <w:rPr>
                <w:rFonts w:ascii="Arial" w:eastAsia="Arial Unicode MS" w:hAnsi="Arial" w:cs="Arial"/>
                <w:bCs/>
                <w:iCs/>
                <w:sz w:val="14"/>
                <w:szCs w:val="14"/>
              </w:rPr>
            </w:pPr>
            <w:r w:rsidRPr="00904069">
              <w:rPr>
                <w:rFonts w:ascii="Arial" w:eastAsia="Arial Unicode MS" w:hAnsi="Arial" w:cs="Arial"/>
                <w:bCs/>
                <w:iCs/>
                <w:sz w:val="14"/>
                <w:szCs w:val="14"/>
              </w:rPr>
              <w:t>Nkd</w:t>
            </w:r>
          </w:p>
        </w:tc>
      </w:tr>
      <w:tr w:rsidR="00FA6ED0" w:rsidRPr="00904069" w14:paraId="5ACCE301" w14:textId="77777777" w:rsidTr="00A246BA">
        <w:trPr>
          <w:cantSplit/>
          <w:trHeight w:val="130"/>
          <w:tblHeader/>
        </w:trPr>
        <w:tc>
          <w:tcPr>
            <w:tcW w:w="7565" w:type="dxa"/>
            <w:gridSpan w:val="5"/>
            <w:tcBorders>
              <w:top w:val="single" w:sz="4" w:space="0" w:color="auto"/>
              <w:left w:val="single" w:sz="4" w:space="0" w:color="auto"/>
              <w:bottom w:val="single" w:sz="4" w:space="0" w:color="auto"/>
              <w:right w:val="single" w:sz="4" w:space="0" w:color="auto"/>
            </w:tcBorders>
            <w:vAlign w:val="center"/>
          </w:tcPr>
          <w:p w14:paraId="51BE5EB3" w14:textId="77777777" w:rsidR="00FA6ED0" w:rsidRPr="00CD3905" w:rsidRDefault="00FA6ED0" w:rsidP="00A70EFA">
            <w:pPr>
              <w:jc w:val="center"/>
              <w:rPr>
                <w:rFonts w:ascii="Arial" w:eastAsia="Arial Unicode MS" w:hAnsi="Arial" w:cs="Arial"/>
                <w:bCs/>
                <w:iCs/>
                <w:sz w:val="10"/>
                <w:szCs w:val="10"/>
              </w:rPr>
            </w:pPr>
            <w:r w:rsidRPr="00CD3905">
              <w:rPr>
                <w:rFonts w:ascii="Arial" w:eastAsia="Arial Unicode MS" w:hAnsi="Arial" w:cs="Arial"/>
                <w:bCs/>
                <w:iCs/>
                <w:sz w:val="10"/>
                <w:szCs w:val="10"/>
              </w:rPr>
              <w:t>0</w:t>
            </w:r>
          </w:p>
        </w:tc>
        <w:tc>
          <w:tcPr>
            <w:tcW w:w="936" w:type="dxa"/>
            <w:tcBorders>
              <w:top w:val="single" w:sz="4" w:space="0" w:color="auto"/>
              <w:left w:val="single" w:sz="4" w:space="0" w:color="auto"/>
              <w:bottom w:val="single" w:sz="4" w:space="0" w:color="auto"/>
              <w:right w:val="single" w:sz="4" w:space="0" w:color="auto"/>
            </w:tcBorders>
            <w:vAlign w:val="center"/>
          </w:tcPr>
          <w:p w14:paraId="0F43E30E" w14:textId="77777777" w:rsidR="00FA6ED0" w:rsidRPr="00CD3905" w:rsidRDefault="00FA6ED0" w:rsidP="00A70EFA">
            <w:pPr>
              <w:jc w:val="center"/>
              <w:rPr>
                <w:rFonts w:ascii="Arial" w:eastAsia="Arial Unicode MS" w:hAnsi="Arial" w:cs="Arial"/>
                <w:bCs/>
                <w:iCs/>
                <w:sz w:val="10"/>
                <w:szCs w:val="10"/>
              </w:rPr>
            </w:pPr>
            <w:r w:rsidRPr="00CD3905">
              <w:rPr>
                <w:rFonts w:ascii="Arial" w:eastAsia="Arial Unicode MS" w:hAnsi="Arial" w:cs="Arial"/>
                <w:bCs/>
                <w:iCs/>
                <w:sz w:val="10"/>
                <w:szCs w:val="10"/>
              </w:rPr>
              <w:t>1</w:t>
            </w:r>
          </w:p>
        </w:tc>
        <w:tc>
          <w:tcPr>
            <w:tcW w:w="850" w:type="dxa"/>
            <w:tcBorders>
              <w:top w:val="single" w:sz="4" w:space="0" w:color="auto"/>
              <w:left w:val="single" w:sz="4" w:space="0" w:color="auto"/>
              <w:bottom w:val="single" w:sz="4" w:space="0" w:color="auto"/>
              <w:right w:val="single" w:sz="4" w:space="0" w:color="auto"/>
            </w:tcBorders>
            <w:vAlign w:val="center"/>
          </w:tcPr>
          <w:p w14:paraId="3A6A4463" w14:textId="77777777" w:rsidR="00FA6ED0" w:rsidRPr="00CD3905" w:rsidRDefault="00FA6ED0" w:rsidP="00A70EFA">
            <w:pPr>
              <w:jc w:val="center"/>
              <w:rPr>
                <w:rFonts w:ascii="Arial" w:eastAsia="Arial Unicode MS" w:hAnsi="Arial" w:cs="Arial"/>
                <w:bCs/>
                <w:iCs/>
                <w:sz w:val="10"/>
                <w:szCs w:val="10"/>
              </w:rPr>
            </w:pPr>
            <w:r w:rsidRPr="00CD3905">
              <w:rPr>
                <w:rFonts w:ascii="Arial" w:eastAsia="Arial Unicode MS" w:hAnsi="Arial" w:cs="Arial"/>
                <w:bCs/>
                <w:iCs/>
                <w:sz w:val="10"/>
                <w:szCs w:val="10"/>
              </w:rPr>
              <w:t>2</w:t>
            </w:r>
          </w:p>
        </w:tc>
        <w:tc>
          <w:tcPr>
            <w:tcW w:w="858" w:type="dxa"/>
            <w:tcBorders>
              <w:top w:val="single" w:sz="4" w:space="0" w:color="auto"/>
              <w:left w:val="single" w:sz="4" w:space="0" w:color="auto"/>
              <w:bottom w:val="single" w:sz="4" w:space="0" w:color="auto"/>
              <w:right w:val="single" w:sz="4" w:space="0" w:color="auto"/>
            </w:tcBorders>
            <w:vAlign w:val="center"/>
          </w:tcPr>
          <w:p w14:paraId="19CE5B90" w14:textId="77777777" w:rsidR="00FA6ED0" w:rsidRPr="00CD3905" w:rsidRDefault="00FA6ED0" w:rsidP="00A70EFA">
            <w:pPr>
              <w:jc w:val="center"/>
              <w:rPr>
                <w:rFonts w:ascii="Arial" w:eastAsia="Arial Unicode MS" w:hAnsi="Arial" w:cs="Arial"/>
                <w:bCs/>
                <w:iCs/>
                <w:sz w:val="10"/>
                <w:szCs w:val="10"/>
              </w:rPr>
            </w:pPr>
            <w:r w:rsidRPr="00CD3905">
              <w:rPr>
                <w:rFonts w:ascii="Arial" w:eastAsia="Arial Unicode MS" w:hAnsi="Arial" w:cs="Arial"/>
                <w:bCs/>
                <w:iCs/>
                <w:sz w:val="10"/>
                <w:szCs w:val="10"/>
              </w:rPr>
              <w:t>3</w:t>
            </w:r>
          </w:p>
        </w:tc>
        <w:tc>
          <w:tcPr>
            <w:tcW w:w="859" w:type="dxa"/>
            <w:tcBorders>
              <w:top w:val="single" w:sz="4" w:space="0" w:color="auto"/>
              <w:left w:val="single" w:sz="4" w:space="0" w:color="auto"/>
              <w:bottom w:val="single" w:sz="4" w:space="0" w:color="auto"/>
              <w:right w:val="single" w:sz="4" w:space="0" w:color="auto"/>
            </w:tcBorders>
            <w:vAlign w:val="center"/>
          </w:tcPr>
          <w:p w14:paraId="1C9B75BC" w14:textId="77777777" w:rsidR="00FA6ED0" w:rsidRPr="00CD3905" w:rsidRDefault="00FA6ED0" w:rsidP="00A70EFA">
            <w:pPr>
              <w:jc w:val="center"/>
              <w:rPr>
                <w:rFonts w:ascii="Arial" w:eastAsia="Arial Unicode MS" w:hAnsi="Arial" w:cs="Arial"/>
                <w:bCs/>
                <w:iCs/>
                <w:sz w:val="10"/>
                <w:szCs w:val="10"/>
              </w:rPr>
            </w:pPr>
            <w:r w:rsidRPr="00CD3905">
              <w:rPr>
                <w:rFonts w:ascii="Arial" w:eastAsia="Arial Unicode MS" w:hAnsi="Arial" w:cs="Arial"/>
                <w:bCs/>
                <w:iCs/>
                <w:sz w:val="10"/>
                <w:szCs w:val="10"/>
              </w:rPr>
              <w:t>4</w:t>
            </w:r>
          </w:p>
        </w:tc>
        <w:tc>
          <w:tcPr>
            <w:tcW w:w="715" w:type="dxa"/>
            <w:tcBorders>
              <w:top w:val="single" w:sz="4" w:space="0" w:color="auto"/>
              <w:left w:val="single" w:sz="4" w:space="0" w:color="auto"/>
              <w:bottom w:val="single" w:sz="4" w:space="0" w:color="auto"/>
              <w:right w:val="single" w:sz="4" w:space="0" w:color="auto"/>
            </w:tcBorders>
            <w:vAlign w:val="center"/>
          </w:tcPr>
          <w:p w14:paraId="13007FA5" w14:textId="77777777" w:rsidR="00FA6ED0" w:rsidRPr="00CD3905" w:rsidRDefault="00FA6ED0" w:rsidP="00A70EFA">
            <w:pPr>
              <w:jc w:val="center"/>
              <w:rPr>
                <w:rFonts w:ascii="Arial" w:eastAsia="Arial Unicode MS" w:hAnsi="Arial" w:cs="Arial"/>
                <w:bCs/>
                <w:iCs/>
                <w:sz w:val="10"/>
                <w:szCs w:val="10"/>
              </w:rPr>
            </w:pPr>
            <w:r w:rsidRPr="00CD3905">
              <w:rPr>
                <w:rFonts w:ascii="Arial" w:eastAsia="Arial Unicode MS" w:hAnsi="Arial" w:cs="Arial"/>
                <w:bCs/>
                <w:iCs/>
                <w:sz w:val="10"/>
                <w:szCs w:val="10"/>
              </w:rPr>
              <w:t>5</w:t>
            </w:r>
          </w:p>
        </w:tc>
        <w:tc>
          <w:tcPr>
            <w:tcW w:w="806" w:type="dxa"/>
            <w:tcBorders>
              <w:top w:val="single" w:sz="4" w:space="0" w:color="auto"/>
              <w:left w:val="single" w:sz="4" w:space="0" w:color="auto"/>
              <w:bottom w:val="single" w:sz="12" w:space="0" w:color="auto"/>
              <w:right w:val="single" w:sz="4" w:space="0" w:color="auto"/>
            </w:tcBorders>
            <w:vAlign w:val="center"/>
          </w:tcPr>
          <w:p w14:paraId="152DA852" w14:textId="77777777" w:rsidR="00FA6ED0" w:rsidRPr="00CD3905" w:rsidRDefault="00FA6ED0" w:rsidP="00A70EFA">
            <w:pPr>
              <w:jc w:val="center"/>
              <w:rPr>
                <w:rFonts w:ascii="Arial" w:eastAsia="Arial Unicode MS" w:hAnsi="Arial" w:cs="Arial"/>
                <w:bCs/>
                <w:iCs/>
                <w:sz w:val="10"/>
                <w:szCs w:val="10"/>
              </w:rPr>
            </w:pPr>
            <w:r w:rsidRPr="00CD3905">
              <w:rPr>
                <w:rFonts w:ascii="Arial" w:eastAsia="Arial Unicode MS" w:hAnsi="Arial" w:cs="Arial"/>
                <w:bCs/>
                <w:iCs/>
                <w:sz w:val="10"/>
                <w:szCs w:val="10"/>
              </w:rPr>
              <w:t>6</w:t>
            </w:r>
          </w:p>
        </w:tc>
        <w:tc>
          <w:tcPr>
            <w:tcW w:w="806" w:type="dxa"/>
            <w:tcBorders>
              <w:top w:val="single" w:sz="4" w:space="0" w:color="auto"/>
              <w:left w:val="single" w:sz="4" w:space="0" w:color="auto"/>
              <w:bottom w:val="single" w:sz="12" w:space="0" w:color="auto"/>
              <w:right w:val="single" w:sz="4" w:space="0" w:color="auto"/>
            </w:tcBorders>
          </w:tcPr>
          <w:p w14:paraId="139F214B" w14:textId="77777777" w:rsidR="00FA6ED0" w:rsidRPr="00CD3905" w:rsidRDefault="00FA6ED0" w:rsidP="00A70EFA">
            <w:pPr>
              <w:jc w:val="center"/>
              <w:rPr>
                <w:rFonts w:ascii="Arial" w:eastAsia="Arial Unicode MS" w:hAnsi="Arial" w:cs="Arial"/>
                <w:bCs/>
                <w:iCs/>
                <w:sz w:val="10"/>
                <w:szCs w:val="10"/>
              </w:rPr>
            </w:pPr>
            <w:r w:rsidRPr="00CD3905">
              <w:rPr>
                <w:rFonts w:ascii="Arial" w:eastAsia="Arial Unicode MS" w:hAnsi="Arial" w:cs="Arial"/>
                <w:bCs/>
                <w:iCs/>
                <w:sz w:val="10"/>
                <w:szCs w:val="10"/>
              </w:rPr>
              <w:t>7</w:t>
            </w:r>
          </w:p>
        </w:tc>
      </w:tr>
      <w:tr w:rsidR="00E25CBD" w:rsidRPr="00904069" w14:paraId="7DEEAC35" w14:textId="77777777" w:rsidTr="00A246BA">
        <w:trPr>
          <w:trHeight w:hRule="exact" w:val="268"/>
        </w:trPr>
        <w:tc>
          <w:tcPr>
            <w:tcW w:w="7281" w:type="dxa"/>
            <w:gridSpan w:val="4"/>
            <w:tcBorders>
              <w:top w:val="single" w:sz="4" w:space="0" w:color="auto"/>
              <w:left w:val="single" w:sz="4" w:space="0" w:color="auto"/>
              <w:bottom w:val="single" w:sz="4" w:space="0" w:color="auto"/>
              <w:right w:val="single" w:sz="12" w:space="0" w:color="auto"/>
            </w:tcBorders>
            <w:vAlign w:val="center"/>
          </w:tcPr>
          <w:p w14:paraId="012D9660" w14:textId="77777777" w:rsidR="00E25CBD" w:rsidRPr="00904069" w:rsidRDefault="00E25CBD" w:rsidP="00A70EFA">
            <w:pPr>
              <w:pStyle w:val="Tekstkomentarza"/>
              <w:ind w:left="20" w:right="-79"/>
              <w:rPr>
                <w:rFonts w:ascii="Arial" w:hAnsi="Arial" w:cs="Arial"/>
                <w:iCs/>
                <w:sz w:val="14"/>
                <w:szCs w:val="24"/>
              </w:rPr>
            </w:pPr>
            <w:r w:rsidRPr="00904069">
              <w:rPr>
                <w:rFonts w:ascii="Arial" w:hAnsi="Arial" w:cs="Arial"/>
                <w:iCs/>
                <w:sz w:val="14"/>
                <w:szCs w:val="24"/>
              </w:rPr>
              <w:t>Pozostało z ubiegłego roku (w.01</w:t>
            </w:r>
            <w:r>
              <w:rPr>
                <w:rFonts w:ascii="Arial" w:hAnsi="Arial" w:cs="Arial"/>
                <w:iCs/>
                <w:sz w:val="14"/>
                <w:szCs w:val="24"/>
              </w:rPr>
              <w:t xml:space="preserve"> </w:t>
            </w:r>
            <w:r w:rsidRPr="00904069">
              <w:rPr>
                <w:rFonts w:ascii="Arial" w:hAnsi="Arial" w:cs="Arial"/>
                <w:iCs/>
                <w:sz w:val="14"/>
                <w:szCs w:val="24"/>
              </w:rPr>
              <w:t>=</w:t>
            </w:r>
            <w:r>
              <w:rPr>
                <w:rFonts w:ascii="Arial" w:hAnsi="Arial" w:cs="Arial"/>
                <w:iCs/>
                <w:sz w:val="14"/>
                <w:szCs w:val="24"/>
              </w:rPr>
              <w:t xml:space="preserve"> </w:t>
            </w:r>
            <w:r w:rsidRPr="00904069">
              <w:rPr>
                <w:rFonts w:ascii="Arial" w:hAnsi="Arial" w:cs="Arial"/>
                <w:iCs/>
                <w:sz w:val="14"/>
                <w:szCs w:val="24"/>
              </w:rPr>
              <w:t xml:space="preserve">dz.1.1.1. </w:t>
            </w:r>
            <w:r>
              <w:rPr>
                <w:rFonts w:ascii="Arial" w:hAnsi="Arial" w:cs="Arial"/>
                <w:iCs/>
                <w:sz w:val="14"/>
                <w:szCs w:val="24"/>
              </w:rPr>
              <w:t>kol</w:t>
            </w:r>
            <w:r w:rsidRPr="00904069">
              <w:rPr>
                <w:rFonts w:ascii="Arial" w:hAnsi="Arial" w:cs="Arial"/>
                <w:iCs/>
                <w:sz w:val="14"/>
                <w:szCs w:val="24"/>
              </w:rPr>
              <w:t>.1 i dz. 1.1.2.</w:t>
            </w:r>
            <w:r>
              <w:rPr>
                <w:rFonts w:ascii="Arial" w:hAnsi="Arial" w:cs="Arial"/>
                <w:iCs/>
                <w:sz w:val="14"/>
                <w:szCs w:val="24"/>
              </w:rPr>
              <w:t xml:space="preserve"> kol</w:t>
            </w:r>
            <w:r w:rsidRPr="00904069">
              <w:rPr>
                <w:rFonts w:ascii="Arial" w:hAnsi="Arial" w:cs="Arial"/>
                <w:iCs/>
                <w:sz w:val="14"/>
                <w:szCs w:val="24"/>
              </w:rPr>
              <w:t>.1 odpowiednie wiersze)</w:t>
            </w:r>
          </w:p>
        </w:tc>
        <w:tc>
          <w:tcPr>
            <w:tcW w:w="284" w:type="dxa"/>
            <w:tcBorders>
              <w:top w:val="single" w:sz="12" w:space="0" w:color="auto"/>
              <w:left w:val="single" w:sz="12" w:space="0" w:color="auto"/>
              <w:bottom w:val="single" w:sz="6" w:space="0" w:color="auto"/>
              <w:right w:val="single" w:sz="6" w:space="0" w:color="auto"/>
            </w:tcBorders>
            <w:vAlign w:val="center"/>
          </w:tcPr>
          <w:p w14:paraId="4CEEA1C3" w14:textId="77777777" w:rsidR="00E25CBD" w:rsidRPr="00904069" w:rsidRDefault="00E25CBD" w:rsidP="00A70EFA">
            <w:pPr>
              <w:pStyle w:val="Tekstdymka"/>
              <w:jc w:val="center"/>
              <w:rPr>
                <w:rFonts w:ascii="Arial" w:hAnsi="Arial" w:cs="Arial"/>
                <w:iCs/>
                <w:sz w:val="12"/>
                <w:szCs w:val="12"/>
              </w:rPr>
            </w:pPr>
            <w:r w:rsidRPr="00904069">
              <w:rPr>
                <w:rFonts w:ascii="Arial" w:hAnsi="Arial" w:cs="Arial"/>
                <w:iCs/>
                <w:sz w:val="12"/>
                <w:szCs w:val="12"/>
              </w:rPr>
              <w:t>01</w:t>
            </w:r>
          </w:p>
        </w:tc>
        <w:tc>
          <w:tcPr>
            <w:tcW w:w="936" w:type="dxa"/>
            <w:tcBorders>
              <w:top w:val="single" w:sz="12" w:space="0" w:color="auto"/>
              <w:left w:val="single" w:sz="6" w:space="0" w:color="auto"/>
              <w:bottom w:val="single" w:sz="6" w:space="0" w:color="auto"/>
              <w:right w:val="single" w:sz="6" w:space="0" w:color="auto"/>
            </w:tcBorders>
            <w:vAlign w:val="center"/>
          </w:tcPr>
          <w:p w14:paraId="79C09B37" w14:textId="77777777" w:rsidR="00E25CBD" w:rsidRDefault="00E25CBD">
            <w:pPr>
              <w:jc w:val="right"/>
              <w:rPr>
                <w:rFonts w:ascii="Arial" w:hAnsi="Arial" w:cs="Arial"/>
                <w:color w:val="000000"/>
                <w:sz w:val="14"/>
                <w:szCs w:val="14"/>
              </w:rPr>
            </w:pPr>
            <w:r>
              <w:rPr>
                <w:rFonts w:ascii="Arial" w:hAnsi="Arial" w:cs="Arial"/>
                <w:color w:val="000000"/>
                <w:sz w:val="14"/>
                <w:szCs w:val="14"/>
              </w:rPr>
              <w:t>83</w:t>
            </w:r>
          </w:p>
        </w:tc>
        <w:tc>
          <w:tcPr>
            <w:tcW w:w="850" w:type="dxa"/>
            <w:tcBorders>
              <w:top w:val="single" w:sz="12" w:space="0" w:color="auto"/>
              <w:left w:val="single" w:sz="6" w:space="0" w:color="auto"/>
              <w:bottom w:val="single" w:sz="6" w:space="0" w:color="auto"/>
              <w:right w:val="single" w:sz="6" w:space="0" w:color="auto"/>
            </w:tcBorders>
            <w:vAlign w:val="center"/>
          </w:tcPr>
          <w:p w14:paraId="6D0F8F6E" w14:textId="77777777" w:rsidR="00E25CBD" w:rsidRDefault="00E25CBD">
            <w:pPr>
              <w:jc w:val="right"/>
              <w:rPr>
                <w:rFonts w:ascii="Arial" w:hAnsi="Arial" w:cs="Arial"/>
                <w:color w:val="000000"/>
                <w:sz w:val="14"/>
                <w:szCs w:val="14"/>
              </w:rPr>
            </w:pPr>
            <w:r>
              <w:rPr>
                <w:rFonts w:ascii="Arial" w:hAnsi="Arial" w:cs="Arial"/>
                <w:color w:val="000000"/>
                <w:sz w:val="14"/>
                <w:szCs w:val="14"/>
              </w:rPr>
              <w:t>26</w:t>
            </w:r>
          </w:p>
        </w:tc>
        <w:tc>
          <w:tcPr>
            <w:tcW w:w="858" w:type="dxa"/>
            <w:tcBorders>
              <w:top w:val="single" w:sz="12" w:space="0" w:color="auto"/>
              <w:left w:val="single" w:sz="6" w:space="0" w:color="auto"/>
              <w:bottom w:val="single" w:sz="6" w:space="0" w:color="auto"/>
              <w:right w:val="single" w:sz="6" w:space="0" w:color="auto"/>
            </w:tcBorders>
            <w:vAlign w:val="center"/>
          </w:tcPr>
          <w:p w14:paraId="08FE51F2" w14:textId="77777777" w:rsidR="00E25CBD" w:rsidRDefault="00E25CBD">
            <w:pPr>
              <w:jc w:val="right"/>
              <w:rPr>
                <w:rFonts w:ascii="Arial" w:hAnsi="Arial" w:cs="Arial"/>
                <w:color w:val="000000"/>
                <w:sz w:val="14"/>
                <w:szCs w:val="14"/>
              </w:rPr>
            </w:pPr>
            <w:r>
              <w:rPr>
                <w:rFonts w:ascii="Arial" w:hAnsi="Arial" w:cs="Arial"/>
                <w:color w:val="000000"/>
                <w:sz w:val="14"/>
                <w:szCs w:val="14"/>
              </w:rPr>
              <w:t>28</w:t>
            </w:r>
          </w:p>
        </w:tc>
        <w:tc>
          <w:tcPr>
            <w:tcW w:w="859" w:type="dxa"/>
            <w:tcBorders>
              <w:top w:val="single" w:sz="12" w:space="0" w:color="auto"/>
              <w:left w:val="single" w:sz="6" w:space="0" w:color="auto"/>
              <w:bottom w:val="single" w:sz="6" w:space="0" w:color="auto"/>
              <w:right w:val="single" w:sz="6" w:space="0" w:color="auto"/>
            </w:tcBorders>
            <w:vAlign w:val="center"/>
          </w:tcPr>
          <w:p w14:paraId="1F9A6272" w14:textId="77777777" w:rsidR="00E25CBD" w:rsidRDefault="00E25CBD">
            <w:pPr>
              <w:jc w:val="right"/>
              <w:rPr>
                <w:rFonts w:ascii="Arial" w:hAnsi="Arial" w:cs="Arial"/>
                <w:color w:val="000000"/>
                <w:sz w:val="14"/>
                <w:szCs w:val="14"/>
              </w:rPr>
            </w:pPr>
            <w:r>
              <w:rPr>
                <w:rFonts w:ascii="Arial" w:hAnsi="Arial" w:cs="Arial"/>
                <w:color w:val="000000"/>
                <w:sz w:val="14"/>
                <w:szCs w:val="14"/>
              </w:rPr>
              <w:t>20</w:t>
            </w:r>
          </w:p>
        </w:tc>
        <w:tc>
          <w:tcPr>
            <w:tcW w:w="715" w:type="dxa"/>
            <w:tcBorders>
              <w:top w:val="single" w:sz="12" w:space="0" w:color="auto"/>
              <w:left w:val="single" w:sz="6" w:space="0" w:color="auto"/>
              <w:bottom w:val="single" w:sz="6" w:space="0" w:color="auto"/>
              <w:right w:val="single" w:sz="6" w:space="0" w:color="auto"/>
            </w:tcBorders>
            <w:vAlign w:val="center"/>
          </w:tcPr>
          <w:p w14:paraId="00BF655E" w14:textId="77777777" w:rsidR="00E25CBD" w:rsidRDefault="00E25CBD">
            <w:pPr>
              <w:jc w:val="right"/>
              <w:rPr>
                <w:rFonts w:ascii="Arial" w:hAnsi="Arial" w:cs="Arial"/>
                <w:color w:val="000000"/>
                <w:sz w:val="14"/>
                <w:szCs w:val="14"/>
              </w:rPr>
            </w:pPr>
          </w:p>
        </w:tc>
        <w:tc>
          <w:tcPr>
            <w:tcW w:w="806" w:type="dxa"/>
            <w:tcBorders>
              <w:top w:val="single" w:sz="12" w:space="0" w:color="auto"/>
              <w:left w:val="single" w:sz="6" w:space="0" w:color="auto"/>
              <w:bottom w:val="single" w:sz="6" w:space="0" w:color="auto"/>
              <w:right w:val="single" w:sz="6" w:space="0" w:color="auto"/>
            </w:tcBorders>
            <w:vAlign w:val="center"/>
          </w:tcPr>
          <w:p w14:paraId="49A0723B" w14:textId="77777777" w:rsidR="00E25CBD" w:rsidRDefault="00E25CBD">
            <w:pPr>
              <w:jc w:val="right"/>
              <w:rPr>
                <w:rFonts w:ascii="Arial" w:hAnsi="Arial" w:cs="Arial"/>
                <w:color w:val="000000"/>
                <w:sz w:val="14"/>
                <w:szCs w:val="14"/>
              </w:rPr>
            </w:pPr>
            <w:r>
              <w:rPr>
                <w:rFonts w:ascii="Arial" w:hAnsi="Arial" w:cs="Arial"/>
                <w:color w:val="000000"/>
                <w:sz w:val="14"/>
                <w:szCs w:val="14"/>
              </w:rPr>
              <w:t>1</w:t>
            </w:r>
          </w:p>
        </w:tc>
        <w:tc>
          <w:tcPr>
            <w:tcW w:w="806" w:type="dxa"/>
            <w:tcBorders>
              <w:top w:val="single" w:sz="12" w:space="0" w:color="auto"/>
              <w:left w:val="single" w:sz="6" w:space="0" w:color="auto"/>
              <w:bottom w:val="single" w:sz="6" w:space="0" w:color="auto"/>
              <w:right w:val="single" w:sz="12" w:space="0" w:color="auto"/>
            </w:tcBorders>
            <w:vAlign w:val="center"/>
          </w:tcPr>
          <w:p w14:paraId="2B4B2C49" w14:textId="77777777" w:rsidR="00E25CBD" w:rsidRDefault="00E25CBD">
            <w:pPr>
              <w:jc w:val="right"/>
              <w:rPr>
                <w:rFonts w:ascii="Arial" w:hAnsi="Arial" w:cs="Arial"/>
                <w:color w:val="000000"/>
                <w:sz w:val="14"/>
                <w:szCs w:val="14"/>
              </w:rPr>
            </w:pPr>
            <w:r>
              <w:rPr>
                <w:rFonts w:ascii="Arial" w:hAnsi="Arial" w:cs="Arial"/>
                <w:color w:val="000000"/>
                <w:sz w:val="14"/>
                <w:szCs w:val="14"/>
              </w:rPr>
              <w:t>3</w:t>
            </w:r>
          </w:p>
        </w:tc>
      </w:tr>
      <w:tr w:rsidR="00E25CBD" w:rsidRPr="00904069" w14:paraId="54747853" w14:textId="77777777" w:rsidTr="00A246BA">
        <w:trPr>
          <w:trHeight w:hRule="exact" w:val="268"/>
        </w:trPr>
        <w:tc>
          <w:tcPr>
            <w:tcW w:w="7281" w:type="dxa"/>
            <w:gridSpan w:val="4"/>
            <w:tcBorders>
              <w:top w:val="single" w:sz="4" w:space="0" w:color="auto"/>
              <w:left w:val="single" w:sz="4" w:space="0" w:color="auto"/>
              <w:bottom w:val="single" w:sz="4" w:space="0" w:color="auto"/>
              <w:right w:val="single" w:sz="12" w:space="0" w:color="auto"/>
            </w:tcBorders>
            <w:vAlign w:val="center"/>
          </w:tcPr>
          <w:p w14:paraId="4851563A" w14:textId="77777777" w:rsidR="00E25CBD" w:rsidRPr="00904069" w:rsidRDefault="00E25CBD" w:rsidP="00A70EFA">
            <w:pPr>
              <w:rPr>
                <w:rFonts w:ascii="Arial" w:hAnsi="Arial" w:cs="Arial"/>
                <w:iCs/>
                <w:sz w:val="14"/>
                <w:szCs w:val="14"/>
              </w:rPr>
            </w:pPr>
            <w:r w:rsidRPr="00904069">
              <w:rPr>
                <w:rFonts w:ascii="Arial" w:hAnsi="Arial" w:cs="Arial"/>
                <w:iCs/>
                <w:sz w:val="14"/>
                <w:szCs w:val="14"/>
              </w:rPr>
              <w:t>Wpłynęło ogółem  (w.02</w:t>
            </w:r>
            <w:r>
              <w:rPr>
                <w:rFonts w:ascii="Arial" w:hAnsi="Arial" w:cs="Arial"/>
                <w:iCs/>
                <w:sz w:val="14"/>
                <w:szCs w:val="14"/>
              </w:rPr>
              <w:t xml:space="preserve"> </w:t>
            </w:r>
            <w:r w:rsidRPr="00904069">
              <w:rPr>
                <w:rFonts w:ascii="Arial" w:hAnsi="Arial" w:cs="Arial"/>
                <w:iCs/>
                <w:sz w:val="14"/>
                <w:szCs w:val="14"/>
              </w:rPr>
              <w:t>=</w:t>
            </w:r>
            <w:r>
              <w:rPr>
                <w:rFonts w:ascii="Arial" w:hAnsi="Arial" w:cs="Arial"/>
                <w:iCs/>
                <w:sz w:val="14"/>
              </w:rPr>
              <w:t xml:space="preserve"> dz.1.1.1. kol.2 + dz. 1.1.2. kol.</w:t>
            </w:r>
            <w:r w:rsidRPr="00904069">
              <w:rPr>
                <w:rFonts w:ascii="Arial" w:hAnsi="Arial" w:cs="Arial"/>
                <w:iCs/>
                <w:sz w:val="14"/>
              </w:rPr>
              <w:t>2 odpowiednie wiersze</w:t>
            </w:r>
            <w:r w:rsidRPr="00904069">
              <w:rPr>
                <w:rFonts w:ascii="Arial" w:hAnsi="Arial" w:cs="Arial"/>
                <w:iCs/>
                <w:sz w:val="14"/>
                <w:szCs w:val="14"/>
              </w:rPr>
              <w:t xml:space="preserve"> = w.03+22)</w:t>
            </w:r>
          </w:p>
        </w:tc>
        <w:tc>
          <w:tcPr>
            <w:tcW w:w="284" w:type="dxa"/>
            <w:tcBorders>
              <w:top w:val="single" w:sz="6" w:space="0" w:color="auto"/>
              <w:left w:val="single" w:sz="12" w:space="0" w:color="auto"/>
              <w:bottom w:val="single" w:sz="6" w:space="0" w:color="auto"/>
              <w:right w:val="single" w:sz="6" w:space="0" w:color="auto"/>
            </w:tcBorders>
            <w:vAlign w:val="center"/>
          </w:tcPr>
          <w:p w14:paraId="7365DB57" w14:textId="77777777" w:rsidR="00E25CBD" w:rsidRPr="00904069" w:rsidRDefault="00E25CBD" w:rsidP="00A70EFA">
            <w:pPr>
              <w:pStyle w:val="Tekstdymka"/>
              <w:jc w:val="center"/>
              <w:rPr>
                <w:rFonts w:ascii="Arial" w:hAnsi="Arial" w:cs="Arial"/>
                <w:iCs/>
                <w:sz w:val="12"/>
                <w:szCs w:val="12"/>
              </w:rPr>
            </w:pPr>
            <w:r w:rsidRPr="00904069">
              <w:rPr>
                <w:rFonts w:ascii="Arial" w:hAnsi="Arial" w:cs="Arial"/>
                <w:iCs/>
                <w:sz w:val="12"/>
                <w:szCs w:val="12"/>
              </w:rPr>
              <w:t>02</w:t>
            </w:r>
          </w:p>
        </w:tc>
        <w:tc>
          <w:tcPr>
            <w:tcW w:w="936" w:type="dxa"/>
            <w:tcBorders>
              <w:top w:val="single" w:sz="6" w:space="0" w:color="auto"/>
              <w:left w:val="single" w:sz="6" w:space="0" w:color="auto"/>
              <w:bottom w:val="single" w:sz="6" w:space="0" w:color="auto"/>
              <w:right w:val="single" w:sz="6" w:space="0" w:color="auto"/>
            </w:tcBorders>
            <w:vAlign w:val="center"/>
          </w:tcPr>
          <w:p w14:paraId="259C8481" w14:textId="77777777" w:rsidR="00E25CBD" w:rsidRDefault="00E25CBD">
            <w:pPr>
              <w:jc w:val="right"/>
              <w:rPr>
                <w:rFonts w:ascii="Arial" w:hAnsi="Arial" w:cs="Arial"/>
                <w:color w:val="000000"/>
                <w:sz w:val="14"/>
                <w:szCs w:val="14"/>
              </w:rPr>
            </w:pPr>
            <w:r>
              <w:rPr>
                <w:rFonts w:ascii="Arial" w:hAnsi="Arial" w:cs="Arial"/>
                <w:color w:val="000000"/>
                <w:sz w:val="14"/>
                <w:szCs w:val="14"/>
              </w:rPr>
              <w:t>723</w:t>
            </w:r>
          </w:p>
        </w:tc>
        <w:tc>
          <w:tcPr>
            <w:tcW w:w="850" w:type="dxa"/>
            <w:tcBorders>
              <w:top w:val="single" w:sz="6" w:space="0" w:color="auto"/>
              <w:left w:val="single" w:sz="6" w:space="0" w:color="auto"/>
              <w:bottom w:val="single" w:sz="6" w:space="0" w:color="auto"/>
              <w:right w:val="single" w:sz="6" w:space="0" w:color="auto"/>
            </w:tcBorders>
            <w:vAlign w:val="center"/>
          </w:tcPr>
          <w:p w14:paraId="009411EC" w14:textId="77777777" w:rsidR="00E25CBD" w:rsidRDefault="00E25CBD">
            <w:pPr>
              <w:jc w:val="right"/>
              <w:rPr>
                <w:rFonts w:ascii="Arial" w:hAnsi="Arial" w:cs="Arial"/>
                <w:color w:val="000000"/>
                <w:sz w:val="14"/>
                <w:szCs w:val="14"/>
              </w:rPr>
            </w:pPr>
            <w:r>
              <w:rPr>
                <w:rFonts w:ascii="Arial" w:hAnsi="Arial" w:cs="Arial"/>
                <w:color w:val="000000"/>
                <w:sz w:val="14"/>
                <w:szCs w:val="14"/>
              </w:rPr>
              <w:t>60</w:t>
            </w:r>
          </w:p>
        </w:tc>
        <w:tc>
          <w:tcPr>
            <w:tcW w:w="858" w:type="dxa"/>
            <w:tcBorders>
              <w:top w:val="single" w:sz="6" w:space="0" w:color="auto"/>
              <w:left w:val="single" w:sz="6" w:space="0" w:color="auto"/>
              <w:bottom w:val="single" w:sz="6" w:space="0" w:color="auto"/>
              <w:right w:val="single" w:sz="6" w:space="0" w:color="auto"/>
            </w:tcBorders>
            <w:vAlign w:val="center"/>
          </w:tcPr>
          <w:p w14:paraId="4B804208" w14:textId="77777777" w:rsidR="00E25CBD" w:rsidRDefault="00E25CBD">
            <w:pPr>
              <w:jc w:val="right"/>
              <w:rPr>
                <w:rFonts w:ascii="Arial" w:hAnsi="Arial" w:cs="Arial"/>
                <w:color w:val="000000"/>
                <w:sz w:val="14"/>
                <w:szCs w:val="14"/>
              </w:rPr>
            </w:pPr>
            <w:r>
              <w:rPr>
                <w:rFonts w:ascii="Arial" w:hAnsi="Arial" w:cs="Arial"/>
                <w:color w:val="000000"/>
                <w:sz w:val="14"/>
                <w:szCs w:val="14"/>
              </w:rPr>
              <w:t>214</w:t>
            </w:r>
          </w:p>
        </w:tc>
        <w:tc>
          <w:tcPr>
            <w:tcW w:w="859" w:type="dxa"/>
            <w:tcBorders>
              <w:top w:val="single" w:sz="6" w:space="0" w:color="auto"/>
              <w:left w:val="single" w:sz="6" w:space="0" w:color="auto"/>
              <w:bottom w:val="single" w:sz="6" w:space="0" w:color="auto"/>
              <w:right w:val="single" w:sz="6" w:space="0" w:color="auto"/>
            </w:tcBorders>
            <w:vAlign w:val="center"/>
          </w:tcPr>
          <w:p w14:paraId="127208B3" w14:textId="77777777" w:rsidR="00E25CBD" w:rsidRDefault="00E25CBD">
            <w:pPr>
              <w:jc w:val="right"/>
              <w:rPr>
                <w:rFonts w:ascii="Arial" w:hAnsi="Arial" w:cs="Arial"/>
                <w:color w:val="000000"/>
                <w:sz w:val="14"/>
                <w:szCs w:val="14"/>
              </w:rPr>
            </w:pPr>
            <w:r>
              <w:rPr>
                <w:rFonts w:ascii="Arial" w:hAnsi="Arial" w:cs="Arial"/>
                <w:color w:val="000000"/>
                <w:sz w:val="14"/>
                <w:szCs w:val="14"/>
              </w:rPr>
              <w:t>249</w:t>
            </w:r>
          </w:p>
        </w:tc>
        <w:tc>
          <w:tcPr>
            <w:tcW w:w="715" w:type="dxa"/>
            <w:tcBorders>
              <w:top w:val="single" w:sz="6" w:space="0" w:color="auto"/>
              <w:left w:val="single" w:sz="6" w:space="0" w:color="auto"/>
              <w:bottom w:val="single" w:sz="6" w:space="0" w:color="auto"/>
              <w:right w:val="single" w:sz="6" w:space="0" w:color="auto"/>
            </w:tcBorders>
            <w:vAlign w:val="center"/>
          </w:tcPr>
          <w:p w14:paraId="3BC46729" w14:textId="77777777" w:rsidR="00E25CBD" w:rsidRDefault="00E25CBD">
            <w:pPr>
              <w:jc w:val="right"/>
              <w:rPr>
                <w:rFonts w:ascii="Arial" w:hAnsi="Arial" w:cs="Arial"/>
                <w:color w:val="000000"/>
                <w:sz w:val="14"/>
                <w:szCs w:val="14"/>
              </w:rPr>
            </w:pPr>
            <w:r>
              <w:rPr>
                <w:rFonts w:ascii="Arial" w:hAnsi="Arial" w:cs="Arial"/>
                <w:color w:val="000000"/>
                <w:sz w:val="14"/>
                <w:szCs w:val="14"/>
              </w:rPr>
              <w:t>14</w:t>
            </w:r>
          </w:p>
        </w:tc>
        <w:tc>
          <w:tcPr>
            <w:tcW w:w="806" w:type="dxa"/>
            <w:tcBorders>
              <w:top w:val="single" w:sz="6" w:space="0" w:color="auto"/>
              <w:left w:val="single" w:sz="6" w:space="0" w:color="auto"/>
              <w:bottom w:val="single" w:sz="6" w:space="0" w:color="auto"/>
              <w:right w:val="single" w:sz="6" w:space="0" w:color="auto"/>
            </w:tcBorders>
            <w:vAlign w:val="center"/>
          </w:tcPr>
          <w:p w14:paraId="78B66935" w14:textId="77777777" w:rsidR="00E25CBD" w:rsidRDefault="00E25CBD">
            <w:pPr>
              <w:jc w:val="right"/>
              <w:rPr>
                <w:rFonts w:ascii="Arial" w:hAnsi="Arial" w:cs="Arial"/>
                <w:color w:val="000000"/>
                <w:sz w:val="14"/>
                <w:szCs w:val="14"/>
              </w:rPr>
            </w:pPr>
            <w:r>
              <w:rPr>
                <w:rFonts w:ascii="Arial" w:hAnsi="Arial" w:cs="Arial"/>
                <w:color w:val="000000"/>
                <w:sz w:val="14"/>
                <w:szCs w:val="14"/>
              </w:rPr>
              <w:t>48</w:t>
            </w:r>
          </w:p>
        </w:tc>
        <w:tc>
          <w:tcPr>
            <w:tcW w:w="806" w:type="dxa"/>
            <w:tcBorders>
              <w:top w:val="single" w:sz="6" w:space="0" w:color="auto"/>
              <w:left w:val="single" w:sz="6" w:space="0" w:color="auto"/>
              <w:bottom w:val="single" w:sz="6" w:space="0" w:color="auto"/>
              <w:right w:val="single" w:sz="12" w:space="0" w:color="auto"/>
            </w:tcBorders>
            <w:vAlign w:val="center"/>
          </w:tcPr>
          <w:p w14:paraId="08EF03E1" w14:textId="77777777" w:rsidR="00E25CBD" w:rsidRDefault="00E25CBD">
            <w:pPr>
              <w:jc w:val="right"/>
              <w:rPr>
                <w:rFonts w:ascii="Arial" w:hAnsi="Arial" w:cs="Arial"/>
                <w:color w:val="000000"/>
                <w:sz w:val="14"/>
                <w:szCs w:val="14"/>
              </w:rPr>
            </w:pPr>
            <w:r>
              <w:rPr>
                <w:rFonts w:ascii="Arial" w:hAnsi="Arial" w:cs="Arial"/>
                <w:color w:val="000000"/>
                <w:sz w:val="14"/>
                <w:szCs w:val="14"/>
              </w:rPr>
              <w:t>75</w:t>
            </w:r>
          </w:p>
        </w:tc>
      </w:tr>
      <w:tr w:rsidR="00E25CBD" w:rsidRPr="00904069" w14:paraId="121DC650" w14:textId="77777777" w:rsidTr="00A246BA">
        <w:trPr>
          <w:cantSplit/>
          <w:trHeight w:hRule="exact" w:val="268"/>
        </w:trPr>
        <w:tc>
          <w:tcPr>
            <w:tcW w:w="454" w:type="dxa"/>
            <w:vMerge w:val="restart"/>
            <w:tcBorders>
              <w:top w:val="single" w:sz="4" w:space="0" w:color="auto"/>
              <w:left w:val="single" w:sz="4" w:space="0" w:color="auto"/>
              <w:bottom w:val="single" w:sz="4" w:space="0" w:color="auto"/>
              <w:right w:val="single" w:sz="4" w:space="0" w:color="auto"/>
            </w:tcBorders>
            <w:textDirection w:val="btLr"/>
            <w:vAlign w:val="center"/>
          </w:tcPr>
          <w:p w14:paraId="1338DABA" w14:textId="77777777" w:rsidR="00E25CBD" w:rsidRPr="00904069" w:rsidRDefault="00E25CBD" w:rsidP="00A70EFA">
            <w:pPr>
              <w:pStyle w:val="Tekstkomentarza"/>
              <w:spacing w:line="360" w:lineRule="auto"/>
              <w:jc w:val="center"/>
              <w:rPr>
                <w:rFonts w:ascii="Arial" w:hAnsi="Arial" w:cs="Arial"/>
                <w:iCs/>
                <w:sz w:val="14"/>
                <w:szCs w:val="14"/>
              </w:rPr>
            </w:pPr>
            <w:r w:rsidRPr="00904069">
              <w:rPr>
                <w:rFonts w:ascii="Arial" w:hAnsi="Arial" w:cs="Arial"/>
                <w:sz w:val="14"/>
                <w:szCs w:val="14"/>
              </w:rPr>
              <w:t>W tym ponownie wpisane</w:t>
            </w:r>
          </w:p>
        </w:tc>
        <w:tc>
          <w:tcPr>
            <w:tcW w:w="6827" w:type="dxa"/>
            <w:gridSpan w:val="3"/>
            <w:tcBorders>
              <w:top w:val="single" w:sz="4" w:space="0" w:color="auto"/>
              <w:left w:val="single" w:sz="4" w:space="0" w:color="auto"/>
              <w:bottom w:val="single" w:sz="4" w:space="0" w:color="auto"/>
              <w:right w:val="single" w:sz="12" w:space="0" w:color="auto"/>
            </w:tcBorders>
            <w:vAlign w:val="center"/>
          </w:tcPr>
          <w:p w14:paraId="072BCB7E" w14:textId="77777777" w:rsidR="00E25CBD" w:rsidRPr="00904069" w:rsidRDefault="00E25CBD" w:rsidP="00A70EFA">
            <w:pPr>
              <w:rPr>
                <w:rFonts w:ascii="Arial" w:hAnsi="Arial" w:cs="Arial"/>
                <w:iCs/>
                <w:sz w:val="14"/>
                <w:szCs w:val="14"/>
              </w:rPr>
            </w:pPr>
            <w:r w:rsidRPr="00904069">
              <w:rPr>
                <w:rFonts w:ascii="Arial" w:hAnsi="Arial" w:cs="Arial"/>
                <w:iCs/>
                <w:sz w:val="14"/>
                <w:szCs w:val="14"/>
              </w:rPr>
              <w:t>razem (w.03 = w.04 do 21)</w:t>
            </w:r>
          </w:p>
        </w:tc>
        <w:tc>
          <w:tcPr>
            <w:tcW w:w="284" w:type="dxa"/>
            <w:tcBorders>
              <w:top w:val="single" w:sz="6" w:space="0" w:color="auto"/>
              <w:left w:val="single" w:sz="12" w:space="0" w:color="auto"/>
              <w:bottom w:val="single" w:sz="6" w:space="0" w:color="auto"/>
              <w:right w:val="single" w:sz="6" w:space="0" w:color="auto"/>
            </w:tcBorders>
            <w:vAlign w:val="center"/>
          </w:tcPr>
          <w:p w14:paraId="362A63E9" w14:textId="77777777" w:rsidR="00E25CBD" w:rsidRPr="00904069" w:rsidRDefault="00E25CBD" w:rsidP="00A70EFA">
            <w:pPr>
              <w:pStyle w:val="Tekstdymka"/>
              <w:jc w:val="center"/>
              <w:rPr>
                <w:rFonts w:ascii="Arial" w:hAnsi="Arial" w:cs="Arial"/>
                <w:iCs/>
                <w:sz w:val="12"/>
                <w:szCs w:val="12"/>
              </w:rPr>
            </w:pPr>
            <w:r w:rsidRPr="00904069">
              <w:rPr>
                <w:rFonts w:ascii="Arial" w:hAnsi="Arial" w:cs="Arial"/>
                <w:iCs/>
                <w:sz w:val="12"/>
                <w:szCs w:val="12"/>
              </w:rPr>
              <w:t>03</w:t>
            </w:r>
          </w:p>
        </w:tc>
        <w:tc>
          <w:tcPr>
            <w:tcW w:w="936" w:type="dxa"/>
            <w:tcBorders>
              <w:top w:val="single" w:sz="6" w:space="0" w:color="auto"/>
              <w:left w:val="single" w:sz="6" w:space="0" w:color="auto"/>
              <w:bottom w:val="single" w:sz="6" w:space="0" w:color="auto"/>
              <w:right w:val="single" w:sz="6" w:space="0" w:color="auto"/>
            </w:tcBorders>
            <w:vAlign w:val="center"/>
          </w:tcPr>
          <w:p w14:paraId="1347B1E5" w14:textId="77777777" w:rsidR="00E25CBD" w:rsidRDefault="00E25CBD">
            <w:pPr>
              <w:jc w:val="right"/>
              <w:rPr>
                <w:rFonts w:ascii="Arial" w:hAnsi="Arial" w:cs="Arial"/>
                <w:color w:val="000000"/>
                <w:sz w:val="14"/>
                <w:szCs w:val="14"/>
              </w:rPr>
            </w:pPr>
            <w:r>
              <w:rPr>
                <w:rFonts w:ascii="Arial" w:hAnsi="Arial" w:cs="Arial"/>
                <w:color w:val="000000"/>
                <w:sz w:val="14"/>
                <w:szCs w:val="14"/>
              </w:rPr>
              <w:t>25</w:t>
            </w:r>
          </w:p>
        </w:tc>
        <w:tc>
          <w:tcPr>
            <w:tcW w:w="850" w:type="dxa"/>
            <w:tcBorders>
              <w:top w:val="single" w:sz="6" w:space="0" w:color="auto"/>
              <w:left w:val="single" w:sz="6" w:space="0" w:color="auto"/>
              <w:bottom w:val="single" w:sz="6" w:space="0" w:color="auto"/>
              <w:right w:val="single" w:sz="6" w:space="0" w:color="auto"/>
            </w:tcBorders>
            <w:vAlign w:val="center"/>
          </w:tcPr>
          <w:p w14:paraId="40806646" w14:textId="77777777" w:rsidR="00E25CBD" w:rsidRDefault="00E25CBD">
            <w:pPr>
              <w:jc w:val="right"/>
              <w:rPr>
                <w:rFonts w:ascii="Arial" w:hAnsi="Arial" w:cs="Arial"/>
                <w:color w:val="000000"/>
                <w:sz w:val="14"/>
                <w:szCs w:val="14"/>
              </w:rPr>
            </w:pPr>
            <w:r>
              <w:rPr>
                <w:rFonts w:ascii="Arial" w:hAnsi="Arial" w:cs="Arial"/>
                <w:color w:val="000000"/>
                <w:sz w:val="14"/>
                <w:szCs w:val="14"/>
              </w:rPr>
              <w:t>5</w:t>
            </w:r>
          </w:p>
        </w:tc>
        <w:tc>
          <w:tcPr>
            <w:tcW w:w="858" w:type="dxa"/>
            <w:tcBorders>
              <w:top w:val="single" w:sz="6" w:space="0" w:color="auto"/>
              <w:left w:val="single" w:sz="6" w:space="0" w:color="auto"/>
              <w:bottom w:val="single" w:sz="6" w:space="0" w:color="auto"/>
              <w:right w:val="single" w:sz="6" w:space="0" w:color="auto"/>
            </w:tcBorders>
            <w:vAlign w:val="center"/>
          </w:tcPr>
          <w:p w14:paraId="18E05B3B" w14:textId="77777777" w:rsidR="00E25CBD" w:rsidRDefault="00E25CBD">
            <w:pPr>
              <w:jc w:val="right"/>
              <w:rPr>
                <w:rFonts w:ascii="Arial" w:hAnsi="Arial" w:cs="Arial"/>
                <w:color w:val="000000"/>
                <w:sz w:val="14"/>
                <w:szCs w:val="14"/>
              </w:rPr>
            </w:pPr>
            <w:r>
              <w:rPr>
                <w:rFonts w:ascii="Arial" w:hAnsi="Arial" w:cs="Arial"/>
                <w:color w:val="000000"/>
                <w:sz w:val="14"/>
                <w:szCs w:val="14"/>
              </w:rPr>
              <w:t>4</w:t>
            </w:r>
          </w:p>
        </w:tc>
        <w:tc>
          <w:tcPr>
            <w:tcW w:w="859" w:type="dxa"/>
            <w:tcBorders>
              <w:top w:val="single" w:sz="6" w:space="0" w:color="auto"/>
              <w:left w:val="single" w:sz="6" w:space="0" w:color="auto"/>
              <w:bottom w:val="single" w:sz="6" w:space="0" w:color="auto"/>
              <w:right w:val="single" w:sz="6" w:space="0" w:color="auto"/>
            </w:tcBorders>
            <w:vAlign w:val="center"/>
          </w:tcPr>
          <w:p w14:paraId="7218AB11" w14:textId="77777777" w:rsidR="00E25CBD" w:rsidRDefault="00E25CBD">
            <w:pPr>
              <w:jc w:val="right"/>
              <w:rPr>
                <w:rFonts w:ascii="Arial" w:hAnsi="Arial" w:cs="Arial"/>
                <w:color w:val="000000"/>
                <w:sz w:val="14"/>
                <w:szCs w:val="14"/>
              </w:rPr>
            </w:pPr>
            <w:r>
              <w:rPr>
                <w:rFonts w:ascii="Arial" w:hAnsi="Arial" w:cs="Arial"/>
                <w:color w:val="000000"/>
                <w:sz w:val="14"/>
                <w:szCs w:val="14"/>
              </w:rPr>
              <w:t>5</w:t>
            </w:r>
          </w:p>
        </w:tc>
        <w:tc>
          <w:tcPr>
            <w:tcW w:w="715" w:type="dxa"/>
            <w:tcBorders>
              <w:top w:val="single" w:sz="6" w:space="0" w:color="auto"/>
              <w:left w:val="single" w:sz="6" w:space="0" w:color="auto"/>
              <w:bottom w:val="single" w:sz="6" w:space="0" w:color="auto"/>
              <w:right w:val="single" w:sz="6" w:space="0" w:color="auto"/>
            </w:tcBorders>
            <w:vAlign w:val="center"/>
          </w:tcPr>
          <w:p w14:paraId="376793B4" w14:textId="77777777"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6" w:space="0" w:color="auto"/>
            </w:tcBorders>
            <w:vAlign w:val="center"/>
          </w:tcPr>
          <w:p w14:paraId="1B9A22DB" w14:textId="77777777"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12" w:space="0" w:color="auto"/>
            </w:tcBorders>
            <w:vAlign w:val="center"/>
          </w:tcPr>
          <w:p w14:paraId="0337E376" w14:textId="77777777" w:rsidR="00E25CBD" w:rsidRDefault="00E25CBD">
            <w:pPr>
              <w:jc w:val="right"/>
              <w:rPr>
                <w:rFonts w:ascii="Arial" w:hAnsi="Arial" w:cs="Arial"/>
                <w:color w:val="000000"/>
                <w:sz w:val="14"/>
                <w:szCs w:val="14"/>
              </w:rPr>
            </w:pPr>
            <w:r>
              <w:rPr>
                <w:rFonts w:ascii="Arial" w:hAnsi="Arial" w:cs="Arial"/>
                <w:color w:val="000000"/>
                <w:sz w:val="14"/>
                <w:szCs w:val="14"/>
              </w:rPr>
              <w:t>11</w:t>
            </w:r>
          </w:p>
        </w:tc>
      </w:tr>
      <w:tr w:rsidR="00E25CBD" w:rsidRPr="00904069" w14:paraId="03474C70" w14:textId="77777777" w:rsidTr="00A246BA">
        <w:trPr>
          <w:cantSplit/>
          <w:trHeight w:hRule="exact" w:val="268"/>
        </w:trPr>
        <w:tc>
          <w:tcPr>
            <w:tcW w:w="454" w:type="dxa"/>
            <w:vMerge/>
            <w:tcBorders>
              <w:top w:val="single" w:sz="4" w:space="0" w:color="auto"/>
              <w:left w:val="single" w:sz="4" w:space="0" w:color="auto"/>
              <w:bottom w:val="single" w:sz="4" w:space="0" w:color="auto"/>
              <w:right w:val="single" w:sz="4" w:space="0" w:color="auto"/>
            </w:tcBorders>
            <w:vAlign w:val="center"/>
          </w:tcPr>
          <w:p w14:paraId="1B4DB77F" w14:textId="77777777" w:rsidR="00E25CBD" w:rsidRPr="00904069" w:rsidRDefault="00E25CBD" w:rsidP="00A70EFA">
            <w:pPr>
              <w:rPr>
                <w:rFonts w:ascii="Arial" w:hAnsi="Arial" w:cs="Arial"/>
                <w:iCs/>
                <w:sz w:val="14"/>
                <w:szCs w:val="20"/>
              </w:rPr>
            </w:pPr>
          </w:p>
        </w:tc>
        <w:tc>
          <w:tcPr>
            <w:tcW w:w="6827" w:type="dxa"/>
            <w:gridSpan w:val="3"/>
            <w:tcBorders>
              <w:top w:val="single" w:sz="4" w:space="0" w:color="auto"/>
              <w:left w:val="single" w:sz="4" w:space="0" w:color="auto"/>
              <w:bottom w:val="single" w:sz="4" w:space="0" w:color="auto"/>
              <w:right w:val="single" w:sz="12" w:space="0" w:color="auto"/>
            </w:tcBorders>
            <w:vAlign w:val="center"/>
          </w:tcPr>
          <w:p w14:paraId="0F8531BF" w14:textId="77777777" w:rsidR="00E25CBD" w:rsidRPr="00904069" w:rsidRDefault="00E25CBD" w:rsidP="00A70EFA">
            <w:pPr>
              <w:pStyle w:val="Tekstkomentarza"/>
              <w:rPr>
                <w:rFonts w:ascii="Arial" w:hAnsi="Arial" w:cs="Arial"/>
                <w:iCs/>
                <w:sz w:val="14"/>
              </w:rPr>
            </w:pPr>
            <w:r w:rsidRPr="00904069">
              <w:rPr>
                <w:rFonts w:ascii="Arial" w:hAnsi="Arial" w:cs="Arial"/>
                <w:iCs/>
                <w:sz w:val="14"/>
              </w:rPr>
              <w:t xml:space="preserve">zwrot </w:t>
            </w:r>
            <w:r w:rsidRPr="00904069">
              <w:rPr>
                <w:rFonts w:ascii="Arial" w:hAnsi="Arial" w:cs="Arial"/>
                <w:iCs/>
                <w:sz w:val="14"/>
                <w:szCs w:val="14"/>
              </w:rPr>
              <w:t>pozwu/wniosku/skargi</w:t>
            </w:r>
            <w:r w:rsidRPr="00904069">
              <w:rPr>
                <w:rFonts w:ascii="Arial" w:hAnsi="Arial" w:cs="Arial"/>
                <w:iCs/>
                <w:sz w:val="14"/>
              </w:rPr>
              <w:t xml:space="preserve"> (art. 130 kpc)</w:t>
            </w:r>
          </w:p>
        </w:tc>
        <w:tc>
          <w:tcPr>
            <w:tcW w:w="284" w:type="dxa"/>
            <w:tcBorders>
              <w:top w:val="single" w:sz="6" w:space="0" w:color="auto"/>
              <w:left w:val="single" w:sz="12" w:space="0" w:color="auto"/>
              <w:bottom w:val="single" w:sz="6" w:space="0" w:color="auto"/>
              <w:right w:val="single" w:sz="6" w:space="0" w:color="auto"/>
            </w:tcBorders>
            <w:vAlign w:val="center"/>
          </w:tcPr>
          <w:p w14:paraId="03D21F1E" w14:textId="77777777" w:rsidR="00E25CBD" w:rsidRPr="00904069" w:rsidRDefault="00E25CBD" w:rsidP="00A70EFA">
            <w:pPr>
              <w:jc w:val="center"/>
              <w:rPr>
                <w:rFonts w:ascii="Arial" w:hAnsi="Arial" w:cs="Arial"/>
                <w:iCs/>
                <w:sz w:val="12"/>
                <w:szCs w:val="12"/>
              </w:rPr>
            </w:pPr>
            <w:r w:rsidRPr="00904069">
              <w:rPr>
                <w:rFonts w:ascii="Arial" w:hAnsi="Arial" w:cs="Arial"/>
                <w:iCs/>
                <w:sz w:val="12"/>
                <w:szCs w:val="12"/>
              </w:rPr>
              <w:t>04</w:t>
            </w:r>
          </w:p>
        </w:tc>
        <w:tc>
          <w:tcPr>
            <w:tcW w:w="936" w:type="dxa"/>
            <w:tcBorders>
              <w:top w:val="single" w:sz="6" w:space="0" w:color="auto"/>
              <w:left w:val="single" w:sz="6" w:space="0" w:color="auto"/>
              <w:bottom w:val="single" w:sz="6" w:space="0" w:color="auto"/>
              <w:right w:val="single" w:sz="6" w:space="0" w:color="auto"/>
            </w:tcBorders>
            <w:vAlign w:val="center"/>
          </w:tcPr>
          <w:p w14:paraId="2F007440" w14:textId="77777777" w:rsidR="00E25CBD" w:rsidRDefault="00E25CBD">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6" w:space="0" w:color="auto"/>
              <w:left w:val="single" w:sz="6" w:space="0" w:color="auto"/>
              <w:bottom w:val="single" w:sz="6" w:space="0" w:color="auto"/>
              <w:right w:val="single" w:sz="6" w:space="0" w:color="auto"/>
            </w:tcBorders>
            <w:vAlign w:val="center"/>
          </w:tcPr>
          <w:p w14:paraId="3F78977D" w14:textId="77777777" w:rsidR="00E25CBD" w:rsidRDefault="00E25CBD">
            <w:pPr>
              <w:jc w:val="right"/>
              <w:rPr>
                <w:rFonts w:ascii="Arial" w:hAnsi="Arial" w:cs="Arial"/>
                <w:color w:val="000000"/>
                <w:sz w:val="14"/>
                <w:szCs w:val="14"/>
              </w:rPr>
            </w:pPr>
            <w:r>
              <w:rPr>
                <w:rFonts w:ascii="Arial" w:hAnsi="Arial" w:cs="Arial"/>
                <w:color w:val="000000"/>
                <w:sz w:val="14"/>
                <w:szCs w:val="14"/>
              </w:rPr>
              <w:t>1</w:t>
            </w:r>
          </w:p>
        </w:tc>
        <w:tc>
          <w:tcPr>
            <w:tcW w:w="858" w:type="dxa"/>
            <w:tcBorders>
              <w:top w:val="single" w:sz="6" w:space="0" w:color="auto"/>
              <w:left w:val="single" w:sz="6" w:space="0" w:color="auto"/>
              <w:bottom w:val="single" w:sz="6" w:space="0" w:color="auto"/>
              <w:right w:val="single" w:sz="6" w:space="0" w:color="auto"/>
            </w:tcBorders>
            <w:vAlign w:val="center"/>
          </w:tcPr>
          <w:p w14:paraId="105860E4" w14:textId="77777777" w:rsidR="00E25CBD" w:rsidRDefault="00E25CBD">
            <w:pPr>
              <w:jc w:val="right"/>
              <w:rPr>
                <w:rFonts w:ascii="Arial" w:hAnsi="Arial" w:cs="Arial"/>
                <w:color w:val="000000"/>
                <w:sz w:val="14"/>
                <w:szCs w:val="14"/>
              </w:rPr>
            </w:pPr>
            <w:r>
              <w:rPr>
                <w:rFonts w:ascii="Arial" w:hAnsi="Arial" w:cs="Arial"/>
                <w:color w:val="000000"/>
                <w:sz w:val="14"/>
                <w:szCs w:val="14"/>
              </w:rPr>
              <w:t>1</w:t>
            </w:r>
          </w:p>
        </w:tc>
        <w:tc>
          <w:tcPr>
            <w:tcW w:w="859" w:type="dxa"/>
            <w:tcBorders>
              <w:top w:val="single" w:sz="6" w:space="0" w:color="auto"/>
              <w:left w:val="single" w:sz="6" w:space="0" w:color="auto"/>
              <w:bottom w:val="single" w:sz="6" w:space="0" w:color="auto"/>
              <w:right w:val="single" w:sz="6" w:space="0" w:color="auto"/>
            </w:tcBorders>
            <w:vAlign w:val="center"/>
          </w:tcPr>
          <w:p w14:paraId="2989D36F" w14:textId="77777777" w:rsidR="00E25CBD" w:rsidRDefault="00E25CBD">
            <w:pPr>
              <w:jc w:val="right"/>
              <w:rPr>
                <w:rFonts w:ascii="Arial" w:hAnsi="Arial" w:cs="Arial"/>
                <w:color w:val="000000"/>
                <w:sz w:val="14"/>
                <w:szCs w:val="14"/>
              </w:rPr>
            </w:pPr>
          </w:p>
        </w:tc>
        <w:tc>
          <w:tcPr>
            <w:tcW w:w="715" w:type="dxa"/>
            <w:tcBorders>
              <w:top w:val="single" w:sz="6" w:space="0" w:color="auto"/>
              <w:left w:val="single" w:sz="6" w:space="0" w:color="auto"/>
              <w:bottom w:val="single" w:sz="6" w:space="0" w:color="auto"/>
              <w:right w:val="single" w:sz="6" w:space="0" w:color="auto"/>
            </w:tcBorders>
            <w:vAlign w:val="center"/>
          </w:tcPr>
          <w:p w14:paraId="2781238A" w14:textId="77777777"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6" w:space="0" w:color="auto"/>
            </w:tcBorders>
            <w:vAlign w:val="center"/>
          </w:tcPr>
          <w:p w14:paraId="203D3349" w14:textId="77777777"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12" w:space="0" w:color="auto"/>
            </w:tcBorders>
            <w:vAlign w:val="center"/>
          </w:tcPr>
          <w:p w14:paraId="66E53C4D" w14:textId="77777777" w:rsidR="00E25CBD" w:rsidRDefault="00E25CBD">
            <w:pPr>
              <w:jc w:val="right"/>
              <w:rPr>
                <w:rFonts w:ascii="Arial" w:hAnsi="Arial" w:cs="Arial"/>
                <w:color w:val="000000"/>
                <w:sz w:val="14"/>
                <w:szCs w:val="14"/>
              </w:rPr>
            </w:pPr>
          </w:p>
        </w:tc>
      </w:tr>
      <w:tr w:rsidR="00E25CBD" w:rsidRPr="00904069" w14:paraId="36FA978B" w14:textId="77777777" w:rsidTr="00A246BA">
        <w:trPr>
          <w:cantSplit/>
          <w:trHeight w:hRule="exact" w:val="268"/>
        </w:trPr>
        <w:tc>
          <w:tcPr>
            <w:tcW w:w="454" w:type="dxa"/>
            <w:vMerge/>
            <w:tcBorders>
              <w:top w:val="single" w:sz="4" w:space="0" w:color="auto"/>
              <w:left w:val="single" w:sz="4" w:space="0" w:color="auto"/>
              <w:bottom w:val="single" w:sz="4" w:space="0" w:color="auto"/>
              <w:right w:val="single" w:sz="4" w:space="0" w:color="auto"/>
            </w:tcBorders>
            <w:vAlign w:val="center"/>
          </w:tcPr>
          <w:p w14:paraId="614C1ED5" w14:textId="77777777" w:rsidR="00E25CBD" w:rsidRPr="00904069" w:rsidRDefault="00E25CBD" w:rsidP="00A70EFA">
            <w:pPr>
              <w:rPr>
                <w:rFonts w:ascii="Arial" w:hAnsi="Arial" w:cs="Arial"/>
                <w:iCs/>
                <w:sz w:val="14"/>
                <w:szCs w:val="20"/>
              </w:rPr>
            </w:pPr>
          </w:p>
        </w:tc>
        <w:tc>
          <w:tcPr>
            <w:tcW w:w="6827" w:type="dxa"/>
            <w:gridSpan w:val="3"/>
            <w:tcBorders>
              <w:top w:val="single" w:sz="4" w:space="0" w:color="auto"/>
              <w:left w:val="single" w:sz="4" w:space="0" w:color="auto"/>
              <w:bottom w:val="single" w:sz="4" w:space="0" w:color="auto"/>
              <w:right w:val="single" w:sz="12" w:space="0" w:color="auto"/>
            </w:tcBorders>
            <w:vAlign w:val="center"/>
          </w:tcPr>
          <w:p w14:paraId="4047A96C" w14:textId="77777777" w:rsidR="00E25CBD" w:rsidRPr="00904069" w:rsidRDefault="00E25CBD" w:rsidP="00A70EFA">
            <w:pPr>
              <w:pStyle w:val="Tekstkomentarza"/>
              <w:rPr>
                <w:rFonts w:ascii="Arial" w:hAnsi="Arial" w:cs="Arial"/>
                <w:iCs/>
                <w:sz w:val="14"/>
              </w:rPr>
            </w:pPr>
            <w:r w:rsidRPr="00904069">
              <w:rPr>
                <w:rFonts w:ascii="Arial" w:hAnsi="Arial" w:cs="Arial"/>
                <w:iCs/>
                <w:sz w:val="14"/>
              </w:rPr>
              <w:t xml:space="preserve">zwrot </w:t>
            </w:r>
            <w:r w:rsidRPr="00904069">
              <w:rPr>
                <w:rFonts w:ascii="Arial" w:hAnsi="Arial" w:cs="Arial"/>
                <w:iCs/>
                <w:sz w:val="14"/>
                <w:szCs w:val="14"/>
              </w:rPr>
              <w:t>pozwu/wniosku/skargi</w:t>
            </w:r>
            <w:r w:rsidRPr="00904069">
              <w:rPr>
                <w:rFonts w:ascii="Arial" w:hAnsi="Arial" w:cs="Arial"/>
                <w:iCs/>
                <w:sz w:val="14"/>
              </w:rPr>
              <w:t xml:space="preserve"> (art. 130</w:t>
            </w:r>
            <w:r w:rsidRPr="00904069">
              <w:rPr>
                <w:rFonts w:ascii="Arial" w:hAnsi="Arial" w:cs="Arial"/>
                <w:iCs/>
                <w:sz w:val="14"/>
                <w:vertAlign w:val="superscript"/>
              </w:rPr>
              <w:t>1</w:t>
            </w:r>
            <w:r w:rsidRPr="00904069">
              <w:rPr>
                <w:rFonts w:ascii="Arial" w:hAnsi="Arial" w:cs="Arial"/>
                <w:iCs/>
                <w:sz w:val="14"/>
              </w:rPr>
              <w:t xml:space="preserve"> kpc)</w:t>
            </w:r>
          </w:p>
        </w:tc>
        <w:tc>
          <w:tcPr>
            <w:tcW w:w="284" w:type="dxa"/>
            <w:tcBorders>
              <w:top w:val="single" w:sz="6" w:space="0" w:color="auto"/>
              <w:left w:val="single" w:sz="12" w:space="0" w:color="auto"/>
              <w:bottom w:val="single" w:sz="6" w:space="0" w:color="auto"/>
              <w:right w:val="single" w:sz="6" w:space="0" w:color="auto"/>
            </w:tcBorders>
            <w:vAlign w:val="center"/>
          </w:tcPr>
          <w:p w14:paraId="183B6F20" w14:textId="77777777" w:rsidR="00E25CBD" w:rsidRPr="00904069" w:rsidRDefault="00E25CBD" w:rsidP="00A70EFA">
            <w:pPr>
              <w:jc w:val="center"/>
              <w:rPr>
                <w:rFonts w:ascii="Arial" w:hAnsi="Arial" w:cs="Arial"/>
                <w:iCs/>
                <w:sz w:val="12"/>
                <w:szCs w:val="12"/>
              </w:rPr>
            </w:pPr>
            <w:r w:rsidRPr="00904069">
              <w:rPr>
                <w:rFonts w:ascii="Arial" w:hAnsi="Arial" w:cs="Arial"/>
                <w:iCs/>
                <w:sz w:val="12"/>
                <w:szCs w:val="12"/>
              </w:rPr>
              <w:t>05</w:t>
            </w:r>
          </w:p>
        </w:tc>
        <w:tc>
          <w:tcPr>
            <w:tcW w:w="936" w:type="dxa"/>
            <w:tcBorders>
              <w:top w:val="single" w:sz="6" w:space="0" w:color="auto"/>
              <w:left w:val="single" w:sz="6" w:space="0" w:color="auto"/>
              <w:bottom w:val="single" w:sz="6" w:space="0" w:color="auto"/>
              <w:right w:val="single" w:sz="6" w:space="0" w:color="auto"/>
            </w:tcBorders>
            <w:vAlign w:val="center"/>
          </w:tcPr>
          <w:p w14:paraId="3B22DEC4" w14:textId="77777777" w:rsidR="00E25CBD" w:rsidRDefault="00E25CBD">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43C8CB43" w14:textId="77777777" w:rsidR="00E25CBD" w:rsidRDefault="00E25CBD">
            <w:pPr>
              <w:jc w:val="right"/>
              <w:rPr>
                <w:rFonts w:ascii="Arial" w:hAnsi="Arial" w:cs="Arial"/>
                <w:color w:val="000000"/>
                <w:sz w:val="14"/>
                <w:szCs w:val="14"/>
              </w:rPr>
            </w:pPr>
          </w:p>
        </w:tc>
        <w:tc>
          <w:tcPr>
            <w:tcW w:w="858" w:type="dxa"/>
            <w:tcBorders>
              <w:top w:val="single" w:sz="6" w:space="0" w:color="auto"/>
              <w:left w:val="single" w:sz="6" w:space="0" w:color="auto"/>
              <w:bottom w:val="single" w:sz="6" w:space="0" w:color="auto"/>
              <w:right w:val="single" w:sz="6" w:space="0" w:color="auto"/>
            </w:tcBorders>
            <w:vAlign w:val="center"/>
          </w:tcPr>
          <w:p w14:paraId="092A9CD0" w14:textId="77777777" w:rsidR="00E25CBD" w:rsidRDefault="00E25CBD">
            <w:pPr>
              <w:jc w:val="right"/>
              <w:rPr>
                <w:rFonts w:ascii="Arial" w:hAnsi="Arial" w:cs="Arial"/>
                <w:color w:val="000000"/>
                <w:sz w:val="14"/>
                <w:szCs w:val="14"/>
              </w:rPr>
            </w:pPr>
          </w:p>
        </w:tc>
        <w:tc>
          <w:tcPr>
            <w:tcW w:w="859" w:type="dxa"/>
            <w:tcBorders>
              <w:top w:val="single" w:sz="6" w:space="0" w:color="auto"/>
              <w:left w:val="single" w:sz="6" w:space="0" w:color="auto"/>
              <w:bottom w:val="single" w:sz="6" w:space="0" w:color="auto"/>
              <w:right w:val="single" w:sz="6" w:space="0" w:color="auto"/>
            </w:tcBorders>
            <w:vAlign w:val="center"/>
          </w:tcPr>
          <w:p w14:paraId="42CE9860" w14:textId="77777777" w:rsidR="00E25CBD" w:rsidRDefault="00E25CBD">
            <w:pPr>
              <w:jc w:val="right"/>
              <w:rPr>
                <w:rFonts w:ascii="Arial" w:hAnsi="Arial" w:cs="Arial"/>
                <w:color w:val="000000"/>
                <w:sz w:val="14"/>
                <w:szCs w:val="14"/>
              </w:rPr>
            </w:pPr>
          </w:p>
        </w:tc>
        <w:tc>
          <w:tcPr>
            <w:tcW w:w="715" w:type="dxa"/>
            <w:tcBorders>
              <w:top w:val="single" w:sz="6" w:space="0" w:color="auto"/>
              <w:left w:val="single" w:sz="6" w:space="0" w:color="auto"/>
              <w:bottom w:val="single" w:sz="6" w:space="0" w:color="auto"/>
              <w:right w:val="single" w:sz="6" w:space="0" w:color="auto"/>
            </w:tcBorders>
            <w:vAlign w:val="center"/>
          </w:tcPr>
          <w:p w14:paraId="0AB8794A" w14:textId="77777777"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6" w:space="0" w:color="auto"/>
            </w:tcBorders>
            <w:vAlign w:val="center"/>
          </w:tcPr>
          <w:p w14:paraId="6211BA43" w14:textId="77777777"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12" w:space="0" w:color="auto"/>
            </w:tcBorders>
            <w:vAlign w:val="center"/>
          </w:tcPr>
          <w:p w14:paraId="5D2386E3" w14:textId="77777777" w:rsidR="00E25CBD" w:rsidRDefault="00E25CBD">
            <w:pPr>
              <w:jc w:val="right"/>
              <w:rPr>
                <w:rFonts w:ascii="Arial" w:hAnsi="Arial" w:cs="Arial"/>
                <w:color w:val="000000"/>
                <w:sz w:val="14"/>
                <w:szCs w:val="14"/>
              </w:rPr>
            </w:pPr>
          </w:p>
        </w:tc>
      </w:tr>
      <w:tr w:rsidR="00E25CBD" w:rsidRPr="00904069" w14:paraId="6D652A49" w14:textId="77777777" w:rsidTr="00A246BA">
        <w:trPr>
          <w:cantSplit/>
          <w:trHeight w:hRule="exact" w:val="268"/>
        </w:trPr>
        <w:tc>
          <w:tcPr>
            <w:tcW w:w="454" w:type="dxa"/>
            <w:vMerge/>
            <w:tcBorders>
              <w:top w:val="single" w:sz="4" w:space="0" w:color="auto"/>
              <w:left w:val="single" w:sz="4" w:space="0" w:color="auto"/>
              <w:bottom w:val="single" w:sz="4" w:space="0" w:color="auto"/>
              <w:right w:val="single" w:sz="4" w:space="0" w:color="auto"/>
            </w:tcBorders>
            <w:vAlign w:val="center"/>
          </w:tcPr>
          <w:p w14:paraId="46948A9C" w14:textId="77777777" w:rsidR="00E25CBD" w:rsidRPr="00904069" w:rsidRDefault="00E25CBD" w:rsidP="00A70EFA">
            <w:pPr>
              <w:rPr>
                <w:rFonts w:ascii="Arial" w:hAnsi="Arial" w:cs="Arial"/>
                <w:iCs/>
                <w:sz w:val="14"/>
                <w:szCs w:val="20"/>
              </w:rPr>
            </w:pPr>
          </w:p>
        </w:tc>
        <w:tc>
          <w:tcPr>
            <w:tcW w:w="6827" w:type="dxa"/>
            <w:gridSpan w:val="3"/>
            <w:tcBorders>
              <w:top w:val="single" w:sz="4" w:space="0" w:color="auto"/>
              <w:left w:val="single" w:sz="4" w:space="0" w:color="auto"/>
              <w:bottom w:val="single" w:sz="4" w:space="0" w:color="auto"/>
              <w:right w:val="single" w:sz="12" w:space="0" w:color="auto"/>
            </w:tcBorders>
            <w:vAlign w:val="center"/>
          </w:tcPr>
          <w:p w14:paraId="4B9657B7" w14:textId="77777777" w:rsidR="00E25CBD" w:rsidRPr="00904069" w:rsidRDefault="00E25CBD" w:rsidP="00A70EFA">
            <w:pPr>
              <w:pStyle w:val="Tekstkomentarza"/>
              <w:ind w:right="-8"/>
              <w:rPr>
                <w:rFonts w:ascii="Arial" w:hAnsi="Arial" w:cs="Arial"/>
                <w:iCs/>
                <w:sz w:val="14"/>
              </w:rPr>
            </w:pPr>
            <w:r w:rsidRPr="00904069">
              <w:rPr>
                <w:rFonts w:ascii="Arial" w:hAnsi="Arial" w:cs="Arial"/>
                <w:iCs/>
                <w:sz w:val="14"/>
              </w:rPr>
              <w:t xml:space="preserve">przekazanie z innych jednostek na podstawie art. 200§1 kpc </w:t>
            </w:r>
            <w:r w:rsidRPr="00904069">
              <w:rPr>
                <w:rFonts w:ascii="Arial" w:hAnsi="Arial" w:cs="Arial"/>
                <w:iCs/>
                <w:sz w:val="12"/>
                <w:szCs w:val="12"/>
              </w:rPr>
              <w:t>(z wyjątkiem zmian organizacyjnych)</w:t>
            </w:r>
          </w:p>
        </w:tc>
        <w:tc>
          <w:tcPr>
            <w:tcW w:w="284" w:type="dxa"/>
            <w:tcBorders>
              <w:top w:val="single" w:sz="6" w:space="0" w:color="auto"/>
              <w:left w:val="single" w:sz="12" w:space="0" w:color="auto"/>
              <w:bottom w:val="single" w:sz="6" w:space="0" w:color="auto"/>
              <w:right w:val="single" w:sz="6" w:space="0" w:color="auto"/>
            </w:tcBorders>
            <w:vAlign w:val="center"/>
          </w:tcPr>
          <w:p w14:paraId="61AFE789" w14:textId="77777777" w:rsidR="00E25CBD" w:rsidRPr="00904069" w:rsidRDefault="00E25CBD" w:rsidP="00A70EFA">
            <w:pPr>
              <w:jc w:val="center"/>
              <w:rPr>
                <w:rFonts w:ascii="Arial" w:hAnsi="Arial" w:cs="Arial"/>
                <w:iCs/>
                <w:sz w:val="12"/>
                <w:szCs w:val="12"/>
              </w:rPr>
            </w:pPr>
            <w:r w:rsidRPr="00904069">
              <w:rPr>
                <w:rFonts w:ascii="Arial" w:hAnsi="Arial" w:cs="Arial"/>
                <w:iCs/>
                <w:sz w:val="12"/>
                <w:szCs w:val="12"/>
              </w:rPr>
              <w:t>06</w:t>
            </w:r>
          </w:p>
        </w:tc>
        <w:tc>
          <w:tcPr>
            <w:tcW w:w="936" w:type="dxa"/>
            <w:tcBorders>
              <w:top w:val="single" w:sz="6" w:space="0" w:color="auto"/>
              <w:left w:val="single" w:sz="6" w:space="0" w:color="auto"/>
              <w:bottom w:val="single" w:sz="6" w:space="0" w:color="auto"/>
              <w:right w:val="single" w:sz="6" w:space="0" w:color="auto"/>
            </w:tcBorders>
            <w:vAlign w:val="center"/>
          </w:tcPr>
          <w:p w14:paraId="34526DBA" w14:textId="77777777" w:rsidR="00E25CBD" w:rsidRDefault="00E25CBD">
            <w:pPr>
              <w:jc w:val="right"/>
              <w:rPr>
                <w:rFonts w:ascii="Arial" w:hAnsi="Arial" w:cs="Arial"/>
                <w:color w:val="000000"/>
                <w:sz w:val="14"/>
                <w:szCs w:val="14"/>
              </w:rPr>
            </w:pPr>
            <w:r>
              <w:rPr>
                <w:rFonts w:ascii="Arial" w:hAnsi="Arial" w:cs="Arial"/>
                <w:color w:val="000000"/>
                <w:sz w:val="14"/>
                <w:szCs w:val="14"/>
              </w:rPr>
              <w:t>16</w:t>
            </w:r>
          </w:p>
        </w:tc>
        <w:tc>
          <w:tcPr>
            <w:tcW w:w="850" w:type="dxa"/>
            <w:tcBorders>
              <w:top w:val="single" w:sz="6" w:space="0" w:color="auto"/>
              <w:left w:val="single" w:sz="6" w:space="0" w:color="auto"/>
              <w:bottom w:val="single" w:sz="6" w:space="0" w:color="auto"/>
              <w:right w:val="single" w:sz="6" w:space="0" w:color="auto"/>
            </w:tcBorders>
            <w:vAlign w:val="center"/>
          </w:tcPr>
          <w:p w14:paraId="5948552E" w14:textId="77777777" w:rsidR="00E25CBD" w:rsidRDefault="00E25CBD">
            <w:pPr>
              <w:jc w:val="right"/>
              <w:rPr>
                <w:rFonts w:ascii="Arial" w:hAnsi="Arial" w:cs="Arial"/>
                <w:color w:val="000000"/>
                <w:sz w:val="14"/>
                <w:szCs w:val="14"/>
              </w:rPr>
            </w:pPr>
            <w:r>
              <w:rPr>
                <w:rFonts w:ascii="Arial" w:hAnsi="Arial" w:cs="Arial"/>
                <w:color w:val="000000"/>
                <w:sz w:val="14"/>
                <w:szCs w:val="14"/>
              </w:rPr>
              <w:t>4</w:t>
            </w:r>
          </w:p>
        </w:tc>
        <w:tc>
          <w:tcPr>
            <w:tcW w:w="858" w:type="dxa"/>
            <w:tcBorders>
              <w:top w:val="single" w:sz="6" w:space="0" w:color="auto"/>
              <w:left w:val="single" w:sz="6" w:space="0" w:color="auto"/>
              <w:bottom w:val="single" w:sz="6" w:space="0" w:color="auto"/>
              <w:right w:val="single" w:sz="6" w:space="0" w:color="auto"/>
            </w:tcBorders>
            <w:vAlign w:val="center"/>
          </w:tcPr>
          <w:p w14:paraId="46F8B308" w14:textId="77777777" w:rsidR="00E25CBD" w:rsidRDefault="00E25CBD">
            <w:pPr>
              <w:jc w:val="right"/>
              <w:rPr>
                <w:rFonts w:ascii="Arial" w:hAnsi="Arial" w:cs="Arial"/>
                <w:color w:val="000000"/>
                <w:sz w:val="14"/>
                <w:szCs w:val="14"/>
              </w:rPr>
            </w:pPr>
            <w:r>
              <w:rPr>
                <w:rFonts w:ascii="Arial" w:hAnsi="Arial" w:cs="Arial"/>
                <w:color w:val="000000"/>
                <w:sz w:val="14"/>
                <w:szCs w:val="14"/>
              </w:rPr>
              <w:t>3</w:t>
            </w:r>
          </w:p>
        </w:tc>
        <w:tc>
          <w:tcPr>
            <w:tcW w:w="859" w:type="dxa"/>
            <w:tcBorders>
              <w:top w:val="single" w:sz="6" w:space="0" w:color="auto"/>
              <w:left w:val="single" w:sz="6" w:space="0" w:color="auto"/>
              <w:bottom w:val="single" w:sz="6" w:space="0" w:color="auto"/>
              <w:right w:val="single" w:sz="6" w:space="0" w:color="auto"/>
            </w:tcBorders>
            <w:vAlign w:val="center"/>
          </w:tcPr>
          <w:p w14:paraId="4DF91445" w14:textId="77777777" w:rsidR="00E25CBD" w:rsidRDefault="00E25CBD">
            <w:pPr>
              <w:jc w:val="right"/>
              <w:rPr>
                <w:rFonts w:ascii="Arial" w:hAnsi="Arial" w:cs="Arial"/>
                <w:color w:val="000000"/>
                <w:sz w:val="14"/>
                <w:szCs w:val="14"/>
              </w:rPr>
            </w:pPr>
            <w:r>
              <w:rPr>
                <w:rFonts w:ascii="Arial" w:hAnsi="Arial" w:cs="Arial"/>
                <w:color w:val="000000"/>
                <w:sz w:val="14"/>
                <w:szCs w:val="14"/>
              </w:rPr>
              <w:t>5</w:t>
            </w:r>
          </w:p>
        </w:tc>
        <w:tc>
          <w:tcPr>
            <w:tcW w:w="715" w:type="dxa"/>
            <w:tcBorders>
              <w:top w:val="single" w:sz="6" w:space="0" w:color="auto"/>
              <w:left w:val="single" w:sz="6" w:space="0" w:color="auto"/>
              <w:bottom w:val="single" w:sz="6" w:space="0" w:color="auto"/>
              <w:right w:val="single" w:sz="6" w:space="0" w:color="auto"/>
            </w:tcBorders>
            <w:vAlign w:val="center"/>
          </w:tcPr>
          <w:p w14:paraId="678B7727" w14:textId="77777777"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6" w:space="0" w:color="auto"/>
            </w:tcBorders>
            <w:vAlign w:val="center"/>
          </w:tcPr>
          <w:p w14:paraId="6C66F612" w14:textId="77777777"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12" w:space="0" w:color="auto"/>
            </w:tcBorders>
            <w:vAlign w:val="center"/>
          </w:tcPr>
          <w:p w14:paraId="44FB07C0" w14:textId="77777777" w:rsidR="00E25CBD" w:rsidRDefault="00E25CBD">
            <w:pPr>
              <w:jc w:val="right"/>
              <w:rPr>
                <w:rFonts w:ascii="Arial" w:hAnsi="Arial" w:cs="Arial"/>
                <w:color w:val="000000"/>
                <w:sz w:val="14"/>
                <w:szCs w:val="14"/>
              </w:rPr>
            </w:pPr>
            <w:r>
              <w:rPr>
                <w:rFonts w:ascii="Arial" w:hAnsi="Arial" w:cs="Arial"/>
                <w:color w:val="000000"/>
                <w:sz w:val="14"/>
                <w:szCs w:val="14"/>
              </w:rPr>
              <w:t>4</w:t>
            </w:r>
          </w:p>
        </w:tc>
      </w:tr>
      <w:tr w:rsidR="00E25CBD" w:rsidRPr="00904069" w14:paraId="1E3ED799" w14:textId="77777777" w:rsidTr="00A246BA">
        <w:trPr>
          <w:cantSplit/>
          <w:trHeight w:hRule="exact" w:val="268"/>
        </w:trPr>
        <w:tc>
          <w:tcPr>
            <w:tcW w:w="454" w:type="dxa"/>
            <w:vMerge/>
            <w:tcBorders>
              <w:top w:val="single" w:sz="4" w:space="0" w:color="auto"/>
              <w:left w:val="single" w:sz="4" w:space="0" w:color="auto"/>
              <w:bottom w:val="single" w:sz="4" w:space="0" w:color="auto"/>
              <w:right w:val="single" w:sz="4" w:space="0" w:color="auto"/>
            </w:tcBorders>
            <w:vAlign w:val="center"/>
          </w:tcPr>
          <w:p w14:paraId="5D14350B" w14:textId="77777777" w:rsidR="00E25CBD" w:rsidRPr="00904069" w:rsidRDefault="00E25CBD" w:rsidP="00A70EFA">
            <w:pPr>
              <w:rPr>
                <w:rFonts w:ascii="Arial" w:hAnsi="Arial" w:cs="Arial"/>
                <w:iCs/>
                <w:sz w:val="14"/>
                <w:szCs w:val="20"/>
              </w:rPr>
            </w:pPr>
          </w:p>
        </w:tc>
        <w:tc>
          <w:tcPr>
            <w:tcW w:w="6827" w:type="dxa"/>
            <w:gridSpan w:val="3"/>
            <w:tcBorders>
              <w:top w:val="single" w:sz="4" w:space="0" w:color="auto"/>
              <w:left w:val="single" w:sz="4" w:space="0" w:color="auto"/>
              <w:bottom w:val="single" w:sz="4" w:space="0" w:color="auto"/>
              <w:right w:val="single" w:sz="12" w:space="0" w:color="auto"/>
            </w:tcBorders>
            <w:vAlign w:val="center"/>
          </w:tcPr>
          <w:p w14:paraId="6B43D104" w14:textId="77777777" w:rsidR="00E25CBD" w:rsidRPr="00904069" w:rsidRDefault="00E25CBD" w:rsidP="00A70EFA">
            <w:pPr>
              <w:rPr>
                <w:rFonts w:ascii="Arial" w:hAnsi="Arial" w:cs="Arial"/>
                <w:iCs/>
                <w:sz w:val="14"/>
                <w:szCs w:val="14"/>
              </w:rPr>
            </w:pPr>
            <w:r w:rsidRPr="00904069">
              <w:rPr>
                <w:rFonts w:ascii="Arial" w:hAnsi="Arial" w:cs="Arial"/>
                <w:iCs/>
                <w:sz w:val="14"/>
                <w:szCs w:val="14"/>
              </w:rPr>
              <w:t>wyłączenie roszczenia do odrębnego rozpoznania – poprzednio połączonej na podstawie art. 219 kpc</w:t>
            </w:r>
          </w:p>
        </w:tc>
        <w:tc>
          <w:tcPr>
            <w:tcW w:w="284" w:type="dxa"/>
            <w:tcBorders>
              <w:top w:val="single" w:sz="6" w:space="0" w:color="auto"/>
              <w:left w:val="single" w:sz="12" w:space="0" w:color="auto"/>
              <w:bottom w:val="single" w:sz="6" w:space="0" w:color="auto"/>
              <w:right w:val="single" w:sz="6" w:space="0" w:color="auto"/>
            </w:tcBorders>
            <w:vAlign w:val="center"/>
          </w:tcPr>
          <w:p w14:paraId="23B6877B" w14:textId="77777777" w:rsidR="00E25CBD" w:rsidRPr="00904069" w:rsidRDefault="00E25CBD" w:rsidP="00A70EFA">
            <w:pPr>
              <w:jc w:val="center"/>
              <w:rPr>
                <w:rFonts w:ascii="Arial" w:hAnsi="Arial" w:cs="Arial"/>
                <w:iCs/>
                <w:sz w:val="12"/>
                <w:szCs w:val="12"/>
              </w:rPr>
            </w:pPr>
            <w:r w:rsidRPr="00904069">
              <w:rPr>
                <w:rFonts w:ascii="Arial" w:hAnsi="Arial" w:cs="Arial"/>
                <w:iCs/>
                <w:sz w:val="12"/>
                <w:szCs w:val="12"/>
              </w:rPr>
              <w:t>07</w:t>
            </w:r>
          </w:p>
        </w:tc>
        <w:tc>
          <w:tcPr>
            <w:tcW w:w="936" w:type="dxa"/>
            <w:tcBorders>
              <w:top w:val="single" w:sz="6" w:space="0" w:color="auto"/>
              <w:left w:val="single" w:sz="6" w:space="0" w:color="auto"/>
              <w:bottom w:val="single" w:sz="6" w:space="0" w:color="auto"/>
              <w:right w:val="single" w:sz="6" w:space="0" w:color="auto"/>
            </w:tcBorders>
            <w:vAlign w:val="center"/>
          </w:tcPr>
          <w:p w14:paraId="2C784B6F" w14:textId="77777777" w:rsidR="00E25CBD" w:rsidRDefault="00E25CBD">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1DF29B52" w14:textId="77777777" w:rsidR="00E25CBD" w:rsidRDefault="00E25CBD">
            <w:pPr>
              <w:jc w:val="right"/>
              <w:rPr>
                <w:rFonts w:ascii="Arial" w:hAnsi="Arial" w:cs="Arial"/>
                <w:color w:val="000000"/>
                <w:sz w:val="14"/>
                <w:szCs w:val="14"/>
              </w:rPr>
            </w:pPr>
          </w:p>
        </w:tc>
        <w:tc>
          <w:tcPr>
            <w:tcW w:w="858" w:type="dxa"/>
            <w:tcBorders>
              <w:top w:val="single" w:sz="6" w:space="0" w:color="auto"/>
              <w:left w:val="single" w:sz="6" w:space="0" w:color="auto"/>
              <w:bottom w:val="single" w:sz="6" w:space="0" w:color="auto"/>
              <w:right w:val="single" w:sz="6" w:space="0" w:color="auto"/>
            </w:tcBorders>
            <w:vAlign w:val="center"/>
          </w:tcPr>
          <w:p w14:paraId="7F3D62E4" w14:textId="77777777" w:rsidR="00E25CBD" w:rsidRDefault="00E25CBD">
            <w:pPr>
              <w:jc w:val="right"/>
              <w:rPr>
                <w:rFonts w:ascii="Arial" w:hAnsi="Arial" w:cs="Arial"/>
                <w:color w:val="000000"/>
                <w:sz w:val="14"/>
                <w:szCs w:val="14"/>
              </w:rPr>
            </w:pPr>
          </w:p>
        </w:tc>
        <w:tc>
          <w:tcPr>
            <w:tcW w:w="859" w:type="dxa"/>
            <w:tcBorders>
              <w:top w:val="single" w:sz="6" w:space="0" w:color="auto"/>
              <w:left w:val="single" w:sz="6" w:space="0" w:color="auto"/>
              <w:bottom w:val="single" w:sz="6" w:space="0" w:color="auto"/>
              <w:right w:val="single" w:sz="6" w:space="0" w:color="auto"/>
            </w:tcBorders>
            <w:vAlign w:val="center"/>
          </w:tcPr>
          <w:p w14:paraId="7107B751" w14:textId="77777777" w:rsidR="00E25CBD" w:rsidRDefault="00E25CBD">
            <w:pPr>
              <w:jc w:val="right"/>
              <w:rPr>
                <w:rFonts w:ascii="Arial" w:hAnsi="Arial" w:cs="Arial"/>
                <w:color w:val="000000"/>
                <w:sz w:val="14"/>
                <w:szCs w:val="14"/>
              </w:rPr>
            </w:pPr>
          </w:p>
        </w:tc>
        <w:tc>
          <w:tcPr>
            <w:tcW w:w="715" w:type="dxa"/>
            <w:tcBorders>
              <w:top w:val="single" w:sz="6" w:space="0" w:color="auto"/>
              <w:left w:val="single" w:sz="6" w:space="0" w:color="auto"/>
              <w:bottom w:val="single" w:sz="6" w:space="0" w:color="auto"/>
              <w:right w:val="single" w:sz="6" w:space="0" w:color="auto"/>
            </w:tcBorders>
            <w:vAlign w:val="center"/>
          </w:tcPr>
          <w:p w14:paraId="50108D3E" w14:textId="77777777"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6" w:space="0" w:color="auto"/>
            </w:tcBorders>
            <w:vAlign w:val="center"/>
          </w:tcPr>
          <w:p w14:paraId="2607763E" w14:textId="77777777"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12" w:space="0" w:color="auto"/>
            </w:tcBorders>
            <w:vAlign w:val="center"/>
          </w:tcPr>
          <w:p w14:paraId="074FDF86" w14:textId="77777777" w:rsidR="00E25CBD" w:rsidRDefault="00E25CBD">
            <w:pPr>
              <w:jc w:val="right"/>
              <w:rPr>
                <w:rFonts w:ascii="Arial" w:hAnsi="Arial" w:cs="Arial"/>
                <w:color w:val="000000"/>
                <w:sz w:val="14"/>
                <w:szCs w:val="14"/>
              </w:rPr>
            </w:pPr>
          </w:p>
        </w:tc>
      </w:tr>
      <w:tr w:rsidR="00E25CBD" w:rsidRPr="00904069" w14:paraId="12F25FE7" w14:textId="77777777" w:rsidTr="00A246BA">
        <w:trPr>
          <w:cantSplit/>
          <w:trHeight w:hRule="exact" w:val="268"/>
        </w:trPr>
        <w:tc>
          <w:tcPr>
            <w:tcW w:w="454" w:type="dxa"/>
            <w:vMerge/>
            <w:tcBorders>
              <w:top w:val="single" w:sz="4" w:space="0" w:color="auto"/>
              <w:left w:val="single" w:sz="4" w:space="0" w:color="auto"/>
              <w:bottom w:val="single" w:sz="4" w:space="0" w:color="auto"/>
              <w:right w:val="single" w:sz="4" w:space="0" w:color="auto"/>
            </w:tcBorders>
            <w:vAlign w:val="center"/>
          </w:tcPr>
          <w:p w14:paraId="6BE1B9BC" w14:textId="77777777" w:rsidR="00E25CBD" w:rsidRPr="00904069" w:rsidRDefault="00E25CBD" w:rsidP="00A70EFA">
            <w:pPr>
              <w:rPr>
                <w:rFonts w:ascii="Arial" w:hAnsi="Arial" w:cs="Arial"/>
                <w:iCs/>
                <w:sz w:val="14"/>
                <w:szCs w:val="20"/>
              </w:rPr>
            </w:pPr>
          </w:p>
        </w:tc>
        <w:tc>
          <w:tcPr>
            <w:tcW w:w="6827" w:type="dxa"/>
            <w:gridSpan w:val="3"/>
            <w:tcBorders>
              <w:top w:val="single" w:sz="4" w:space="0" w:color="auto"/>
              <w:left w:val="single" w:sz="4" w:space="0" w:color="auto"/>
              <w:bottom w:val="single" w:sz="4" w:space="0" w:color="auto"/>
              <w:right w:val="single" w:sz="12" w:space="0" w:color="auto"/>
            </w:tcBorders>
            <w:vAlign w:val="center"/>
          </w:tcPr>
          <w:p w14:paraId="4D9F4121" w14:textId="77777777" w:rsidR="00E25CBD" w:rsidRPr="00904069" w:rsidRDefault="00E25CBD" w:rsidP="00A70EFA">
            <w:pPr>
              <w:rPr>
                <w:rFonts w:ascii="Arial" w:hAnsi="Arial" w:cs="Arial"/>
                <w:iCs/>
                <w:sz w:val="14"/>
                <w:szCs w:val="14"/>
              </w:rPr>
            </w:pPr>
            <w:r w:rsidRPr="00904069">
              <w:rPr>
                <w:rFonts w:ascii="Arial" w:hAnsi="Arial" w:cs="Arial"/>
                <w:iCs/>
                <w:sz w:val="14"/>
                <w:szCs w:val="14"/>
              </w:rPr>
              <w:t>wyłączenie roszczenia do odrębnego rozpoznania (z wyłączeniem wiersza 07)</w:t>
            </w:r>
          </w:p>
        </w:tc>
        <w:tc>
          <w:tcPr>
            <w:tcW w:w="284" w:type="dxa"/>
            <w:tcBorders>
              <w:top w:val="single" w:sz="6" w:space="0" w:color="auto"/>
              <w:left w:val="single" w:sz="12" w:space="0" w:color="auto"/>
              <w:bottom w:val="single" w:sz="6" w:space="0" w:color="auto"/>
              <w:right w:val="single" w:sz="6" w:space="0" w:color="auto"/>
            </w:tcBorders>
            <w:vAlign w:val="center"/>
          </w:tcPr>
          <w:p w14:paraId="7192751D" w14:textId="77777777" w:rsidR="00E25CBD" w:rsidRPr="00904069" w:rsidRDefault="00E25CBD" w:rsidP="00A70EFA">
            <w:pPr>
              <w:jc w:val="center"/>
              <w:rPr>
                <w:rFonts w:ascii="Arial" w:hAnsi="Arial" w:cs="Arial"/>
                <w:iCs/>
                <w:sz w:val="12"/>
                <w:szCs w:val="12"/>
              </w:rPr>
            </w:pPr>
            <w:r w:rsidRPr="00904069">
              <w:rPr>
                <w:rFonts w:ascii="Arial" w:hAnsi="Arial" w:cs="Arial"/>
                <w:iCs/>
                <w:sz w:val="12"/>
                <w:szCs w:val="12"/>
              </w:rPr>
              <w:t>08</w:t>
            </w:r>
          </w:p>
        </w:tc>
        <w:tc>
          <w:tcPr>
            <w:tcW w:w="936" w:type="dxa"/>
            <w:tcBorders>
              <w:top w:val="single" w:sz="6" w:space="0" w:color="auto"/>
              <w:left w:val="single" w:sz="6" w:space="0" w:color="auto"/>
              <w:bottom w:val="single" w:sz="6" w:space="0" w:color="auto"/>
              <w:right w:val="single" w:sz="6" w:space="0" w:color="auto"/>
            </w:tcBorders>
            <w:vAlign w:val="center"/>
          </w:tcPr>
          <w:p w14:paraId="1AA3C97B" w14:textId="77777777" w:rsidR="00E25CBD" w:rsidRDefault="00E25CBD">
            <w:pPr>
              <w:jc w:val="right"/>
              <w:rPr>
                <w:rFonts w:ascii="Arial" w:hAnsi="Arial" w:cs="Arial"/>
                <w:color w:val="000000"/>
                <w:sz w:val="14"/>
                <w:szCs w:val="14"/>
              </w:rPr>
            </w:pPr>
            <w:r>
              <w:rPr>
                <w:rFonts w:ascii="Arial" w:hAnsi="Arial" w:cs="Arial"/>
                <w:color w:val="000000"/>
                <w:sz w:val="14"/>
                <w:szCs w:val="14"/>
              </w:rPr>
              <w:t>7</w:t>
            </w:r>
          </w:p>
        </w:tc>
        <w:tc>
          <w:tcPr>
            <w:tcW w:w="850" w:type="dxa"/>
            <w:tcBorders>
              <w:top w:val="single" w:sz="6" w:space="0" w:color="auto"/>
              <w:left w:val="single" w:sz="6" w:space="0" w:color="auto"/>
              <w:bottom w:val="single" w:sz="6" w:space="0" w:color="auto"/>
              <w:right w:val="single" w:sz="6" w:space="0" w:color="auto"/>
            </w:tcBorders>
            <w:vAlign w:val="center"/>
          </w:tcPr>
          <w:p w14:paraId="1875358C" w14:textId="77777777" w:rsidR="00E25CBD" w:rsidRDefault="00E25CBD">
            <w:pPr>
              <w:jc w:val="right"/>
              <w:rPr>
                <w:rFonts w:ascii="Arial" w:hAnsi="Arial" w:cs="Arial"/>
                <w:color w:val="000000"/>
                <w:sz w:val="14"/>
                <w:szCs w:val="14"/>
              </w:rPr>
            </w:pPr>
          </w:p>
        </w:tc>
        <w:tc>
          <w:tcPr>
            <w:tcW w:w="858" w:type="dxa"/>
            <w:tcBorders>
              <w:top w:val="single" w:sz="6" w:space="0" w:color="auto"/>
              <w:left w:val="single" w:sz="6" w:space="0" w:color="auto"/>
              <w:bottom w:val="single" w:sz="6" w:space="0" w:color="auto"/>
              <w:right w:val="single" w:sz="6" w:space="0" w:color="auto"/>
            </w:tcBorders>
            <w:vAlign w:val="center"/>
          </w:tcPr>
          <w:p w14:paraId="639408BC" w14:textId="77777777" w:rsidR="00E25CBD" w:rsidRDefault="00E25CBD">
            <w:pPr>
              <w:jc w:val="right"/>
              <w:rPr>
                <w:rFonts w:ascii="Arial" w:hAnsi="Arial" w:cs="Arial"/>
                <w:color w:val="000000"/>
                <w:sz w:val="14"/>
                <w:szCs w:val="14"/>
              </w:rPr>
            </w:pPr>
          </w:p>
        </w:tc>
        <w:tc>
          <w:tcPr>
            <w:tcW w:w="859" w:type="dxa"/>
            <w:tcBorders>
              <w:top w:val="single" w:sz="6" w:space="0" w:color="auto"/>
              <w:left w:val="single" w:sz="6" w:space="0" w:color="auto"/>
              <w:bottom w:val="single" w:sz="6" w:space="0" w:color="auto"/>
              <w:right w:val="single" w:sz="6" w:space="0" w:color="auto"/>
            </w:tcBorders>
            <w:vAlign w:val="center"/>
          </w:tcPr>
          <w:p w14:paraId="411FFC13" w14:textId="77777777" w:rsidR="00E25CBD" w:rsidRDefault="00E25CBD">
            <w:pPr>
              <w:jc w:val="right"/>
              <w:rPr>
                <w:rFonts w:ascii="Arial" w:hAnsi="Arial" w:cs="Arial"/>
                <w:color w:val="000000"/>
                <w:sz w:val="14"/>
                <w:szCs w:val="14"/>
              </w:rPr>
            </w:pPr>
          </w:p>
        </w:tc>
        <w:tc>
          <w:tcPr>
            <w:tcW w:w="715" w:type="dxa"/>
            <w:tcBorders>
              <w:top w:val="single" w:sz="6" w:space="0" w:color="auto"/>
              <w:left w:val="single" w:sz="6" w:space="0" w:color="auto"/>
              <w:bottom w:val="single" w:sz="6" w:space="0" w:color="auto"/>
              <w:right w:val="single" w:sz="6" w:space="0" w:color="auto"/>
            </w:tcBorders>
            <w:vAlign w:val="center"/>
          </w:tcPr>
          <w:p w14:paraId="03162E56" w14:textId="77777777"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6" w:space="0" w:color="auto"/>
            </w:tcBorders>
            <w:vAlign w:val="center"/>
          </w:tcPr>
          <w:p w14:paraId="04FC4D06" w14:textId="77777777"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12" w:space="0" w:color="auto"/>
            </w:tcBorders>
            <w:vAlign w:val="center"/>
          </w:tcPr>
          <w:p w14:paraId="5E238000" w14:textId="77777777" w:rsidR="00E25CBD" w:rsidRDefault="00E25CBD">
            <w:pPr>
              <w:jc w:val="right"/>
              <w:rPr>
                <w:rFonts w:ascii="Arial" w:hAnsi="Arial" w:cs="Arial"/>
                <w:color w:val="000000"/>
                <w:sz w:val="14"/>
                <w:szCs w:val="14"/>
              </w:rPr>
            </w:pPr>
            <w:r>
              <w:rPr>
                <w:rFonts w:ascii="Arial" w:hAnsi="Arial" w:cs="Arial"/>
                <w:color w:val="000000"/>
                <w:sz w:val="14"/>
                <w:szCs w:val="14"/>
              </w:rPr>
              <w:t>7</w:t>
            </w:r>
          </w:p>
        </w:tc>
      </w:tr>
      <w:tr w:rsidR="00E25CBD" w:rsidRPr="00904069" w14:paraId="205DBF52" w14:textId="77777777" w:rsidTr="00A246BA">
        <w:trPr>
          <w:cantSplit/>
          <w:trHeight w:hRule="exact" w:val="268"/>
        </w:trPr>
        <w:tc>
          <w:tcPr>
            <w:tcW w:w="454" w:type="dxa"/>
            <w:vMerge/>
            <w:tcBorders>
              <w:top w:val="single" w:sz="4" w:space="0" w:color="auto"/>
              <w:left w:val="single" w:sz="4" w:space="0" w:color="auto"/>
              <w:bottom w:val="single" w:sz="4" w:space="0" w:color="auto"/>
              <w:right w:val="single" w:sz="4" w:space="0" w:color="auto"/>
            </w:tcBorders>
            <w:vAlign w:val="center"/>
          </w:tcPr>
          <w:p w14:paraId="7755D849" w14:textId="77777777" w:rsidR="00E25CBD" w:rsidRPr="00904069" w:rsidRDefault="00E25CBD" w:rsidP="00A70EFA">
            <w:pPr>
              <w:rPr>
                <w:rFonts w:ascii="Arial" w:hAnsi="Arial" w:cs="Arial"/>
                <w:iCs/>
                <w:sz w:val="14"/>
                <w:szCs w:val="20"/>
              </w:rPr>
            </w:pPr>
          </w:p>
        </w:tc>
        <w:tc>
          <w:tcPr>
            <w:tcW w:w="6827" w:type="dxa"/>
            <w:gridSpan w:val="3"/>
            <w:tcBorders>
              <w:top w:val="single" w:sz="4" w:space="0" w:color="auto"/>
              <w:left w:val="single" w:sz="4" w:space="0" w:color="auto"/>
              <w:bottom w:val="single" w:sz="4" w:space="0" w:color="auto"/>
              <w:right w:val="single" w:sz="12" w:space="0" w:color="auto"/>
            </w:tcBorders>
            <w:vAlign w:val="center"/>
          </w:tcPr>
          <w:p w14:paraId="335771A4" w14:textId="77777777" w:rsidR="00E25CBD" w:rsidRPr="00904069" w:rsidRDefault="00E25CBD" w:rsidP="00A70EFA">
            <w:pPr>
              <w:rPr>
                <w:rFonts w:ascii="Arial" w:hAnsi="Arial" w:cs="Arial"/>
                <w:iCs/>
                <w:sz w:val="14"/>
              </w:rPr>
            </w:pPr>
            <w:r w:rsidRPr="00904069">
              <w:rPr>
                <w:rFonts w:ascii="Arial" w:hAnsi="Arial" w:cs="Arial"/>
                <w:iCs/>
                <w:sz w:val="14"/>
              </w:rPr>
              <w:t>sprawy zawieszone, które podjęto</w:t>
            </w:r>
          </w:p>
        </w:tc>
        <w:tc>
          <w:tcPr>
            <w:tcW w:w="284" w:type="dxa"/>
            <w:tcBorders>
              <w:top w:val="single" w:sz="6" w:space="0" w:color="auto"/>
              <w:left w:val="single" w:sz="12" w:space="0" w:color="auto"/>
              <w:bottom w:val="single" w:sz="6" w:space="0" w:color="auto"/>
              <w:right w:val="single" w:sz="6" w:space="0" w:color="auto"/>
            </w:tcBorders>
            <w:vAlign w:val="center"/>
          </w:tcPr>
          <w:p w14:paraId="3CAF63A4" w14:textId="77777777" w:rsidR="00E25CBD" w:rsidRPr="00904069" w:rsidRDefault="00E25CBD" w:rsidP="00A70EFA">
            <w:pPr>
              <w:jc w:val="center"/>
              <w:rPr>
                <w:rFonts w:ascii="Arial" w:hAnsi="Arial" w:cs="Arial"/>
                <w:iCs/>
                <w:sz w:val="12"/>
                <w:szCs w:val="12"/>
              </w:rPr>
            </w:pPr>
            <w:r w:rsidRPr="00904069">
              <w:rPr>
                <w:rFonts w:ascii="Arial" w:hAnsi="Arial" w:cs="Arial"/>
                <w:iCs/>
                <w:sz w:val="12"/>
                <w:szCs w:val="12"/>
              </w:rPr>
              <w:t>09</w:t>
            </w:r>
          </w:p>
        </w:tc>
        <w:tc>
          <w:tcPr>
            <w:tcW w:w="936" w:type="dxa"/>
            <w:tcBorders>
              <w:top w:val="single" w:sz="6" w:space="0" w:color="auto"/>
              <w:left w:val="single" w:sz="6" w:space="0" w:color="auto"/>
              <w:bottom w:val="single" w:sz="6" w:space="0" w:color="auto"/>
              <w:right w:val="single" w:sz="6" w:space="0" w:color="auto"/>
            </w:tcBorders>
            <w:vAlign w:val="center"/>
          </w:tcPr>
          <w:p w14:paraId="2F8E53DC" w14:textId="77777777" w:rsidR="00E25CBD" w:rsidRDefault="00E25CBD">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0233EB21" w14:textId="77777777" w:rsidR="00E25CBD" w:rsidRDefault="00E25CBD">
            <w:pPr>
              <w:jc w:val="right"/>
              <w:rPr>
                <w:rFonts w:ascii="Arial" w:hAnsi="Arial" w:cs="Arial"/>
                <w:color w:val="000000"/>
                <w:sz w:val="14"/>
                <w:szCs w:val="14"/>
              </w:rPr>
            </w:pPr>
          </w:p>
        </w:tc>
        <w:tc>
          <w:tcPr>
            <w:tcW w:w="858" w:type="dxa"/>
            <w:tcBorders>
              <w:top w:val="single" w:sz="6" w:space="0" w:color="auto"/>
              <w:left w:val="single" w:sz="6" w:space="0" w:color="auto"/>
              <w:bottom w:val="single" w:sz="6" w:space="0" w:color="auto"/>
              <w:right w:val="single" w:sz="6" w:space="0" w:color="auto"/>
            </w:tcBorders>
            <w:vAlign w:val="center"/>
          </w:tcPr>
          <w:p w14:paraId="1CCFFA0D" w14:textId="77777777" w:rsidR="00E25CBD" w:rsidRDefault="00E25CBD">
            <w:pPr>
              <w:jc w:val="right"/>
              <w:rPr>
                <w:rFonts w:ascii="Arial" w:hAnsi="Arial" w:cs="Arial"/>
                <w:color w:val="000000"/>
                <w:sz w:val="14"/>
                <w:szCs w:val="14"/>
              </w:rPr>
            </w:pPr>
          </w:p>
        </w:tc>
        <w:tc>
          <w:tcPr>
            <w:tcW w:w="859" w:type="dxa"/>
            <w:tcBorders>
              <w:top w:val="single" w:sz="6" w:space="0" w:color="auto"/>
              <w:left w:val="single" w:sz="6" w:space="0" w:color="auto"/>
              <w:bottom w:val="single" w:sz="6" w:space="0" w:color="auto"/>
              <w:right w:val="single" w:sz="6" w:space="0" w:color="auto"/>
            </w:tcBorders>
            <w:vAlign w:val="center"/>
          </w:tcPr>
          <w:p w14:paraId="71B88CE1" w14:textId="77777777" w:rsidR="00E25CBD" w:rsidRDefault="00E25CBD">
            <w:pPr>
              <w:jc w:val="right"/>
              <w:rPr>
                <w:rFonts w:ascii="Arial" w:hAnsi="Arial" w:cs="Arial"/>
                <w:color w:val="000000"/>
                <w:sz w:val="14"/>
                <w:szCs w:val="14"/>
              </w:rPr>
            </w:pPr>
          </w:p>
        </w:tc>
        <w:tc>
          <w:tcPr>
            <w:tcW w:w="715" w:type="dxa"/>
            <w:tcBorders>
              <w:top w:val="single" w:sz="6" w:space="0" w:color="auto"/>
              <w:left w:val="single" w:sz="6" w:space="0" w:color="auto"/>
              <w:bottom w:val="single" w:sz="6" w:space="0" w:color="auto"/>
              <w:right w:val="single" w:sz="6" w:space="0" w:color="auto"/>
            </w:tcBorders>
            <w:vAlign w:val="center"/>
          </w:tcPr>
          <w:p w14:paraId="50018182" w14:textId="77777777"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6" w:space="0" w:color="auto"/>
            </w:tcBorders>
            <w:vAlign w:val="center"/>
          </w:tcPr>
          <w:p w14:paraId="64D2361C" w14:textId="77777777"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12" w:space="0" w:color="auto"/>
            </w:tcBorders>
            <w:vAlign w:val="center"/>
          </w:tcPr>
          <w:p w14:paraId="6F72C0DD" w14:textId="77777777" w:rsidR="00E25CBD" w:rsidRDefault="00E25CBD">
            <w:pPr>
              <w:jc w:val="right"/>
              <w:rPr>
                <w:rFonts w:ascii="Arial" w:hAnsi="Arial" w:cs="Arial"/>
                <w:color w:val="000000"/>
                <w:sz w:val="14"/>
                <w:szCs w:val="14"/>
              </w:rPr>
            </w:pPr>
          </w:p>
        </w:tc>
      </w:tr>
      <w:tr w:rsidR="00E25CBD" w:rsidRPr="00904069" w14:paraId="06B8A772" w14:textId="77777777" w:rsidTr="00A246BA">
        <w:trPr>
          <w:cantSplit/>
          <w:trHeight w:hRule="exact" w:val="268"/>
        </w:trPr>
        <w:tc>
          <w:tcPr>
            <w:tcW w:w="454" w:type="dxa"/>
            <w:vMerge/>
            <w:tcBorders>
              <w:top w:val="single" w:sz="4" w:space="0" w:color="auto"/>
              <w:left w:val="single" w:sz="4" w:space="0" w:color="auto"/>
              <w:bottom w:val="single" w:sz="4" w:space="0" w:color="auto"/>
              <w:right w:val="single" w:sz="4" w:space="0" w:color="auto"/>
            </w:tcBorders>
            <w:vAlign w:val="center"/>
          </w:tcPr>
          <w:p w14:paraId="478168F5" w14:textId="77777777" w:rsidR="00E25CBD" w:rsidRPr="00904069" w:rsidRDefault="00E25CBD" w:rsidP="00A70EFA">
            <w:pPr>
              <w:rPr>
                <w:rFonts w:ascii="Arial" w:hAnsi="Arial" w:cs="Arial"/>
                <w:iCs/>
                <w:sz w:val="14"/>
                <w:szCs w:val="20"/>
              </w:rPr>
            </w:pPr>
          </w:p>
        </w:tc>
        <w:tc>
          <w:tcPr>
            <w:tcW w:w="6827" w:type="dxa"/>
            <w:gridSpan w:val="3"/>
            <w:tcBorders>
              <w:top w:val="single" w:sz="4" w:space="0" w:color="auto"/>
              <w:left w:val="single" w:sz="4" w:space="0" w:color="auto"/>
              <w:bottom w:val="single" w:sz="4" w:space="0" w:color="auto"/>
              <w:right w:val="single" w:sz="12" w:space="0" w:color="auto"/>
            </w:tcBorders>
            <w:vAlign w:val="center"/>
          </w:tcPr>
          <w:p w14:paraId="4AA4535F" w14:textId="77777777" w:rsidR="00E25CBD" w:rsidRPr="00904069" w:rsidRDefault="00E25CBD" w:rsidP="00A70EFA">
            <w:pPr>
              <w:rPr>
                <w:rFonts w:ascii="Arial" w:hAnsi="Arial" w:cs="Arial"/>
                <w:iCs/>
                <w:sz w:val="14"/>
                <w:szCs w:val="14"/>
              </w:rPr>
            </w:pPr>
            <w:r w:rsidRPr="00904069">
              <w:rPr>
                <w:rFonts w:ascii="Arial" w:hAnsi="Arial" w:cs="Arial"/>
                <w:iCs/>
                <w:sz w:val="14"/>
                <w:szCs w:val="14"/>
              </w:rPr>
              <w:t>przekazano sprawy w ramach sądu pomiędzy wydziałami tego samego pionu</w:t>
            </w:r>
          </w:p>
        </w:tc>
        <w:tc>
          <w:tcPr>
            <w:tcW w:w="284" w:type="dxa"/>
            <w:tcBorders>
              <w:top w:val="single" w:sz="6" w:space="0" w:color="auto"/>
              <w:left w:val="single" w:sz="12" w:space="0" w:color="auto"/>
              <w:bottom w:val="single" w:sz="6" w:space="0" w:color="auto"/>
              <w:right w:val="single" w:sz="6" w:space="0" w:color="auto"/>
            </w:tcBorders>
            <w:vAlign w:val="center"/>
          </w:tcPr>
          <w:p w14:paraId="1D1F5195" w14:textId="77777777" w:rsidR="00E25CBD" w:rsidRPr="00904069" w:rsidRDefault="00E25CBD" w:rsidP="00A70EFA">
            <w:pPr>
              <w:jc w:val="center"/>
              <w:rPr>
                <w:rFonts w:ascii="Arial" w:hAnsi="Arial" w:cs="Arial"/>
                <w:iCs/>
                <w:sz w:val="12"/>
                <w:szCs w:val="12"/>
              </w:rPr>
            </w:pPr>
            <w:r w:rsidRPr="00904069">
              <w:rPr>
                <w:rFonts w:ascii="Arial" w:hAnsi="Arial" w:cs="Arial"/>
                <w:iCs/>
                <w:sz w:val="12"/>
                <w:szCs w:val="12"/>
              </w:rPr>
              <w:t>10</w:t>
            </w:r>
          </w:p>
        </w:tc>
        <w:tc>
          <w:tcPr>
            <w:tcW w:w="936" w:type="dxa"/>
            <w:tcBorders>
              <w:top w:val="single" w:sz="6" w:space="0" w:color="auto"/>
              <w:left w:val="single" w:sz="6" w:space="0" w:color="auto"/>
              <w:bottom w:val="single" w:sz="6" w:space="0" w:color="auto"/>
              <w:right w:val="single" w:sz="6" w:space="0" w:color="auto"/>
            </w:tcBorders>
            <w:vAlign w:val="center"/>
          </w:tcPr>
          <w:p w14:paraId="55899473" w14:textId="77777777" w:rsidR="00E25CBD" w:rsidRDefault="00E25CBD">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1A10D905" w14:textId="77777777" w:rsidR="00E25CBD" w:rsidRDefault="00E25CBD">
            <w:pPr>
              <w:jc w:val="right"/>
              <w:rPr>
                <w:rFonts w:ascii="Arial" w:hAnsi="Arial" w:cs="Arial"/>
                <w:color w:val="000000"/>
                <w:sz w:val="14"/>
                <w:szCs w:val="14"/>
              </w:rPr>
            </w:pPr>
          </w:p>
        </w:tc>
        <w:tc>
          <w:tcPr>
            <w:tcW w:w="858" w:type="dxa"/>
            <w:tcBorders>
              <w:top w:val="single" w:sz="6" w:space="0" w:color="auto"/>
              <w:left w:val="single" w:sz="6" w:space="0" w:color="auto"/>
              <w:bottom w:val="single" w:sz="6" w:space="0" w:color="auto"/>
              <w:right w:val="single" w:sz="6" w:space="0" w:color="auto"/>
            </w:tcBorders>
            <w:vAlign w:val="center"/>
          </w:tcPr>
          <w:p w14:paraId="1362551C" w14:textId="77777777" w:rsidR="00E25CBD" w:rsidRDefault="00E25CBD">
            <w:pPr>
              <w:jc w:val="right"/>
              <w:rPr>
                <w:rFonts w:ascii="Arial" w:hAnsi="Arial" w:cs="Arial"/>
                <w:color w:val="000000"/>
                <w:sz w:val="14"/>
                <w:szCs w:val="14"/>
              </w:rPr>
            </w:pPr>
          </w:p>
        </w:tc>
        <w:tc>
          <w:tcPr>
            <w:tcW w:w="859" w:type="dxa"/>
            <w:tcBorders>
              <w:top w:val="single" w:sz="6" w:space="0" w:color="auto"/>
              <w:left w:val="single" w:sz="6" w:space="0" w:color="auto"/>
              <w:bottom w:val="single" w:sz="6" w:space="0" w:color="auto"/>
              <w:right w:val="single" w:sz="6" w:space="0" w:color="auto"/>
            </w:tcBorders>
            <w:vAlign w:val="center"/>
          </w:tcPr>
          <w:p w14:paraId="3E67C0CE" w14:textId="77777777" w:rsidR="00E25CBD" w:rsidRDefault="00E25CBD">
            <w:pPr>
              <w:jc w:val="right"/>
              <w:rPr>
                <w:rFonts w:ascii="Arial" w:hAnsi="Arial" w:cs="Arial"/>
                <w:color w:val="000000"/>
                <w:sz w:val="14"/>
                <w:szCs w:val="14"/>
              </w:rPr>
            </w:pPr>
          </w:p>
        </w:tc>
        <w:tc>
          <w:tcPr>
            <w:tcW w:w="715" w:type="dxa"/>
            <w:tcBorders>
              <w:top w:val="single" w:sz="6" w:space="0" w:color="auto"/>
              <w:left w:val="single" w:sz="6" w:space="0" w:color="auto"/>
              <w:bottom w:val="single" w:sz="6" w:space="0" w:color="auto"/>
              <w:right w:val="single" w:sz="6" w:space="0" w:color="auto"/>
            </w:tcBorders>
            <w:vAlign w:val="center"/>
          </w:tcPr>
          <w:p w14:paraId="2D5C6A11" w14:textId="77777777"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6" w:space="0" w:color="auto"/>
            </w:tcBorders>
            <w:vAlign w:val="center"/>
          </w:tcPr>
          <w:p w14:paraId="4D5DCFBD" w14:textId="77777777"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12" w:space="0" w:color="auto"/>
            </w:tcBorders>
            <w:vAlign w:val="center"/>
          </w:tcPr>
          <w:p w14:paraId="22F75D07" w14:textId="77777777" w:rsidR="00E25CBD" w:rsidRDefault="00E25CBD">
            <w:pPr>
              <w:jc w:val="right"/>
              <w:rPr>
                <w:rFonts w:ascii="Arial" w:hAnsi="Arial" w:cs="Arial"/>
                <w:color w:val="000000"/>
                <w:sz w:val="14"/>
                <w:szCs w:val="14"/>
              </w:rPr>
            </w:pPr>
          </w:p>
        </w:tc>
      </w:tr>
      <w:tr w:rsidR="00E25CBD" w:rsidRPr="00904069" w14:paraId="0D690F55" w14:textId="77777777" w:rsidTr="00A246BA">
        <w:trPr>
          <w:cantSplit/>
          <w:trHeight w:hRule="exact" w:val="268"/>
        </w:trPr>
        <w:tc>
          <w:tcPr>
            <w:tcW w:w="454" w:type="dxa"/>
            <w:vMerge/>
            <w:tcBorders>
              <w:top w:val="single" w:sz="4" w:space="0" w:color="auto"/>
              <w:left w:val="single" w:sz="4" w:space="0" w:color="auto"/>
              <w:bottom w:val="single" w:sz="4" w:space="0" w:color="auto"/>
              <w:right w:val="single" w:sz="4" w:space="0" w:color="auto"/>
            </w:tcBorders>
            <w:vAlign w:val="center"/>
          </w:tcPr>
          <w:p w14:paraId="74FC61FB" w14:textId="77777777" w:rsidR="00E25CBD" w:rsidRPr="00904069" w:rsidRDefault="00E25CBD" w:rsidP="00A70EFA">
            <w:pPr>
              <w:rPr>
                <w:rFonts w:ascii="Arial" w:hAnsi="Arial" w:cs="Arial"/>
                <w:iCs/>
                <w:sz w:val="14"/>
                <w:szCs w:val="20"/>
              </w:rPr>
            </w:pPr>
          </w:p>
        </w:tc>
        <w:tc>
          <w:tcPr>
            <w:tcW w:w="6827" w:type="dxa"/>
            <w:gridSpan w:val="3"/>
            <w:tcBorders>
              <w:top w:val="single" w:sz="4" w:space="0" w:color="auto"/>
              <w:left w:val="single" w:sz="4" w:space="0" w:color="auto"/>
              <w:bottom w:val="single" w:sz="4" w:space="0" w:color="auto"/>
              <w:right w:val="single" w:sz="12" w:space="0" w:color="auto"/>
            </w:tcBorders>
            <w:vAlign w:val="center"/>
          </w:tcPr>
          <w:p w14:paraId="1147C269" w14:textId="77777777" w:rsidR="00E25CBD" w:rsidRPr="00904069" w:rsidRDefault="00E25CBD" w:rsidP="00A70EFA">
            <w:pPr>
              <w:rPr>
                <w:rFonts w:ascii="Arial" w:hAnsi="Arial" w:cs="Arial"/>
                <w:iCs/>
                <w:sz w:val="14"/>
                <w:szCs w:val="14"/>
              </w:rPr>
            </w:pPr>
            <w:r w:rsidRPr="00904069">
              <w:rPr>
                <w:rFonts w:ascii="Arial" w:hAnsi="Arial" w:cs="Arial"/>
                <w:iCs/>
                <w:sz w:val="14"/>
                <w:szCs w:val="14"/>
              </w:rPr>
              <w:t>przekazano sprawy w ramach sądu pomiędzy wydziałami różnych pionów</w:t>
            </w:r>
          </w:p>
        </w:tc>
        <w:tc>
          <w:tcPr>
            <w:tcW w:w="284" w:type="dxa"/>
            <w:tcBorders>
              <w:top w:val="single" w:sz="6" w:space="0" w:color="auto"/>
              <w:left w:val="single" w:sz="12" w:space="0" w:color="auto"/>
              <w:bottom w:val="single" w:sz="6" w:space="0" w:color="auto"/>
              <w:right w:val="single" w:sz="6" w:space="0" w:color="auto"/>
            </w:tcBorders>
            <w:vAlign w:val="center"/>
          </w:tcPr>
          <w:p w14:paraId="08FA0319" w14:textId="77777777" w:rsidR="00E25CBD" w:rsidRPr="00904069" w:rsidRDefault="00E25CBD" w:rsidP="00A70EFA">
            <w:pPr>
              <w:jc w:val="center"/>
              <w:rPr>
                <w:rFonts w:ascii="Arial" w:hAnsi="Arial" w:cs="Arial"/>
                <w:iCs/>
                <w:sz w:val="12"/>
                <w:szCs w:val="12"/>
              </w:rPr>
            </w:pPr>
            <w:r w:rsidRPr="00904069">
              <w:rPr>
                <w:rFonts w:ascii="Arial" w:hAnsi="Arial" w:cs="Arial"/>
                <w:iCs/>
                <w:sz w:val="12"/>
                <w:szCs w:val="12"/>
              </w:rPr>
              <w:t>11</w:t>
            </w:r>
          </w:p>
        </w:tc>
        <w:tc>
          <w:tcPr>
            <w:tcW w:w="936" w:type="dxa"/>
            <w:tcBorders>
              <w:top w:val="single" w:sz="6" w:space="0" w:color="auto"/>
              <w:left w:val="single" w:sz="6" w:space="0" w:color="auto"/>
              <w:bottom w:val="single" w:sz="6" w:space="0" w:color="auto"/>
              <w:right w:val="single" w:sz="6" w:space="0" w:color="auto"/>
            </w:tcBorders>
            <w:vAlign w:val="center"/>
          </w:tcPr>
          <w:p w14:paraId="7A559E76" w14:textId="77777777" w:rsidR="00E25CBD" w:rsidRDefault="00E25CBD">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41AD008A" w14:textId="77777777" w:rsidR="00E25CBD" w:rsidRDefault="00E25CBD">
            <w:pPr>
              <w:jc w:val="right"/>
              <w:rPr>
                <w:rFonts w:ascii="Arial" w:hAnsi="Arial" w:cs="Arial"/>
                <w:color w:val="000000"/>
                <w:sz w:val="14"/>
                <w:szCs w:val="14"/>
              </w:rPr>
            </w:pPr>
          </w:p>
        </w:tc>
        <w:tc>
          <w:tcPr>
            <w:tcW w:w="858" w:type="dxa"/>
            <w:tcBorders>
              <w:top w:val="single" w:sz="6" w:space="0" w:color="auto"/>
              <w:left w:val="single" w:sz="6" w:space="0" w:color="auto"/>
              <w:bottom w:val="single" w:sz="6" w:space="0" w:color="auto"/>
              <w:right w:val="single" w:sz="6" w:space="0" w:color="auto"/>
            </w:tcBorders>
            <w:vAlign w:val="center"/>
          </w:tcPr>
          <w:p w14:paraId="24FA88B9" w14:textId="77777777" w:rsidR="00E25CBD" w:rsidRDefault="00E25CBD">
            <w:pPr>
              <w:jc w:val="right"/>
              <w:rPr>
                <w:rFonts w:ascii="Arial" w:hAnsi="Arial" w:cs="Arial"/>
                <w:color w:val="000000"/>
                <w:sz w:val="14"/>
                <w:szCs w:val="14"/>
              </w:rPr>
            </w:pPr>
          </w:p>
        </w:tc>
        <w:tc>
          <w:tcPr>
            <w:tcW w:w="859" w:type="dxa"/>
            <w:tcBorders>
              <w:top w:val="single" w:sz="6" w:space="0" w:color="auto"/>
              <w:left w:val="single" w:sz="6" w:space="0" w:color="auto"/>
              <w:bottom w:val="single" w:sz="6" w:space="0" w:color="auto"/>
              <w:right w:val="single" w:sz="6" w:space="0" w:color="auto"/>
            </w:tcBorders>
            <w:vAlign w:val="center"/>
          </w:tcPr>
          <w:p w14:paraId="3A5BEBD6" w14:textId="77777777" w:rsidR="00E25CBD" w:rsidRDefault="00E25CBD">
            <w:pPr>
              <w:jc w:val="right"/>
              <w:rPr>
                <w:rFonts w:ascii="Arial" w:hAnsi="Arial" w:cs="Arial"/>
                <w:color w:val="000000"/>
                <w:sz w:val="14"/>
                <w:szCs w:val="14"/>
              </w:rPr>
            </w:pPr>
          </w:p>
        </w:tc>
        <w:tc>
          <w:tcPr>
            <w:tcW w:w="715" w:type="dxa"/>
            <w:tcBorders>
              <w:top w:val="single" w:sz="6" w:space="0" w:color="auto"/>
              <w:left w:val="single" w:sz="6" w:space="0" w:color="auto"/>
              <w:bottom w:val="single" w:sz="6" w:space="0" w:color="auto"/>
              <w:right w:val="single" w:sz="6" w:space="0" w:color="auto"/>
            </w:tcBorders>
            <w:vAlign w:val="center"/>
          </w:tcPr>
          <w:p w14:paraId="73734748" w14:textId="77777777"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6" w:space="0" w:color="auto"/>
            </w:tcBorders>
            <w:vAlign w:val="center"/>
          </w:tcPr>
          <w:p w14:paraId="28828D7E" w14:textId="77777777"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12" w:space="0" w:color="auto"/>
            </w:tcBorders>
            <w:vAlign w:val="center"/>
          </w:tcPr>
          <w:p w14:paraId="337AE9D3" w14:textId="77777777" w:rsidR="00E25CBD" w:rsidRDefault="00E25CBD">
            <w:pPr>
              <w:jc w:val="right"/>
              <w:rPr>
                <w:rFonts w:ascii="Arial" w:hAnsi="Arial" w:cs="Arial"/>
                <w:color w:val="000000"/>
                <w:sz w:val="14"/>
                <w:szCs w:val="14"/>
              </w:rPr>
            </w:pPr>
          </w:p>
        </w:tc>
      </w:tr>
      <w:tr w:rsidR="00E25CBD" w:rsidRPr="00904069" w14:paraId="4735C7E8" w14:textId="77777777" w:rsidTr="00A246BA">
        <w:trPr>
          <w:cantSplit/>
          <w:trHeight w:hRule="exact" w:val="268"/>
        </w:trPr>
        <w:tc>
          <w:tcPr>
            <w:tcW w:w="454" w:type="dxa"/>
            <w:vMerge/>
            <w:tcBorders>
              <w:top w:val="single" w:sz="4" w:space="0" w:color="auto"/>
              <w:left w:val="single" w:sz="4" w:space="0" w:color="auto"/>
              <w:bottom w:val="single" w:sz="4" w:space="0" w:color="auto"/>
              <w:right w:val="single" w:sz="4" w:space="0" w:color="auto"/>
            </w:tcBorders>
            <w:vAlign w:val="center"/>
          </w:tcPr>
          <w:p w14:paraId="127DF4E4" w14:textId="77777777" w:rsidR="00E25CBD" w:rsidRPr="00904069" w:rsidRDefault="00E25CBD" w:rsidP="00A70EFA">
            <w:pPr>
              <w:rPr>
                <w:rFonts w:ascii="Arial" w:hAnsi="Arial" w:cs="Arial"/>
                <w:iCs/>
                <w:sz w:val="16"/>
                <w:szCs w:val="20"/>
              </w:rPr>
            </w:pPr>
          </w:p>
        </w:tc>
        <w:tc>
          <w:tcPr>
            <w:tcW w:w="6827" w:type="dxa"/>
            <w:gridSpan w:val="3"/>
            <w:tcBorders>
              <w:top w:val="single" w:sz="4" w:space="0" w:color="auto"/>
              <w:left w:val="single" w:sz="4" w:space="0" w:color="auto"/>
              <w:bottom w:val="single" w:sz="4" w:space="0" w:color="auto"/>
              <w:right w:val="single" w:sz="12" w:space="0" w:color="auto"/>
            </w:tcBorders>
            <w:vAlign w:val="center"/>
          </w:tcPr>
          <w:p w14:paraId="05288D79" w14:textId="77777777" w:rsidR="00E25CBD" w:rsidRPr="00904069" w:rsidRDefault="00E25CBD" w:rsidP="00A70EFA">
            <w:pPr>
              <w:pStyle w:val="Tekstdymka"/>
              <w:rPr>
                <w:rFonts w:ascii="Arial" w:hAnsi="Arial" w:cs="Arial"/>
                <w:iCs/>
                <w:sz w:val="14"/>
                <w:szCs w:val="24"/>
              </w:rPr>
            </w:pPr>
            <w:r w:rsidRPr="00904069">
              <w:rPr>
                <w:rFonts w:ascii="Arial" w:hAnsi="Arial" w:cs="Arial"/>
                <w:iCs/>
                <w:sz w:val="14"/>
                <w:szCs w:val="24"/>
              </w:rPr>
              <w:t xml:space="preserve">po uchyleniu orzeczenia i przekazaniu sprawy do ponownego rozpoznania </w:t>
            </w:r>
          </w:p>
        </w:tc>
        <w:tc>
          <w:tcPr>
            <w:tcW w:w="284" w:type="dxa"/>
            <w:tcBorders>
              <w:top w:val="single" w:sz="6" w:space="0" w:color="auto"/>
              <w:left w:val="single" w:sz="12" w:space="0" w:color="auto"/>
              <w:bottom w:val="single" w:sz="6" w:space="0" w:color="auto"/>
              <w:right w:val="single" w:sz="6" w:space="0" w:color="auto"/>
            </w:tcBorders>
            <w:vAlign w:val="center"/>
          </w:tcPr>
          <w:p w14:paraId="7FC808BC" w14:textId="77777777" w:rsidR="00E25CBD" w:rsidRPr="00904069" w:rsidRDefault="00E25CBD" w:rsidP="00A70EFA">
            <w:pPr>
              <w:jc w:val="center"/>
              <w:rPr>
                <w:rFonts w:ascii="Arial" w:hAnsi="Arial" w:cs="Arial"/>
                <w:iCs/>
                <w:sz w:val="12"/>
                <w:szCs w:val="12"/>
              </w:rPr>
            </w:pPr>
            <w:r w:rsidRPr="00904069">
              <w:rPr>
                <w:rFonts w:ascii="Arial" w:hAnsi="Arial" w:cs="Arial"/>
                <w:iCs/>
                <w:sz w:val="12"/>
                <w:szCs w:val="12"/>
              </w:rPr>
              <w:t>12</w:t>
            </w:r>
          </w:p>
        </w:tc>
        <w:tc>
          <w:tcPr>
            <w:tcW w:w="936" w:type="dxa"/>
            <w:tcBorders>
              <w:top w:val="single" w:sz="6" w:space="0" w:color="auto"/>
              <w:left w:val="single" w:sz="6" w:space="0" w:color="auto"/>
              <w:bottom w:val="single" w:sz="6" w:space="0" w:color="auto"/>
              <w:right w:val="single" w:sz="6" w:space="0" w:color="auto"/>
            </w:tcBorders>
            <w:vAlign w:val="center"/>
          </w:tcPr>
          <w:p w14:paraId="380413D3" w14:textId="77777777" w:rsidR="00E25CBD" w:rsidRDefault="00E25CBD">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0F79657D" w14:textId="77777777" w:rsidR="00E25CBD" w:rsidRDefault="00E25CBD">
            <w:pPr>
              <w:jc w:val="right"/>
              <w:rPr>
                <w:rFonts w:ascii="Arial" w:hAnsi="Arial" w:cs="Arial"/>
                <w:color w:val="000000"/>
                <w:sz w:val="14"/>
                <w:szCs w:val="14"/>
              </w:rPr>
            </w:pPr>
          </w:p>
        </w:tc>
        <w:tc>
          <w:tcPr>
            <w:tcW w:w="858" w:type="dxa"/>
            <w:tcBorders>
              <w:top w:val="single" w:sz="6" w:space="0" w:color="auto"/>
              <w:left w:val="single" w:sz="6" w:space="0" w:color="auto"/>
              <w:bottom w:val="single" w:sz="6" w:space="0" w:color="auto"/>
              <w:right w:val="single" w:sz="6" w:space="0" w:color="auto"/>
            </w:tcBorders>
            <w:vAlign w:val="center"/>
          </w:tcPr>
          <w:p w14:paraId="3F372C19" w14:textId="77777777" w:rsidR="00E25CBD" w:rsidRDefault="00E25CBD">
            <w:pPr>
              <w:jc w:val="right"/>
              <w:rPr>
                <w:rFonts w:ascii="Arial" w:hAnsi="Arial" w:cs="Arial"/>
                <w:color w:val="000000"/>
                <w:sz w:val="14"/>
                <w:szCs w:val="14"/>
              </w:rPr>
            </w:pPr>
          </w:p>
        </w:tc>
        <w:tc>
          <w:tcPr>
            <w:tcW w:w="859" w:type="dxa"/>
            <w:tcBorders>
              <w:top w:val="single" w:sz="6" w:space="0" w:color="auto"/>
              <w:left w:val="single" w:sz="6" w:space="0" w:color="auto"/>
              <w:bottom w:val="single" w:sz="6" w:space="0" w:color="auto"/>
              <w:right w:val="single" w:sz="6" w:space="0" w:color="auto"/>
            </w:tcBorders>
            <w:vAlign w:val="center"/>
          </w:tcPr>
          <w:p w14:paraId="42A3A40F" w14:textId="77777777" w:rsidR="00E25CBD" w:rsidRDefault="00E25CBD">
            <w:pPr>
              <w:jc w:val="right"/>
              <w:rPr>
                <w:rFonts w:ascii="Arial" w:hAnsi="Arial" w:cs="Arial"/>
                <w:color w:val="000000"/>
                <w:sz w:val="14"/>
                <w:szCs w:val="14"/>
              </w:rPr>
            </w:pPr>
          </w:p>
        </w:tc>
        <w:tc>
          <w:tcPr>
            <w:tcW w:w="715" w:type="dxa"/>
            <w:tcBorders>
              <w:top w:val="single" w:sz="6" w:space="0" w:color="auto"/>
              <w:left w:val="single" w:sz="6" w:space="0" w:color="auto"/>
              <w:bottom w:val="single" w:sz="6" w:space="0" w:color="auto"/>
              <w:right w:val="single" w:sz="6" w:space="0" w:color="auto"/>
            </w:tcBorders>
            <w:vAlign w:val="center"/>
          </w:tcPr>
          <w:p w14:paraId="1AD99949" w14:textId="77777777"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6" w:space="0" w:color="auto"/>
            </w:tcBorders>
            <w:vAlign w:val="center"/>
          </w:tcPr>
          <w:p w14:paraId="28DA4416" w14:textId="77777777"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12" w:space="0" w:color="auto"/>
            </w:tcBorders>
            <w:vAlign w:val="center"/>
          </w:tcPr>
          <w:p w14:paraId="5872CD2B" w14:textId="77777777" w:rsidR="00E25CBD" w:rsidRDefault="00E25CBD">
            <w:pPr>
              <w:jc w:val="right"/>
              <w:rPr>
                <w:rFonts w:ascii="Arial" w:hAnsi="Arial" w:cs="Arial"/>
                <w:color w:val="000000"/>
                <w:sz w:val="14"/>
                <w:szCs w:val="14"/>
              </w:rPr>
            </w:pPr>
          </w:p>
        </w:tc>
      </w:tr>
      <w:tr w:rsidR="00E25CBD" w:rsidRPr="00904069" w14:paraId="08734999" w14:textId="77777777" w:rsidTr="00A246BA">
        <w:trPr>
          <w:cantSplit/>
          <w:trHeight w:hRule="exact" w:val="268"/>
        </w:trPr>
        <w:tc>
          <w:tcPr>
            <w:tcW w:w="454" w:type="dxa"/>
            <w:vMerge/>
            <w:tcBorders>
              <w:top w:val="single" w:sz="4" w:space="0" w:color="auto"/>
              <w:left w:val="single" w:sz="4" w:space="0" w:color="auto"/>
              <w:bottom w:val="single" w:sz="4" w:space="0" w:color="auto"/>
              <w:right w:val="single" w:sz="4" w:space="0" w:color="auto"/>
            </w:tcBorders>
            <w:vAlign w:val="center"/>
          </w:tcPr>
          <w:p w14:paraId="7542EE96" w14:textId="77777777" w:rsidR="00E25CBD" w:rsidRPr="00904069" w:rsidRDefault="00E25CBD" w:rsidP="00A70EFA">
            <w:pPr>
              <w:rPr>
                <w:rFonts w:ascii="Arial" w:hAnsi="Arial" w:cs="Arial"/>
                <w:iCs/>
                <w:sz w:val="16"/>
                <w:szCs w:val="20"/>
              </w:rPr>
            </w:pPr>
          </w:p>
        </w:tc>
        <w:tc>
          <w:tcPr>
            <w:tcW w:w="6827" w:type="dxa"/>
            <w:gridSpan w:val="3"/>
            <w:tcBorders>
              <w:top w:val="single" w:sz="4" w:space="0" w:color="auto"/>
              <w:left w:val="single" w:sz="4" w:space="0" w:color="auto"/>
              <w:bottom w:val="single" w:sz="4" w:space="0" w:color="auto"/>
              <w:right w:val="single" w:sz="12" w:space="0" w:color="auto"/>
            </w:tcBorders>
            <w:vAlign w:val="center"/>
          </w:tcPr>
          <w:p w14:paraId="23C7F27F" w14:textId="77777777" w:rsidR="00E25CBD" w:rsidRPr="00904069" w:rsidRDefault="00E25CBD" w:rsidP="00A70EFA">
            <w:pPr>
              <w:rPr>
                <w:rFonts w:ascii="Arial" w:hAnsi="Arial" w:cs="Arial"/>
                <w:sz w:val="14"/>
                <w:szCs w:val="14"/>
              </w:rPr>
            </w:pPr>
            <w:r w:rsidRPr="00904069">
              <w:rPr>
                <w:rFonts w:ascii="Arial" w:hAnsi="Arial" w:cs="Arial"/>
                <w:sz w:val="14"/>
                <w:szCs w:val="14"/>
              </w:rPr>
              <w:t>w wyniku zmian zarządzenia MS o biurowości</w:t>
            </w:r>
          </w:p>
        </w:tc>
        <w:tc>
          <w:tcPr>
            <w:tcW w:w="284" w:type="dxa"/>
            <w:tcBorders>
              <w:top w:val="single" w:sz="6" w:space="0" w:color="auto"/>
              <w:left w:val="single" w:sz="12" w:space="0" w:color="auto"/>
              <w:bottom w:val="single" w:sz="6" w:space="0" w:color="auto"/>
              <w:right w:val="single" w:sz="6" w:space="0" w:color="auto"/>
            </w:tcBorders>
            <w:vAlign w:val="center"/>
          </w:tcPr>
          <w:p w14:paraId="48AEAB4F" w14:textId="77777777" w:rsidR="00E25CBD" w:rsidRPr="00904069" w:rsidRDefault="00E25CBD" w:rsidP="00A70EFA">
            <w:pPr>
              <w:jc w:val="center"/>
              <w:rPr>
                <w:rFonts w:ascii="Arial" w:hAnsi="Arial" w:cs="Arial"/>
                <w:iCs/>
                <w:sz w:val="12"/>
                <w:szCs w:val="12"/>
              </w:rPr>
            </w:pPr>
            <w:r w:rsidRPr="00904069">
              <w:rPr>
                <w:rFonts w:ascii="Arial" w:hAnsi="Arial" w:cs="Arial"/>
                <w:iCs/>
                <w:sz w:val="12"/>
                <w:szCs w:val="12"/>
              </w:rPr>
              <w:t>13</w:t>
            </w:r>
          </w:p>
        </w:tc>
        <w:tc>
          <w:tcPr>
            <w:tcW w:w="936" w:type="dxa"/>
            <w:tcBorders>
              <w:top w:val="single" w:sz="6" w:space="0" w:color="auto"/>
              <w:left w:val="single" w:sz="6" w:space="0" w:color="auto"/>
              <w:bottom w:val="single" w:sz="6" w:space="0" w:color="auto"/>
              <w:right w:val="single" w:sz="6" w:space="0" w:color="auto"/>
            </w:tcBorders>
            <w:vAlign w:val="center"/>
          </w:tcPr>
          <w:p w14:paraId="6FEEBFE0" w14:textId="77777777" w:rsidR="00E25CBD" w:rsidRDefault="00E25CBD">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3543EDD6" w14:textId="77777777" w:rsidR="00E25CBD" w:rsidRDefault="00E25CBD">
            <w:pPr>
              <w:jc w:val="right"/>
              <w:rPr>
                <w:rFonts w:ascii="Arial" w:hAnsi="Arial" w:cs="Arial"/>
                <w:color w:val="000000"/>
                <w:sz w:val="14"/>
                <w:szCs w:val="14"/>
              </w:rPr>
            </w:pPr>
          </w:p>
        </w:tc>
        <w:tc>
          <w:tcPr>
            <w:tcW w:w="858" w:type="dxa"/>
            <w:tcBorders>
              <w:top w:val="single" w:sz="6" w:space="0" w:color="auto"/>
              <w:left w:val="single" w:sz="6" w:space="0" w:color="auto"/>
              <w:bottom w:val="single" w:sz="6" w:space="0" w:color="auto"/>
              <w:right w:val="single" w:sz="6" w:space="0" w:color="auto"/>
            </w:tcBorders>
            <w:vAlign w:val="center"/>
          </w:tcPr>
          <w:p w14:paraId="0A07EF28" w14:textId="77777777" w:rsidR="00E25CBD" w:rsidRDefault="00E25CBD">
            <w:pPr>
              <w:jc w:val="right"/>
              <w:rPr>
                <w:rFonts w:ascii="Arial" w:hAnsi="Arial" w:cs="Arial"/>
                <w:color w:val="000000"/>
                <w:sz w:val="14"/>
                <w:szCs w:val="14"/>
              </w:rPr>
            </w:pPr>
          </w:p>
        </w:tc>
        <w:tc>
          <w:tcPr>
            <w:tcW w:w="859" w:type="dxa"/>
            <w:tcBorders>
              <w:top w:val="single" w:sz="6" w:space="0" w:color="auto"/>
              <w:left w:val="single" w:sz="6" w:space="0" w:color="auto"/>
              <w:bottom w:val="single" w:sz="6" w:space="0" w:color="auto"/>
              <w:right w:val="single" w:sz="6" w:space="0" w:color="auto"/>
            </w:tcBorders>
            <w:vAlign w:val="center"/>
          </w:tcPr>
          <w:p w14:paraId="6D6E7EC9" w14:textId="77777777" w:rsidR="00E25CBD" w:rsidRDefault="00E25CBD">
            <w:pPr>
              <w:jc w:val="right"/>
              <w:rPr>
                <w:rFonts w:ascii="Arial" w:hAnsi="Arial" w:cs="Arial"/>
                <w:color w:val="000000"/>
                <w:sz w:val="14"/>
                <w:szCs w:val="14"/>
              </w:rPr>
            </w:pPr>
          </w:p>
        </w:tc>
        <w:tc>
          <w:tcPr>
            <w:tcW w:w="715" w:type="dxa"/>
            <w:tcBorders>
              <w:top w:val="single" w:sz="6" w:space="0" w:color="auto"/>
              <w:left w:val="single" w:sz="6" w:space="0" w:color="auto"/>
              <w:bottom w:val="single" w:sz="6" w:space="0" w:color="auto"/>
              <w:right w:val="single" w:sz="6" w:space="0" w:color="auto"/>
            </w:tcBorders>
            <w:vAlign w:val="center"/>
          </w:tcPr>
          <w:p w14:paraId="4302DA22" w14:textId="77777777"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6" w:space="0" w:color="auto"/>
            </w:tcBorders>
            <w:vAlign w:val="center"/>
          </w:tcPr>
          <w:p w14:paraId="5F772098" w14:textId="77777777"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12" w:space="0" w:color="auto"/>
            </w:tcBorders>
            <w:vAlign w:val="center"/>
          </w:tcPr>
          <w:p w14:paraId="782A43AD" w14:textId="77777777" w:rsidR="00E25CBD" w:rsidRDefault="00E25CBD">
            <w:pPr>
              <w:jc w:val="right"/>
              <w:rPr>
                <w:rFonts w:ascii="Arial" w:hAnsi="Arial" w:cs="Arial"/>
                <w:color w:val="000000"/>
                <w:sz w:val="14"/>
                <w:szCs w:val="14"/>
              </w:rPr>
            </w:pPr>
          </w:p>
        </w:tc>
      </w:tr>
      <w:tr w:rsidR="00E25CBD" w:rsidRPr="00904069" w14:paraId="148561C2" w14:textId="77777777" w:rsidTr="00A246BA">
        <w:trPr>
          <w:cantSplit/>
          <w:trHeight w:hRule="exact" w:val="268"/>
        </w:trPr>
        <w:tc>
          <w:tcPr>
            <w:tcW w:w="454" w:type="dxa"/>
            <w:vMerge/>
            <w:tcBorders>
              <w:top w:val="single" w:sz="4" w:space="0" w:color="auto"/>
              <w:left w:val="single" w:sz="4" w:space="0" w:color="auto"/>
              <w:bottom w:val="single" w:sz="4" w:space="0" w:color="auto"/>
              <w:right w:val="single" w:sz="4" w:space="0" w:color="auto"/>
            </w:tcBorders>
            <w:vAlign w:val="center"/>
          </w:tcPr>
          <w:p w14:paraId="49DB2EE6" w14:textId="77777777" w:rsidR="00E25CBD" w:rsidRPr="00904069" w:rsidRDefault="00E25CBD" w:rsidP="00A70EFA">
            <w:pPr>
              <w:rPr>
                <w:rFonts w:ascii="Arial" w:hAnsi="Arial" w:cs="Arial"/>
                <w:iCs/>
                <w:sz w:val="16"/>
                <w:szCs w:val="20"/>
              </w:rPr>
            </w:pPr>
          </w:p>
        </w:tc>
        <w:tc>
          <w:tcPr>
            <w:tcW w:w="3088" w:type="dxa"/>
            <w:gridSpan w:val="2"/>
            <w:vMerge w:val="restart"/>
            <w:tcBorders>
              <w:top w:val="single" w:sz="4" w:space="0" w:color="auto"/>
              <w:left w:val="single" w:sz="4" w:space="0" w:color="auto"/>
              <w:bottom w:val="single" w:sz="4" w:space="0" w:color="auto"/>
              <w:right w:val="single" w:sz="4" w:space="0" w:color="auto"/>
            </w:tcBorders>
            <w:vAlign w:val="center"/>
          </w:tcPr>
          <w:p w14:paraId="78A30FDC" w14:textId="77777777" w:rsidR="00E25CBD" w:rsidRPr="00904069" w:rsidRDefault="00E25CBD" w:rsidP="00A70EFA">
            <w:pPr>
              <w:pStyle w:val="Tekstdymka"/>
              <w:rPr>
                <w:rFonts w:ascii="Arial" w:hAnsi="Arial" w:cs="Arial"/>
                <w:iCs/>
                <w:sz w:val="14"/>
                <w:szCs w:val="24"/>
              </w:rPr>
            </w:pPr>
            <w:r w:rsidRPr="00904069">
              <w:rPr>
                <w:rFonts w:ascii="Arial" w:hAnsi="Arial" w:cs="Arial"/>
                <w:iCs/>
                <w:sz w:val="14"/>
                <w:szCs w:val="24"/>
              </w:rPr>
              <w:t xml:space="preserve">zmiany organizacyjne związane z utworzeniem lub likwidacją </w:t>
            </w:r>
          </w:p>
        </w:tc>
        <w:tc>
          <w:tcPr>
            <w:tcW w:w="3739" w:type="dxa"/>
            <w:tcBorders>
              <w:top w:val="single" w:sz="4" w:space="0" w:color="auto"/>
              <w:left w:val="single" w:sz="4" w:space="0" w:color="auto"/>
              <w:bottom w:val="single" w:sz="4" w:space="0" w:color="auto"/>
              <w:right w:val="single" w:sz="12" w:space="0" w:color="auto"/>
            </w:tcBorders>
            <w:vAlign w:val="center"/>
          </w:tcPr>
          <w:p w14:paraId="22A450C0" w14:textId="77777777" w:rsidR="00E25CBD" w:rsidRPr="00904069" w:rsidRDefault="00E25CBD" w:rsidP="00A70EFA">
            <w:pPr>
              <w:rPr>
                <w:rFonts w:ascii="Arial" w:hAnsi="Arial" w:cs="Arial"/>
                <w:iCs/>
                <w:sz w:val="14"/>
              </w:rPr>
            </w:pPr>
            <w:r w:rsidRPr="00904069">
              <w:rPr>
                <w:rFonts w:ascii="Arial" w:hAnsi="Arial" w:cs="Arial"/>
                <w:iCs/>
                <w:sz w:val="14"/>
              </w:rPr>
              <w:t xml:space="preserve">wydziału (łów) / sekcji </w:t>
            </w:r>
          </w:p>
        </w:tc>
        <w:tc>
          <w:tcPr>
            <w:tcW w:w="284" w:type="dxa"/>
            <w:tcBorders>
              <w:top w:val="single" w:sz="6" w:space="0" w:color="auto"/>
              <w:left w:val="single" w:sz="12" w:space="0" w:color="auto"/>
              <w:bottom w:val="single" w:sz="6" w:space="0" w:color="auto"/>
              <w:right w:val="single" w:sz="6" w:space="0" w:color="auto"/>
            </w:tcBorders>
            <w:vAlign w:val="center"/>
          </w:tcPr>
          <w:p w14:paraId="14BAA9E6" w14:textId="77777777" w:rsidR="00E25CBD" w:rsidRPr="00904069" w:rsidRDefault="00E25CBD" w:rsidP="00A70EFA">
            <w:pPr>
              <w:jc w:val="center"/>
              <w:rPr>
                <w:rFonts w:ascii="Arial" w:hAnsi="Arial" w:cs="Arial"/>
                <w:iCs/>
                <w:sz w:val="12"/>
                <w:szCs w:val="12"/>
              </w:rPr>
            </w:pPr>
            <w:r w:rsidRPr="00904069">
              <w:rPr>
                <w:rFonts w:ascii="Arial" w:hAnsi="Arial" w:cs="Arial"/>
                <w:iCs/>
                <w:sz w:val="12"/>
                <w:szCs w:val="12"/>
              </w:rPr>
              <w:t>14</w:t>
            </w:r>
          </w:p>
        </w:tc>
        <w:tc>
          <w:tcPr>
            <w:tcW w:w="936" w:type="dxa"/>
            <w:tcBorders>
              <w:top w:val="single" w:sz="6" w:space="0" w:color="auto"/>
              <w:left w:val="single" w:sz="6" w:space="0" w:color="auto"/>
              <w:bottom w:val="single" w:sz="6" w:space="0" w:color="auto"/>
              <w:right w:val="single" w:sz="6" w:space="0" w:color="auto"/>
            </w:tcBorders>
            <w:vAlign w:val="center"/>
          </w:tcPr>
          <w:p w14:paraId="58148F5B" w14:textId="77777777" w:rsidR="00E25CBD" w:rsidRDefault="00E25CBD">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27CC75BE" w14:textId="77777777" w:rsidR="00E25CBD" w:rsidRDefault="00E25CBD">
            <w:pPr>
              <w:jc w:val="right"/>
              <w:rPr>
                <w:rFonts w:ascii="Arial" w:hAnsi="Arial" w:cs="Arial"/>
                <w:color w:val="000000"/>
                <w:sz w:val="14"/>
                <w:szCs w:val="14"/>
              </w:rPr>
            </w:pPr>
          </w:p>
        </w:tc>
        <w:tc>
          <w:tcPr>
            <w:tcW w:w="858" w:type="dxa"/>
            <w:tcBorders>
              <w:top w:val="single" w:sz="6" w:space="0" w:color="auto"/>
              <w:left w:val="single" w:sz="6" w:space="0" w:color="auto"/>
              <w:bottom w:val="single" w:sz="6" w:space="0" w:color="auto"/>
              <w:right w:val="single" w:sz="6" w:space="0" w:color="auto"/>
            </w:tcBorders>
            <w:vAlign w:val="center"/>
          </w:tcPr>
          <w:p w14:paraId="69CDD223" w14:textId="77777777" w:rsidR="00E25CBD" w:rsidRDefault="00E25CBD">
            <w:pPr>
              <w:jc w:val="right"/>
              <w:rPr>
                <w:rFonts w:ascii="Arial" w:hAnsi="Arial" w:cs="Arial"/>
                <w:color w:val="000000"/>
                <w:sz w:val="14"/>
                <w:szCs w:val="14"/>
              </w:rPr>
            </w:pPr>
          </w:p>
        </w:tc>
        <w:tc>
          <w:tcPr>
            <w:tcW w:w="859" w:type="dxa"/>
            <w:tcBorders>
              <w:top w:val="single" w:sz="6" w:space="0" w:color="auto"/>
              <w:left w:val="single" w:sz="6" w:space="0" w:color="auto"/>
              <w:bottom w:val="single" w:sz="6" w:space="0" w:color="auto"/>
              <w:right w:val="single" w:sz="6" w:space="0" w:color="auto"/>
            </w:tcBorders>
            <w:vAlign w:val="center"/>
          </w:tcPr>
          <w:p w14:paraId="180379EF" w14:textId="77777777" w:rsidR="00E25CBD" w:rsidRDefault="00E25CBD">
            <w:pPr>
              <w:jc w:val="right"/>
              <w:rPr>
                <w:rFonts w:ascii="Arial" w:hAnsi="Arial" w:cs="Arial"/>
                <w:color w:val="000000"/>
                <w:sz w:val="14"/>
                <w:szCs w:val="14"/>
              </w:rPr>
            </w:pPr>
          </w:p>
        </w:tc>
        <w:tc>
          <w:tcPr>
            <w:tcW w:w="715" w:type="dxa"/>
            <w:tcBorders>
              <w:top w:val="single" w:sz="6" w:space="0" w:color="auto"/>
              <w:left w:val="single" w:sz="6" w:space="0" w:color="auto"/>
              <w:bottom w:val="single" w:sz="6" w:space="0" w:color="auto"/>
              <w:right w:val="single" w:sz="6" w:space="0" w:color="auto"/>
            </w:tcBorders>
            <w:vAlign w:val="center"/>
          </w:tcPr>
          <w:p w14:paraId="58698AE8" w14:textId="77777777"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6" w:space="0" w:color="auto"/>
            </w:tcBorders>
            <w:vAlign w:val="center"/>
          </w:tcPr>
          <w:p w14:paraId="6402D240" w14:textId="77777777"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12" w:space="0" w:color="auto"/>
            </w:tcBorders>
            <w:vAlign w:val="center"/>
          </w:tcPr>
          <w:p w14:paraId="5B48D7A3" w14:textId="77777777" w:rsidR="00E25CBD" w:rsidRDefault="00E25CBD">
            <w:pPr>
              <w:jc w:val="right"/>
              <w:rPr>
                <w:rFonts w:ascii="Arial" w:hAnsi="Arial" w:cs="Arial"/>
                <w:color w:val="000000"/>
                <w:sz w:val="14"/>
                <w:szCs w:val="14"/>
              </w:rPr>
            </w:pPr>
          </w:p>
        </w:tc>
      </w:tr>
      <w:tr w:rsidR="00E25CBD" w:rsidRPr="00904069" w14:paraId="5C94B574" w14:textId="77777777" w:rsidTr="00A246BA">
        <w:trPr>
          <w:cantSplit/>
          <w:trHeight w:hRule="exact" w:val="268"/>
        </w:trPr>
        <w:tc>
          <w:tcPr>
            <w:tcW w:w="454" w:type="dxa"/>
            <w:vMerge/>
            <w:tcBorders>
              <w:top w:val="single" w:sz="4" w:space="0" w:color="auto"/>
              <w:left w:val="single" w:sz="4" w:space="0" w:color="auto"/>
              <w:bottom w:val="single" w:sz="4" w:space="0" w:color="auto"/>
              <w:right w:val="single" w:sz="4" w:space="0" w:color="auto"/>
            </w:tcBorders>
            <w:vAlign w:val="center"/>
          </w:tcPr>
          <w:p w14:paraId="5C040546" w14:textId="77777777" w:rsidR="00E25CBD" w:rsidRPr="00904069" w:rsidRDefault="00E25CBD" w:rsidP="00A70EFA">
            <w:pPr>
              <w:rPr>
                <w:rFonts w:ascii="Arial" w:hAnsi="Arial" w:cs="Arial"/>
                <w:iCs/>
                <w:sz w:val="16"/>
                <w:szCs w:val="20"/>
              </w:rPr>
            </w:pPr>
          </w:p>
        </w:tc>
        <w:tc>
          <w:tcPr>
            <w:tcW w:w="3088" w:type="dxa"/>
            <w:gridSpan w:val="2"/>
            <w:vMerge/>
            <w:tcBorders>
              <w:top w:val="single" w:sz="4" w:space="0" w:color="auto"/>
              <w:left w:val="single" w:sz="4" w:space="0" w:color="auto"/>
              <w:bottom w:val="single" w:sz="4" w:space="0" w:color="auto"/>
              <w:right w:val="single" w:sz="4" w:space="0" w:color="auto"/>
            </w:tcBorders>
            <w:vAlign w:val="center"/>
          </w:tcPr>
          <w:p w14:paraId="214B384E" w14:textId="77777777" w:rsidR="00E25CBD" w:rsidRPr="00904069" w:rsidRDefault="00E25CBD" w:rsidP="00A70EFA">
            <w:pPr>
              <w:rPr>
                <w:rFonts w:ascii="Arial" w:hAnsi="Arial" w:cs="Arial"/>
                <w:iCs/>
                <w:sz w:val="14"/>
              </w:rPr>
            </w:pPr>
          </w:p>
        </w:tc>
        <w:tc>
          <w:tcPr>
            <w:tcW w:w="3739" w:type="dxa"/>
            <w:tcBorders>
              <w:top w:val="single" w:sz="4" w:space="0" w:color="auto"/>
              <w:left w:val="single" w:sz="4" w:space="0" w:color="auto"/>
              <w:bottom w:val="single" w:sz="4" w:space="0" w:color="auto"/>
              <w:right w:val="single" w:sz="12" w:space="0" w:color="auto"/>
            </w:tcBorders>
            <w:vAlign w:val="center"/>
          </w:tcPr>
          <w:p w14:paraId="5DBBD510" w14:textId="77777777" w:rsidR="00E25CBD" w:rsidRPr="00904069" w:rsidRDefault="00E25CBD" w:rsidP="00A70EFA">
            <w:pPr>
              <w:rPr>
                <w:rFonts w:ascii="Arial" w:hAnsi="Arial" w:cs="Arial"/>
                <w:iCs/>
                <w:sz w:val="14"/>
              </w:rPr>
            </w:pPr>
            <w:r w:rsidRPr="00904069">
              <w:rPr>
                <w:rFonts w:ascii="Arial" w:hAnsi="Arial" w:cs="Arial"/>
                <w:iCs/>
                <w:sz w:val="14"/>
              </w:rPr>
              <w:t>sądu (dów)</w:t>
            </w:r>
          </w:p>
        </w:tc>
        <w:tc>
          <w:tcPr>
            <w:tcW w:w="284" w:type="dxa"/>
            <w:tcBorders>
              <w:top w:val="single" w:sz="6" w:space="0" w:color="auto"/>
              <w:left w:val="single" w:sz="12" w:space="0" w:color="auto"/>
              <w:bottom w:val="single" w:sz="6" w:space="0" w:color="auto"/>
              <w:right w:val="single" w:sz="6" w:space="0" w:color="auto"/>
            </w:tcBorders>
            <w:vAlign w:val="center"/>
          </w:tcPr>
          <w:p w14:paraId="09E9A0A8" w14:textId="77777777" w:rsidR="00E25CBD" w:rsidRPr="00904069" w:rsidRDefault="00E25CBD" w:rsidP="00A70EFA">
            <w:pPr>
              <w:jc w:val="center"/>
              <w:rPr>
                <w:rFonts w:ascii="Arial" w:hAnsi="Arial" w:cs="Arial"/>
                <w:iCs/>
                <w:sz w:val="12"/>
                <w:szCs w:val="12"/>
              </w:rPr>
            </w:pPr>
            <w:r w:rsidRPr="00904069">
              <w:rPr>
                <w:rFonts w:ascii="Arial" w:hAnsi="Arial" w:cs="Arial"/>
                <w:iCs/>
                <w:sz w:val="12"/>
                <w:szCs w:val="12"/>
              </w:rPr>
              <w:t>15</w:t>
            </w:r>
          </w:p>
        </w:tc>
        <w:tc>
          <w:tcPr>
            <w:tcW w:w="936" w:type="dxa"/>
            <w:tcBorders>
              <w:top w:val="single" w:sz="6" w:space="0" w:color="auto"/>
              <w:left w:val="single" w:sz="6" w:space="0" w:color="auto"/>
              <w:bottom w:val="single" w:sz="6" w:space="0" w:color="auto"/>
              <w:right w:val="single" w:sz="6" w:space="0" w:color="auto"/>
            </w:tcBorders>
            <w:vAlign w:val="center"/>
          </w:tcPr>
          <w:p w14:paraId="62C4F857" w14:textId="77777777" w:rsidR="00E25CBD" w:rsidRDefault="00E25CBD">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3977FAFF" w14:textId="77777777" w:rsidR="00E25CBD" w:rsidRDefault="00E25CBD">
            <w:pPr>
              <w:jc w:val="right"/>
              <w:rPr>
                <w:rFonts w:ascii="Arial" w:hAnsi="Arial" w:cs="Arial"/>
                <w:color w:val="000000"/>
                <w:sz w:val="14"/>
                <w:szCs w:val="14"/>
              </w:rPr>
            </w:pPr>
          </w:p>
        </w:tc>
        <w:tc>
          <w:tcPr>
            <w:tcW w:w="858" w:type="dxa"/>
            <w:tcBorders>
              <w:top w:val="single" w:sz="6" w:space="0" w:color="auto"/>
              <w:left w:val="single" w:sz="6" w:space="0" w:color="auto"/>
              <w:bottom w:val="single" w:sz="6" w:space="0" w:color="auto"/>
              <w:right w:val="single" w:sz="6" w:space="0" w:color="auto"/>
            </w:tcBorders>
            <w:vAlign w:val="center"/>
          </w:tcPr>
          <w:p w14:paraId="4AE4D6DD" w14:textId="77777777" w:rsidR="00E25CBD" w:rsidRDefault="00E25CBD">
            <w:pPr>
              <w:jc w:val="right"/>
              <w:rPr>
                <w:rFonts w:ascii="Arial" w:hAnsi="Arial" w:cs="Arial"/>
                <w:color w:val="000000"/>
                <w:sz w:val="14"/>
                <w:szCs w:val="14"/>
              </w:rPr>
            </w:pPr>
          </w:p>
        </w:tc>
        <w:tc>
          <w:tcPr>
            <w:tcW w:w="859" w:type="dxa"/>
            <w:tcBorders>
              <w:top w:val="single" w:sz="6" w:space="0" w:color="auto"/>
              <w:left w:val="single" w:sz="6" w:space="0" w:color="auto"/>
              <w:bottom w:val="single" w:sz="6" w:space="0" w:color="auto"/>
              <w:right w:val="single" w:sz="6" w:space="0" w:color="auto"/>
            </w:tcBorders>
            <w:vAlign w:val="center"/>
          </w:tcPr>
          <w:p w14:paraId="4813A80A" w14:textId="77777777" w:rsidR="00E25CBD" w:rsidRDefault="00E25CBD">
            <w:pPr>
              <w:jc w:val="right"/>
              <w:rPr>
                <w:rFonts w:ascii="Arial" w:hAnsi="Arial" w:cs="Arial"/>
                <w:color w:val="000000"/>
                <w:sz w:val="14"/>
                <w:szCs w:val="14"/>
              </w:rPr>
            </w:pPr>
          </w:p>
        </w:tc>
        <w:tc>
          <w:tcPr>
            <w:tcW w:w="715" w:type="dxa"/>
            <w:tcBorders>
              <w:top w:val="single" w:sz="6" w:space="0" w:color="auto"/>
              <w:left w:val="single" w:sz="6" w:space="0" w:color="auto"/>
              <w:bottom w:val="single" w:sz="6" w:space="0" w:color="auto"/>
              <w:right w:val="single" w:sz="6" w:space="0" w:color="auto"/>
            </w:tcBorders>
            <w:vAlign w:val="center"/>
          </w:tcPr>
          <w:p w14:paraId="3522539C" w14:textId="77777777"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6" w:space="0" w:color="auto"/>
            </w:tcBorders>
            <w:vAlign w:val="center"/>
          </w:tcPr>
          <w:p w14:paraId="00EE688F" w14:textId="77777777"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12" w:space="0" w:color="auto"/>
            </w:tcBorders>
            <w:vAlign w:val="center"/>
          </w:tcPr>
          <w:p w14:paraId="552DE41B" w14:textId="77777777" w:rsidR="00E25CBD" w:rsidRDefault="00E25CBD">
            <w:pPr>
              <w:jc w:val="right"/>
              <w:rPr>
                <w:rFonts w:ascii="Arial" w:hAnsi="Arial" w:cs="Arial"/>
                <w:color w:val="000000"/>
                <w:sz w:val="14"/>
                <w:szCs w:val="14"/>
              </w:rPr>
            </w:pPr>
          </w:p>
        </w:tc>
      </w:tr>
      <w:tr w:rsidR="00E25CBD" w:rsidRPr="00904069" w14:paraId="20894078" w14:textId="77777777" w:rsidTr="00A246BA">
        <w:trPr>
          <w:cantSplit/>
          <w:trHeight w:hRule="exact" w:val="268"/>
        </w:trPr>
        <w:tc>
          <w:tcPr>
            <w:tcW w:w="454" w:type="dxa"/>
            <w:vMerge/>
            <w:tcBorders>
              <w:top w:val="single" w:sz="4" w:space="0" w:color="auto"/>
              <w:left w:val="single" w:sz="4" w:space="0" w:color="auto"/>
              <w:bottom w:val="single" w:sz="4" w:space="0" w:color="auto"/>
              <w:right w:val="single" w:sz="4" w:space="0" w:color="auto"/>
            </w:tcBorders>
            <w:vAlign w:val="center"/>
          </w:tcPr>
          <w:p w14:paraId="5001F9AF" w14:textId="77777777" w:rsidR="00E25CBD" w:rsidRPr="00904069" w:rsidRDefault="00E25CBD" w:rsidP="00A70EFA">
            <w:pPr>
              <w:rPr>
                <w:rFonts w:ascii="Arial" w:hAnsi="Arial" w:cs="Arial"/>
                <w:iCs/>
                <w:sz w:val="16"/>
                <w:szCs w:val="20"/>
              </w:rPr>
            </w:pPr>
          </w:p>
        </w:tc>
        <w:tc>
          <w:tcPr>
            <w:tcW w:w="3088" w:type="dxa"/>
            <w:gridSpan w:val="2"/>
            <w:vMerge w:val="restart"/>
            <w:tcBorders>
              <w:top w:val="single" w:sz="4" w:space="0" w:color="auto"/>
              <w:left w:val="single" w:sz="4" w:space="0" w:color="auto"/>
              <w:right w:val="single" w:sz="4" w:space="0" w:color="auto"/>
            </w:tcBorders>
            <w:vAlign w:val="center"/>
          </w:tcPr>
          <w:p w14:paraId="76D4808B" w14:textId="77777777" w:rsidR="00E25CBD" w:rsidRPr="00904069" w:rsidRDefault="00E25CBD" w:rsidP="00A70EFA">
            <w:pPr>
              <w:pStyle w:val="Tekstkomentarza"/>
              <w:rPr>
                <w:rFonts w:ascii="Arial" w:hAnsi="Arial" w:cs="Arial"/>
                <w:iCs/>
                <w:sz w:val="14"/>
              </w:rPr>
            </w:pPr>
            <w:r w:rsidRPr="00904069">
              <w:rPr>
                <w:rFonts w:ascii="Arial" w:hAnsi="Arial" w:cs="Arial"/>
                <w:iCs/>
                <w:sz w:val="14"/>
              </w:rPr>
              <w:t>w związku ze zmianą obszaru właściwości miejscowej</w:t>
            </w:r>
          </w:p>
        </w:tc>
        <w:tc>
          <w:tcPr>
            <w:tcW w:w="3739" w:type="dxa"/>
            <w:tcBorders>
              <w:top w:val="single" w:sz="4" w:space="0" w:color="auto"/>
              <w:left w:val="single" w:sz="4" w:space="0" w:color="auto"/>
              <w:bottom w:val="single" w:sz="4" w:space="0" w:color="auto"/>
              <w:right w:val="single" w:sz="12" w:space="0" w:color="auto"/>
            </w:tcBorders>
            <w:vAlign w:val="center"/>
          </w:tcPr>
          <w:p w14:paraId="515449C2" w14:textId="77777777" w:rsidR="00E25CBD" w:rsidRPr="00904069" w:rsidRDefault="00E25CBD" w:rsidP="00A70EFA">
            <w:pPr>
              <w:rPr>
                <w:rFonts w:ascii="Arial" w:hAnsi="Arial" w:cs="Arial"/>
                <w:iCs/>
                <w:sz w:val="14"/>
              </w:rPr>
            </w:pPr>
            <w:r w:rsidRPr="00904069">
              <w:rPr>
                <w:rFonts w:ascii="Arial" w:hAnsi="Arial" w:cs="Arial"/>
                <w:iCs/>
                <w:sz w:val="14"/>
              </w:rPr>
              <w:t>wydziału (łów)</w:t>
            </w:r>
          </w:p>
        </w:tc>
        <w:tc>
          <w:tcPr>
            <w:tcW w:w="284" w:type="dxa"/>
            <w:tcBorders>
              <w:top w:val="single" w:sz="6" w:space="0" w:color="auto"/>
              <w:left w:val="single" w:sz="12" w:space="0" w:color="auto"/>
              <w:bottom w:val="single" w:sz="6" w:space="0" w:color="auto"/>
              <w:right w:val="single" w:sz="6" w:space="0" w:color="auto"/>
            </w:tcBorders>
            <w:vAlign w:val="center"/>
          </w:tcPr>
          <w:p w14:paraId="299E7BA8" w14:textId="77777777" w:rsidR="00E25CBD" w:rsidRPr="00904069" w:rsidRDefault="00E25CBD" w:rsidP="00A70EFA">
            <w:pPr>
              <w:jc w:val="center"/>
              <w:rPr>
                <w:rFonts w:ascii="Arial" w:hAnsi="Arial" w:cs="Arial"/>
                <w:iCs/>
                <w:sz w:val="12"/>
                <w:szCs w:val="12"/>
              </w:rPr>
            </w:pPr>
            <w:r w:rsidRPr="00904069">
              <w:rPr>
                <w:rFonts w:ascii="Arial" w:hAnsi="Arial" w:cs="Arial"/>
                <w:iCs/>
                <w:sz w:val="12"/>
                <w:szCs w:val="12"/>
              </w:rPr>
              <w:t>16</w:t>
            </w:r>
          </w:p>
        </w:tc>
        <w:tc>
          <w:tcPr>
            <w:tcW w:w="936" w:type="dxa"/>
            <w:tcBorders>
              <w:top w:val="single" w:sz="6" w:space="0" w:color="auto"/>
              <w:left w:val="single" w:sz="6" w:space="0" w:color="auto"/>
              <w:bottom w:val="single" w:sz="6" w:space="0" w:color="auto"/>
              <w:right w:val="single" w:sz="6" w:space="0" w:color="auto"/>
            </w:tcBorders>
            <w:vAlign w:val="center"/>
          </w:tcPr>
          <w:p w14:paraId="3FFAB040" w14:textId="77777777" w:rsidR="00E25CBD" w:rsidRDefault="00E25CBD">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0F486763" w14:textId="77777777" w:rsidR="00E25CBD" w:rsidRDefault="00E25CBD">
            <w:pPr>
              <w:jc w:val="right"/>
              <w:rPr>
                <w:rFonts w:ascii="Arial" w:hAnsi="Arial" w:cs="Arial"/>
                <w:color w:val="000000"/>
                <w:sz w:val="14"/>
                <w:szCs w:val="14"/>
              </w:rPr>
            </w:pPr>
          </w:p>
        </w:tc>
        <w:tc>
          <w:tcPr>
            <w:tcW w:w="858" w:type="dxa"/>
            <w:tcBorders>
              <w:top w:val="single" w:sz="6" w:space="0" w:color="auto"/>
              <w:left w:val="single" w:sz="6" w:space="0" w:color="auto"/>
              <w:bottom w:val="single" w:sz="6" w:space="0" w:color="auto"/>
              <w:right w:val="single" w:sz="6" w:space="0" w:color="auto"/>
            </w:tcBorders>
            <w:vAlign w:val="center"/>
          </w:tcPr>
          <w:p w14:paraId="67B2F629" w14:textId="77777777" w:rsidR="00E25CBD" w:rsidRDefault="00E25CBD">
            <w:pPr>
              <w:jc w:val="right"/>
              <w:rPr>
                <w:rFonts w:ascii="Arial" w:hAnsi="Arial" w:cs="Arial"/>
                <w:color w:val="000000"/>
                <w:sz w:val="14"/>
                <w:szCs w:val="14"/>
              </w:rPr>
            </w:pPr>
          </w:p>
        </w:tc>
        <w:tc>
          <w:tcPr>
            <w:tcW w:w="859" w:type="dxa"/>
            <w:tcBorders>
              <w:top w:val="single" w:sz="6" w:space="0" w:color="auto"/>
              <w:left w:val="single" w:sz="6" w:space="0" w:color="auto"/>
              <w:bottom w:val="single" w:sz="6" w:space="0" w:color="auto"/>
              <w:right w:val="single" w:sz="6" w:space="0" w:color="auto"/>
            </w:tcBorders>
            <w:vAlign w:val="center"/>
          </w:tcPr>
          <w:p w14:paraId="579A81BF" w14:textId="77777777" w:rsidR="00E25CBD" w:rsidRDefault="00E25CBD">
            <w:pPr>
              <w:jc w:val="right"/>
              <w:rPr>
                <w:rFonts w:ascii="Arial" w:hAnsi="Arial" w:cs="Arial"/>
                <w:color w:val="000000"/>
                <w:sz w:val="14"/>
                <w:szCs w:val="14"/>
              </w:rPr>
            </w:pPr>
          </w:p>
        </w:tc>
        <w:tc>
          <w:tcPr>
            <w:tcW w:w="715" w:type="dxa"/>
            <w:tcBorders>
              <w:top w:val="single" w:sz="6" w:space="0" w:color="auto"/>
              <w:left w:val="single" w:sz="6" w:space="0" w:color="auto"/>
              <w:bottom w:val="single" w:sz="6" w:space="0" w:color="auto"/>
              <w:right w:val="single" w:sz="6" w:space="0" w:color="auto"/>
            </w:tcBorders>
            <w:vAlign w:val="center"/>
          </w:tcPr>
          <w:p w14:paraId="5D706A15" w14:textId="77777777"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6" w:space="0" w:color="auto"/>
            </w:tcBorders>
            <w:vAlign w:val="center"/>
          </w:tcPr>
          <w:p w14:paraId="3CA27E79" w14:textId="77777777"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12" w:space="0" w:color="auto"/>
            </w:tcBorders>
            <w:vAlign w:val="center"/>
          </w:tcPr>
          <w:p w14:paraId="40DAAF70" w14:textId="77777777" w:rsidR="00E25CBD" w:rsidRDefault="00E25CBD">
            <w:pPr>
              <w:jc w:val="right"/>
              <w:rPr>
                <w:rFonts w:ascii="Arial" w:hAnsi="Arial" w:cs="Arial"/>
                <w:color w:val="000000"/>
                <w:sz w:val="14"/>
                <w:szCs w:val="14"/>
              </w:rPr>
            </w:pPr>
          </w:p>
        </w:tc>
      </w:tr>
      <w:tr w:rsidR="00E25CBD" w:rsidRPr="00904069" w14:paraId="2A1B0318" w14:textId="77777777" w:rsidTr="00A246BA">
        <w:trPr>
          <w:cantSplit/>
          <w:trHeight w:hRule="exact" w:val="268"/>
        </w:trPr>
        <w:tc>
          <w:tcPr>
            <w:tcW w:w="454" w:type="dxa"/>
            <w:vMerge/>
            <w:tcBorders>
              <w:top w:val="single" w:sz="4" w:space="0" w:color="auto"/>
              <w:left w:val="single" w:sz="4" w:space="0" w:color="auto"/>
              <w:bottom w:val="single" w:sz="4" w:space="0" w:color="auto"/>
              <w:right w:val="single" w:sz="4" w:space="0" w:color="auto"/>
            </w:tcBorders>
            <w:vAlign w:val="center"/>
          </w:tcPr>
          <w:p w14:paraId="4C7AFAD5" w14:textId="77777777" w:rsidR="00E25CBD" w:rsidRPr="00904069" w:rsidRDefault="00E25CBD" w:rsidP="00A70EFA">
            <w:pPr>
              <w:rPr>
                <w:rFonts w:ascii="Arial" w:hAnsi="Arial" w:cs="Arial"/>
                <w:iCs/>
                <w:sz w:val="16"/>
                <w:szCs w:val="20"/>
              </w:rPr>
            </w:pPr>
          </w:p>
        </w:tc>
        <w:tc>
          <w:tcPr>
            <w:tcW w:w="3088" w:type="dxa"/>
            <w:gridSpan w:val="2"/>
            <w:vMerge/>
            <w:tcBorders>
              <w:left w:val="single" w:sz="4" w:space="0" w:color="auto"/>
              <w:bottom w:val="single" w:sz="4" w:space="0" w:color="auto"/>
              <w:right w:val="single" w:sz="4" w:space="0" w:color="auto"/>
            </w:tcBorders>
            <w:vAlign w:val="center"/>
          </w:tcPr>
          <w:p w14:paraId="24F5A2E9" w14:textId="77777777" w:rsidR="00E25CBD" w:rsidRPr="00904069" w:rsidRDefault="00E25CBD" w:rsidP="00A70EFA">
            <w:pPr>
              <w:pStyle w:val="Tekstkomentarza"/>
              <w:rPr>
                <w:rFonts w:ascii="Arial" w:hAnsi="Arial" w:cs="Arial"/>
                <w:iCs/>
                <w:sz w:val="14"/>
              </w:rPr>
            </w:pPr>
          </w:p>
        </w:tc>
        <w:tc>
          <w:tcPr>
            <w:tcW w:w="3739" w:type="dxa"/>
            <w:tcBorders>
              <w:top w:val="single" w:sz="4" w:space="0" w:color="auto"/>
              <w:left w:val="single" w:sz="4" w:space="0" w:color="auto"/>
              <w:bottom w:val="single" w:sz="4" w:space="0" w:color="auto"/>
              <w:right w:val="single" w:sz="12" w:space="0" w:color="auto"/>
            </w:tcBorders>
            <w:vAlign w:val="center"/>
          </w:tcPr>
          <w:p w14:paraId="7E777CD6" w14:textId="77777777" w:rsidR="00E25CBD" w:rsidRPr="00904069" w:rsidRDefault="00E25CBD" w:rsidP="00A70EFA">
            <w:pPr>
              <w:rPr>
                <w:rFonts w:ascii="Arial" w:hAnsi="Arial" w:cs="Arial"/>
                <w:iCs/>
                <w:sz w:val="14"/>
              </w:rPr>
            </w:pPr>
            <w:r w:rsidRPr="00904069">
              <w:rPr>
                <w:rFonts w:ascii="Arial" w:hAnsi="Arial" w:cs="Arial"/>
                <w:iCs/>
                <w:sz w:val="14"/>
              </w:rPr>
              <w:t>sądu (dów)</w:t>
            </w:r>
          </w:p>
        </w:tc>
        <w:tc>
          <w:tcPr>
            <w:tcW w:w="284" w:type="dxa"/>
            <w:tcBorders>
              <w:top w:val="single" w:sz="6" w:space="0" w:color="auto"/>
              <w:left w:val="single" w:sz="12" w:space="0" w:color="auto"/>
              <w:bottom w:val="single" w:sz="6" w:space="0" w:color="auto"/>
              <w:right w:val="single" w:sz="6" w:space="0" w:color="auto"/>
            </w:tcBorders>
            <w:vAlign w:val="center"/>
          </w:tcPr>
          <w:p w14:paraId="48FD26C9" w14:textId="77777777" w:rsidR="00E25CBD" w:rsidRPr="00904069" w:rsidRDefault="00E25CBD" w:rsidP="00A70EFA">
            <w:pPr>
              <w:jc w:val="center"/>
              <w:rPr>
                <w:rFonts w:ascii="Arial" w:hAnsi="Arial" w:cs="Arial"/>
                <w:iCs/>
                <w:sz w:val="12"/>
                <w:szCs w:val="12"/>
              </w:rPr>
            </w:pPr>
            <w:r w:rsidRPr="00904069">
              <w:rPr>
                <w:rFonts w:ascii="Arial" w:hAnsi="Arial" w:cs="Arial"/>
                <w:iCs/>
                <w:sz w:val="12"/>
                <w:szCs w:val="12"/>
              </w:rPr>
              <w:t>17</w:t>
            </w:r>
          </w:p>
        </w:tc>
        <w:tc>
          <w:tcPr>
            <w:tcW w:w="936" w:type="dxa"/>
            <w:tcBorders>
              <w:top w:val="single" w:sz="6" w:space="0" w:color="auto"/>
              <w:left w:val="single" w:sz="6" w:space="0" w:color="auto"/>
              <w:bottom w:val="single" w:sz="6" w:space="0" w:color="auto"/>
              <w:right w:val="single" w:sz="6" w:space="0" w:color="auto"/>
            </w:tcBorders>
            <w:vAlign w:val="center"/>
          </w:tcPr>
          <w:p w14:paraId="32C5CF67" w14:textId="77777777" w:rsidR="00E25CBD" w:rsidRDefault="00E25CBD">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69B268D9" w14:textId="77777777" w:rsidR="00E25CBD" w:rsidRDefault="00E25CBD">
            <w:pPr>
              <w:jc w:val="right"/>
              <w:rPr>
                <w:rFonts w:ascii="Arial" w:hAnsi="Arial" w:cs="Arial"/>
                <w:color w:val="000000"/>
                <w:sz w:val="14"/>
                <w:szCs w:val="14"/>
              </w:rPr>
            </w:pPr>
          </w:p>
        </w:tc>
        <w:tc>
          <w:tcPr>
            <w:tcW w:w="858" w:type="dxa"/>
            <w:tcBorders>
              <w:top w:val="single" w:sz="6" w:space="0" w:color="auto"/>
              <w:left w:val="single" w:sz="6" w:space="0" w:color="auto"/>
              <w:bottom w:val="single" w:sz="6" w:space="0" w:color="auto"/>
              <w:right w:val="single" w:sz="6" w:space="0" w:color="auto"/>
            </w:tcBorders>
            <w:vAlign w:val="center"/>
          </w:tcPr>
          <w:p w14:paraId="7C6D4324" w14:textId="77777777" w:rsidR="00E25CBD" w:rsidRDefault="00E25CBD">
            <w:pPr>
              <w:jc w:val="right"/>
              <w:rPr>
                <w:rFonts w:ascii="Arial" w:hAnsi="Arial" w:cs="Arial"/>
                <w:color w:val="000000"/>
                <w:sz w:val="14"/>
                <w:szCs w:val="14"/>
              </w:rPr>
            </w:pPr>
          </w:p>
        </w:tc>
        <w:tc>
          <w:tcPr>
            <w:tcW w:w="859" w:type="dxa"/>
            <w:tcBorders>
              <w:top w:val="single" w:sz="6" w:space="0" w:color="auto"/>
              <w:left w:val="single" w:sz="6" w:space="0" w:color="auto"/>
              <w:bottom w:val="single" w:sz="6" w:space="0" w:color="auto"/>
              <w:right w:val="single" w:sz="6" w:space="0" w:color="auto"/>
            </w:tcBorders>
            <w:vAlign w:val="center"/>
          </w:tcPr>
          <w:p w14:paraId="06B5B504" w14:textId="77777777" w:rsidR="00E25CBD" w:rsidRDefault="00E25CBD">
            <w:pPr>
              <w:jc w:val="right"/>
              <w:rPr>
                <w:rFonts w:ascii="Arial" w:hAnsi="Arial" w:cs="Arial"/>
                <w:color w:val="000000"/>
                <w:sz w:val="14"/>
                <w:szCs w:val="14"/>
              </w:rPr>
            </w:pPr>
          </w:p>
        </w:tc>
        <w:tc>
          <w:tcPr>
            <w:tcW w:w="715" w:type="dxa"/>
            <w:tcBorders>
              <w:top w:val="single" w:sz="6" w:space="0" w:color="auto"/>
              <w:left w:val="single" w:sz="6" w:space="0" w:color="auto"/>
              <w:bottom w:val="single" w:sz="6" w:space="0" w:color="auto"/>
              <w:right w:val="single" w:sz="6" w:space="0" w:color="auto"/>
            </w:tcBorders>
            <w:vAlign w:val="center"/>
          </w:tcPr>
          <w:p w14:paraId="03EE1487" w14:textId="77777777"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6" w:space="0" w:color="auto"/>
            </w:tcBorders>
            <w:vAlign w:val="center"/>
          </w:tcPr>
          <w:p w14:paraId="5F9629C0" w14:textId="77777777"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12" w:space="0" w:color="auto"/>
            </w:tcBorders>
            <w:vAlign w:val="center"/>
          </w:tcPr>
          <w:p w14:paraId="1ECC991F" w14:textId="77777777" w:rsidR="00E25CBD" w:rsidRDefault="00E25CBD">
            <w:pPr>
              <w:jc w:val="right"/>
              <w:rPr>
                <w:rFonts w:ascii="Arial" w:hAnsi="Arial" w:cs="Arial"/>
                <w:color w:val="000000"/>
                <w:sz w:val="14"/>
                <w:szCs w:val="14"/>
              </w:rPr>
            </w:pPr>
          </w:p>
        </w:tc>
      </w:tr>
      <w:tr w:rsidR="00E25CBD" w:rsidRPr="00904069" w14:paraId="643D2E16" w14:textId="77777777" w:rsidTr="00A246BA">
        <w:trPr>
          <w:cantSplit/>
          <w:trHeight w:hRule="exact" w:val="268"/>
        </w:trPr>
        <w:tc>
          <w:tcPr>
            <w:tcW w:w="454" w:type="dxa"/>
            <w:vMerge/>
            <w:tcBorders>
              <w:top w:val="single" w:sz="4" w:space="0" w:color="auto"/>
              <w:left w:val="single" w:sz="4" w:space="0" w:color="auto"/>
              <w:bottom w:val="single" w:sz="4" w:space="0" w:color="auto"/>
              <w:right w:val="single" w:sz="4" w:space="0" w:color="auto"/>
            </w:tcBorders>
            <w:vAlign w:val="center"/>
          </w:tcPr>
          <w:p w14:paraId="69527879" w14:textId="77777777" w:rsidR="00E25CBD" w:rsidRPr="00904069" w:rsidRDefault="00E25CBD" w:rsidP="00A70EFA">
            <w:pPr>
              <w:rPr>
                <w:rFonts w:ascii="Arial" w:hAnsi="Arial" w:cs="Arial"/>
                <w:iCs/>
                <w:sz w:val="16"/>
                <w:szCs w:val="20"/>
              </w:rPr>
            </w:pPr>
          </w:p>
        </w:tc>
        <w:tc>
          <w:tcPr>
            <w:tcW w:w="6827" w:type="dxa"/>
            <w:gridSpan w:val="3"/>
            <w:tcBorders>
              <w:top w:val="single" w:sz="4" w:space="0" w:color="auto"/>
              <w:left w:val="single" w:sz="4" w:space="0" w:color="auto"/>
              <w:bottom w:val="single" w:sz="4" w:space="0" w:color="auto"/>
              <w:right w:val="single" w:sz="12" w:space="0" w:color="auto"/>
            </w:tcBorders>
            <w:vAlign w:val="center"/>
          </w:tcPr>
          <w:p w14:paraId="1BE4A21C" w14:textId="77777777" w:rsidR="00E25CBD" w:rsidRPr="00904069" w:rsidRDefault="00E25CBD" w:rsidP="00A70EFA">
            <w:pPr>
              <w:pStyle w:val="Tekstkomentarza"/>
              <w:rPr>
                <w:rFonts w:ascii="Arial" w:hAnsi="Arial" w:cs="Arial"/>
                <w:iCs/>
                <w:sz w:val="14"/>
              </w:rPr>
            </w:pPr>
            <w:r w:rsidRPr="00904069">
              <w:rPr>
                <w:rFonts w:ascii="Arial" w:hAnsi="Arial" w:cs="Arial"/>
                <w:iCs/>
                <w:sz w:val="14"/>
              </w:rPr>
              <w:t xml:space="preserve">przekazanie z innego trybu na podstawie art. 201§1 i 2 kpc </w:t>
            </w:r>
            <w:r w:rsidRPr="00904069">
              <w:rPr>
                <w:rFonts w:ascii="Arial" w:hAnsi="Arial" w:cs="Arial"/>
                <w:iCs/>
                <w:sz w:val="14"/>
                <w:szCs w:val="14"/>
              </w:rPr>
              <w:t>lub do odrębnego postępowania</w:t>
            </w:r>
          </w:p>
        </w:tc>
        <w:tc>
          <w:tcPr>
            <w:tcW w:w="284" w:type="dxa"/>
            <w:tcBorders>
              <w:top w:val="single" w:sz="6" w:space="0" w:color="auto"/>
              <w:left w:val="single" w:sz="12" w:space="0" w:color="auto"/>
              <w:bottom w:val="single" w:sz="6" w:space="0" w:color="auto"/>
              <w:right w:val="single" w:sz="6" w:space="0" w:color="auto"/>
            </w:tcBorders>
            <w:vAlign w:val="center"/>
          </w:tcPr>
          <w:p w14:paraId="2D2BD215" w14:textId="77777777" w:rsidR="00E25CBD" w:rsidRPr="00904069" w:rsidRDefault="00E25CBD" w:rsidP="00A70EFA">
            <w:pPr>
              <w:jc w:val="center"/>
              <w:rPr>
                <w:rFonts w:ascii="Arial" w:hAnsi="Arial" w:cs="Arial"/>
                <w:iCs/>
                <w:sz w:val="12"/>
                <w:szCs w:val="12"/>
              </w:rPr>
            </w:pPr>
            <w:r w:rsidRPr="00904069">
              <w:rPr>
                <w:rFonts w:ascii="Arial" w:hAnsi="Arial" w:cs="Arial"/>
                <w:iCs/>
                <w:sz w:val="12"/>
                <w:szCs w:val="12"/>
              </w:rPr>
              <w:t>18</w:t>
            </w:r>
          </w:p>
        </w:tc>
        <w:tc>
          <w:tcPr>
            <w:tcW w:w="936" w:type="dxa"/>
            <w:tcBorders>
              <w:top w:val="single" w:sz="6" w:space="0" w:color="auto"/>
              <w:left w:val="single" w:sz="6" w:space="0" w:color="auto"/>
              <w:bottom w:val="single" w:sz="6" w:space="0" w:color="auto"/>
              <w:right w:val="single" w:sz="6" w:space="0" w:color="auto"/>
            </w:tcBorders>
            <w:vAlign w:val="center"/>
          </w:tcPr>
          <w:p w14:paraId="0527352B" w14:textId="77777777" w:rsidR="00E25CBD" w:rsidRDefault="00E25CBD">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4C2F5550" w14:textId="77777777" w:rsidR="00E25CBD" w:rsidRDefault="00E25CBD">
            <w:pPr>
              <w:jc w:val="right"/>
              <w:rPr>
                <w:rFonts w:ascii="Arial" w:hAnsi="Arial" w:cs="Arial"/>
                <w:color w:val="000000"/>
                <w:sz w:val="14"/>
                <w:szCs w:val="14"/>
              </w:rPr>
            </w:pPr>
          </w:p>
        </w:tc>
        <w:tc>
          <w:tcPr>
            <w:tcW w:w="858" w:type="dxa"/>
            <w:tcBorders>
              <w:top w:val="single" w:sz="6" w:space="0" w:color="auto"/>
              <w:left w:val="single" w:sz="6" w:space="0" w:color="auto"/>
              <w:bottom w:val="single" w:sz="6" w:space="0" w:color="auto"/>
              <w:right w:val="single" w:sz="6" w:space="0" w:color="auto"/>
            </w:tcBorders>
            <w:vAlign w:val="center"/>
          </w:tcPr>
          <w:p w14:paraId="4EE8BBB9" w14:textId="77777777" w:rsidR="00E25CBD" w:rsidRDefault="00E25CBD">
            <w:pPr>
              <w:jc w:val="right"/>
              <w:rPr>
                <w:rFonts w:ascii="Arial" w:hAnsi="Arial" w:cs="Arial"/>
                <w:color w:val="000000"/>
                <w:sz w:val="14"/>
                <w:szCs w:val="14"/>
              </w:rPr>
            </w:pPr>
          </w:p>
        </w:tc>
        <w:tc>
          <w:tcPr>
            <w:tcW w:w="859" w:type="dxa"/>
            <w:tcBorders>
              <w:top w:val="single" w:sz="6" w:space="0" w:color="auto"/>
              <w:left w:val="single" w:sz="6" w:space="0" w:color="auto"/>
              <w:bottom w:val="single" w:sz="6" w:space="0" w:color="auto"/>
              <w:right w:val="single" w:sz="6" w:space="0" w:color="auto"/>
            </w:tcBorders>
            <w:vAlign w:val="center"/>
          </w:tcPr>
          <w:p w14:paraId="517683FE" w14:textId="77777777" w:rsidR="00E25CBD" w:rsidRDefault="00E25CBD">
            <w:pPr>
              <w:jc w:val="right"/>
              <w:rPr>
                <w:rFonts w:ascii="Arial" w:hAnsi="Arial" w:cs="Arial"/>
                <w:color w:val="000000"/>
                <w:sz w:val="14"/>
                <w:szCs w:val="14"/>
              </w:rPr>
            </w:pPr>
          </w:p>
        </w:tc>
        <w:tc>
          <w:tcPr>
            <w:tcW w:w="715" w:type="dxa"/>
            <w:tcBorders>
              <w:top w:val="single" w:sz="6" w:space="0" w:color="auto"/>
              <w:left w:val="single" w:sz="6" w:space="0" w:color="auto"/>
              <w:bottom w:val="single" w:sz="6" w:space="0" w:color="auto"/>
              <w:right w:val="single" w:sz="6" w:space="0" w:color="auto"/>
            </w:tcBorders>
            <w:vAlign w:val="center"/>
          </w:tcPr>
          <w:p w14:paraId="4AB294AB" w14:textId="77777777"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6" w:space="0" w:color="auto"/>
            </w:tcBorders>
            <w:vAlign w:val="center"/>
          </w:tcPr>
          <w:p w14:paraId="3FFE4574" w14:textId="77777777"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12" w:space="0" w:color="auto"/>
            </w:tcBorders>
            <w:vAlign w:val="center"/>
          </w:tcPr>
          <w:p w14:paraId="18BB4B1C" w14:textId="77777777" w:rsidR="00E25CBD" w:rsidRDefault="00E25CBD">
            <w:pPr>
              <w:jc w:val="right"/>
              <w:rPr>
                <w:rFonts w:ascii="Arial" w:hAnsi="Arial" w:cs="Arial"/>
                <w:color w:val="000000"/>
                <w:sz w:val="14"/>
                <w:szCs w:val="14"/>
              </w:rPr>
            </w:pPr>
          </w:p>
        </w:tc>
      </w:tr>
      <w:tr w:rsidR="00A246BA" w:rsidRPr="00904069" w14:paraId="7E11EE97" w14:textId="77777777" w:rsidTr="00A246BA">
        <w:trPr>
          <w:cantSplit/>
          <w:trHeight w:hRule="exact" w:val="268"/>
        </w:trPr>
        <w:tc>
          <w:tcPr>
            <w:tcW w:w="454" w:type="dxa"/>
            <w:vMerge/>
            <w:tcBorders>
              <w:top w:val="single" w:sz="4" w:space="0" w:color="auto"/>
              <w:left w:val="single" w:sz="4" w:space="0" w:color="auto"/>
              <w:bottom w:val="single" w:sz="4" w:space="0" w:color="auto"/>
              <w:right w:val="single" w:sz="4" w:space="0" w:color="auto"/>
            </w:tcBorders>
            <w:vAlign w:val="center"/>
          </w:tcPr>
          <w:p w14:paraId="1A1DF5AF" w14:textId="77777777" w:rsidR="00A246BA" w:rsidRPr="00904069" w:rsidRDefault="00A246BA" w:rsidP="00A70EFA">
            <w:pPr>
              <w:rPr>
                <w:rFonts w:ascii="Arial" w:hAnsi="Arial" w:cs="Arial"/>
                <w:iCs/>
                <w:sz w:val="16"/>
                <w:szCs w:val="20"/>
              </w:rPr>
            </w:pPr>
          </w:p>
        </w:tc>
        <w:tc>
          <w:tcPr>
            <w:tcW w:w="1774" w:type="dxa"/>
            <w:vMerge w:val="restart"/>
            <w:tcBorders>
              <w:top w:val="single" w:sz="4" w:space="0" w:color="auto"/>
              <w:left w:val="single" w:sz="4" w:space="0" w:color="auto"/>
              <w:right w:val="single" w:sz="4" w:space="0" w:color="auto"/>
            </w:tcBorders>
            <w:vAlign w:val="center"/>
          </w:tcPr>
          <w:p w14:paraId="0A66FF70" w14:textId="77777777" w:rsidR="00A246BA" w:rsidRPr="00904069" w:rsidRDefault="00A246BA" w:rsidP="00A70EFA">
            <w:pPr>
              <w:pStyle w:val="Tekstdymka"/>
              <w:rPr>
                <w:sz w:val="14"/>
                <w:szCs w:val="14"/>
              </w:rPr>
            </w:pPr>
            <w:r w:rsidRPr="00904069">
              <w:rPr>
                <w:rFonts w:ascii="Arial" w:hAnsi="Arial" w:cs="Arial"/>
                <w:iCs/>
                <w:sz w:val="14"/>
                <w:szCs w:val="14"/>
              </w:rPr>
              <w:t>wpływ spraw</w:t>
            </w:r>
          </w:p>
        </w:tc>
        <w:tc>
          <w:tcPr>
            <w:tcW w:w="5053" w:type="dxa"/>
            <w:gridSpan w:val="2"/>
            <w:tcBorders>
              <w:top w:val="single" w:sz="4" w:space="0" w:color="auto"/>
              <w:left w:val="single" w:sz="4" w:space="0" w:color="auto"/>
              <w:bottom w:val="single" w:sz="4" w:space="0" w:color="auto"/>
              <w:right w:val="single" w:sz="12" w:space="0" w:color="auto"/>
            </w:tcBorders>
            <w:vAlign w:val="center"/>
          </w:tcPr>
          <w:p w14:paraId="2C621C64" w14:textId="77777777" w:rsidR="00A246BA" w:rsidRPr="00904069" w:rsidRDefault="00A246BA" w:rsidP="00A70EFA">
            <w:pPr>
              <w:pStyle w:val="Tekstdymka"/>
              <w:ind w:left="18"/>
              <w:rPr>
                <w:sz w:val="14"/>
                <w:szCs w:val="14"/>
              </w:rPr>
            </w:pPr>
            <w:r w:rsidRPr="00904069">
              <w:rPr>
                <w:rFonts w:ascii="Arial" w:hAnsi="Arial" w:cs="Arial"/>
                <w:iCs/>
                <w:sz w:val="14"/>
                <w:szCs w:val="14"/>
              </w:rPr>
              <w:t>w związku z funkcjonowaniem § 43 Regulaminu</w:t>
            </w:r>
          </w:p>
        </w:tc>
        <w:tc>
          <w:tcPr>
            <w:tcW w:w="284" w:type="dxa"/>
            <w:tcBorders>
              <w:top w:val="single" w:sz="6" w:space="0" w:color="auto"/>
              <w:left w:val="single" w:sz="12" w:space="0" w:color="auto"/>
              <w:bottom w:val="single" w:sz="6" w:space="0" w:color="auto"/>
              <w:right w:val="single" w:sz="6" w:space="0" w:color="auto"/>
            </w:tcBorders>
            <w:vAlign w:val="center"/>
          </w:tcPr>
          <w:p w14:paraId="4AE804B7" w14:textId="77777777" w:rsidR="00A246BA" w:rsidRPr="00904069" w:rsidRDefault="00A246BA" w:rsidP="00A70EFA">
            <w:pPr>
              <w:jc w:val="center"/>
              <w:rPr>
                <w:rFonts w:ascii="Arial" w:hAnsi="Arial" w:cs="Arial"/>
                <w:iCs/>
                <w:sz w:val="12"/>
                <w:szCs w:val="12"/>
              </w:rPr>
            </w:pPr>
            <w:r w:rsidRPr="00904069">
              <w:rPr>
                <w:rFonts w:ascii="Arial" w:hAnsi="Arial" w:cs="Arial"/>
                <w:iCs/>
                <w:sz w:val="12"/>
                <w:szCs w:val="12"/>
              </w:rPr>
              <w:t>19</w:t>
            </w:r>
          </w:p>
        </w:tc>
        <w:tc>
          <w:tcPr>
            <w:tcW w:w="936" w:type="dxa"/>
            <w:tcBorders>
              <w:top w:val="single" w:sz="6" w:space="0" w:color="auto"/>
              <w:left w:val="single" w:sz="6" w:space="0" w:color="auto"/>
              <w:bottom w:val="single" w:sz="6" w:space="0" w:color="auto"/>
              <w:right w:val="single" w:sz="6" w:space="0" w:color="auto"/>
            </w:tcBorders>
            <w:vAlign w:val="center"/>
          </w:tcPr>
          <w:p w14:paraId="4209B8E5" w14:textId="77777777" w:rsidR="00A246BA" w:rsidRDefault="00A246BA">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0A070FEC" w14:textId="77777777" w:rsidR="00A246BA" w:rsidRDefault="00A246BA">
            <w:pPr>
              <w:jc w:val="right"/>
              <w:rPr>
                <w:rFonts w:ascii="Arial" w:hAnsi="Arial" w:cs="Arial"/>
                <w:color w:val="000000"/>
                <w:sz w:val="14"/>
                <w:szCs w:val="14"/>
              </w:rPr>
            </w:pPr>
          </w:p>
        </w:tc>
        <w:tc>
          <w:tcPr>
            <w:tcW w:w="858" w:type="dxa"/>
            <w:tcBorders>
              <w:top w:val="single" w:sz="6" w:space="0" w:color="auto"/>
              <w:left w:val="single" w:sz="6" w:space="0" w:color="auto"/>
              <w:bottom w:val="single" w:sz="6" w:space="0" w:color="auto"/>
              <w:right w:val="single" w:sz="6" w:space="0" w:color="auto"/>
            </w:tcBorders>
            <w:vAlign w:val="center"/>
          </w:tcPr>
          <w:p w14:paraId="4BFA8555" w14:textId="77777777" w:rsidR="00A246BA" w:rsidRDefault="00A246BA">
            <w:pPr>
              <w:jc w:val="right"/>
              <w:rPr>
                <w:rFonts w:ascii="Arial" w:hAnsi="Arial" w:cs="Arial"/>
                <w:color w:val="000000"/>
                <w:sz w:val="14"/>
                <w:szCs w:val="14"/>
              </w:rPr>
            </w:pPr>
          </w:p>
        </w:tc>
        <w:tc>
          <w:tcPr>
            <w:tcW w:w="859" w:type="dxa"/>
            <w:tcBorders>
              <w:top w:val="single" w:sz="6" w:space="0" w:color="auto"/>
              <w:left w:val="single" w:sz="6" w:space="0" w:color="auto"/>
              <w:bottom w:val="single" w:sz="6" w:space="0" w:color="auto"/>
              <w:right w:val="single" w:sz="6" w:space="0" w:color="auto"/>
            </w:tcBorders>
            <w:vAlign w:val="center"/>
          </w:tcPr>
          <w:p w14:paraId="64D9FB59" w14:textId="77777777" w:rsidR="00A246BA" w:rsidRDefault="00A246BA">
            <w:pPr>
              <w:jc w:val="right"/>
              <w:rPr>
                <w:rFonts w:ascii="Arial" w:hAnsi="Arial" w:cs="Arial"/>
                <w:color w:val="000000"/>
                <w:sz w:val="14"/>
                <w:szCs w:val="14"/>
              </w:rPr>
            </w:pPr>
          </w:p>
        </w:tc>
        <w:tc>
          <w:tcPr>
            <w:tcW w:w="715" w:type="dxa"/>
            <w:tcBorders>
              <w:top w:val="single" w:sz="6" w:space="0" w:color="auto"/>
              <w:left w:val="single" w:sz="6" w:space="0" w:color="auto"/>
              <w:bottom w:val="single" w:sz="6" w:space="0" w:color="auto"/>
              <w:right w:val="single" w:sz="6" w:space="0" w:color="auto"/>
            </w:tcBorders>
            <w:vAlign w:val="center"/>
          </w:tcPr>
          <w:p w14:paraId="198C6DA3" w14:textId="77777777" w:rsidR="00A246BA" w:rsidRDefault="00A246BA">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6" w:space="0" w:color="auto"/>
            </w:tcBorders>
            <w:vAlign w:val="center"/>
          </w:tcPr>
          <w:p w14:paraId="3B56B3B2" w14:textId="77777777" w:rsidR="00A246BA" w:rsidRDefault="00A246BA">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12" w:space="0" w:color="auto"/>
            </w:tcBorders>
            <w:vAlign w:val="center"/>
          </w:tcPr>
          <w:p w14:paraId="08389753" w14:textId="77777777" w:rsidR="00A246BA" w:rsidRDefault="00A246BA">
            <w:pPr>
              <w:jc w:val="right"/>
              <w:rPr>
                <w:rFonts w:ascii="Arial" w:hAnsi="Arial" w:cs="Arial"/>
                <w:color w:val="000000"/>
                <w:sz w:val="14"/>
                <w:szCs w:val="14"/>
              </w:rPr>
            </w:pPr>
          </w:p>
        </w:tc>
      </w:tr>
      <w:tr w:rsidR="00A246BA" w:rsidRPr="00904069" w14:paraId="4E40ECE0" w14:textId="77777777" w:rsidTr="00A246BA">
        <w:trPr>
          <w:cantSplit/>
          <w:trHeight w:hRule="exact" w:val="268"/>
        </w:trPr>
        <w:tc>
          <w:tcPr>
            <w:tcW w:w="454" w:type="dxa"/>
            <w:vMerge/>
            <w:tcBorders>
              <w:top w:val="single" w:sz="4" w:space="0" w:color="auto"/>
              <w:left w:val="single" w:sz="4" w:space="0" w:color="auto"/>
              <w:bottom w:val="single" w:sz="4" w:space="0" w:color="auto"/>
              <w:right w:val="single" w:sz="4" w:space="0" w:color="auto"/>
            </w:tcBorders>
            <w:vAlign w:val="center"/>
          </w:tcPr>
          <w:p w14:paraId="10FB13D7" w14:textId="77777777" w:rsidR="00A246BA" w:rsidRPr="00904069" w:rsidRDefault="00A246BA" w:rsidP="00A70EFA">
            <w:pPr>
              <w:rPr>
                <w:rFonts w:ascii="Arial" w:hAnsi="Arial" w:cs="Arial"/>
                <w:iCs/>
                <w:sz w:val="16"/>
                <w:szCs w:val="20"/>
              </w:rPr>
            </w:pPr>
          </w:p>
        </w:tc>
        <w:tc>
          <w:tcPr>
            <w:tcW w:w="1774" w:type="dxa"/>
            <w:vMerge/>
            <w:tcBorders>
              <w:left w:val="single" w:sz="4" w:space="0" w:color="auto"/>
              <w:bottom w:val="single" w:sz="4" w:space="0" w:color="auto"/>
              <w:right w:val="single" w:sz="4" w:space="0" w:color="auto"/>
            </w:tcBorders>
            <w:vAlign w:val="center"/>
          </w:tcPr>
          <w:p w14:paraId="0B34D1B0" w14:textId="77777777" w:rsidR="00A246BA" w:rsidRPr="00904069" w:rsidRDefault="00A246BA" w:rsidP="00A70EFA">
            <w:pPr>
              <w:pStyle w:val="Tekstdymka"/>
              <w:rPr>
                <w:rFonts w:ascii="Arial" w:hAnsi="Arial" w:cs="Arial"/>
                <w:iCs/>
                <w:sz w:val="14"/>
                <w:szCs w:val="20"/>
              </w:rPr>
            </w:pPr>
          </w:p>
        </w:tc>
        <w:tc>
          <w:tcPr>
            <w:tcW w:w="5053" w:type="dxa"/>
            <w:gridSpan w:val="2"/>
            <w:tcBorders>
              <w:top w:val="single" w:sz="4" w:space="0" w:color="auto"/>
              <w:left w:val="single" w:sz="4" w:space="0" w:color="auto"/>
              <w:bottom w:val="single" w:sz="4" w:space="0" w:color="auto"/>
              <w:right w:val="single" w:sz="12" w:space="0" w:color="auto"/>
            </w:tcBorders>
            <w:vAlign w:val="center"/>
          </w:tcPr>
          <w:p w14:paraId="045CF15B" w14:textId="77777777" w:rsidR="00A246BA" w:rsidRPr="00904069" w:rsidRDefault="00A246BA" w:rsidP="00A70EFA">
            <w:pPr>
              <w:pStyle w:val="Tekstdymka"/>
              <w:rPr>
                <w:rFonts w:ascii="Arial" w:hAnsi="Arial" w:cs="Arial"/>
                <w:iCs/>
                <w:sz w:val="14"/>
                <w:szCs w:val="20"/>
              </w:rPr>
            </w:pPr>
            <w:r w:rsidRPr="00904069">
              <w:rPr>
                <w:rFonts w:ascii="Arial" w:hAnsi="Arial" w:cs="Arial"/>
                <w:iCs/>
                <w:sz w:val="14"/>
                <w:szCs w:val="14"/>
              </w:rPr>
              <w:t xml:space="preserve">w związku ze wspólnym wpływem § </w:t>
            </w:r>
            <w:r w:rsidR="00287013">
              <w:rPr>
                <w:rFonts w:ascii="Arial" w:hAnsi="Arial" w:cs="Arial"/>
                <w:iCs/>
                <w:sz w:val="14"/>
                <w:szCs w:val="14"/>
              </w:rPr>
              <w:t>77</w:t>
            </w:r>
            <w:r w:rsidRPr="00904069">
              <w:rPr>
                <w:rFonts w:ascii="Arial" w:hAnsi="Arial" w:cs="Arial"/>
                <w:iCs/>
                <w:sz w:val="14"/>
                <w:szCs w:val="14"/>
              </w:rPr>
              <w:t xml:space="preserve"> ust.2 Regulaminu</w:t>
            </w:r>
          </w:p>
        </w:tc>
        <w:tc>
          <w:tcPr>
            <w:tcW w:w="284" w:type="dxa"/>
            <w:tcBorders>
              <w:top w:val="single" w:sz="6" w:space="0" w:color="auto"/>
              <w:left w:val="single" w:sz="12" w:space="0" w:color="auto"/>
              <w:bottom w:val="single" w:sz="6" w:space="0" w:color="auto"/>
              <w:right w:val="single" w:sz="6" w:space="0" w:color="auto"/>
            </w:tcBorders>
            <w:vAlign w:val="center"/>
          </w:tcPr>
          <w:p w14:paraId="7CA3EE2C" w14:textId="77777777" w:rsidR="00A246BA" w:rsidRPr="00904069" w:rsidRDefault="00A246BA" w:rsidP="00A70EFA">
            <w:pPr>
              <w:jc w:val="center"/>
              <w:rPr>
                <w:rFonts w:ascii="Arial" w:hAnsi="Arial" w:cs="Arial"/>
                <w:iCs/>
                <w:sz w:val="12"/>
                <w:szCs w:val="12"/>
              </w:rPr>
            </w:pPr>
            <w:r w:rsidRPr="00904069">
              <w:rPr>
                <w:rFonts w:ascii="Arial" w:hAnsi="Arial" w:cs="Arial"/>
                <w:iCs/>
                <w:sz w:val="12"/>
                <w:szCs w:val="12"/>
              </w:rPr>
              <w:t>20</w:t>
            </w:r>
          </w:p>
        </w:tc>
        <w:tc>
          <w:tcPr>
            <w:tcW w:w="936" w:type="dxa"/>
            <w:tcBorders>
              <w:top w:val="single" w:sz="6" w:space="0" w:color="auto"/>
              <w:left w:val="single" w:sz="6" w:space="0" w:color="auto"/>
              <w:bottom w:val="single" w:sz="6" w:space="0" w:color="auto"/>
              <w:right w:val="single" w:sz="6" w:space="0" w:color="auto"/>
            </w:tcBorders>
            <w:vAlign w:val="center"/>
          </w:tcPr>
          <w:p w14:paraId="37F4FE14" w14:textId="77777777" w:rsidR="00A246BA" w:rsidRDefault="00A246BA">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4CC414EA" w14:textId="77777777" w:rsidR="00A246BA" w:rsidRDefault="00A246BA">
            <w:pPr>
              <w:jc w:val="right"/>
              <w:rPr>
                <w:rFonts w:ascii="Arial" w:hAnsi="Arial" w:cs="Arial"/>
                <w:color w:val="000000"/>
                <w:sz w:val="14"/>
                <w:szCs w:val="14"/>
              </w:rPr>
            </w:pPr>
          </w:p>
        </w:tc>
        <w:tc>
          <w:tcPr>
            <w:tcW w:w="858" w:type="dxa"/>
            <w:tcBorders>
              <w:top w:val="single" w:sz="6" w:space="0" w:color="auto"/>
              <w:left w:val="single" w:sz="6" w:space="0" w:color="auto"/>
              <w:bottom w:val="single" w:sz="6" w:space="0" w:color="auto"/>
              <w:right w:val="single" w:sz="6" w:space="0" w:color="auto"/>
            </w:tcBorders>
            <w:vAlign w:val="center"/>
          </w:tcPr>
          <w:p w14:paraId="19633212" w14:textId="77777777" w:rsidR="00A246BA" w:rsidRDefault="00A246BA">
            <w:pPr>
              <w:jc w:val="right"/>
              <w:rPr>
                <w:rFonts w:ascii="Arial" w:hAnsi="Arial" w:cs="Arial"/>
                <w:color w:val="000000"/>
                <w:sz w:val="14"/>
                <w:szCs w:val="14"/>
              </w:rPr>
            </w:pPr>
          </w:p>
        </w:tc>
        <w:tc>
          <w:tcPr>
            <w:tcW w:w="859" w:type="dxa"/>
            <w:tcBorders>
              <w:top w:val="single" w:sz="6" w:space="0" w:color="auto"/>
              <w:left w:val="single" w:sz="6" w:space="0" w:color="auto"/>
              <w:bottom w:val="single" w:sz="6" w:space="0" w:color="auto"/>
              <w:right w:val="single" w:sz="6" w:space="0" w:color="auto"/>
            </w:tcBorders>
            <w:vAlign w:val="center"/>
          </w:tcPr>
          <w:p w14:paraId="0D84A6F2" w14:textId="77777777" w:rsidR="00A246BA" w:rsidRDefault="00A246BA">
            <w:pPr>
              <w:jc w:val="right"/>
              <w:rPr>
                <w:rFonts w:ascii="Arial" w:hAnsi="Arial" w:cs="Arial"/>
                <w:color w:val="000000"/>
                <w:sz w:val="14"/>
                <w:szCs w:val="14"/>
              </w:rPr>
            </w:pPr>
          </w:p>
        </w:tc>
        <w:tc>
          <w:tcPr>
            <w:tcW w:w="715" w:type="dxa"/>
            <w:tcBorders>
              <w:top w:val="single" w:sz="6" w:space="0" w:color="auto"/>
              <w:left w:val="single" w:sz="6" w:space="0" w:color="auto"/>
              <w:bottom w:val="single" w:sz="6" w:space="0" w:color="auto"/>
              <w:right w:val="single" w:sz="6" w:space="0" w:color="auto"/>
            </w:tcBorders>
            <w:vAlign w:val="center"/>
          </w:tcPr>
          <w:p w14:paraId="3505538D" w14:textId="77777777" w:rsidR="00A246BA" w:rsidRDefault="00A246BA">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6" w:space="0" w:color="auto"/>
            </w:tcBorders>
            <w:vAlign w:val="center"/>
          </w:tcPr>
          <w:p w14:paraId="2863268F" w14:textId="77777777" w:rsidR="00A246BA" w:rsidRDefault="00A246BA">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12" w:space="0" w:color="auto"/>
            </w:tcBorders>
            <w:vAlign w:val="center"/>
          </w:tcPr>
          <w:p w14:paraId="7ECB09B9" w14:textId="77777777" w:rsidR="00A246BA" w:rsidRDefault="00A246BA">
            <w:pPr>
              <w:jc w:val="right"/>
              <w:rPr>
                <w:rFonts w:ascii="Arial" w:hAnsi="Arial" w:cs="Arial"/>
                <w:color w:val="000000"/>
                <w:sz w:val="14"/>
                <w:szCs w:val="14"/>
              </w:rPr>
            </w:pPr>
          </w:p>
        </w:tc>
      </w:tr>
      <w:tr w:rsidR="00A246BA" w:rsidRPr="00904069" w14:paraId="60907291" w14:textId="77777777" w:rsidTr="00A246BA">
        <w:trPr>
          <w:cantSplit/>
          <w:trHeight w:hRule="exact" w:val="268"/>
        </w:trPr>
        <w:tc>
          <w:tcPr>
            <w:tcW w:w="454" w:type="dxa"/>
            <w:vMerge/>
            <w:tcBorders>
              <w:top w:val="single" w:sz="4" w:space="0" w:color="auto"/>
              <w:left w:val="single" w:sz="4" w:space="0" w:color="auto"/>
              <w:bottom w:val="single" w:sz="4" w:space="0" w:color="auto"/>
              <w:right w:val="single" w:sz="4" w:space="0" w:color="auto"/>
            </w:tcBorders>
            <w:vAlign w:val="center"/>
          </w:tcPr>
          <w:p w14:paraId="2BCC3228" w14:textId="77777777" w:rsidR="00A246BA" w:rsidRPr="00904069" w:rsidRDefault="00A246BA" w:rsidP="00A70EFA">
            <w:pPr>
              <w:rPr>
                <w:rFonts w:ascii="Arial" w:hAnsi="Arial" w:cs="Arial"/>
                <w:iCs/>
                <w:sz w:val="16"/>
                <w:szCs w:val="20"/>
              </w:rPr>
            </w:pPr>
          </w:p>
        </w:tc>
        <w:tc>
          <w:tcPr>
            <w:tcW w:w="6827" w:type="dxa"/>
            <w:gridSpan w:val="3"/>
            <w:tcBorders>
              <w:top w:val="single" w:sz="4" w:space="0" w:color="auto"/>
              <w:left w:val="single" w:sz="4" w:space="0" w:color="auto"/>
              <w:bottom w:val="single" w:sz="4" w:space="0" w:color="auto"/>
              <w:right w:val="single" w:sz="12" w:space="0" w:color="auto"/>
            </w:tcBorders>
            <w:vAlign w:val="center"/>
          </w:tcPr>
          <w:p w14:paraId="53ACE7C5" w14:textId="77777777" w:rsidR="00A246BA" w:rsidRPr="00904069" w:rsidRDefault="00A246BA" w:rsidP="00A70EFA">
            <w:pPr>
              <w:pStyle w:val="Tekstdymka"/>
              <w:rPr>
                <w:rFonts w:ascii="Arial" w:hAnsi="Arial" w:cs="Arial"/>
                <w:iCs/>
                <w:sz w:val="14"/>
                <w:szCs w:val="20"/>
              </w:rPr>
            </w:pPr>
            <w:r w:rsidRPr="00904069">
              <w:rPr>
                <w:rFonts w:ascii="Arial" w:hAnsi="Arial" w:cs="Arial"/>
                <w:iCs/>
                <w:sz w:val="14"/>
                <w:szCs w:val="20"/>
              </w:rPr>
              <w:t>inne</w:t>
            </w:r>
          </w:p>
        </w:tc>
        <w:tc>
          <w:tcPr>
            <w:tcW w:w="284" w:type="dxa"/>
            <w:tcBorders>
              <w:top w:val="single" w:sz="6" w:space="0" w:color="auto"/>
              <w:left w:val="single" w:sz="12" w:space="0" w:color="auto"/>
              <w:bottom w:val="single" w:sz="6" w:space="0" w:color="auto"/>
              <w:right w:val="single" w:sz="6" w:space="0" w:color="auto"/>
            </w:tcBorders>
            <w:vAlign w:val="center"/>
          </w:tcPr>
          <w:p w14:paraId="2B445619" w14:textId="77777777" w:rsidR="00A246BA" w:rsidRPr="00904069" w:rsidRDefault="00A246BA" w:rsidP="00A70EFA">
            <w:pPr>
              <w:jc w:val="center"/>
              <w:rPr>
                <w:rFonts w:ascii="Arial" w:hAnsi="Arial" w:cs="Arial"/>
                <w:iCs/>
                <w:sz w:val="12"/>
                <w:szCs w:val="12"/>
              </w:rPr>
            </w:pPr>
            <w:r w:rsidRPr="00904069">
              <w:rPr>
                <w:rFonts w:ascii="Arial" w:hAnsi="Arial" w:cs="Arial"/>
                <w:iCs/>
                <w:sz w:val="12"/>
                <w:szCs w:val="12"/>
              </w:rPr>
              <w:t>21</w:t>
            </w:r>
          </w:p>
        </w:tc>
        <w:tc>
          <w:tcPr>
            <w:tcW w:w="936" w:type="dxa"/>
            <w:tcBorders>
              <w:top w:val="single" w:sz="6" w:space="0" w:color="auto"/>
              <w:left w:val="single" w:sz="6" w:space="0" w:color="auto"/>
              <w:bottom w:val="single" w:sz="6" w:space="0" w:color="auto"/>
              <w:right w:val="single" w:sz="6" w:space="0" w:color="auto"/>
            </w:tcBorders>
            <w:vAlign w:val="center"/>
          </w:tcPr>
          <w:p w14:paraId="77A7B546" w14:textId="77777777" w:rsidR="00A246BA" w:rsidRDefault="00A246BA">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77E24778" w14:textId="77777777" w:rsidR="00A246BA" w:rsidRDefault="00A246BA">
            <w:pPr>
              <w:jc w:val="right"/>
              <w:rPr>
                <w:rFonts w:ascii="Arial" w:hAnsi="Arial" w:cs="Arial"/>
                <w:color w:val="000000"/>
                <w:sz w:val="14"/>
                <w:szCs w:val="14"/>
              </w:rPr>
            </w:pPr>
          </w:p>
        </w:tc>
        <w:tc>
          <w:tcPr>
            <w:tcW w:w="858" w:type="dxa"/>
            <w:tcBorders>
              <w:top w:val="single" w:sz="6" w:space="0" w:color="auto"/>
              <w:left w:val="single" w:sz="6" w:space="0" w:color="auto"/>
              <w:bottom w:val="single" w:sz="6" w:space="0" w:color="auto"/>
              <w:right w:val="single" w:sz="6" w:space="0" w:color="auto"/>
            </w:tcBorders>
            <w:vAlign w:val="center"/>
          </w:tcPr>
          <w:p w14:paraId="3EDCCF57" w14:textId="77777777" w:rsidR="00A246BA" w:rsidRDefault="00A246BA">
            <w:pPr>
              <w:jc w:val="right"/>
              <w:rPr>
                <w:rFonts w:ascii="Arial" w:hAnsi="Arial" w:cs="Arial"/>
                <w:color w:val="000000"/>
                <w:sz w:val="14"/>
                <w:szCs w:val="14"/>
              </w:rPr>
            </w:pPr>
          </w:p>
        </w:tc>
        <w:tc>
          <w:tcPr>
            <w:tcW w:w="859" w:type="dxa"/>
            <w:tcBorders>
              <w:top w:val="single" w:sz="6" w:space="0" w:color="auto"/>
              <w:left w:val="single" w:sz="6" w:space="0" w:color="auto"/>
              <w:bottom w:val="single" w:sz="6" w:space="0" w:color="auto"/>
              <w:right w:val="single" w:sz="6" w:space="0" w:color="auto"/>
            </w:tcBorders>
            <w:vAlign w:val="center"/>
          </w:tcPr>
          <w:p w14:paraId="380B031D" w14:textId="77777777" w:rsidR="00A246BA" w:rsidRDefault="00A246BA">
            <w:pPr>
              <w:jc w:val="right"/>
              <w:rPr>
                <w:rFonts w:ascii="Arial" w:hAnsi="Arial" w:cs="Arial"/>
                <w:color w:val="000000"/>
                <w:sz w:val="14"/>
                <w:szCs w:val="14"/>
              </w:rPr>
            </w:pPr>
          </w:p>
        </w:tc>
        <w:tc>
          <w:tcPr>
            <w:tcW w:w="715" w:type="dxa"/>
            <w:tcBorders>
              <w:top w:val="single" w:sz="6" w:space="0" w:color="auto"/>
              <w:left w:val="single" w:sz="6" w:space="0" w:color="auto"/>
              <w:bottom w:val="single" w:sz="6" w:space="0" w:color="auto"/>
              <w:right w:val="single" w:sz="6" w:space="0" w:color="auto"/>
            </w:tcBorders>
            <w:vAlign w:val="center"/>
          </w:tcPr>
          <w:p w14:paraId="19834674" w14:textId="77777777" w:rsidR="00A246BA" w:rsidRDefault="00A246BA">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6" w:space="0" w:color="auto"/>
            </w:tcBorders>
            <w:vAlign w:val="center"/>
          </w:tcPr>
          <w:p w14:paraId="5C329E97" w14:textId="77777777" w:rsidR="00A246BA" w:rsidRDefault="00A246BA">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12" w:space="0" w:color="auto"/>
            </w:tcBorders>
            <w:vAlign w:val="center"/>
          </w:tcPr>
          <w:p w14:paraId="1CFAE784" w14:textId="77777777" w:rsidR="00A246BA" w:rsidRDefault="00A246BA">
            <w:pPr>
              <w:jc w:val="right"/>
              <w:rPr>
                <w:rFonts w:ascii="Arial" w:hAnsi="Arial" w:cs="Arial"/>
                <w:color w:val="000000"/>
                <w:sz w:val="14"/>
                <w:szCs w:val="14"/>
              </w:rPr>
            </w:pPr>
          </w:p>
        </w:tc>
      </w:tr>
      <w:tr w:rsidR="00A246BA" w:rsidRPr="00904069" w14:paraId="4AE60AF3" w14:textId="77777777" w:rsidTr="00A246BA">
        <w:trPr>
          <w:trHeight w:hRule="exact" w:val="268"/>
        </w:trPr>
        <w:tc>
          <w:tcPr>
            <w:tcW w:w="7281" w:type="dxa"/>
            <w:gridSpan w:val="4"/>
            <w:tcBorders>
              <w:top w:val="single" w:sz="4" w:space="0" w:color="auto"/>
              <w:left w:val="single" w:sz="4" w:space="0" w:color="auto"/>
              <w:bottom w:val="single" w:sz="4" w:space="0" w:color="auto"/>
              <w:right w:val="single" w:sz="12" w:space="0" w:color="auto"/>
            </w:tcBorders>
            <w:vAlign w:val="center"/>
          </w:tcPr>
          <w:p w14:paraId="208806AF" w14:textId="77777777" w:rsidR="00A246BA" w:rsidRPr="00904069" w:rsidRDefault="00A246BA" w:rsidP="00A70EFA">
            <w:pPr>
              <w:pStyle w:val="Tekstdymka"/>
              <w:rPr>
                <w:rFonts w:ascii="Arial" w:hAnsi="Arial" w:cs="Arial"/>
                <w:iCs/>
                <w:sz w:val="14"/>
                <w:szCs w:val="14"/>
              </w:rPr>
            </w:pPr>
            <w:r w:rsidRPr="00904069">
              <w:rPr>
                <w:rFonts w:ascii="Arial" w:hAnsi="Arial" w:cs="Arial"/>
                <w:iCs/>
                <w:sz w:val="14"/>
                <w:szCs w:val="20"/>
              </w:rPr>
              <w:t>Wpływ pozostałych spraw</w:t>
            </w:r>
          </w:p>
        </w:tc>
        <w:tc>
          <w:tcPr>
            <w:tcW w:w="284" w:type="dxa"/>
            <w:tcBorders>
              <w:top w:val="single" w:sz="6" w:space="0" w:color="auto"/>
              <w:left w:val="single" w:sz="12" w:space="0" w:color="auto"/>
              <w:bottom w:val="single" w:sz="12" w:space="0" w:color="auto"/>
              <w:right w:val="single" w:sz="6" w:space="0" w:color="auto"/>
            </w:tcBorders>
            <w:vAlign w:val="center"/>
          </w:tcPr>
          <w:p w14:paraId="1D753188" w14:textId="77777777" w:rsidR="00A246BA" w:rsidRPr="00904069" w:rsidRDefault="00A246BA" w:rsidP="00A70EFA">
            <w:pPr>
              <w:jc w:val="center"/>
              <w:rPr>
                <w:rFonts w:ascii="Arial" w:hAnsi="Arial" w:cs="Arial"/>
                <w:iCs/>
                <w:sz w:val="12"/>
                <w:szCs w:val="12"/>
              </w:rPr>
            </w:pPr>
            <w:r>
              <w:rPr>
                <w:rFonts w:ascii="Arial" w:hAnsi="Arial" w:cs="Arial"/>
                <w:iCs/>
                <w:sz w:val="12"/>
                <w:szCs w:val="12"/>
              </w:rPr>
              <w:t>22</w:t>
            </w:r>
          </w:p>
        </w:tc>
        <w:tc>
          <w:tcPr>
            <w:tcW w:w="936" w:type="dxa"/>
            <w:tcBorders>
              <w:top w:val="single" w:sz="6" w:space="0" w:color="auto"/>
              <w:left w:val="single" w:sz="6" w:space="0" w:color="auto"/>
              <w:bottom w:val="single" w:sz="12" w:space="0" w:color="auto"/>
              <w:right w:val="single" w:sz="6" w:space="0" w:color="auto"/>
            </w:tcBorders>
            <w:vAlign w:val="center"/>
          </w:tcPr>
          <w:p w14:paraId="33F9EC99" w14:textId="77777777" w:rsidR="00A246BA" w:rsidRDefault="00A246BA">
            <w:pPr>
              <w:jc w:val="right"/>
              <w:rPr>
                <w:rFonts w:ascii="Arial" w:hAnsi="Arial" w:cs="Arial"/>
                <w:color w:val="000000"/>
                <w:sz w:val="14"/>
                <w:szCs w:val="14"/>
              </w:rPr>
            </w:pPr>
            <w:r>
              <w:rPr>
                <w:rFonts w:ascii="Arial" w:hAnsi="Arial" w:cs="Arial"/>
                <w:color w:val="000000"/>
                <w:sz w:val="14"/>
                <w:szCs w:val="14"/>
              </w:rPr>
              <w:t>698</w:t>
            </w:r>
          </w:p>
        </w:tc>
        <w:tc>
          <w:tcPr>
            <w:tcW w:w="850" w:type="dxa"/>
            <w:tcBorders>
              <w:top w:val="single" w:sz="6" w:space="0" w:color="auto"/>
              <w:left w:val="single" w:sz="6" w:space="0" w:color="auto"/>
              <w:bottom w:val="single" w:sz="12" w:space="0" w:color="auto"/>
              <w:right w:val="single" w:sz="6" w:space="0" w:color="auto"/>
            </w:tcBorders>
            <w:vAlign w:val="center"/>
          </w:tcPr>
          <w:p w14:paraId="15F67A48" w14:textId="77777777" w:rsidR="00A246BA" w:rsidRDefault="00A246BA">
            <w:pPr>
              <w:jc w:val="right"/>
              <w:rPr>
                <w:rFonts w:ascii="Arial" w:hAnsi="Arial" w:cs="Arial"/>
                <w:color w:val="000000"/>
                <w:sz w:val="14"/>
                <w:szCs w:val="14"/>
              </w:rPr>
            </w:pPr>
            <w:r>
              <w:rPr>
                <w:rFonts w:ascii="Arial" w:hAnsi="Arial" w:cs="Arial"/>
                <w:color w:val="000000"/>
                <w:sz w:val="14"/>
                <w:szCs w:val="14"/>
              </w:rPr>
              <w:t>55</w:t>
            </w:r>
          </w:p>
        </w:tc>
        <w:tc>
          <w:tcPr>
            <w:tcW w:w="858" w:type="dxa"/>
            <w:tcBorders>
              <w:top w:val="single" w:sz="6" w:space="0" w:color="auto"/>
              <w:left w:val="single" w:sz="6" w:space="0" w:color="auto"/>
              <w:bottom w:val="single" w:sz="12" w:space="0" w:color="auto"/>
              <w:right w:val="single" w:sz="6" w:space="0" w:color="auto"/>
            </w:tcBorders>
            <w:vAlign w:val="center"/>
          </w:tcPr>
          <w:p w14:paraId="2BBDE7AF" w14:textId="77777777" w:rsidR="00A246BA" w:rsidRDefault="00A246BA">
            <w:pPr>
              <w:jc w:val="right"/>
              <w:rPr>
                <w:rFonts w:ascii="Arial" w:hAnsi="Arial" w:cs="Arial"/>
                <w:color w:val="000000"/>
                <w:sz w:val="14"/>
                <w:szCs w:val="14"/>
              </w:rPr>
            </w:pPr>
            <w:r>
              <w:rPr>
                <w:rFonts w:ascii="Arial" w:hAnsi="Arial" w:cs="Arial"/>
                <w:color w:val="000000"/>
                <w:sz w:val="14"/>
                <w:szCs w:val="14"/>
              </w:rPr>
              <w:t>210</w:t>
            </w:r>
          </w:p>
        </w:tc>
        <w:tc>
          <w:tcPr>
            <w:tcW w:w="859" w:type="dxa"/>
            <w:tcBorders>
              <w:top w:val="single" w:sz="6" w:space="0" w:color="auto"/>
              <w:left w:val="single" w:sz="6" w:space="0" w:color="auto"/>
              <w:bottom w:val="single" w:sz="12" w:space="0" w:color="auto"/>
              <w:right w:val="single" w:sz="6" w:space="0" w:color="auto"/>
            </w:tcBorders>
            <w:vAlign w:val="center"/>
          </w:tcPr>
          <w:p w14:paraId="2F6E0203" w14:textId="77777777" w:rsidR="00A246BA" w:rsidRDefault="00A246BA">
            <w:pPr>
              <w:jc w:val="right"/>
              <w:rPr>
                <w:rFonts w:ascii="Arial" w:hAnsi="Arial" w:cs="Arial"/>
                <w:color w:val="000000"/>
                <w:sz w:val="14"/>
                <w:szCs w:val="14"/>
              </w:rPr>
            </w:pPr>
            <w:r>
              <w:rPr>
                <w:rFonts w:ascii="Arial" w:hAnsi="Arial" w:cs="Arial"/>
                <w:color w:val="000000"/>
                <w:sz w:val="14"/>
                <w:szCs w:val="14"/>
              </w:rPr>
              <w:t>244</w:t>
            </w:r>
          </w:p>
        </w:tc>
        <w:tc>
          <w:tcPr>
            <w:tcW w:w="715" w:type="dxa"/>
            <w:tcBorders>
              <w:top w:val="single" w:sz="6" w:space="0" w:color="auto"/>
              <w:left w:val="single" w:sz="6" w:space="0" w:color="auto"/>
              <w:bottom w:val="single" w:sz="12" w:space="0" w:color="auto"/>
              <w:right w:val="single" w:sz="6" w:space="0" w:color="auto"/>
            </w:tcBorders>
            <w:vAlign w:val="center"/>
          </w:tcPr>
          <w:p w14:paraId="2A4FF3F9" w14:textId="77777777" w:rsidR="00A246BA" w:rsidRDefault="00A246BA">
            <w:pPr>
              <w:jc w:val="right"/>
              <w:rPr>
                <w:rFonts w:ascii="Arial" w:hAnsi="Arial" w:cs="Arial"/>
                <w:color w:val="000000"/>
                <w:sz w:val="14"/>
                <w:szCs w:val="14"/>
              </w:rPr>
            </w:pPr>
            <w:r>
              <w:rPr>
                <w:rFonts w:ascii="Arial" w:hAnsi="Arial" w:cs="Arial"/>
                <w:color w:val="000000"/>
                <w:sz w:val="14"/>
                <w:szCs w:val="14"/>
              </w:rPr>
              <w:t>14</w:t>
            </w:r>
          </w:p>
        </w:tc>
        <w:tc>
          <w:tcPr>
            <w:tcW w:w="806" w:type="dxa"/>
            <w:tcBorders>
              <w:top w:val="single" w:sz="6" w:space="0" w:color="auto"/>
              <w:left w:val="single" w:sz="6" w:space="0" w:color="auto"/>
              <w:bottom w:val="single" w:sz="12" w:space="0" w:color="auto"/>
              <w:right w:val="single" w:sz="6" w:space="0" w:color="auto"/>
            </w:tcBorders>
            <w:vAlign w:val="center"/>
          </w:tcPr>
          <w:p w14:paraId="584F6ADA" w14:textId="77777777" w:rsidR="00A246BA" w:rsidRDefault="00A246BA">
            <w:pPr>
              <w:jc w:val="right"/>
              <w:rPr>
                <w:rFonts w:ascii="Arial" w:hAnsi="Arial" w:cs="Arial"/>
                <w:color w:val="000000"/>
                <w:sz w:val="14"/>
                <w:szCs w:val="14"/>
              </w:rPr>
            </w:pPr>
            <w:r>
              <w:rPr>
                <w:rFonts w:ascii="Arial" w:hAnsi="Arial" w:cs="Arial"/>
                <w:color w:val="000000"/>
                <w:sz w:val="14"/>
                <w:szCs w:val="14"/>
              </w:rPr>
              <w:t>48</w:t>
            </w:r>
          </w:p>
        </w:tc>
        <w:tc>
          <w:tcPr>
            <w:tcW w:w="806" w:type="dxa"/>
            <w:tcBorders>
              <w:top w:val="single" w:sz="6" w:space="0" w:color="auto"/>
              <w:left w:val="single" w:sz="6" w:space="0" w:color="auto"/>
              <w:bottom w:val="single" w:sz="12" w:space="0" w:color="auto"/>
              <w:right w:val="single" w:sz="12" w:space="0" w:color="auto"/>
            </w:tcBorders>
            <w:vAlign w:val="center"/>
          </w:tcPr>
          <w:p w14:paraId="79C30D66" w14:textId="77777777" w:rsidR="00A246BA" w:rsidRDefault="00A246BA">
            <w:pPr>
              <w:jc w:val="right"/>
              <w:rPr>
                <w:rFonts w:ascii="Arial" w:hAnsi="Arial" w:cs="Arial"/>
                <w:color w:val="000000"/>
                <w:sz w:val="14"/>
                <w:szCs w:val="14"/>
              </w:rPr>
            </w:pPr>
            <w:r>
              <w:rPr>
                <w:rFonts w:ascii="Arial" w:hAnsi="Arial" w:cs="Arial"/>
                <w:color w:val="000000"/>
                <w:sz w:val="14"/>
                <w:szCs w:val="14"/>
              </w:rPr>
              <w:t>64</w:t>
            </w:r>
          </w:p>
        </w:tc>
      </w:tr>
    </w:tbl>
    <w:p w14:paraId="763EE0B8" w14:textId="77777777" w:rsidR="009A61E0" w:rsidRPr="007653DD" w:rsidRDefault="009A61E0" w:rsidP="00FA6ED0">
      <w:pPr>
        <w:pStyle w:val="Nagwek3"/>
        <w:keepNext w:val="0"/>
        <w:keepLines/>
        <w:rPr>
          <w:sz w:val="16"/>
          <w:szCs w:val="16"/>
          <w:highlight w:val="yellow"/>
        </w:rPr>
      </w:pPr>
    </w:p>
    <w:p w14:paraId="653FE7E1" w14:textId="77777777" w:rsidR="009A61E0" w:rsidRPr="00FF5805" w:rsidRDefault="009A61E0" w:rsidP="00FA6ED0">
      <w:pPr>
        <w:pStyle w:val="Nagwek3"/>
        <w:keepNext w:val="0"/>
        <w:keepLines/>
        <w:rPr>
          <w:sz w:val="16"/>
          <w:szCs w:val="16"/>
        </w:rPr>
      </w:pPr>
      <w:r w:rsidRPr="007653DD">
        <w:rPr>
          <w:sz w:val="16"/>
          <w:szCs w:val="16"/>
          <w:highlight w:val="yellow"/>
        </w:rPr>
        <w:br w:type="page"/>
      </w:r>
    </w:p>
    <w:p w14:paraId="5FAF9873" w14:textId="77777777" w:rsidR="002B3004" w:rsidRDefault="002B3004" w:rsidP="00FA6ED0">
      <w:pPr>
        <w:pStyle w:val="Nagwek3"/>
        <w:keepNext w:val="0"/>
        <w:keepLines/>
        <w:rPr>
          <w:sz w:val="16"/>
          <w:szCs w:val="16"/>
        </w:rPr>
      </w:pPr>
    </w:p>
    <w:p w14:paraId="6E785B53" w14:textId="77777777" w:rsidR="002B3004" w:rsidRDefault="002B3004" w:rsidP="00FA6ED0">
      <w:pPr>
        <w:pStyle w:val="Nagwek3"/>
        <w:keepNext w:val="0"/>
        <w:keepLines/>
        <w:rPr>
          <w:sz w:val="16"/>
          <w:szCs w:val="16"/>
        </w:rPr>
      </w:pPr>
    </w:p>
    <w:p w14:paraId="1A548068" w14:textId="77777777" w:rsidR="002B3004" w:rsidRDefault="002B3004" w:rsidP="00FA6ED0">
      <w:pPr>
        <w:pStyle w:val="Nagwek3"/>
        <w:keepNext w:val="0"/>
        <w:keepLines/>
        <w:rPr>
          <w:sz w:val="16"/>
          <w:szCs w:val="16"/>
        </w:rPr>
      </w:pPr>
    </w:p>
    <w:p w14:paraId="36CED5FF" w14:textId="77777777" w:rsidR="00FA6ED0" w:rsidRPr="00FF5805" w:rsidRDefault="00FA6ED0" w:rsidP="00FA6ED0">
      <w:pPr>
        <w:pStyle w:val="Nagwek3"/>
        <w:keepNext w:val="0"/>
        <w:keepLines/>
        <w:rPr>
          <w:sz w:val="16"/>
          <w:szCs w:val="16"/>
        </w:rPr>
      </w:pPr>
      <w:r w:rsidRPr="00FF5805">
        <w:rPr>
          <w:sz w:val="16"/>
          <w:szCs w:val="16"/>
        </w:rPr>
        <w:t>Dział 1.2.b. Struktura załatwień spraw</w:t>
      </w:r>
    </w:p>
    <w:tbl>
      <w:tblPr>
        <w:tblW w:w="0" w:type="auto"/>
        <w:tblInd w:w="16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51"/>
        <w:gridCol w:w="1713"/>
        <w:gridCol w:w="1356"/>
        <w:gridCol w:w="3620"/>
        <w:gridCol w:w="329"/>
        <w:gridCol w:w="986"/>
        <w:gridCol w:w="845"/>
        <w:gridCol w:w="853"/>
        <w:gridCol w:w="854"/>
        <w:gridCol w:w="710"/>
        <w:gridCol w:w="801"/>
        <w:gridCol w:w="801"/>
      </w:tblGrid>
      <w:tr w:rsidR="00681A96" w:rsidRPr="00FF5805" w14:paraId="1F85FC5D" w14:textId="77777777" w:rsidTr="002B3004">
        <w:trPr>
          <w:cantSplit/>
          <w:trHeight w:val="222"/>
          <w:tblHeader/>
        </w:trPr>
        <w:tc>
          <w:tcPr>
            <w:tcW w:w="7469" w:type="dxa"/>
            <w:gridSpan w:val="5"/>
            <w:vMerge w:val="restart"/>
            <w:tcBorders>
              <w:top w:val="single" w:sz="4" w:space="0" w:color="auto"/>
              <w:left w:val="single" w:sz="4" w:space="0" w:color="auto"/>
              <w:right w:val="single" w:sz="4" w:space="0" w:color="auto"/>
            </w:tcBorders>
            <w:vAlign w:val="center"/>
          </w:tcPr>
          <w:p w14:paraId="37F464AA" w14:textId="77777777" w:rsidR="00FA6ED0" w:rsidRPr="00FF5805" w:rsidRDefault="00FA6ED0" w:rsidP="00A70EFA">
            <w:pPr>
              <w:jc w:val="center"/>
              <w:rPr>
                <w:rFonts w:ascii="Arial" w:eastAsia="Arial Unicode MS" w:hAnsi="Arial" w:cs="Arial"/>
                <w:bCs/>
                <w:iCs/>
                <w:sz w:val="14"/>
                <w:szCs w:val="14"/>
              </w:rPr>
            </w:pPr>
            <w:r w:rsidRPr="00FF5805">
              <w:rPr>
                <w:rFonts w:ascii="Arial" w:eastAsia="Arial Unicode MS" w:hAnsi="Arial" w:cs="Arial"/>
                <w:bCs/>
                <w:iCs/>
                <w:sz w:val="14"/>
                <w:szCs w:val="14"/>
              </w:rPr>
              <w:t>Wyszczególnienie</w:t>
            </w:r>
          </w:p>
        </w:tc>
        <w:tc>
          <w:tcPr>
            <w:tcW w:w="5845" w:type="dxa"/>
            <w:gridSpan w:val="7"/>
            <w:tcBorders>
              <w:top w:val="single" w:sz="4" w:space="0" w:color="auto"/>
              <w:left w:val="single" w:sz="4" w:space="0" w:color="auto"/>
              <w:bottom w:val="single" w:sz="4" w:space="0" w:color="auto"/>
              <w:right w:val="single" w:sz="4" w:space="0" w:color="auto"/>
            </w:tcBorders>
            <w:vAlign w:val="center"/>
          </w:tcPr>
          <w:p w14:paraId="35C69D1C" w14:textId="77777777" w:rsidR="00FA6ED0" w:rsidRPr="00FF5805" w:rsidRDefault="00FA6ED0" w:rsidP="00A70EFA">
            <w:pPr>
              <w:jc w:val="center"/>
              <w:rPr>
                <w:rFonts w:ascii="Arial" w:eastAsia="Arial Unicode MS" w:hAnsi="Arial" w:cs="Arial"/>
                <w:bCs/>
                <w:iCs/>
                <w:sz w:val="14"/>
                <w:szCs w:val="14"/>
              </w:rPr>
            </w:pPr>
            <w:r w:rsidRPr="00FF5805">
              <w:rPr>
                <w:rFonts w:ascii="Arial" w:eastAsia="Arial Unicode MS" w:hAnsi="Arial" w:cs="Arial"/>
                <w:bCs/>
                <w:iCs/>
                <w:sz w:val="14"/>
                <w:szCs w:val="14"/>
              </w:rPr>
              <w:t>Repertorium / wykaz</w:t>
            </w:r>
          </w:p>
        </w:tc>
      </w:tr>
      <w:tr w:rsidR="00681A96" w:rsidRPr="00FF5805" w14:paraId="346AE2C0" w14:textId="77777777" w:rsidTr="002B3004">
        <w:trPr>
          <w:cantSplit/>
          <w:trHeight w:val="118"/>
          <w:tblHeader/>
        </w:trPr>
        <w:tc>
          <w:tcPr>
            <w:tcW w:w="7469" w:type="dxa"/>
            <w:gridSpan w:val="5"/>
            <w:vMerge/>
            <w:tcBorders>
              <w:left w:val="single" w:sz="4" w:space="0" w:color="auto"/>
              <w:right w:val="single" w:sz="4" w:space="0" w:color="auto"/>
            </w:tcBorders>
            <w:vAlign w:val="center"/>
          </w:tcPr>
          <w:p w14:paraId="722F304F" w14:textId="77777777" w:rsidR="00FA6ED0" w:rsidRPr="00FF5805" w:rsidRDefault="00FA6ED0" w:rsidP="00A70EFA">
            <w:pPr>
              <w:jc w:val="center"/>
              <w:rPr>
                <w:rFonts w:ascii="Arial" w:eastAsia="Arial Unicode MS" w:hAnsi="Arial" w:cs="Arial"/>
                <w:bCs/>
                <w:iCs/>
                <w:sz w:val="14"/>
                <w:szCs w:val="14"/>
              </w:rPr>
            </w:pPr>
          </w:p>
        </w:tc>
        <w:tc>
          <w:tcPr>
            <w:tcW w:w="981" w:type="dxa"/>
            <w:vMerge w:val="restart"/>
            <w:tcBorders>
              <w:top w:val="single" w:sz="4" w:space="0" w:color="auto"/>
              <w:left w:val="single" w:sz="4" w:space="0" w:color="auto"/>
              <w:right w:val="single" w:sz="4" w:space="0" w:color="auto"/>
            </w:tcBorders>
            <w:vAlign w:val="center"/>
          </w:tcPr>
          <w:p w14:paraId="175D2D34" w14:textId="77777777" w:rsidR="00FA6ED0" w:rsidRPr="00FF5805" w:rsidRDefault="00FA6ED0" w:rsidP="00A70EFA">
            <w:pPr>
              <w:jc w:val="center"/>
              <w:rPr>
                <w:rFonts w:ascii="Arial" w:eastAsia="Arial Unicode MS" w:hAnsi="Arial" w:cs="Arial"/>
                <w:bCs/>
                <w:iCs/>
                <w:sz w:val="14"/>
                <w:szCs w:val="14"/>
              </w:rPr>
            </w:pPr>
            <w:r w:rsidRPr="00FF5805">
              <w:rPr>
                <w:rFonts w:ascii="Arial" w:eastAsia="Arial Unicode MS" w:hAnsi="Arial" w:cs="Arial"/>
                <w:bCs/>
                <w:iCs/>
                <w:sz w:val="14"/>
                <w:szCs w:val="14"/>
              </w:rPr>
              <w:t>Ogółem</w:t>
            </w:r>
          </w:p>
        </w:tc>
        <w:tc>
          <w:tcPr>
            <w:tcW w:w="4864" w:type="dxa"/>
            <w:gridSpan w:val="6"/>
            <w:tcBorders>
              <w:top w:val="single" w:sz="4" w:space="0" w:color="auto"/>
              <w:left w:val="single" w:sz="4" w:space="0" w:color="auto"/>
              <w:bottom w:val="single" w:sz="4" w:space="0" w:color="auto"/>
              <w:right w:val="single" w:sz="4" w:space="0" w:color="auto"/>
            </w:tcBorders>
            <w:vAlign w:val="center"/>
          </w:tcPr>
          <w:p w14:paraId="6C9BE9F2" w14:textId="77777777" w:rsidR="00FA6ED0" w:rsidRPr="00FF5805" w:rsidRDefault="00FA6ED0" w:rsidP="00A70EFA">
            <w:pPr>
              <w:jc w:val="center"/>
              <w:rPr>
                <w:rFonts w:ascii="Arial" w:eastAsia="Arial Unicode MS" w:hAnsi="Arial" w:cs="Arial"/>
                <w:bCs/>
                <w:iCs/>
                <w:sz w:val="14"/>
                <w:szCs w:val="14"/>
              </w:rPr>
            </w:pPr>
            <w:r w:rsidRPr="00FF5805">
              <w:rPr>
                <w:rFonts w:ascii="Arial" w:eastAsia="Arial Unicode MS" w:hAnsi="Arial" w:cs="Arial"/>
                <w:bCs/>
                <w:iCs/>
                <w:sz w:val="14"/>
                <w:szCs w:val="14"/>
              </w:rPr>
              <w:t>w tym</w:t>
            </w:r>
          </w:p>
        </w:tc>
      </w:tr>
      <w:tr w:rsidR="00681A96" w:rsidRPr="00FF5805" w14:paraId="6ED1B34A" w14:textId="77777777" w:rsidTr="002B3004">
        <w:trPr>
          <w:cantSplit/>
          <w:trHeight w:val="188"/>
          <w:tblHeader/>
        </w:trPr>
        <w:tc>
          <w:tcPr>
            <w:tcW w:w="7469" w:type="dxa"/>
            <w:gridSpan w:val="5"/>
            <w:vMerge/>
            <w:tcBorders>
              <w:left w:val="single" w:sz="4" w:space="0" w:color="auto"/>
              <w:bottom w:val="single" w:sz="4" w:space="0" w:color="auto"/>
              <w:right w:val="single" w:sz="4" w:space="0" w:color="auto"/>
            </w:tcBorders>
            <w:vAlign w:val="center"/>
          </w:tcPr>
          <w:p w14:paraId="0389A0B8" w14:textId="77777777" w:rsidR="00FA6ED0" w:rsidRPr="00FF5805" w:rsidRDefault="00FA6ED0" w:rsidP="00A70EFA">
            <w:pPr>
              <w:jc w:val="center"/>
              <w:rPr>
                <w:rFonts w:ascii="Arial" w:eastAsia="Arial Unicode MS" w:hAnsi="Arial" w:cs="Arial"/>
                <w:bCs/>
                <w:iCs/>
                <w:sz w:val="14"/>
                <w:szCs w:val="14"/>
              </w:rPr>
            </w:pPr>
          </w:p>
        </w:tc>
        <w:tc>
          <w:tcPr>
            <w:tcW w:w="981" w:type="dxa"/>
            <w:vMerge/>
            <w:tcBorders>
              <w:left w:val="single" w:sz="4" w:space="0" w:color="auto"/>
              <w:bottom w:val="single" w:sz="4" w:space="0" w:color="auto"/>
              <w:right w:val="single" w:sz="4" w:space="0" w:color="auto"/>
            </w:tcBorders>
            <w:vAlign w:val="center"/>
          </w:tcPr>
          <w:p w14:paraId="51E75276" w14:textId="77777777" w:rsidR="00FA6ED0" w:rsidRPr="00FF5805" w:rsidRDefault="00FA6ED0" w:rsidP="00A70EFA">
            <w:pPr>
              <w:jc w:val="center"/>
              <w:rPr>
                <w:rFonts w:ascii="Arial" w:eastAsia="Arial Unicode MS" w:hAnsi="Arial" w:cs="Arial"/>
                <w:bCs/>
                <w:iCs/>
                <w:sz w:val="14"/>
                <w:szCs w:val="14"/>
              </w:rPr>
            </w:pPr>
          </w:p>
        </w:tc>
        <w:tc>
          <w:tcPr>
            <w:tcW w:w="845" w:type="dxa"/>
            <w:tcBorders>
              <w:top w:val="single" w:sz="4" w:space="0" w:color="auto"/>
              <w:left w:val="single" w:sz="4" w:space="0" w:color="auto"/>
              <w:bottom w:val="single" w:sz="4" w:space="0" w:color="auto"/>
              <w:right w:val="single" w:sz="4" w:space="0" w:color="auto"/>
            </w:tcBorders>
            <w:vAlign w:val="center"/>
          </w:tcPr>
          <w:p w14:paraId="32536BBC" w14:textId="77777777" w:rsidR="00FA6ED0" w:rsidRPr="00FF5805" w:rsidRDefault="00FA6ED0" w:rsidP="00A70EFA">
            <w:pPr>
              <w:jc w:val="center"/>
              <w:rPr>
                <w:rFonts w:ascii="Arial" w:eastAsia="Arial Unicode MS" w:hAnsi="Arial" w:cs="Arial"/>
                <w:bCs/>
                <w:iCs/>
                <w:sz w:val="14"/>
                <w:szCs w:val="14"/>
              </w:rPr>
            </w:pPr>
            <w:r w:rsidRPr="00FF5805">
              <w:rPr>
                <w:rFonts w:ascii="Arial" w:eastAsia="Arial Unicode MS" w:hAnsi="Arial" w:cs="Arial"/>
                <w:bCs/>
                <w:iCs/>
                <w:sz w:val="14"/>
                <w:szCs w:val="14"/>
              </w:rPr>
              <w:t>RC</w:t>
            </w:r>
          </w:p>
        </w:tc>
        <w:tc>
          <w:tcPr>
            <w:tcW w:w="853" w:type="dxa"/>
            <w:tcBorders>
              <w:top w:val="single" w:sz="4" w:space="0" w:color="auto"/>
              <w:left w:val="single" w:sz="4" w:space="0" w:color="auto"/>
              <w:bottom w:val="single" w:sz="4" w:space="0" w:color="auto"/>
              <w:right w:val="single" w:sz="4" w:space="0" w:color="auto"/>
            </w:tcBorders>
            <w:vAlign w:val="center"/>
          </w:tcPr>
          <w:p w14:paraId="4558D03B" w14:textId="77777777" w:rsidR="00FA6ED0" w:rsidRPr="00FF5805" w:rsidRDefault="00FA6ED0" w:rsidP="00A70EFA">
            <w:pPr>
              <w:jc w:val="center"/>
              <w:rPr>
                <w:rFonts w:ascii="Arial" w:eastAsia="Arial Unicode MS" w:hAnsi="Arial" w:cs="Arial"/>
                <w:bCs/>
                <w:iCs/>
                <w:sz w:val="14"/>
                <w:szCs w:val="14"/>
              </w:rPr>
            </w:pPr>
            <w:r w:rsidRPr="00FF5805">
              <w:rPr>
                <w:rFonts w:ascii="Arial" w:eastAsia="Arial Unicode MS" w:hAnsi="Arial" w:cs="Arial"/>
                <w:bCs/>
                <w:iCs/>
                <w:sz w:val="14"/>
                <w:szCs w:val="14"/>
              </w:rPr>
              <w:t>RNs</w:t>
            </w:r>
          </w:p>
        </w:tc>
        <w:tc>
          <w:tcPr>
            <w:tcW w:w="854" w:type="dxa"/>
            <w:tcBorders>
              <w:top w:val="single" w:sz="4" w:space="0" w:color="auto"/>
              <w:left w:val="single" w:sz="4" w:space="0" w:color="auto"/>
              <w:bottom w:val="single" w:sz="4" w:space="0" w:color="auto"/>
              <w:right w:val="single" w:sz="4" w:space="0" w:color="auto"/>
            </w:tcBorders>
            <w:vAlign w:val="center"/>
          </w:tcPr>
          <w:p w14:paraId="7B394577" w14:textId="77777777" w:rsidR="00FA6ED0" w:rsidRPr="00FF5805" w:rsidRDefault="00FA6ED0" w:rsidP="00A70EFA">
            <w:pPr>
              <w:jc w:val="center"/>
              <w:rPr>
                <w:rFonts w:ascii="Arial" w:eastAsia="Arial Unicode MS" w:hAnsi="Arial" w:cs="Arial"/>
                <w:bCs/>
                <w:iCs/>
                <w:sz w:val="14"/>
                <w:szCs w:val="14"/>
              </w:rPr>
            </w:pPr>
            <w:r w:rsidRPr="00FF5805">
              <w:rPr>
                <w:rFonts w:ascii="Arial" w:eastAsia="Arial Unicode MS" w:hAnsi="Arial" w:cs="Arial"/>
                <w:bCs/>
                <w:iCs/>
                <w:sz w:val="14"/>
                <w:szCs w:val="14"/>
              </w:rPr>
              <w:t>Nsm</w:t>
            </w:r>
          </w:p>
        </w:tc>
        <w:tc>
          <w:tcPr>
            <w:tcW w:w="710" w:type="dxa"/>
            <w:tcBorders>
              <w:top w:val="single" w:sz="4" w:space="0" w:color="auto"/>
              <w:left w:val="single" w:sz="4" w:space="0" w:color="auto"/>
              <w:bottom w:val="single" w:sz="4" w:space="0" w:color="auto"/>
              <w:right w:val="single" w:sz="4" w:space="0" w:color="auto"/>
            </w:tcBorders>
            <w:vAlign w:val="center"/>
          </w:tcPr>
          <w:p w14:paraId="5F2AE4DC" w14:textId="77777777" w:rsidR="00FA6ED0" w:rsidRPr="00FF5805" w:rsidRDefault="00FA6ED0" w:rsidP="00A70EFA">
            <w:pPr>
              <w:jc w:val="center"/>
              <w:rPr>
                <w:rFonts w:ascii="Arial" w:eastAsia="Arial Unicode MS" w:hAnsi="Arial" w:cs="Arial"/>
                <w:bCs/>
                <w:iCs/>
                <w:sz w:val="14"/>
                <w:szCs w:val="14"/>
              </w:rPr>
            </w:pPr>
            <w:r w:rsidRPr="00FF5805">
              <w:rPr>
                <w:rFonts w:ascii="Arial" w:eastAsia="Arial Unicode MS" w:hAnsi="Arial" w:cs="Arial"/>
                <w:bCs/>
                <w:iCs/>
                <w:sz w:val="14"/>
                <w:szCs w:val="14"/>
              </w:rPr>
              <w:t>RCo</w:t>
            </w:r>
          </w:p>
        </w:tc>
        <w:tc>
          <w:tcPr>
            <w:tcW w:w="801" w:type="dxa"/>
            <w:tcBorders>
              <w:top w:val="single" w:sz="4" w:space="0" w:color="auto"/>
              <w:left w:val="single" w:sz="4" w:space="0" w:color="auto"/>
              <w:bottom w:val="single" w:sz="4" w:space="0" w:color="auto"/>
              <w:right w:val="single" w:sz="4" w:space="0" w:color="auto"/>
            </w:tcBorders>
            <w:vAlign w:val="center"/>
          </w:tcPr>
          <w:p w14:paraId="0B9AA4DE" w14:textId="77777777" w:rsidR="00FA6ED0" w:rsidRPr="00FF5805" w:rsidRDefault="00FA6ED0" w:rsidP="00A70EFA">
            <w:pPr>
              <w:jc w:val="center"/>
              <w:rPr>
                <w:rFonts w:ascii="Arial" w:eastAsia="Arial Unicode MS" w:hAnsi="Arial" w:cs="Arial"/>
                <w:bCs/>
                <w:iCs/>
                <w:sz w:val="14"/>
                <w:szCs w:val="14"/>
              </w:rPr>
            </w:pPr>
            <w:r w:rsidRPr="00FF5805">
              <w:rPr>
                <w:rFonts w:ascii="Arial" w:eastAsia="Arial Unicode MS" w:hAnsi="Arial" w:cs="Arial"/>
                <w:bCs/>
                <w:iCs/>
                <w:sz w:val="14"/>
                <w:szCs w:val="14"/>
              </w:rPr>
              <w:t>Nmo</w:t>
            </w:r>
          </w:p>
        </w:tc>
        <w:tc>
          <w:tcPr>
            <w:tcW w:w="801" w:type="dxa"/>
            <w:tcBorders>
              <w:top w:val="single" w:sz="4" w:space="0" w:color="auto"/>
              <w:left w:val="single" w:sz="4" w:space="0" w:color="auto"/>
              <w:bottom w:val="single" w:sz="4" w:space="0" w:color="auto"/>
              <w:right w:val="single" w:sz="4" w:space="0" w:color="auto"/>
            </w:tcBorders>
          </w:tcPr>
          <w:p w14:paraId="46B37D10" w14:textId="77777777" w:rsidR="00FA6ED0" w:rsidRPr="00FF5805" w:rsidRDefault="00FA6ED0" w:rsidP="00A70EFA">
            <w:pPr>
              <w:jc w:val="center"/>
              <w:rPr>
                <w:rFonts w:ascii="Arial" w:eastAsia="Arial Unicode MS" w:hAnsi="Arial" w:cs="Arial"/>
                <w:bCs/>
                <w:iCs/>
                <w:sz w:val="14"/>
                <w:szCs w:val="14"/>
              </w:rPr>
            </w:pPr>
            <w:r w:rsidRPr="00FF5805">
              <w:rPr>
                <w:rFonts w:ascii="Arial" w:eastAsia="Arial Unicode MS" w:hAnsi="Arial" w:cs="Arial"/>
                <w:bCs/>
                <w:iCs/>
                <w:sz w:val="14"/>
                <w:szCs w:val="14"/>
              </w:rPr>
              <w:t>Nkd</w:t>
            </w:r>
          </w:p>
        </w:tc>
      </w:tr>
      <w:tr w:rsidR="00681A96" w:rsidRPr="00FF5805" w14:paraId="1E4FB09F" w14:textId="77777777" w:rsidTr="002B3004">
        <w:trPr>
          <w:cantSplit/>
          <w:trHeight w:val="129"/>
          <w:tblHeader/>
        </w:trPr>
        <w:tc>
          <w:tcPr>
            <w:tcW w:w="7469" w:type="dxa"/>
            <w:gridSpan w:val="5"/>
            <w:tcBorders>
              <w:top w:val="single" w:sz="4" w:space="0" w:color="auto"/>
              <w:left w:val="single" w:sz="4" w:space="0" w:color="auto"/>
              <w:bottom w:val="single" w:sz="4" w:space="0" w:color="auto"/>
              <w:right w:val="single" w:sz="4" w:space="0" w:color="auto"/>
            </w:tcBorders>
            <w:vAlign w:val="center"/>
          </w:tcPr>
          <w:p w14:paraId="7DD80DF9" w14:textId="77777777" w:rsidR="00FA6ED0" w:rsidRPr="00FF5805" w:rsidRDefault="00FA6ED0" w:rsidP="00A70EFA">
            <w:pPr>
              <w:jc w:val="center"/>
              <w:rPr>
                <w:rFonts w:ascii="Arial" w:eastAsia="Arial Unicode MS" w:hAnsi="Arial" w:cs="Arial"/>
                <w:bCs/>
                <w:iCs/>
                <w:sz w:val="10"/>
                <w:szCs w:val="10"/>
              </w:rPr>
            </w:pPr>
            <w:r w:rsidRPr="00FF5805">
              <w:rPr>
                <w:rFonts w:ascii="Arial" w:eastAsia="Arial Unicode MS" w:hAnsi="Arial" w:cs="Arial"/>
                <w:bCs/>
                <w:iCs/>
                <w:sz w:val="10"/>
                <w:szCs w:val="10"/>
              </w:rPr>
              <w:t>0</w:t>
            </w:r>
          </w:p>
        </w:tc>
        <w:tc>
          <w:tcPr>
            <w:tcW w:w="981" w:type="dxa"/>
            <w:tcBorders>
              <w:top w:val="single" w:sz="4" w:space="0" w:color="auto"/>
              <w:left w:val="single" w:sz="4" w:space="0" w:color="auto"/>
              <w:bottom w:val="single" w:sz="4" w:space="0" w:color="auto"/>
              <w:right w:val="single" w:sz="4" w:space="0" w:color="auto"/>
            </w:tcBorders>
            <w:vAlign w:val="center"/>
          </w:tcPr>
          <w:p w14:paraId="649CFF78" w14:textId="77777777" w:rsidR="00FA6ED0" w:rsidRPr="00FF5805" w:rsidRDefault="00FA6ED0" w:rsidP="00A70EFA">
            <w:pPr>
              <w:jc w:val="center"/>
              <w:rPr>
                <w:rFonts w:ascii="Arial" w:eastAsia="Arial Unicode MS" w:hAnsi="Arial" w:cs="Arial"/>
                <w:bCs/>
                <w:iCs/>
                <w:sz w:val="10"/>
                <w:szCs w:val="10"/>
              </w:rPr>
            </w:pPr>
            <w:r w:rsidRPr="00FF5805">
              <w:rPr>
                <w:rFonts w:ascii="Arial" w:eastAsia="Arial Unicode MS" w:hAnsi="Arial" w:cs="Arial"/>
                <w:bCs/>
                <w:iCs/>
                <w:sz w:val="10"/>
                <w:szCs w:val="10"/>
              </w:rPr>
              <w:t>1</w:t>
            </w:r>
          </w:p>
        </w:tc>
        <w:tc>
          <w:tcPr>
            <w:tcW w:w="845" w:type="dxa"/>
            <w:tcBorders>
              <w:top w:val="single" w:sz="4" w:space="0" w:color="auto"/>
              <w:left w:val="single" w:sz="4" w:space="0" w:color="auto"/>
              <w:bottom w:val="single" w:sz="4" w:space="0" w:color="auto"/>
              <w:right w:val="single" w:sz="4" w:space="0" w:color="auto"/>
            </w:tcBorders>
            <w:vAlign w:val="center"/>
          </w:tcPr>
          <w:p w14:paraId="76017BBA" w14:textId="77777777" w:rsidR="00FA6ED0" w:rsidRPr="00FF5805" w:rsidRDefault="00FA6ED0" w:rsidP="00A70EFA">
            <w:pPr>
              <w:jc w:val="center"/>
              <w:rPr>
                <w:rFonts w:ascii="Arial" w:eastAsia="Arial Unicode MS" w:hAnsi="Arial" w:cs="Arial"/>
                <w:bCs/>
                <w:iCs/>
                <w:sz w:val="10"/>
                <w:szCs w:val="10"/>
              </w:rPr>
            </w:pPr>
            <w:r w:rsidRPr="00FF5805">
              <w:rPr>
                <w:rFonts w:ascii="Arial" w:eastAsia="Arial Unicode MS" w:hAnsi="Arial" w:cs="Arial"/>
                <w:bCs/>
                <w:iCs/>
                <w:sz w:val="10"/>
                <w:szCs w:val="10"/>
              </w:rPr>
              <w:t>2</w:t>
            </w:r>
          </w:p>
        </w:tc>
        <w:tc>
          <w:tcPr>
            <w:tcW w:w="853" w:type="dxa"/>
            <w:tcBorders>
              <w:top w:val="single" w:sz="4" w:space="0" w:color="auto"/>
              <w:left w:val="single" w:sz="4" w:space="0" w:color="auto"/>
              <w:bottom w:val="single" w:sz="4" w:space="0" w:color="auto"/>
              <w:right w:val="single" w:sz="4" w:space="0" w:color="auto"/>
            </w:tcBorders>
            <w:vAlign w:val="center"/>
          </w:tcPr>
          <w:p w14:paraId="31F4864F" w14:textId="77777777" w:rsidR="00FA6ED0" w:rsidRPr="00FF5805" w:rsidRDefault="00FA6ED0" w:rsidP="00A70EFA">
            <w:pPr>
              <w:jc w:val="center"/>
              <w:rPr>
                <w:rFonts w:ascii="Arial" w:eastAsia="Arial Unicode MS" w:hAnsi="Arial" w:cs="Arial"/>
                <w:bCs/>
                <w:iCs/>
                <w:sz w:val="10"/>
                <w:szCs w:val="10"/>
              </w:rPr>
            </w:pPr>
            <w:r w:rsidRPr="00FF5805">
              <w:rPr>
                <w:rFonts w:ascii="Arial" w:eastAsia="Arial Unicode MS" w:hAnsi="Arial" w:cs="Arial"/>
                <w:bCs/>
                <w:iCs/>
                <w:sz w:val="10"/>
                <w:szCs w:val="10"/>
              </w:rPr>
              <w:t>3</w:t>
            </w:r>
          </w:p>
        </w:tc>
        <w:tc>
          <w:tcPr>
            <w:tcW w:w="854" w:type="dxa"/>
            <w:tcBorders>
              <w:top w:val="single" w:sz="4" w:space="0" w:color="auto"/>
              <w:left w:val="single" w:sz="4" w:space="0" w:color="auto"/>
              <w:bottom w:val="single" w:sz="4" w:space="0" w:color="auto"/>
              <w:right w:val="single" w:sz="4" w:space="0" w:color="auto"/>
            </w:tcBorders>
            <w:vAlign w:val="center"/>
          </w:tcPr>
          <w:p w14:paraId="0CD1425E" w14:textId="77777777" w:rsidR="00FA6ED0" w:rsidRPr="00FF5805" w:rsidRDefault="00FA6ED0" w:rsidP="00A70EFA">
            <w:pPr>
              <w:jc w:val="center"/>
              <w:rPr>
                <w:rFonts w:ascii="Arial" w:eastAsia="Arial Unicode MS" w:hAnsi="Arial" w:cs="Arial"/>
                <w:bCs/>
                <w:iCs/>
                <w:sz w:val="10"/>
                <w:szCs w:val="10"/>
              </w:rPr>
            </w:pPr>
            <w:r w:rsidRPr="00FF5805">
              <w:rPr>
                <w:rFonts w:ascii="Arial" w:eastAsia="Arial Unicode MS" w:hAnsi="Arial" w:cs="Arial"/>
                <w:bCs/>
                <w:iCs/>
                <w:sz w:val="10"/>
                <w:szCs w:val="10"/>
              </w:rPr>
              <w:t>4</w:t>
            </w:r>
          </w:p>
        </w:tc>
        <w:tc>
          <w:tcPr>
            <w:tcW w:w="710" w:type="dxa"/>
            <w:tcBorders>
              <w:top w:val="single" w:sz="4" w:space="0" w:color="auto"/>
              <w:left w:val="single" w:sz="4" w:space="0" w:color="auto"/>
              <w:bottom w:val="single" w:sz="4" w:space="0" w:color="auto"/>
              <w:right w:val="single" w:sz="4" w:space="0" w:color="auto"/>
            </w:tcBorders>
            <w:vAlign w:val="center"/>
          </w:tcPr>
          <w:p w14:paraId="52EBD66E" w14:textId="77777777" w:rsidR="00FA6ED0" w:rsidRPr="00FF5805" w:rsidRDefault="00FA6ED0" w:rsidP="00A70EFA">
            <w:pPr>
              <w:jc w:val="center"/>
              <w:rPr>
                <w:rFonts w:ascii="Arial" w:eastAsia="Arial Unicode MS" w:hAnsi="Arial" w:cs="Arial"/>
                <w:bCs/>
                <w:iCs/>
                <w:sz w:val="10"/>
                <w:szCs w:val="10"/>
              </w:rPr>
            </w:pPr>
            <w:r w:rsidRPr="00FF5805">
              <w:rPr>
                <w:rFonts w:ascii="Arial" w:eastAsia="Arial Unicode MS" w:hAnsi="Arial" w:cs="Arial"/>
                <w:bCs/>
                <w:iCs/>
                <w:sz w:val="10"/>
                <w:szCs w:val="10"/>
              </w:rPr>
              <w:t>5</w:t>
            </w:r>
          </w:p>
        </w:tc>
        <w:tc>
          <w:tcPr>
            <w:tcW w:w="801" w:type="dxa"/>
            <w:tcBorders>
              <w:top w:val="single" w:sz="4" w:space="0" w:color="auto"/>
              <w:left w:val="single" w:sz="4" w:space="0" w:color="auto"/>
              <w:bottom w:val="single" w:sz="12" w:space="0" w:color="auto"/>
              <w:right w:val="single" w:sz="4" w:space="0" w:color="auto"/>
            </w:tcBorders>
            <w:vAlign w:val="center"/>
          </w:tcPr>
          <w:p w14:paraId="3C8E2256" w14:textId="77777777" w:rsidR="00FA6ED0" w:rsidRPr="00FF5805" w:rsidRDefault="00FA6ED0" w:rsidP="00A70EFA">
            <w:pPr>
              <w:jc w:val="center"/>
              <w:rPr>
                <w:rFonts w:ascii="Arial" w:eastAsia="Arial Unicode MS" w:hAnsi="Arial" w:cs="Arial"/>
                <w:bCs/>
                <w:iCs/>
                <w:sz w:val="10"/>
                <w:szCs w:val="10"/>
              </w:rPr>
            </w:pPr>
            <w:r w:rsidRPr="00FF5805">
              <w:rPr>
                <w:rFonts w:ascii="Arial" w:eastAsia="Arial Unicode MS" w:hAnsi="Arial" w:cs="Arial"/>
                <w:bCs/>
                <w:iCs/>
                <w:sz w:val="10"/>
                <w:szCs w:val="10"/>
              </w:rPr>
              <w:t>6</w:t>
            </w:r>
          </w:p>
        </w:tc>
        <w:tc>
          <w:tcPr>
            <w:tcW w:w="801" w:type="dxa"/>
            <w:tcBorders>
              <w:top w:val="single" w:sz="4" w:space="0" w:color="auto"/>
              <w:left w:val="single" w:sz="4" w:space="0" w:color="auto"/>
              <w:bottom w:val="single" w:sz="12" w:space="0" w:color="auto"/>
              <w:right w:val="single" w:sz="4" w:space="0" w:color="auto"/>
            </w:tcBorders>
          </w:tcPr>
          <w:p w14:paraId="33C8180E" w14:textId="77777777" w:rsidR="00FA6ED0" w:rsidRPr="00FF5805" w:rsidRDefault="00FA6ED0" w:rsidP="00A70EFA">
            <w:pPr>
              <w:jc w:val="center"/>
              <w:rPr>
                <w:rFonts w:ascii="Arial" w:eastAsia="Arial Unicode MS" w:hAnsi="Arial" w:cs="Arial"/>
                <w:bCs/>
                <w:iCs/>
                <w:sz w:val="10"/>
                <w:szCs w:val="10"/>
              </w:rPr>
            </w:pPr>
            <w:r w:rsidRPr="00FF5805">
              <w:rPr>
                <w:rFonts w:ascii="Arial" w:eastAsia="Arial Unicode MS" w:hAnsi="Arial" w:cs="Arial"/>
                <w:bCs/>
                <w:iCs/>
                <w:sz w:val="10"/>
                <w:szCs w:val="10"/>
              </w:rPr>
              <w:t>7</w:t>
            </w:r>
          </w:p>
        </w:tc>
      </w:tr>
      <w:tr w:rsidR="00681A96" w:rsidRPr="00FF5805" w14:paraId="47364DCD" w14:textId="77777777" w:rsidTr="00681A96">
        <w:trPr>
          <w:trHeight w:hRule="exact" w:val="266"/>
        </w:trPr>
        <w:tc>
          <w:tcPr>
            <w:tcW w:w="7140" w:type="dxa"/>
            <w:gridSpan w:val="4"/>
            <w:tcBorders>
              <w:top w:val="single" w:sz="4" w:space="0" w:color="auto"/>
              <w:left w:val="single" w:sz="4" w:space="0" w:color="auto"/>
              <w:bottom w:val="single" w:sz="4" w:space="0" w:color="auto"/>
              <w:right w:val="single" w:sz="12" w:space="0" w:color="auto"/>
            </w:tcBorders>
            <w:vAlign w:val="center"/>
          </w:tcPr>
          <w:p w14:paraId="72378DF0" w14:textId="77777777" w:rsidR="00A70EFA" w:rsidRPr="00FF5805" w:rsidRDefault="00A70EFA" w:rsidP="00A70EFA">
            <w:pPr>
              <w:pStyle w:val="Tekstkomentarza"/>
              <w:ind w:left="20" w:right="-79"/>
              <w:rPr>
                <w:rFonts w:ascii="Arial" w:hAnsi="Arial" w:cs="Arial"/>
                <w:iCs/>
                <w:sz w:val="14"/>
                <w:szCs w:val="24"/>
              </w:rPr>
            </w:pPr>
            <w:r w:rsidRPr="00FF5805">
              <w:rPr>
                <w:rFonts w:ascii="Arial" w:hAnsi="Arial" w:cs="Arial"/>
                <w:iCs/>
                <w:sz w:val="14"/>
              </w:rPr>
              <w:t>Załatwiono ogółem  (w.01 = dz.1.1.1. kol.3 + dz. 1.1.2. kol. 4 odpowiednie wiersze = w.02+23)</w:t>
            </w:r>
          </w:p>
        </w:tc>
        <w:tc>
          <w:tcPr>
            <w:tcW w:w="324" w:type="dxa"/>
            <w:tcBorders>
              <w:top w:val="single" w:sz="12" w:space="0" w:color="auto"/>
              <w:left w:val="single" w:sz="12" w:space="0" w:color="auto"/>
              <w:bottom w:val="single" w:sz="6" w:space="0" w:color="auto"/>
              <w:right w:val="single" w:sz="6" w:space="0" w:color="auto"/>
            </w:tcBorders>
            <w:vAlign w:val="center"/>
          </w:tcPr>
          <w:p w14:paraId="584D29A5" w14:textId="77777777" w:rsidR="00A70EFA" w:rsidRPr="00FF5805" w:rsidRDefault="00A70EFA" w:rsidP="00A70EFA">
            <w:pPr>
              <w:pStyle w:val="Tekstdymka"/>
              <w:jc w:val="center"/>
              <w:rPr>
                <w:rFonts w:ascii="Arial" w:hAnsi="Arial" w:cs="Arial"/>
                <w:iCs/>
                <w:sz w:val="12"/>
                <w:szCs w:val="12"/>
              </w:rPr>
            </w:pPr>
            <w:r w:rsidRPr="00FF5805">
              <w:rPr>
                <w:rFonts w:ascii="Arial" w:hAnsi="Arial" w:cs="Arial"/>
                <w:iCs/>
                <w:sz w:val="12"/>
                <w:szCs w:val="12"/>
              </w:rPr>
              <w:t>01</w:t>
            </w:r>
          </w:p>
        </w:tc>
        <w:tc>
          <w:tcPr>
            <w:tcW w:w="986" w:type="dxa"/>
            <w:tcBorders>
              <w:top w:val="single" w:sz="12" w:space="0" w:color="auto"/>
              <w:left w:val="single" w:sz="6" w:space="0" w:color="auto"/>
              <w:bottom w:val="single" w:sz="6" w:space="0" w:color="auto"/>
              <w:right w:val="single" w:sz="6" w:space="0" w:color="auto"/>
            </w:tcBorders>
            <w:vAlign w:val="center"/>
          </w:tcPr>
          <w:p w14:paraId="234389B7" w14:textId="77777777" w:rsidR="00A70EFA" w:rsidRPr="00FF5805" w:rsidRDefault="00A70EFA">
            <w:pPr>
              <w:jc w:val="right"/>
              <w:rPr>
                <w:rFonts w:ascii="Arial" w:hAnsi="Arial" w:cs="Arial"/>
                <w:sz w:val="14"/>
                <w:szCs w:val="14"/>
              </w:rPr>
            </w:pPr>
            <w:r w:rsidRPr="00FF5805">
              <w:rPr>
                <w:rFonts w:ascii="Arial" w:hAnsi="Arial" w:cs="Arial"/>
                <w:sz w:val="14"/>
                <w:szCs w:val="14"/>
              </w:rPr>
              <w:t>678</w:t>
            </w:r>
          </w:p>
        </w:tc>
        <w:tc>
          <w:tcPr>
            <w:tcW w:w="845" w:type="dxa"/>
            <w:tcBorders>
              <w:top w:val="single" w:sz="12" w:space="0" w:color="auto"/>
              <w:left w:val="single" w:sz="6" w:space="0" w:color="auto"/>
              <w:bottom w:val="single" w:sz="6" w:space="0" w:color="auto"/>
              <w:right w:val="single" w:sz="6" w:space="0" w:color="auto"/>
            </w:tcBorders>
            <w:vAlign w:val="center"/>
          </w:tcPr>
          <w:p w14:paraId="71070519" w14:textId="77777777" w:rsidR="00A70EFA" w:rsidRPr="00FF5805" w:rsidRDefault="00A70EFA">
            <w:pPr>
              <w:jc w:val="right"/>
              <w:rPr>
                <w:rFonts w:ascii="Arial" w:hAnsi="Arial" w:cs="Arial"/>
                <w:sz w:val="14"/>
                <w:szCs w:val="14"/>
              </w:rPr>
            </w:pPr>
            <w:r w:rsidRPr="00FF5805">
              <w:rPr>
                <w:rFonts w:ascii="Arial" w:hAnsi="Arial" w:cs="Arial"/>
                <w:sz w:val="14"/>
                <w:szCs w:val="14"/>
              </w:rPr>
              <w:t>61</w:t>
            </w:r>
          </w:p>
        </w:tc>
        <w:tc>
          <w:tcPr>
            <w:tcW w:w="853" w:type="dxa"/>
            <w:tcBorders>
              <w:top w:val="single" w:sz="12" w:space="0" w:color="auto"/>
              <w:left w:val="single" w:sz="6" w:space="0" w:color="auto"/>
              <w:bottom w:val="single" w:sz="6" w:space="0" w:color="auto"/>
              <w:right w:val="single" w:sz="6" w:space="0" w:color="auto"/>
            </w:tcBorders>
            <w:vAlign w:val="center"/>
          </w:tcPr>
          <w:p w14:paraId="355B8532" w14:textId="77777777" w:rsidR="00A70EFA" w:rsidRPr="00FF5805" w:rsidRDefault="00A70EFA">
            <w:pPr>
              <w:jc w:val="right"/>
              <w:rPr>
                <w:rFonts w:ascii="Arial" w:hAnsi="Arial" w:cs="Arial"/>
                <w:sz w:val="14"/>
                <w:szCs w:val="14"/>
              </w:rPr>
            </w:pPr>
            <w:r w:rsidRPr="00FF5805">
              <w:rPr>
                <w:rFonts w:ascii="Arial" w:hAnsi="Arial" w:cs="Arial"/>
                <w:sz w:val="14"/>
                <w:szCs w:val="14"/>
              </w:rPr>
              <w:t>181</w:t>
            </w:r>
          </w:p>
        </w:tc>
        <w:tc>
          <w:tcPr>
            <w:tcW w:w="854" w:type="dxa"/>
            <w:tcBorders>
              <w:top w:val="single" w:sz="12" w:space="0" w:color="auto"/>
              <w:left w:val="single" w:sz="6" w:space="0" w:color="auto"/>
              <w:bottom w:val="single" w:sz="6" w:space="0" w:color="auto"/>
              <w:right w:val="single" w:sz="6" w:space="0" w:color="auto"/>
            </w:tcBorders>
            <w:vAlign w:val="center"/>
          </w:tcPr>
          <w:p w14:paraId="1311A569" w14:textId="77777777" w:rsidR="00A70EFA" w:rsidRPr="00FF5805" w:rsidRDefault="00A70EFA">
            <w:pPr>
              <w:jc w:val="right"/>
              <w:rPr>
                <w:rFonts w:ascii="Arial" w:hAnsi="Arial" w:cs="Arial"/>
                <w:sz w:val="14"/>
                <w:szCs w:val="14"/>
              </w:rPr>
            </w:pPr>
            <w:r w:rsidRPr="00FF5805">
              <w:rPr>
                <w:rFonts w:ascii="Arial" w:hAnsi="Arial" w:cs="Arial"/>
                <w:sz w:val="14"/>
                <w:szCs w:val="14"/>
              </w:rPr>
              <w:t>236</w:t>
            </w:r>
          </w:p>
        </w:tc>
        <w:tc>
          <w:tcPr>
            <w:tcW w:w="710" w:type="dxa"/>
            <w:tcBorders>
              <w:top w:val="single" w:sz="12" w:space="0" w:color="auto"/>
              <w:left w:val="single" w:sz="6" w:space="0" w:color="auto"/>
              <w:bottom w:val="single" w:sz="6" w:space="0" w:color="auto"/>
              <w:right w:val="single" w:sz="6" w:space="0" w:color="auto"/>
            </w:tcBorders>
            <w:vAlign w:val="center"/>
          </w:tcPr>
          <w:p w14:paraId="2703633F" w14:textId="77777777" w:rsidR="00A70EFA" w:rsidRPr="00FF5805" w:rsidRDefault="00A70EFA">
            <w:pPr>
              <w:jc w:val="right"/>
              <w:rPr>
                <w:rFonts w:ascii="Arial" w:hAnsi="Arial" w:cs="Arial"/>
                <w:sz w:val="14"/>
                <w:szCs w:val="14"/>
              </w:rPr>
            </w:pPr>
            <w:r w:rsidRPr="00FF5805">
              <w:rPr>
                <w:rFonts w:ascii="Arial" w:hAnsi="Arial" w:cs="Arial"/>
                <w:sz w:val="14"/>
                <w:szCs w:val="14"/>
              </w:rPr>
              <w:t>14</w:t>
            </w:r>
          </w:p>
        </w:tc>
        <w:tc>
          <w:tcPr>
            <w:tcW w:w="801" w:type="dxa"/>
            <w:tcBorders>
              <w:top w:val="single" w:sz="12" w:space="0" w:color="auto"/>
              <w:left w:val="single" w:sz="6" w:space="0" w:color="auto"/>
              <w:bottom w:val="single" w:sz="6" w:space="0" w:color="auto"/>
              <w:right w:val="single" w:sz="6" w:space="0" w:color="auto"/>
            </w:tcBorders>
            <w:vAlign w:val="center"/>
          </w:tcPr>
          <w:p w14:paraId="480320E8" w14:textId="77777777" w:rsidR="00A70EFA" w:rsidRPr="00FF5805" w:rsidRDefault="00A70EFA">
            <w:pPr>
              <w:jc w:val="right"/>
              <w:rPr>
                <w:rFonts w:ascii="Arial" w:hAnsi="Arial" w:cs="Arial"/>
                <w:sz w:val="14"/>
                <w:szCs w:val="14"/>
              </w:rPr>
            </w:pPr>
            <w:r w:rsidRPr="00FF5805">
              <w:rPr>
                <w:rFonts w:ascii="Arial" w:hAnsi="Arial" w:cs="Arial"/>
                <w:sz w:val="14"/>
                <w:szCs w:val="14"/>
              </w:rPr>
              <w:t>48</w:t>
            </w:r>
          </w:p>
        </w:tc>
        <w:tc>
          <w:tcPr>
            <w:tcW w:w="801" w:type="dxa"/>
            <w:tcBorders>
              <w:top w:val="single" w:sz="12" w:space="0" w:color="auto"/>
              <w:left w:val="single" w:sz="6" w:space="0" w:color="auto"/>
              <w:bottom w:val="single" w:sz="6" w:space="0" w:color="auto"/>
              <w:right w:val="single" w:sz="12" w:space="0" w:color="auto"/>
            </w:tcBorders>
            <w:vAlign w:val="center"/>
          </w:tcPr>
          <w:p w14:paraId="3B1246E3" w14:textId="77777777" w:rsidR="00A70EFA" w:rsidRPr="00FF5805" w:rsidRDefault="00A70EFA">
            <w:pPr>
              <w:jc w:val="right"/>
              <w:rPr>
                <w:rFonts w:ascii="Arial" w:hAnsi="Arial" w:cs="Arial"/>
                <w:sz w:val="14"/>
                <w:szCs w:val="14"/>
              </w:rPr>
            </w:pPr>
            <w:r w:rsidRPr="00FF5805">
              <w:rPr>
                <w:rFonts w:ascii="Arial" w:hAnsi="Arial" w:cs="Arial"/>
                <w:sz w:val="14"/>
                <w:szCs w:val="14"/>
              </w:rPr>
              <w:t>72</w:t>
            </w:r>
          </w:p>
        </w:tc>
      </w:tr>
      <w:tr w:rsidR="00681A96" w:rsidRPr="00FF5805" w14:paraId="591D6DBB" w14:textId="77777777" w:rsidTr="00681A96">
        <w:trPr>
          <w:cantSplit/>
          <w:trHeight w:hRule="exact" w:val="266"/>
        </w:trPr>
        <w:tc>
          <w:tcPr>
            <w:tcW w:w="451" w:type="dxa"/>
            <w:vMerge w:val="restart"/>
            <w:tcBorders>
              <w:top w:val="single" w:sz="4" w:space="0" w:color="auto"/>
              <w:left w:val="single" w:sz="4" w:space="0" w:color="auto"/>
              <w:bottom w:val="single" w:sz="4" w:space="0" w:color="auto"/>
              <w:right w:val="single" w:sz="4" w:space="0" w:color="auto"/>
            </w:tcBorders>
            <w:textDirection w:val="btLr"/>
            <w:vAlign w:val="center"/>
          </w:tcPr>
          <w:p w14:paraId="09539B6D" w14:textId="77777777" w:rsidR="00A70EFA" w:rsidRPr="00FF5805" w:rsidRDefault="00A70EFA" w:rsidP="00A70EFA">
            <w:pPr>
              <w:pStyle w:val="Tekstkomentarza"/>
              <w:jc w:val="center"/>
              <w:rPr>
                <w:rFonts w:ascii="Arial" w:hAnsi="Arial" w:cs="Arial"/>
                <w:iCs/>
                <w:sz w:val="14"/>
                <w:szCs w:val="14"/>
              </w:rPr>
            </w:pPr>
            <w:r w:rsidRPr="00FF5805">
              <w:rPr>
                <w:rFonts w:ascii="Arial" w:hAnsi="Arial" w:cs="Arial"/>
                <w:sz w:val="14"/>
                <w:szCs w:val="14"/>
              </w:rPr>
              <w:t>W tym szczególne rodzaje załatwień</w:t>
            </w:r>
          </w:p>
        </w:tc>
        <w:tc>
          <w:tcPr>
            <w:tcW w:w="6689" w:type="dxa"/>
            <w:gridSpan w:val="3"/>
            <w:tcBorders>
              <w:top w:val="single" w:sz="4" w:space="0" w:color="auto"/>
              <w:left w:val="single" w:sz="4" w:space="0" w:color="auto"/>
              <w:bottom w:val="single" w:sz="4" w:space="0" w:color="auto"/>
              <w:right w:val="single" w:sz="12" w:space="0" w:color="auto"/>
            </w:tcBorders>
            <w:vAlign w:val="center"/>
          </w:tcPr>
          <w:p w14:paraId="677E51ED" w14:textId="77777777" w:rsidR="00A70EFA" w:rsidRPr="00FF5805" w:rsidRDefault="00A70EFA" w:rsidP="00A70EFA">
            <w:pPr>
              <w:rPr>
                <w:rFonts w:ascii="Arial" w:hAnsi="Arial" w:cs="Arial"/>
                <w:iCs/>
                <w:sz w:val="14"/>
                <w:szCs w:val="14"/>
              </w:rPr>
            </w:pPr>
            <w:r w:rsidRPr="00FF5805">
              <w:rPr>
                <w:rFonts w:ascii="Arial" w:hAnsi="Arial" w:cs="Arial"/>
                <w:iCs/>
                <w:sz w:val="14"/>
                <w:szCs w:val="14"/>
              </w:rPr>
              <w:t xml:space="preserve">razem (w. 02 = w.03 </w:t>
            </w:r>
            <w:r w:rsidRPr="00FF5805">
              <w:rPr>
                <w:rFonts w:ascii="Arial" w:hAnsi="Arial" w:cs="Arial"/>
                <w:iCs/>
                <w:sz w:val="14"/>
              </w:rPr>
              <w:t>do 22)</w:t>
            </w:r>
          </w:p>
        </w:tc>
        <w:tc>
          <w:tcPr>
            <w:tcW w:w="324" w:type="dxa"/>
            <w:tcBorders>
              <w:top w:val="single" w:sz="6" w:space="0" w:color="auto"/>
              <w:left w:val="single" w:sz="12" w:space="0" w:color="auto"/>
              <w:bottom w:val="single" w:sz="6" w:space="0" w:color="auto"/>
              <w:right w:val="single" w:sz="6" w:space="0" w:color="auto"/>
            </w:tcBorders>
            <w:vAlign w:val="center"/>
          </w:tcPr>
          <w:p w14:paraId="7419ED2D" w14:textId="77777777" w:rsidR="00A70EFA" w:rsidRPr="00FF5805" w:rsidRDefault="00A70EFA" w:rsidP="00A70EFA">
            <w:pPr>
              <w:jc w:val="center"/>
              <w:rPr>
                <w:rFonts w:ascii="Arial" w:hAnsi="Arial" w:cs="Arial"/>
                <w:iCs/>
                <w:sz w:val="12"/>
                <w:szCs w:val="12"/>
              </w:rPr>
            </w:pPr>
            <w:r w:rsidRPr="00FF5805">
              <w:rPr>
                <w:rFonts w:ascii="Arial" w:hAnsi="Arial" w:cs="Arial"/>
                <w:iCs/>
                <w:sz w:val="12"/>
                <w:szCs w:val="12"/>
              </w:rPr>
              <w:t>02</w:t>
            </w:r>
          </w:p>
        </w:tc>
        <w:tc>
          <w:tcPr>
            <w:tcW w:w="986" w:type="dxa"/>
            <w:tcBorders>
              <w:top w:val="single" w:sz="6" w:space="0" w:color="auto"/>
              <w:left w:val="single" w:sz="6" w:space="0" w:color="auto"/>
              <w:bottom w:val="single" w:sz="6" w:space="0" w:color="auto"/>
              <w:right w:val="single" w:sz="6" w:space="0" w:color="auto"/>
            </w:tcBorders>
            <w:vAlign w:val="center"/>
          </w:tcPr>
          <w:p w14:paraId="21ACCFC2" w14:textId="77777777" w:rsidR="00A70EFA" w:rsidRPr="00FF5805" w:rsidRDefault="00A70EFA">
            <w:pPr>
              <w:jc w:val="right"/>
              <w:rPr>
                <w:rFonts w:ascii="Arial" w:hAnsi="Arial" w:cs="Arial"/>
                <w:sz w:val="14"/>
                <w:szCs w:val="14"/>
              </w:rPr>
            </w:pPr>
            <w:r w:rsidRPr="00FF5805">
              <w:rPr>
                <w:rFonts w:ascii="Arial" w:hAnsi="Arial" w:cs="Arial"/>
                <w:sz w:val="14"/>
                <w:szCs w:val="14"/>
              </w:rPr>
              <w:t>88</w:t>
            </w:r>
          </w:p>
        </w:tc>
        <w:tc>
          <w:tcPr>
            <w:tcW w:w="845" w:type="dxa"/>
            <w:tcBorders>
              <w:top w:val="single" w:sz="6" w:space="0" w:color="auto"/>
              <w:left w:val="single" w:sz="6" w:space="0" w:color="auto"/>
              <w:bottom w:val="single" w:sz="6" w:space="0" w:color="auto"/>
              <w:right w:val="single" w:sz="6" w:space="0" w:color="auto"/>
            </w:tcBorders>
            <w:vAlign w:val="center"/>
          </w:tcPr>
          <w:p w14:paraId="7DAB1B6A" w14:textId="77777777" w:rsidR="00A70EFA" w:rsidRPr="00FF5805" w:rsidRDefault="00A70EFA">
            <w:pPr>
              <w:jc w:val="right"/>
              <w:rPr>
                <w:rFonts w:ascii="Arial" w:hAnsi="Arial" w:cs="Arial"/>
                <w:sz w:val="14"/>
                <w:szCs w:val="14"/>
              </w:rPr>
            </w:pPr>
            <w:r w:rsidRPr="00FF5805">
              <w:rPr>
                <w:rFonts w:ascii="Arial" w:hAnsi="Arial" w:cs="Arial"/>
                <w:sz w:val="14"/>
                <w:szCs w:val="14"/>
              </w:rPr>
              <w:t>14</w:t>
            </w:r>
          </w:p>
        </w:tc>
        <w:tc>
          <w:tcPr>
            <w:tcW w:w="853" w:type="dxa"/>
            <w:tcBorders>
              <w:top w:val="single" w:sz="6" w:space="0" w:color="auto"/>
              <w:left w:val="single" w:sz="6" w:space="0" w:color="auto"/>
              <w:bottom w:val="single" w:sz="6" w:space="0" w:color="auto"/>
              <w:right w:val="single" w:sz="6" w:space="0" w:color="auto"/>
            </w:tcBorders>
            <w:vAlign w:val="center"/>
          </w:tcPr>
          <w:p w14:paraId="2847BED3" w14:textId="77777777" w:rsidR="00A70EFA" w:rsidRPr="00FF5805" w:rsidRDefault="00A70EFA">
            <w:pPr>
              <w:jc w:val="right"/>
              <w:rPr>
                <w:rFonts w:ascii="Arial" w:hAnsi="Arial" w:cs="Arial"/>
                <w:sz w:val="14"/>
                <w:szCs w:val="14"/>
              </w:rPr>
            </w:pPr>
            <w:r w:rsidRPr="00FF5805">
              <w:rPr>
                <w:rFonts w:ascii="Arial" w:hAnsi="Arial" w:cs="Arial"/>
                <w:sz w:val="14"/>
                <w:szCs w:val="14"/>
              </w:rPr>
              <w:t>30</w:t>
            </w:r>
          </w:p>
        </w:tc>
        <w:tc>
          <w:tcPr>
            <w:tcW w:w="854" w:type="dxa"/>
            <w:tcBorders>
              <w:top w:val="single" w:sz="6" w:space="0" w:color="auto"/>
              <w:left w:val="single" w:sz="6" w:space="0" w:color="auto"/>
              <w:bottom w:val="single" w:sz="6" w:space="0" w:color="auto"/>
              <w:right w:val="single" w:sz="6" w:space="0" w:color="auto"/>
            </w:tcBorders>
            <w:vAlign w:val="center"/>
          </w:tcPr>
          <w:p w14:paraId="63706E4E" w14:textId="77777777" w:rsidR="00A70EFA" w:rsidRPr="00FF5805" w:rsidRDefault="00A70EFA">
            <w:pPr>
              <w:jc w:val="right"/>
              <w:rPr>
                <w:rFonts w:ascii="Arial" w:hAnsi="Arial" w:cs="Arial"/>
                <w:sz w:val="14"/>
                <w:szCs w:val="14"/>
              </w:rPr>
            </w:pPr>
            <w:r w:rsidRPr="00FF5805">
              <w:rPr>
                <w:rFonts w:ascii="Arial" w:hAnsi="Arial" w:cs="Arial"/>
                <w:sz w:val="14"/>
                <w:szCs w:val="14"/>
              </w:rPr>
              <w:t>24</w:t>
            </w:r>
          </w:p>
        </w:tc>
        <w:tc>
          <w:tcPr>
            <w:tcW w:w="710" w:type="dxa"/>
            <w:tcBorders>
              <w:top w:val="single" w:sz="6" w:space="0" w:color="auto"/>
              <w:left w:val="single" w:sz="6" w:space="0" w:color="auto"/>
              <w:bottom w:val="single" w:sz="6" w:space="0" w:color="auto"/>
              <w:right w:val="single" w:sz="6" w:space="0" w:color="auto"/>
            </w:tcBorders>
            <w:vAlign w:val="center"/>
          </w:tcPr>
          <w:p w14:paraId="6B449561" w14:textId="77777777" w:rsidR="00A70EFA" w:rsidRPr="00FF5805" w:rsidRDefault="00A70EFA">
            <w:pPr>
              <w:jc w:val="right"/>
              <w:rPr>
                <w:rFonts w:ascii="Arial" w:hAnsi="Arial" w:cs="Arial"/>
                <w:sz w:val="14"/>
                <w:szCs w:val="14"/>
              </w:rPr>
            </w:pPr>
            <w:r w:rsidRPr="00FF5805">
              <w:rPr>
                <w:rFonts w:ascii="Arial" w:hAnsi="Arial" w:cs="Arial"/>
                <w:sz w:val="14"/>
                <w:szCs w:val="14"/>
              </w:rPr>
              <w:t>2</w:t>
            </w:r>
          </w:p>
        </w:tc>
        <w:tc>
          <w:tcPr>
            <w:tcW w:w="801" w:type="dxa"/>
            <w:tcBorders>
              <w:top w:val="single" w:sz="6" w:space="0" w:color="auto"/>
              <w:left w:val="single" w:sz="6" w:space="0" w:color="auto"/>
              <w:bottom w:val="single" w:sz="6" w:space="0" w:color="auto"/>
              <w:right w:val="single" w:sz="6" w:space="0" w:color="auto"/>
            </w:tcBorders>
            <w:vAlign w:val="center"/>
          </w:tcPr>
          <w:p w14:paraId="41238B6C" w14:textId="77777777" w:rsidR="00A70EFA" w:rsidRPr="00FF5805" w:rsidRDefault="00A70EFA">
            <w:pPr>
              <w:jc w:val="right"/>
              <w:rPr>
                <w:rFonts w:ascii="Arial" w:hAnsi="Arial" w:cs="Arial"/>
                <w:sz w:val="14"/>
                <w:szCs w:val="14"/>
              </w:rPr>
            </w:pPr>
            <w:r w:rsidRPr="00FF5805">
              <w:rPr>
                <w:rFonts w:ascii="Arial" w:hAnsi="Arial" w:cs="Arial"/>
                <w:sz w:val="14"/>
                <w:szCs w:val="14"/>
              </w:rPr>
              <w:t>6</w:t>
            </w:r>
          </w:p>
        </w:tc>
        <w:tc>
          <w:tcPr>
            <w:tcW w:w="801" w:type="dxa"/>
            <w:tcBorders>
              <w:top w:val="single" w:sz="6" w:space="0" w:color="auto"/>
              <w:left w:val="single" w:sz="6" w:space="0" w:color="auto"/>
              <w:bottom w:val="single" w:sz="6" w:space="0" w:color="auto"/>
              <w:right w:val="single" w:sz="12" w:space="0" w:color="auto"/>
            </w:tcBorders>
            <w:vAlign w:val="center"/>
          </w:tcPr>
          <w:p w14:paraId="0BA87858" w14:textId="77777777" w:rsidR="00A70EFA" w:rsidRPr="00FF5805" w:rsidRDefault="00A70EFA">
            <w:pPr>
              <w:jc w:val="right"/>
              <w:rPr>
                <w:rFonts w:ascii="Arial" w:hAnsi="Arial" w:cs="Arial"/>
                <w:sz w:val="14"/>
                <w:szCs w:val="14"/>
              </w:rPr>
            </w:pPr>
            <w:r w:rsidRPr="00FF5805">
              <w:rPr>
                <w:rFonts w:ascii="Arial" w:hAnsi="Arial" w:cs="Arial"/>
                <w:sz w:val="14"/>
                <w:szCs w:val="14"/>
              </w:rPr>
              <w:t>12</w:t>
            </w:r>
          </w:p>
        </w:tc>
      </w:tr>
      <w:tr w:rsidR="00681A96" w:rsidRPr="00FF5805" w14:paraId="18111FC5" w14:textId="77777777" w:rsidTr="00681A96">
        <w:trPr>
          <w:cantSplit/>
          <w:trHeight w:hRule="exact" w:val="266"/>
        </w:trPr>
        <w:tc>
          <w:tcPr>
            <w:tcW w:w="451" w:type="dxa"/>
            <w:vMerge/>
            <w:tcBorders>
              <w:top w:val="single" w:sz="4" w:space="0" w:color="auto"/>
              <w:left w:val="single" w:sz="4" w:space="0" w:color="auto"/>
              <w:bottom w:val="single" w:sz="4" w:space="0" w:color="auto"/>
              <w:right w:val="single" w:sz="4" w:space="0" w:color="auto"/>
            </w:tcBorders>
            <w:vAlign w:val="center"/>
          </w:tcPr>
          <w:p w14:paraId="59078DC0" w14:textId="77777777" w:rsidR="00A70EFA" w:rsidRPr="00FF5805" w:rsidRDefault="00A70EFA" w:rsidP="00A70EFA">
            <w:pPr>
              <w:rPr>
                <w:rFonts w:ascii="Arial" w:hAnsi="Arial" w:cs="Arial"/>
                <w:iCs/>
                <w:sz w:val="16"/>
                <w:szCs w:val="20"/>
              </w:rPr>
            </w:pPr>
          </w:p>
        </w:tc>
        <w:tc>
          <w:tcPr>
            <w:tcW w:w="6689" w:type="dxa"/>
            <w:gridSpan w:val="3"/>
            <w:tcBorders>
              <w:top w:val="single" w:sz="4" w:space="0" w:color="auto"/>
              <w:left w:val="single" w:sz="4" w:space="0" w:color="auto"/>
              <w:bottom w:val="single" w:sz="4" w:space="0" w:color="auto"/>
              <w:right w:val="single" w:sz="12" w:space="0" w:color="auto"/>
            </w:tcBorders>
            <w:vAlign w:val="center"/>
          </w:tcPr>
          <w:p w14:paraId="11D5F165" w14:textId="77777777" w:rsidR="00A70EFA" w:rsidRPr="00FF5805" w:rsidRDefault="00A70EFA" w:rsidP="00A70EFA">
            <w:pPr>
              <w:pStyle w:val="Tekstkomentarza"/>
              <w:rPr>
                <w:rFonts w:ascii="Arial" w:hAnsi="Arial" w:cs="Arial"/>
                <w:iCs/>
                <w:sz w:val="14"/>
              </w:rPr>
            </w:pPr>
            <w:r w:rsidRPr="00FF5805">
              <w:rPr>
                <w:rFonts w:ascii="Arial" w:hAnsi="Arial" w:cs="Arial"/>
                <w:iCs/>
                <w:sz w:val="14"/>
              </w:rPr>
              <w:t xml:space="preserve">zwrot </w:t>
            </w:r>
            <w:r w:rsidRPr="00FF5805">
              <w:rPr>
                <w:rFonts w:ascii="Arial" w:hAnsi="Arial" w:cs="Arial"/>
                <w:iCs/>
                <w:sz w:val="14"/>
                <w:szCs w:val="14"/>
              </w:rPr>
              <w:t>pozwu/wniosku/skargi</w:t>
            </w:r>
            <w:r w:rsidRPr="00FF5805">
              <w:rPr>
                <w:rFonts w:ascii="Arial" w:hAnsi="Arial" w:cs="Arial"/>
                <w:iCs/>
                <w:sz w:val="14"/>
              </w:rPr>
              <w:t xml:space="preserve"> (art. 130 kpc)</w:t>
            </w:r>
          </w:p>
        </w:tc>
        <w:tc>
          <w:tcPr>
            <w:tcW w:w="324" w:type="dxa"/>
            <w:tcBorders>
              <w:top w:val="single" w:sz="6" w:space="0" w:color="auto"/>
              <w:left w:val="single" w:sz="12" w:space="0" w:color="auto"/>
              <w:bottom w:val="single" w:sz="6" w:space="0" w:color="auto"/>
              <w:right w:val="single" w:sz="6" w:space="0" w:color="auto"/>
            </w:tcBorders>
            <w:vAlign w:val="center"/>
          </w:tcPr>
          <w:p w14:paraId="579A5FB8" w14:textId="77777777" w:rsidR="00A70EFA" w:rsidRPr="00FF5805" w:rsidRDefault="00A70EFA" w:rsidP="00A70EFA">
            <w:pPr>
              <w:jc w:val="center"/>
              <w:rPr>
                <w:rFonts w:ascii="Arial" w:hAnsi="Arial" w:cs="Arial"/>
                <w:iCs/>
                <w:sz w:val="12"/>
                <w:szCs w:val="12"/>
              </w:rPr>
            </w:pPr>
            <w:r w:rsidRPr="00FF5805">
              <w:rPr>
                <w:rFonts w:ascii="Arial" w:hAnsi="Arial" w:cs="Arial"/>
                <w:iCs/>
                <w:sz w:val="12"/>
                <w:szCs w:val="12"/>
              </w:rPr>
              <w:t>03</w:t>
            </w:r>
          </w:p>
        </w:tc>
        <w:tc>
          <w:tcPr>
            <w:tcW w:w="986" w:type="dxa"/>
            <w:tcBorders>
              <w:top w:val="single" w:sz="6" w:space="0" w:color="auto"/>
              <w:left w:val="single" w:sz="6" w:space="0" w:color="auto"/>
              <w:bottom w:val="single" w:sz="6" w:space="0" w:color="auto"/>
              <w:right w:val="single" w:sz="6" w:space="0" w:color="auto"/>
            </w:tcBorders>
            <w:vAlign w:val="center"/>
          </w:tcPr>
          <w:p w14:paraId="5857003E" w14:textId="77777777" w:rsidR="00A70EFA" w:rsidRPr="00FF5805" w:rsidRDefault="00A70EFA">
            <w:pPr>
              <w:jc w:val="right"/>
              <w:rPr>
                <w:rFonts w:ascii="Arial" w:hAnsi="Arial" w:cs="Arial"/>
                <w:sz w:val="14"/>
                <w:szCs w:val="14"/>
              </w:rPr>
            </w:pPr>
            <w:r w:rsidRPr="00FF5805">
              <w:rPr>
                <w:rFonts w:ascii="Arial" w:hAnsi="Arial" w:cs="Arial"/>
                <w:sz w:val="14"/>
                <w:szCs w:val="14"/>
              </w:rPr>
              <w:t>13</w:t>
            </w:r>
          </w:p>
        </w:tc>
        <w:tc>
          <w:tcPr>
            <w:tcW w:w="845" w:type="dxa"/>
            <w:tcBorders>
              <w:top w:val="single" w:sz="6" w:space="0" w:color="auto"/>
              <w:left w:val="single" w:sz="6" w:space="0" w:color="auto"/>
              <w:bottom w:val="single" w:sz="6" w:space="0" w:color="auto"/>
              <w:right w:val="single" w:sz="6" w:space="0" w:color="auto"/>
            </w:tcBorders>
            <w:vAlign w:val="center"/>
          </w:tcPr>
          <w:p w14:paraId="1CB121AB" w14:textId="77777777" w:rsidR="00A70EFA" w:rsidRPr="00FF5805" w:rsidRDefault="00A70EFA">
            <w:pPr>
              <w:jc w:val="right"/>
              <w:rPr>
                <w:rFonts w:ascii="Arial" w:hAnsi="Arial" w:cs="Arial"/>
                <w:sz w:val="14"/>
                <w:szCs w:val="14"/>
              </w:rPr>
            </w:pPr>
            <w:r w:rsidRPr="00FF5805">
              <w:rPr>
                <w:rFonts w:ascii="Arial" w:hAnsi="Arial" w:cs="Arial"/>
                <w:sz w:val="14"/>
                <w:szCs w:val="14"/>
              </w:rPr>
              <w:t>2</w:t>
            </w:r>
          </w:p>
        </w:tc>
        <w:tc>
          <w:tcPr>
            <w:tcW w:w="853" w:type="dxa"/>
            <w:tcBorders>
              <w:top w:val="single" w:sz="6" w:space="0" w:color="auto"/>
              <w:left w:val="single" w:sz="6" w:space="0" w:color="auto"/>
              <w:bottom w:val="single" w:sz="6" w:space="0" w:color="auto"/>
              <w:right w:val="single" w:sz="6" w:space="0" w:color="auto"/>
            </w:tcBorders>
            <w:vAlign w:val="center"/>
          </w:tcPr>
          <w:p w14:paraId="52655A1D" w14:textId="77777777" w:rsidR="00A70EFA" w:rsidRPr="00FF5805" w:rsidRDefault="00A70EFA">
            <w:pPr>
              <w:jc w:val="right"/>
              <w:rPr>
                <w:rFonts w:ascii="Arial" w:hAnsi="Arial" w:cs="Arial"/>
                <w:sz w:val="14"/>
                <w:szCs w:val="14"/>
              </w:rPr>
            </w:pPr>
            <w:r w:rsidRPr="00FF5805">
              <w:rPr>
                <w:rFonts w:ascii="Arial" w:hAnsi="Arial" w:cs="Arial"/>
                <w:sz w:val="14"/>
                <w:szCs w:val="14"/>
              </w:rPr>
              <w:t>6</w:t>
            </w:r>
          </w:p>
        </w:tc>
        <w:tc>
          <w:tcPr>
            <w:tcW w:w="854" w:type="dxa"/>
            <w:tcBorders>
              <w:top w:val="single" w:sz="6" w:space="0" w:color="auto"/>
              <w:left w:val="single" w:sz="6" w:space="0" w:color="auto"/>
              <w:bottom w:val="single" w:sz="6" w:space="0" w:color="auto"/>
              <w:right w:val="single" w:sz="6" w:space="0" w:color="auto"/>
            </w:tcBorders>
            <w:vAlign w:val="center"/>
          </w:tcPr>
          <w:p w14:paraId="153EDED5" w14:textId="77777777" w:rsidR="00A70EFA" w:rsidRPr="00FF5805" w:rsidRDefault="00A70EFA">
            <w:pPr>
              <w:jc w:val="right"/>
              <w:rPr>
                <w:rFonts w:ascii="Arial" w:hAnsi="Arial" w:cs="Arial"/>
                <w:sz w:val="14"/>
                <w:szCs w:val="14"/>
              </w:rPr>
            </w:pPr>
            <w:r w:rsidRPr="00FF5805">
              <w:rPr>
                <w:rFonts w:ascii="Arial" w:hAnsi="Arial" w:cs="Arial"/>
                <w:sz w:val="14"/>
                <w:szCs w:val="14"/>
              </w:rPr>
              <w:t>4</w:t>
            </w:r>
          </w:p>
        </w:tc>
        <w:tc>
          <w:tcPr>
            <w:tcW w:w="710" w:type="dxa"/>
            <w:tcBorders>
              <w:top w:val="single" w:sz="6" w:space="0" w:color="auto"/>
              <w:left w:val="single" w:sz="6" w:space="0" w:color="auto"/>
              <w:bottom w:val="single" w:sz="6" w:space="0" w:color="auto"/>
              <w:right w:val="single" w:sz="6" w:space="0" w:color="auto"/>
            </w:tcBorders>
            <w:vAlign w:val="center"/>
          </w:tcPr>
          <w:p w14:paraId="27F7521E" w14:textId="77777777" w:rsidR="00A70EFA" w:rsidRPr="00FF5805" w:rsidRDefault="00A70EFA">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6" w:space="0" w:color="auto"/>
            </w:tcBorders>
            <w:vAlign w:val="center"/>
          </w:tcPr>
          <w:p w14:paraId="56162057" w14:textId="77777777" w:rsidR="00A70EFA" w:rsidRPr="00FF5805" w:rsidRDefault="00A70EFA">
            <w:pPr>
              <w:jc w:val="right"/>
              <w:rPr>
                <w:rFonts w:ascii="Arial" w:hAnsi="Arial" w:cs="Arial"/>
                <w:sz w:val="14"/>
                <w:szCs w:val="14"/>
              </w:rPr>
            </w:pPr>
            <w:r w:rsidRPr="00FF5805">
              <w:rPr>
                <w:rFonts w:ascii="Arial" w:hAnsi="Arial" w:cs="Arial"/>
                <w:sz w:val="14"/>
                <w:szCs w:val="14"/>
              </w:rPr>
              <w:t>1</w:t>
            </w:r>
          </w:p>
        </w:tc>
        <w:tc>
          <w:tcPr>
            <w:tcW w:w="801" w:type="dxa"/>
            <w:tcBorders>
              <w:top w:val="single" w:sz="6" w:space="0" w:color="auto"/>
              <w:left w:val="single" w:sz="6" w:space="0" w:color="auto"/>
              <w:bottom w:val="single" w:sz="6" w:space="0" w:color="auto"/>
              <w:right w:val="single" w:sz="12" w:space="0" w:color="auto"/>
            </w:tcBorders>
            <w:vAlign w:val="center"/>
          </w:tcPr>
          <w:p w14:paraId="29E38279" w14:textId="77777777" w:rsidR="00A70EFA" w:rsidRPr="00FF5805" w:rsidRDefault="00A70EFA">
            <w:pPr>
              <w:jc w:val="right"/>
              <w:rPr>
                <w:rFonts w:ascii="Arial" w:hAnsi="Arial" w:cs="Arial"/>
                <w:sz w:val="14"/>
                <w:szCs w:val="14"/>
              </w:rPr>
            </w:pPr>
          </w:p>
        </w:tc>
      </w:tr>
      <w:tr w:rsidR="00681A96" w:rsidRPr="00FF5805" w14:paraId="5934F621" w14:textId="77777777" w:rsidTr="00681A96">
        <w:trPr>
          <w:cantSplit/>
          <w:trHeight w:hRule="exact" w:val="266"/>
        </w:trPr>
        <w:tc>
          <w:tcPr>
            <w:tcW w:w="451" w:type="dxa"/>
            <w:vMerge/>
            <w:tcBorders>
              <w:top w:val="single" w:sz="4" w:space="0" w:color="auto"/>
              <w:left w:val="single" w:sz="4" w:space="0" w:color="auto"/>
              <w:bottom w:val="single" w:sz="4" w:space="0" w:color="auto"/>
              <w:right w:val="single" w:sz="4" w:space="0" w:color="auto"/>
            </w:tcBorders>
            <w:vAlign w:val="center"/>
          </w:tcPr>
          <w:p w14:paraId="63FC8ACD" w14:textId="77777777" w:rsidR="00A70EFA" w:rsidRPr="00FF5805" w:rsidRDefault="00A70EFA" w:rsidP="00A70EFA">
            <w:pPr>
              <w:rPr>
                <w:rFonts w:ascii="Arial" w:hAnsi="Arial" w:cs="Arial"/>
                <w:iCs/>
                <w:sz w:val="16"/>
                <w:szCs w:val="20"/>
              </w:rPr>
            </w:pPr>
          </w:p>
        </w:tc>
        <w:tc>
          <w:tcPr>
            <w:tcW w:w="6689" w:type="dxa"/>
            <w:gridSpan w:val="3"/>
            <w:tcBorders>
              <w:top w:val="single" w:sz="4" w:space="0" w:color="auto"/>
              <w:left w:val="single" w:sz="4" w:space="0" w:color="auto"/>
              <w:bottom w:val="single" w:sz="4" w:space="0" w:color="auto"/>
              <w:right w:val="single" w:sz="12" w:space="0" w:color="auto"/>
            </w:tcBorders>
            <w:vAlign w:val="center"/>
          </w:tcPr>
          <w:p w14:paraId="6A65CA30" w14:textId="77777777" w:rsidR="00A70EFA" w:rsidRPr="00FF5805" w:rsidRDefault="00A70EFA" w:rsidP="00A70EFA">
            <w:pPr>
              <w:pStyle w:val="Tekstkomentarza"/>
              <w:rPr>
                <w:rFonts w:ascii="Arial" w:hAnsi="Arial" w:cs="Arial"/>
                <w:iCs/>
                <w:sz w:val="14"/>
              </w:rPr>
            </w:pPr>
            <w:r w:rsidRPr="00FF5805">
              <w:rPr>
                <w:rFonts w:ascii="Arial" w:hAnsi="Arial" w:cs="Arial"/>
                <w:iCs/>
                <w:sz w:val="14"/>
              </w:rPr>
              <w:t xml:space="preserve">zwrot </w:t>
            </w:r>
            <w:r w:rsidRPr="00FF5805">
              <w:rPr>
                <w:rFonts w:ascii="Arial" w:hAnsi="Arial" w:cs="Arial"/>
                <w:iCs/>
                <w:sz w:val="14"/>
                <w:szCs w:val="14"/>
              </w:rPr>
              <w:t>pozwu/wniosku/skargi</w:t>
            </w:r>
            <w:r w:rsidRPr="00FF5805">
              <w:rPr>
                <w:rFonts w:ascii="Arial" w:hAnsi="Arial" w:cs="Arial"/>
                <w:iCs/>
                <w:sz w:val="14"/>
              </w:rPr>
              <w:t xml:space="preserve"> (art. 130</w:t>
            </w:r>
            <w:r w:rsidRPr="00FF5805">
              <w:rPr>
                <w:rFonts w:ascii="Arial" w:hAnsi="Arial" w:cs="Arial"/>
                <w:iCs/>
                <w:sz w:val="14"/>
                <w:vertAlign w:val="superscript"/>
              </w:rPr>
              <w:t>1</w:t>
            </w:r>
            <w:r w:rsidRPr="00FF5805">
              <w:rPr>
                <w:rFonts w:ascii="Arial" w:hAnsi="Arial" w:cs="Arial"/>
                <w:iCs/>
                <w:sz w:val="14"/>
              </w:rPr>
              <w:t xml:space="preserve"> kpc)</w:t>
            </w:r>
          </w:p>
        </w:tc>
        <w:tc>
          <w:tcPr>
            <w:tcW w:w="324" w:type="dxa"/>
            <w:tcBorders>
              <w:top w:val="single" w:sz="6" w:space="0" w:color="auto"/>
              <w:left w:val="single" w:sz="12" w:space="0" w:color="auto"/>
              <w:bottom w:val="single" w:sz="6" w:space="0" w:color="auto"/>
              <w:right w:val="single" w:sz="6" w:space="0" w:color="auto"/>
            </w:tcBorders>
            <w:vAlign w:val="center"/>
          </w:tcPr>
          <w:p w14:paraId="5E0A8CF8" w14:textId="77777777" w:rsidR="00A70EFA" w:rsidRPr="00FF5805" w:rsidRDefault="00A70EFA" w:rsidP="00A70EFA">
            <w:pPr>
              <w:jc w:val="center"/>
              <w:rPr>
                <w:rFonts w:ascii="Arial" w:hAnsi="Arial" w:cs="Arial"/>
                <w:iCs/>
                <w:sz w:val="12"/>
                <w:szCs w:val="12"/>
              </w:rPr>
            </w:pPr>
            <w:r w:rsidRPr="00FF5805">
              <w:rPr>
                <w:rFonts w:ascii="Arial" w:hAnsi="Arial" w:cs="Arial"/>
                <w:iCs/>
                <w:sz w:val="12"/>
                <w:szCs w:val="12"/>
              </w:rPr>
              <w:t>04</w:t>
            </w:r>
          </w:p>
        </w:tc>
        <w:tc>
          <w:tcPr>
            <w:tcW w:w="986" w:type="dxa"/>
            <w:tcBorders>
              <w:top w:val="single" w:sz="6" w:space="0" w:color="auto"/>
              <w:left w:val="single" w:sz="6" w:space="0" w:color="auto"/>
              <w:bottom w:val="single" w:sz="6" w:space="0" w:color="auto"/>
              <w:right w:val="single" w:sz="6" w:space="0" w:color="auto"/>
            </w:tcBorders>
            <w:vAlign w:val="center"/>
          </w:tcPr>
          <w:p w14:paraId="55CEF7C2" w14:textId="77777777" w:rsidR="00A70EFA" w:rsidRPr="00FF5805" w:rsidRDefault="00A70EFA">
            <w:pPr>
              <w:jc w:val="right"/>
              <w:rPr>
                <w:rFonts w:ascii="Arial" w:hAnsi="Arial" w:cs="Arial"/>
                <w:sz w:val="14"/>
                <w:szCs w:val="14"/>
              </w:rPr>
            </w:pPr>
          </w:p>
        </w:tc>
        <w:tc>
          <w:tcPr>
            <w:tcW w:w="845" w:type="dxa"/>
            <w:tcBorders>
              <w:top w:val="single" w:sz="6" w:space="0" w:color="auto"/>
              <w:left w:val="single" w:sz="6" w:space="0" w:color="auto"/>
              <w:bottom w:val="single" w:sz="6" w:space="0" w:color="auto"/>
              <w:right w:val="single" w:sz="6" w:space="0" w:color="auto"/>
            </w:tcBorders>
            <w:vAlign w:val="center"/>
          </w:tcPr>
          <w:p w14:paraId="0003BC60" w14:textId="77777777" w:rsidR="00A70EFA" w:rsidRPr="00FF5805" w:rsidRDefault="00A70EFA">
            <w:pPr>
              <w:jc w:val="right"/>
              <w:rPr>
                <w:rFonts w:ascii="Arial" w:hAnsi="Arial" w:cs="Arial"/>
                <w:sz w:val="14"/>
                <w:szCs w:val="14"/>
              </w:rPr>
            </w:pPr>
          </w:p>
        </w:tc>
        <w:tc>
          <w:tcPr>
            <w:tcW w:w="853" w:type="dxa"/>
            <w:tcBorders>
              <w:top w:val="single" w:sz="6" w:space="0" w:color="auto"/>
              <w:left w:val="single" w:sz="6" w:space="0" w:color="auto"/>
              <w:bottom w:val="single" w:sz="6" w:space="0" w:color="auto"/>
              <w:right w:val="single" w:sz="6" w:space="0" w:color="auto"/>
            </w:tcBorders>
            <w:vAlign w:val="center"/>
          </w:tcPr>
          <w:p w14:paraId="2A5E5BC2" w14:textId="77777777" w:rsidR="00A70EFA" w:rsidRPr="00FF5805" w:rsidRDefault="00A70EFA">
            <w:pPr>
              <w:jc w:val="right"/>
              <w:rPr>
                <w:rFonts w:ascii="Arial" w:hAnsi="Arial" w:cs="Arial"/>
                <w:sz w:val="14"/>
                <w:szCs w:val="14"/>
              </w:rPr>
            </w:pPr>
          </w:p>
        </w:tc>
        <w:tc>
          <w:tcPr>
            <w:tcW w:w="854" w:type="dxa"/>
            <w:tcBorders>
              <w:top w:val="single" w:sz="6" w:space="0" w:color="auto"/>
              <w:left w:val="single" w:sz="6" w:space="0" w:color="auto"/>
              <w:bottom w:val="single" w:sz="6" w:space="0" w:color="auto"/>
              <w:right w:val="single" w:sz="6" w:space="0" w:color="auto"/>
            </w:tcBorders>
            <w:vAlign w:val="center"/>
          </w:tcPr>
          <w:p w14:paraId="00F2F3C1" w14:textId="77777777" w:rsidR="00A70EFA" w:rsidRPr="00FF5805" w:rsidRDefault="00A70EFA">
            <w:pPr>
              <w:jc w:val="right"/>
              <w:rPr>
                <w:rFonts w:ascii="Arial" w:hAnsi="Arial" w:cs="Arial"/>
                <w:sz w:val="14"/>
                <w:szCs w:val="14"/>
              </w:rPr>
            </w:pPr>
          </w:p>
        </w:tc>
        <w:tc>
          <w:tcPr>
            <w:tcW w:w="710" w:type="dxa"/>
            <w:tcBorders>
              <w:top w:val="single" w:sz="6" w:space="0" w:color="auto"/>
              <w:left w:val="single" w:sz="6" w:space="0" w:color="auto"/>
              <w:bottom w:val="single" w:sz="6" w:space="0" w:color="auto"/>
              <w:right w:val="single" w:sz="6" w:space="0" w:color="auto"/>
            </w:tcBorders>
            <w:vAlign w:val="center"/>
          </w:tcPr>
          <w:p w14:paraId="037DDEFD" w14:textId="77777777" w:rsidR="00A70EFA" w:rsidRPr="00FF5805" w:rsidRDefault="00A70EFA">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6" w:space="0" w:color="auto"/>
            </w:tcBorders>
            <w:vAlign w:val="center"/>
          </w:tcPr>
          <w:p w14:paraId="0EE03DA9" w14:textId="77777777" w:rsidR="00A70EFA" w:rsidRPr="00FF5805" w:rsidRDefault="00A70EFA">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12" w:space="0" w:color="auto"/>
            </w:tcBorders>
            <w:vAlign w:val="center"/>
          </w:tcPr>
          <w:p w14:paraId="4BAA2407" w14:textId="77777777" w:rsidR="00A70EFA" w:rsidRPr="00FF5805" w:rsidRDefault="00A70EFA">
            <w:pPr>
              <w:jc w:val="right"/>
              <w:rPr>
                <w:rFonts w:ascii="Arial" w:hAnsi="Arial" w:cs="Arial"/>
                <w:sz w:val="14"/>
                <w:szCs w:val="14"/>
              </w:rPr>
            </w:pPr>
          </w:p>
        </w:tc>
      </w:tr>
      <w:tr w:rsidR="00681A96" w:rsidRPr="00FF5805" w14:paraId="6DE3FCE9" w14:textId="77777777" w:rsidTr="00681A96">
        <w:trPr>
          <w:cantSplit/>
          <w:trHeight w:hRule="exact" w:val="266"/>
        </w:trPr>
        <w:tc>
          <w:tcPr>
            <w:tcW w:w="451" w:type="dxa"/>
            <w:vMerge/>
            <w:tcBorders>
              <w:top w:val="single" w:sz="4" w:space="0" w:color="auto"/>
              <w:left w:val="single" w:sz="4" w:space="0" w:color="auto"/>
              <w:bottom w:val="single" w:sz="4" w:space="0" w:color="auto"/>
              <w:right w:val="single" w:sz="4" w:space="0" w:color="auto"/>
            </w:tcBorders>
            <w:vAlign w:val="center"/>
          </w:tcPr>
          <w:p w14:paraId="5FD33298" w14:textId="77777777" w:rsidR="00A70EFA" w:rsidRPr="00FF5805" w:rsidRDefault="00A70EFA" w:rsidP="00A70EFA">
            <w:pPr>
              <w:rPr>
                <w:rFonts w:ascii="Arial" w:hAnsi="Arial" w:cs="Arial"/>
                <w:iCs/>
                <w:sz w:val="16"/>
                <w:szCs w:val="20"/>
              </w:rPr>
            </w:pPr>
          </w:p>
        </w:tc>
        <w:tc>
          <w:tcPr>
            <w:tcW w:w="6689" w:type="dxa"/>
            <w:gridSpan w:val="3"/>
            <w:tcBorders>
              <w:top w:val="single" w:sz="4" w:space="0" w:color="auto"/>
              <w:left w:val="single" w:sz="4" w:space="0" w:color="auto"/>
              <w:bottom w:val="single" w:sz="4" w:space="0" w:color="auto"/>
              <w:right w:val="single" w:sz="12" w:space="0" w:color="auto"/>
            </w:tcBorders>
            <w:vAlign w:val="center"/>
          </w:tcPr>
          <w:p w14:paraId="4448CC8E" w14:textId="77777777" w:rsidR="00A70EFA" w:rsidRPr="00FF5805" w:rsidRDefault="00A70EFA" w:rsidP="00A70EFA">
            <w:pPr>
              <w:pStyle w:val="Tekstkomentarza"/>
              <w:rPr>
                <w:rFonts w:ascii="Arial" w:hAnsi="Arial" w:cs="Arial"/>
                <w:iCs/>
                <w:sz w:val="14"/>
              </w:rPr>
            </w:pPr>
            <w:r w:rsidRPr="00FF5805">
              <w:rPr>
                <w:rFonts w:ascii="Arial" w:hAnsi="Arial" w:cs="Arial"/>
                <w:iCs/>
                <w:sz w:val="14"/>
              </w:rPr>
              <w:t>przekazanie do innych jednostek na podstawie art. 200§1 kpc (z wyjątkiem zmian organizacyjnych)</w:t>
            </w:r>
          </w:p>
        </w:tc>
        <w:tc>
          <w:tcPr>
            <w:tcW w:w="324" w:type="dxa"/>
            <w:tcBorders>
              <w:top w:val="single" w:sz="6" w:space="0" w:color="auto"/>
              <w:left w:val="single" w:sz="12" w:space="0" w:color="auto"/>
              <w:bottom w:val="single" w:sz="6" w:space="0" w:color="auto"/>
              <w:right w:val="single" w:sz="6" w:space="0" w:color="auto"/>
            </w:tcBorders>
            <w:vAlign w:val="center"/>
          </w:tcPr>
          <w:p w14:paraId="37DC4D89" w14:textId="77777777" w:rsidR="00A70EFA" w:rsidRPr="00FF5805" w:rsidRDefault="00A70EFA" w:rsidP="00A70EFA">
            <w:pPr>
              <w:jc w:val="center"/>
              <w:rPr>
                <w:rFonts w:ascii="Arial" w:hAnsi="Arial" w:cs="Arial"/>
                <w:iCs/>
                <w:sz w:val="12"/>
                <w:szCs w:val="12"/>
              </w:rPr>
            </w:pPr>
            <w:r w:rsidRPr="00FF5805">
              <w:rPr>
                <w:rFonts w:ascii="Arial" w:hAnsi="Arial" w:cs="Arial"/>
                <w:iCs/>
                <w:sz w:val="12"/>
                <w:szCs w:val="12"/>
              </w:rPr>
              <w:t>05</w:t>
            </w:r>
          </w:p>
        </w:tc>
        <w:tc>
          <w:tcPr>
            <w:tcW w:w="986" w:type="dxa"/>
            <w:tcBorders>
              <w:top w:val="single" w:sz="6" w:space="0" w:color="auto"/>
              <w:left w:val="single" w:sz="6" w:space="0" w:color="auto"/>
              <w:bottom w:val="single" w:sz="6" w:space="0" w:color="auto"/>
              <w:right w:val="single" w:sz="6" w:space="0" w:color="auto"/>
            </w:tcBorders>
            <w:vAlign w:val="center"/>
          </w:tcPr>
          <w:p w14:paraId="19975478" w14:textId="77777777" w:rsidR="00A70EFA" w:rsidRPr="00FF5805" w:rsidRDefault="00A70EFA">
            <w:pPr>
              <w:jc w:val="right"/>
              <w:rPr>
                <w:rFonts w:ascii="Arial" w:hAnsi="Arial" w:cs="Arial"/>
                <w:sz w:val="14"/>
                <w:szCs w:val="14"/>
              </w:rPr>
            </w:pPr>
            <w:r w:rsidRPr="00FF5805">
              <w:rPr>
                <w:rFonts w:ascii="Arial" w:hAnsi="Arial" w:cs="Arial"/>
                <w:sz w:val="14"/>
                <w:szCs w:val="14"/>
              </w:rPr>
              <w:t>17</w:t>
            </w:r>
          </w:p>
        </w:tc>
        <w:tc>
          <w:tcPr>
            <w:tcW w:w="845" w:type="dxa"/>
            <w:tcBorders>
              <w:top w:val="single" w:sz="6" w:space="0" w:color="auto"/>
              <w:left w:val="single" w:sz="6" w:space="0" w:color="auto"/>
              <w:bottom w:val="single" w:sz="6" w:space="0" w:color="auto"/>
              <w:right w:val="single" w:sz="6" w:space="0" w:color="auto"/>
            </w:tcBorders>
            <w:vAlign w:val="center"/>
          </w:tcPr>
          <w:p w14:paraId="5D902EF2" w14:textId="77777777" w:rsidR="00A70EFA" w:rsidRPr="00FF5805" w:rsidRDefault="00A70EFA">
            <w:pPr>
              <w:jc w:val="right"/>
              <w:rPr>
                <w:rFonts w:ascii="Arial" w:hAnsi="Arial" w:cs="Arial"/>
                <w:sz w:val="14"/>
                <w:szCs w:val="14"/>
              </w:rPr>
            </w:pPr>
            <w:r w:rsidRPr="00FF5805">
              <w:rPr>
                <w:rFonts w:ascii="Arial" w:hAnsi="Arial" w:cs="Arial"/>
                <w:sz w:val="14"/>
                <w:szCs w:val="14"/>
              </w:rPr>
              <w:t>2</w:t>
            </w:r>
          </w:p>
        </w:tc>
        <w:tc>
          <w:tcPr>
            <w:tcW w:w="853" w:type="dxa"/>
            <w:tcBorders>
              <w:top w:val="single" w:sz="6" w:space="0" w:color="auto"/>
              <w:left w:val="single" w:sz="6" w:space="0" w:color="auto"/>
              <w:bottom w:val="single" w:sz="6" w:space="0" w:color="auto"/>
              <w:right w:val="single" w:sz="6" w:space="0" w:color="auto"/>
            </w:tcBorders>
            <w:vAlign w:val="center"/>
          </w:tcPr>
          <w:p w14:paraId="7F65F252" w14:textId="77777777" w:rsidR="00A70EFA" w:rsidRPr="00FF5805" w:rsidRDefault="00A70EFA">
            <w:pPr>
              <w:jc w:val="right"/>
              <w:rPr>
                <w:rFonts w:ascii="Arial" w:hAnsi="Arial" w:cs="Arial"/>
                <w:sz w:val="14"/>
                <w:szCs w:val="14"/>
              </w:rPr>
            </w:pPr>
            <w:r w:rsidRPr="00FF5805">
              <w:rPr>
                <w:rFonts w:ascii="Arial" w:hAnsi="Arial" w:cs="Arial"/>
                <w:sz w:val="14"/>
                <w:szCs w:val="14"/>
              </w:rPr>
              <w:t>7</w:t>
            </w:r>
          </w:p>
        </w:tc>
        <w:tc>
          <w:tcPr>
            <w:tcW w:w="854" w:type="dxa"/>
            <w:tcBorders>
              <w:top w:val="single" w:sz="6" w:space="0" w:color="auto"/>
              <w:left w:val="single" w:sz="6" w:space="0" w:color="auto"/>
              <w:bottom w:val="single" w:sz="6" w:space="0" w:color="auto"/>
              <w:right w:val="single" w:sz="6" w:space="0" w:color="auto"/>
            </w:tcBorders>
            <w:vAlign w:val="center"/>
          </w:tcPr>
          <w:p w14:paraId="050E3006" w14:textId="77777777" w:rsidR="00A70EFA" w:rsidRPr="00FF5805" w:rsidRDefault="00A70EFA">
            <w:pPr>
              <w:jc w:val="right"/>
              <w:rPr>
                <w:rFonts w:ascii="Arial" w:hAnsi="Arial" w:cs="Arial"/>
                <w:sz w:val="14"/>
                <w:szCs w:val="14"/>
              </w:rPr>
            </w:pPr>
            <w:r w:rsidRPr="00FF5805">
              <w:rPr>
                <w:rFonts w:ascii="Arial" w:hAnsi="Arial" w:cs="Arial"/>
                <w:sz w:val="14"/>
                <w:szCs w:val="14"/>
              </w:rPr>
              <w:t>5</w:t>
            </w:r>
          </w:p>
        </w:tc>
        <w:tc>
          <w:tcPr>
            <w:tcW w:w="710" w:type="dxa"/>
            <w:tcBorders>
              <w:top w:val="single" w:sz="6" w:space="0" w:color="auto"/>
              <w:left w:val="single" w:sz="6" w:space="0" w:color="auto"/>
              <w:bottom w:val="single" w:sz="6" w:space="0" w:color="auto"/>
              <w:right w:val="single" w:sz="6" w:space="0" w:color="auto"/>
            </w:tcBorders>
            <w:vAlign w:val="center"/>
          </w:tcPr>
          <w:p w14:paraId="0C550FF4" w14:textId="77777777" w:rsidR="00A70EFA" w:rsidRPr="00FF5805" w:rsidRDefault="00A70EFA">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6" w:space="0" w:color="auto"/>
            </w:tcBorders>
            <w:vAlign w:val="center"/>
          </w:tcPr>
          <w:p w14:paraId="3651B8D7" w14:textId="77777777" w:rsidR="00A70EFA" w:rsidRPr="00FF5805" w:rsidRDefault="00A70EFA">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12" w:space="0" w:color="auto"/>
            </w:tcBorders>
            <w:vAlign w:val="center"/>
          </w:tcPr>
          <w:p w14:paraId="782CE898" w14:textId="77777777" w:rsidR="00A70EFA" w:rsidRPr="00FF5805" w:rsidRDefault="00A70EFA">
            <w:pPr>
              <w:jc w:val="right"/>
              <w:rPr>
                <w:rFonts w:ascii="Arial" w:hAnsi="Arial" w:cs="Arial"/>
                <w:sz w:val="14"/>
                <w:szCs w:val="14"/>
              </w:rPr>
            </w:pPr>
            <w:r w:rsidRPr="00FF5805">
              <w:rPr>
                <w:rFonts w:ascii="Arial" w:hAnsi="Arial" w:cs="Arial"/>
                <w:sz w:val="14"/>
                <w:szCs w:val="14"/>
              </w:rPr>
              <w:t>3</w:t>
            </w:r>
          </w:p>
        </w:tc>
      </w:tr>
      <w:tr w:rsidR="00681A96" w:rsidRPr="00FF5805" w14:paraId="58CBE912" w14:textId="77777777" w:rsidTr="00681A96">
        <w:trPr>
          <w:trHeight w:hRule="exact" w:val="266"/>
        </w:trPr>
        <w:tc>
          <w:tcPr>
            <w:tcW w:w="451" w:type="dxa"/>
            <w:vMerge/>
            <w:tcBorders>
              <w:top w:val="single" w:sz="4" w:space="0" w:color="auto"/>
              <w:left w:val="single" w:sz="4" w:space="0" w:color="auto"/>
              <w:bottom w:val="single" w:sz="4" w:space="0" w:color="auto"/>
              <w:right w:val="single" w:sz="4" w:space="0" w:color="auto"/>
            </w:tcBorders>
            <w:vAlign w:val="center"/>
          </w:tcPr>
          <w:p w14:paraId="5E6A73D9" w14:textId="77777777" w:rsidR="00A70EFA" w:rsidRPr="00FF5805" w:rsidRDefault="00A70EFA" w:rsidP="00A70EFA">
            <w:pPr>
              <w:rPr>
                <w:rFonts w:ascii="Arial" w:hAnsi="Arial" w:cs="Arial"/>
                <w:iCs/>
                <w:sz w:val="16"/>
                <w:szCs w:val="20"/>
              </w:rPr>
            </w:pPr>
          </w:p>
        </w:tc>
        <w:tc>
          <w:tcPr>
            <w:tcW w:w="6689" w:type="dxa"/>
            <w:gridSpan w:val="3"/>
            <w:tcBorders>
              <w:top w:val="single" w:sz="4" w:space="0" w:color="auto"/>
              <w:left w:val="single" w:sz="4" w:space="0" w:color="auto"/>
              <w:bottom w:val="single" w:sz="4" w:space="0" w:color="auto"/>
              <w:right w:val="single" w:sz="12" w:space="0" w:color="auto"/>
            </w:tcBorders>
            <w:vAlign w:val="center"/>
          </w:tcPr>
          <w:p w14:paraId="34EB39C1" w14:textId="77777777" w:rsidR="00A70EFA" w:rsidRPr="00FF5805" w:rsidRDefault="00A70EFA" w:rsidP="00A70EFA">
            <w:pPr>
              <w:rPr>
                <w:rFonts w:ascii="Arial" w:hAnsi="Arial" w:cs="Arial"/>
                <w:iCs/>
                <w:sz w:val="14"/>
                <w:szCs w:val="14"/>
              </w:rPr>
            </w:pPr>
            <w:r w:rsidRPr="00FF5805">
              <w:rPr>
                <w:rFonts w:ascii="Arial" w:hAnsi="Arial" w:cs="Arial"/>
                <w:iCs/>
                <w:sz w:val="14"/>
                <w:szCs w:val="14"/>
              </w:rPr>
              <w:t>zakończono w trybie art. 339 kpc</w:t>
            </w:r>
          </w:p>
        </w:tc>
        <w:tc>
          <w:tcPr>
            <w:tcW w:w="324" w:type="dxa"/>
            <w:tcBorders>
              <w:top w:val="single" w:sz="6" w:space="0" w:color="auto"/>
              <w:left w:val="single" w:sz="12" w:space="0" w:color="auto"/>
              <w:bottom w:val="single" w:sz="6" w:space="0" w:color="auto"/>
              <w:right w:val="single" w:sz="6" w:space="0" w:color="auto"/>
            </w:tcBorders>
            <w:vAlign w:val="center"/>
          </w:tcPr>
          <w:p w14:paraId="3F13667F" w14:textId="77777777" w:rsidR="00A70EFA" w:rsidRPr="00FF5805" w:rsidRDefault="00A70EFA" w:rsidP="00A70EFA">
            <w:pPr>
              <w:jc w:val="center"/>
              <w:rPr>
                <w:rFonts w:ascii="Arial" w:hAnsi="Arial" w:cs="Arial"/>
                <w:iCs/>
                <w:sz w:val="12"/>
                <w:szCs w:val="12"/>
              </w:rPr>
            </w:pPr>
            <w:r w:rsidRPr="00FF5805">
              <w:rPr>
                <w:rFonts w:ascii="Arial" w:hAnsi="Arial" w:cs="Arial"/>
                <w:iCs/>
                <w:sz w:val="12"/>
                <w:szCs w:val="12"/>
              </w:rPr>
              <w:t>06</w:t>
            </w:r>
          </w:p>
        </w:tc>
        <w:tc>
          <w:tcPr>
            <w:tcW w:w="986" w:type="dxa"/>
            <w:tcBorders>
              <w:top w:val="single" w:sz="6" w:space="0" w:color="auto"/>
              <w:left w:val="single" w:sz="6" w:space="0" w:color="auto"/>
              <w:bottom w:val="single" w:sz="6" w:space="0" w:color="auto"/>
              <w:right w:val="single" w:sz="6" w:space="0" w:color="auto"/>
            </w:tcBorders>
            <w:vAlign w:val="center"/>
          </w:tcPr>
          <w:p w14:paraId="664FF79E" w14:textId="77777777" w:rsidR="00A70EFA" w:rsidRPr="00FF5805" w:rsidRDefault="00A70EFA">
            <w:pPr>
              <w:jc w:val="right"/>
              <w:rPr>
                <w:rFonts w:ascii="Arial" w:hAnsi="Arial" w:cs="Arial"/>
                <w:sz w:val="14"/>
                <w:szCs w:val="14"/>
              </w:rPr>
            </w:pPr>
            <w:r w:rsidRPr="00FF5805">
              <w:rPr>
                <w:rFonts w:ascii="Arial" w:hAnsi="Arial" w:cs="Arial"/>
                <w:sz w:val="14"/>
                <w:szCs w:val="14"/>
              </w:rPr>
              <w:t>4</w:t>
            </w:r>
          </w:p>
        </w:tc>
        <w:tc>
          <w:tcPr>
            <w:tcW w:w="845" w:type="dxa"/>
            <w:tcBorders>
              <w:top w:val="single" w:sz="6" w:space="0" w:color="auto"/>
              <w:left w:val="single" w:sz="6" w:space="0" w:color="auto"/>
              <w:bottom w:val="single" w:sz="6" w:space="0" w:color="auto"/>
              <w:right w:val="single" w:sz="6" w:space="0" w:color="auto"/>
            </w:tcBorders>
            <w:vAlign w:val="center"/>
          </w:tcPr>
          <w:p w14:paraId="24DB4E4E" w14:textId="77777777" w:rsidR="00A70EFA" w:rsidRPr="00FF5805" w:rsidRDefault="00A70EFA">
            <w:pPr>
              <w:jc w:val="right"/>
              <w:rPr>
                <w:rFonts w:ascii="Arial" w:hAnsi="Arial" w:cs="Arial"/>
                <w:sz w:val="14"/>
                <w:szCs w:val="14"/>
              </w:rPr>
            </w:pPr>
            <w:r w:rsidRPr="00FF5805">
              <w:rPr>
                <w:rFonts w:ascii="Arial" w:hAnsi="Arial" w:cs="Arial"/>
                <w:sz w:val="14"/>
                <w:szCs w:val="14"/>
              </w:rPr>
              <w:t>4</w:t>
            </w:r>
          </w:p>
        </w:tc>
        <w:tc>
          <w:tcPr>
            <w:tcW w:w="853" w:type="dxa"/>
            <w:tcBorders>
              <w:top w:val="single" w:sz="6" w:space="0" w:color="auto"/>
              <w:left w:val="single" w:sz="6" w:space="0" w:color="auto"/>
              <w:bottom w:val="single" w:sz="6" w:space="0" w:color="auto"/>
              <w:right w:val="single" w:sz="6" w:space="0" w:color="auto"/>
            </w:tcBorders>
            <w:vAlign w:val="center"/>
          </w:tcPr>
          <w:p w14:paraId="0C57BB04" w14:textId="77777777" w:rsidR="00A70EFA" w:rsidRPr="00FF5805" w:rsidRDefault="00A70EFA">
            <w:pPr>
              <w:jc w:val="right"/>
              <w:rPr>
                <w:rFonts w:ascii="Arial" w:hAnsi="Arial" w:cs="Arial"/>
                <w:sz w:val="14"/>
                <w:szCs w:val="14"/>
              </w:rPr>
            </w:pPr>
          </w:p>
        </w:tc>
        <w:tc>
          <w:tcPr>
            <w:tcW w:w="854" w:type="dxa"/>
            <w:tcBorders>
              <w:top w:val="single" w:sz="6" w:space="0" w:color="auto"/>
              <w:left w:val="single" w:sz="6" w:space="0" w:color="auto"/>
              <w:bottom w:val="single" w:sz="6" w:space="0" w:color="auto"/>
              <w:right w:val="single" w:sz="6" w:space="0" w:color="auto"/>
            </w:tcBorders>
            <w:vAlign w:val="center"/>
          </w:tcPr>
          <w:p w14:paraId="1CAE302B" w14:textId="77777777" w:rsidR="00A70EFA" w:rsidRPr="00FF5805" w:rsidRDefault="00A70EFA">
            <w:pPr>
              <w:jc w:val="right"/>
              <w:rPr>
                <w:rFonts w:ascii="Arial" w:hAnsi="Arial" w:cs="Arial"/>
                <w:sz w:val="14"/>
                <w:szCs w:val="14"/>
              </w:rPr>
            </w:pPr>
          </w:p>
        </w:tc>
        <w:tc>
          <w:tcPr>
            <w:tcW w:w="710" w:type="dxa"/>
            <w:tcBorders>
              <w:top w:val="single" w:sz="6" w:space="0" w:color="auto"/>
              <w:left w:val="single" w:sz="6" w:space="0" w:color="auto"/>
              <w:bottom w:val="single" w:sz="6" w:space="0" w:color="auto"/>
              <w:right w:val="single" w:sz="6" w:space="0" w:color="auto"/>
            </w:tcBorders>
            <w:vAlign w:val="center"/>
          </w:tcPr>
          <w:p w14:paraId="617A9F6F" w14:textId="77777777" w:rsidR="00A70EFA" w:rsidRPr="00FF5805" w:rsidRDefault="00A70EFA">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6" w:space="0" w:color="auto"/>
            </w:tcBorders>
            <w:vAlign w:val="center"/>
          </w:tcPr>
          <w:p w14:paraId="38435FE8" w14:textId="77777777" w:rsidR="00A70EFA" w:rsidRPr="00FF5805" w:rsidRDefault="00A70EFA">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12" w:space="0" w:color="auto"/>
            </w:tcBorders>
            <w:vAlign w:val="center"/>
          </w:tcPr>
          <w:p w14:paraId="0BC3276B" w14:textId="77777777" w:rsidR="00A70EFA" w:rsidRPr="00FF5805" w:rsidRDefault="00A70EFA">
            <w:pPr>
              <w:jc w:val="right"/>
              <w:rPr>
                <w:rFonts w:ascii="Arial" w:hAnsi="Arial" w:cs="Arial"/>
                <w:sz w:val="14"/>
                <w:szCs w:val="14"/>
              </w:rPr>
            </w:pPr>
          </w:p>
        </w:tc>
      </w:tr>
      <w:tr w:rsidR="00681A96" w:rsidRPr="00FF5805" w14:paraId="62735C82" w14:textId="77777777" w:rsidTr="00681A96">
        <w:trPr>
          <w:trHeight w:hRule="exact" w:val="266"/>
        </w:trPr>
        <w:tc>
          <w:tcPr>
            <w:tcW w:w="451" w:type="dxa"/>
            <w:vMerge/>
            <w:tcBorders>
              <w:top w:val="single" w:sz="4" w:space="0" w:color="auto"/>
              <w:left w:val="single" w:sz="4" w:space="0" w:color="auto"/>
              <w:bottom w:val="single" w:sz="4" w:space="0" w:color="auto"/>
              <w:right w:val="single" w:sz="4" w:space="0" w:color="auto"/>
            </w:tcBorders>
            <w:vAlign w:val="center"/>
          </w:tcPr>
          <w:p w14:paraId="21B93008" w14:textId="77777777" w:rsidR="00A70EFA" w:rsidRPr="00FF5805" w:rsidRDefault="00A70EFA" w:rsidP="00A70EFA">
            <w:pPr>
              <w:rPr>
                <w:rFonts w:ascii="Arial" w:hAnsi="Arial" w:cs="Arial"/>
                <w:iCs/>
                <w:sz w:val="16"/>
                <w:szCs w:val="20"/>
              </w:rPr>
            </w:pPr>
          </w:p>
        </w:tc>
        <w:tc>
          <w:tcPr>
            <w:tcW w:w="6689" w:type="dxa"/>
            <w:gridSpan w:val="3"/>
            <w:tcBorders>
              <w:top w:val="single" w:sz="4" w:space="0" w:color="auto"/>
              <w:left w:val="single" w:sz="4" w:space="0" w:color="auto"/>
              <w:bottom w:val="single" w:sz="4" w:space="0" w:color="auto"/>
              <w:right w:val="single" w:sz="12" w:space="0" w:color="auto"/>
            </w:tcBorders>
            <w:vAlign w:val="center"/>
          </w:tcPr>
          <w:p w14:paraId="58746A3D" w14:textId="77777777" w:rsidR="00A70EFA" w:rsidRPr="00FF5805" w:rsidRDefault="00A70EFA" w:rsidP="00A70EFA">
            <w:pPr>
              <w:rPr>
                <w:rFonts w:ascii="Arial" w:hAnsi="Arial" w:cs="Arial"/>
                <w:iCs/>
                <w:sz w:val="14"/>
                <w:szCs w:val="14"/>
              </w:rPr>
            </w:pPr>
            <w:r w:rsidRPr="00FF5805">
              <w:rPr>
                <w:rFonts w:ascii="Arial" w:hAnsi="Arial" w:cs="Arial"/>
                <w:iCs/>
                <w:sz w:val="14"/>
                <w:szCs w:val="14"/>
              </w:rPr>
              <w:t>zakończono w trybie art. 341 kpc</w:t>
            </w:r>
          </w:p>
        </w:tc>
        <w:tc>
          <w:tcPr>
            <w:tcW w:w="324" w:type="dxa"/>
            <w:tcBorders>
              <w:top w:val="single" w:sz="6" w:space="0" w:color="auto"/>
              <w:left w:val="single" w:sz="12" w:space="0" w:color="auto"/>
              <w:bottom w:val="single" w:sz="6" w:space="0" w:color="auto"/>
              <w:right w:val="single" w:sz="6" w:space="0" w:color="auto"/>
            </w:tcBorders>
            <w:vAlign w:val="center"/>
          </w:tcPr>
          <w:p w14:paraId="051C7D02" w14:textId="77777777" w:rsidR="00A70EFA" w:rsidRPr="00FF5805" w:rsidRDefault="00A70EFA" w:rsidP="00A70EFA">
            <w:pPr>
              <w:jc w:val="center"/>
              <w:rPr>
                <w:rFonts w:ascii="Arial" w:hAnsi="Arial" w:cs="Arial"/>
                <w:iCs/>
                <w:sz w:val="12"/>
                <w:szCs w:val="12"/>
              </w:rPr>
            </w:pPr>
            <w:r w:rsidRPr="00FF5805">
              <w:rPr>
                <w:rFonts w:ascii="Arial" w:hAnsi="Arial" w:cs="Arial"/>
                <w:iCs/>
                <w:sz w:val="12"/>
                <w:szCs w:val="12"/>
              </w:rPr>
              <w:t>07</w:t>
            </w:r>
          </w:p>
        </w:tc>
        <w:tc>
          <w:tcPr>
            <w:tcW w:w="986" w:type="dxa"/>
            <w:tcBorders>
              <w:top w:val="single" w:sz="6" w:space="0" w:color="auto"/>
              <w:left w:val="single" w:sz="6" w:space="0" w:color="auto"/>
              <w:bottom w:val="single" w:sz="6" w:space="0" w:color="auto"/>
              <w:right w:val="single" w:sz="6" w:space="0" w:color="auto"/>
            </w:tcBorders>
            <w:vAlign w:val="center"/>
          </w:tcPr>
          <w:p w14:paraId="30F456D9" w14:textId="77777777" w:rsidR="00A70EFA" w:rsidRPr="00FF5805" w:rsidRDefault="00A70EFA">
            <w:pPr>
              <w:jc w:val="right"/>
              <w:rPr>
                <w:rFonts w:ascii="Arial" w:hAnsi="Arial" w:cs="Arial"/>
                <w:sz w:val="14"/>
                <w:szCs w:val="14"/>
              </w:rPr>
            </w:pPr>
          </w:p>
        </w:tc>
        <w:tc>
          <w:tcPr>
            <w:tcW w:w="845" w:type="dxa"/>
            <w:tcBorders>
              <w:top w:val="single" w:sz="6" w:space="0" w:color="auto"/>
              <w:left w:val="single" w:sz="6" w:space="0" w:color="auto"/>
              <w:bottom w:val="single" w:sz="6" w:space="0" w:color="auto"/>
              <w:right w:val="single" w:sz="6" w:space="0" w:color="auto"/>
            </w:tcBorders>
            <w:vAlign w:val="center"/>
          </w:tcPr>
          <w:p w14:paraId="28B48140" w14:textId="77777777" w:rsidR="00A70EFA" w:rsidRPr="00FF5805" w:rsidRDefault="00A70EFA">
            <w:pPr>
              <w:jc w:val="right"/>
              <w:rPr>
                <w:rFonts w:ascii="Arial" w:hAnsi="Arial" w:cs="Arial"/>
                <w:sz w:val="14"/>
                <w:szCs w:val="14"/>
              </w:rPr>
            </w:pPr>
          </w:p>
        </w:tc>
        <w:tc>
          <w:tcPr>
            <w:tcW w:w="853" w:type="dxa"/>
            <w:tcBorders>
              <w:top w:val="single" w:sz="6" w:space="0" w:color="auto"/>
              <w:left w:val="single" w:sz="6" w:space="0" w:color="auto"/>
              <w:bottom w:val="single" w:sz="6" w:space="0" w:color="auto"/>
              <w:right w:val="single" w:sz="6" w:space="0" w:color="auto"/>
            </w:tcBorders>
            <w:vAlign w:val="center"/>
          </w:tcPr>
          <w:p w14:paraId="2FCF337E" w14:textId="77777777" w:rsidR="00A70EFA" w:rsidRPr="00FF5805" w:rsidRDefault="00A70EFA">
            <w:pPr>
              <w:jc w:val="right"/>
              <w:rPr>
                <w:rFonts w:ascii="Arial" w:hAnsi="Arial" w:cs="Arial"/>
                <w:sz w:val="14"/>
                <w:szCs w:val="14"/>
              </w:rPr>
            </w:pPr>
          </w:p>
        </w:tc>
        <w:tc>
          <w:tcPr>
            <w:tcW w:w="854" w:type="dxa"/>
            <w:tcBorders>
              <w:top w:val="single" w:sz="6" w:space="0" w:color="auto"/>
              <w:left w:val="single" w:sz="6" w:space="0" w:color="auto"/>
              <w:bottom w:val="single" w:sz="6" w:space="0" w:color="auto"/>
              <w:right w:val="single" w:sz="6" w:space="0" w:color="auto"/>
            </w:tcBorders>
            <w:vAlign w:val="center"/>
          </w:tcPr>
          <w:p w14:paraId="3AF727F0" w14:textId="77777777" w:rsidR="00A70EFA" w:rsidRPr="00FF5805" w:rsidRDefault="00A70EFA">
            <w:pPr>
              <w:jc w:val="right"/>
              <w:rPr>
                <w:rFonts w:ascii="Arial" w:hAnsi="Arial" w:cs="Arial"/>
                <w:sz w:val="14"/>
                <w:szCs w:val="14"/>
              </w:rPr>
            </w:pPr>
          </w:p>
        </w:tc>
        <w:tc>
          <w:tcPr>
            <w:tcW w:w="710" w:type="dxa"/>
            <w:tcBorders>
              <w:top w:val="single" w:sz="6" w:space="0" w:color="auto"/>
              <w:left w:val="single" w:sz="6" w:space="0" w:color="auto"/>
              <w:bottom w:val="single" w:sz="6" w:space="0" w:color="auto"/>
              <w:right w:val="single" w:sz="6" w:space="0" w:color="auto"/>
            </w:tcBorders>
            <w:vAlign w:val="center"/>
          </w:tcPr>
          <w:p w14:paraId="36C400BF" w14:textId="77777777" w:rsidR="00A70EFA" w:rsidRPr="00FF5805" w:rsidRDefault="00A70EFA">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6" w:space="0" w:color="auto"/>
            </w:tcBorders>
            <w:vAlign w:val="center"/>
          </w:tcPr>
          <w:p w14:paraId="185D8212" w14:textId="77777777" w:rsidR="00A70EFA" w:rsidRPr="00FF5805" w:rsidRDefault="00A70EFA">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12" w:space="0" w:color="auto"/>
            </w:tcBorders>
            <w:vAlign w:val="center"/>
          </w:tcPr>
          <w:p w14:paraId="5653A87B" w14:textId="77777777" w:rsidR="00A70EFA" w:rsidRPr="00FF5805" w:rsidRDefault="00A70EFA">
            <w:pPr>
              <w:jc w:val="right"/>
              <w:rPr>
                <w:rFonts w:ascii="Arial" w:hAnsi="Arial" w:cs="Arial"/>
                <w:sz w:val="14"/>
                <w:szCs w:val="14"/>
              </w:rPr>
            </w:pPr>
          </w:p>
        </w:tc>
      </w:tr>
      <w:tr w:rsidR="00681A96" w:rsidRPr="00FF5805" w14:paraId="6081042F" w14:textId="77777777" w:rsidTr="00681A96">
        <w:trPr>
          <w:trHeight w:hRule="exact" w:val="266"/>
        </w:trPr>
        <w:tc>
          <w:tcPr>
            <w:tcW w:w="451" w:type="dxa"/>
            <w:vMerge/>
            <w:tcBorders>
              <w:top w:val="single" w:sz="4" w:space="0" w:color="auto"/>
              <w:left w:val="single" w:sz="4" w:space="0" w:color="auto"/>
              <w:bottom w:val="single" w:sz="4" w:space="0" w:color="auto"/>
              <w:right w:val="single" w:sz="4" w:space="0" w:color="auto"/>
            </w:tcBorders>
            <w:vAlign w:val="center"/>
          </w:tcPr>
          <w:p w14:paraId="7EB0E1A8" w14:textId="77777777" w:rsidR="00A70EFA" w:rsidRPr="00FF5805" w:rsidRDefault="00A70EFA" w:rsidP="00A70EFA">
            <w:pPr>
              <w:rPr>
                <w:rFonts w:ascii="Arial" w:hAnsi="Arial" w:cs="Arial"/>
                <w:iCs/>
                <w:sz w:val="16"/>
                <w:szCs w:val="20"/>
              </w:rPr>
            </w:pPr>
          </w:p>
        </w:tc>
        <w:tc>
          <w:tcPr>
            <w:tcW w:w="6689" w:type="dxa"/>
            <w:gridSpan w:val="3"/>
            <w:tcBorders>
              <w:top w:val="single" w:sz="4" w:space="0" w:color="auto"/>
              <w:left w:val="single" w:sz="4" w:space="0" w:color="auto"/>
              <w:bottom w:val="single" w:sz="4" w:space="0" w:color="auto"/>
              <w:right w:val="single" w:sz="12" w:space="0" w:color="auto"/>
            </w:tcBorders>
            <w:vAlign w:val="center"/>
          </w:tcPr>
          <w:p w14:paraId="62CDE297" w14:textId="77777777" w:rsidR="00A70EFA" w:rsidRPr="00FF5805" w:rsidRDefault="00A70EFA" w:rsidP="00A70EFA">
            <w:pPr>
              <w:rPr>
                <w:rFonts w:ascii="Arial" w:hAnsi="Arial" w:cs="Arial"/>
                <w:sz w:val="14"/>
                <w:szCs w:val="14"/>
              </w:rPr>
            </w:pPr>
            <w:r w:rsidRPr="00FF5805">
              <w:rPr>
                <w:rFonts w:ascii="Arial" w:hAnsi="Arial" w:cs="Arial"/>
                <w:sz w:val="16"/>
                <w:szCs w:val="16"/>
              </w:rPr>
              <w:t>w wyniku zmian zarządzenia MS o biurowości</w:t>
            </w:r>
          </w:p>
        </w:tc>
        <w:tc>
          <w:tcPr>
            <w:tcW w:w="324" w:type="dxa"/>
            <w:tcBorders>
              <w:top w:val="single" w:sz="6" w:space="0" w:color="auto"/>
              <w:left w:val="single" w:sz="12" w:space="0" w:color="auto"/>
              <w:bottom w:val="single" w:sz="6" w:space="0" w:color="auto"/>
              <w:right w:val="single" w:sz="6" w:space="0" w:color="auto"/>
            </w:tcBorders>
            <w:vAlign w:val="center"/>
          </w:tcPr>
          <w:p w14:paraId="0F7A9EBD" w14:textId="77777777" w:rsidR="00A70EFA" w:rsidRPr="00FF5805" w:rsidRDefault="00A70EFA" w:rsidP="00A70EFA">
            <w:pPr>
              <w:jc w:val="center"/>
              <w:rPr>
                <w:rFonts w:ascii="Arial" w:hAnsi="Arial" w:cs="Arial"/>
                <w:iCs/>
                <w:sz w:val="12"/>
                <w:szCs w:val="12"/>
              </w:rPr>
            </w:pPr>
            <w:r w:rsidRPr="00FF5805">
              <w:rPr>
                <w:rFonts w:ascii="Arial" w:hAnsi="Arial" w:cs="Arial"/>
                <w:iCs/>
                <w:sz w:val="12"/>
                <w:szCs w:val="12"/>
              </w:rPr>
              <w:t>08</w:t>
            </w:r>
          </w:p>
        </w:tc>
        <w:tc>
          <w:tcPr>
            <w:tcW w:w="986" w:type="dxa"/>
            <w:tcBorders>
              <w:top w:val="single" w:sz="6" w:space="0" w:color="auto"/>
              <w:left w:val="single" w:sz="6" w:space="0" w:color="auto"/>
              <w:bottom w:val="single" w:sz="6" w:space="0" w:color="auto"/>
              <w:right w:val="single" w:sz="6" w:space="0" w:color="auto"/>
            </w:tcBorders>
            <w:vAlign w:val="center"/>
          </w:tcPr>
          <w:p w14:paraId="6E287101" w14:textId="77777777" w:rsidR="00A70EFA" w:rsidRPr="00FF5805" w:rsidRDefault="00A70EFA">
            <w:pPr>
              <w:jc w:val="right"/>
              <w:rPr>
                <w:rFonts w:ascii="Arial" w:hAnsi="Arial" w:cs="Arial"/>
                <w:sz w:val="14"/>
                <w:szCs w:val="14"/>
              </w:rPr>
            </w:pPr>
          </w:p>
        </w:tc>
        <w:tc>
          <w:tcPr>
            <w:tcW w:w="845" w:type="dxa"/>
            <w:tcBorders>
              <w:top w:val="single" w:sz="6" w:space="0" w:color="auto"/>
              <w:left w:val="single" w:sz="6" w:space="0" w:color="auto"/>
              <w:bottom w:val="single" w:sz="6" w:space="0" w:color="auto"/>
              <w:right w:val="single" w:sz="6" w:space="0" w:color="auto"/>
            </w:tcBorders>
            <w:vAlign w:val="center"/>
          </w:tcPr>
          <w:p w14:paraId="208423FC" w14:textId="77777777" w:rsidR="00A70EFA" w:rsidRPr="00FF5805" w:rsidRDefault="00A70EFA">
            <w:pPr>
              <w:jc w:val="right"/>
              <w:rPr>
                <w:rFonts w:ascii="Arial" w:hAnsi="Arial" w:cs="Arial"/>
                <w:sz w:val="14"/>
                <w:szCs w:val="14"/>
              </w:rPr>
            </w:pPr>
          </w:p>
        </w:tc>
        <w:tc>
          <w:tcPr>
            <w:tcW w:w="853" w:type="dxa"/>
            <w:tcBorders>
              <w:top w:val="single" w:sz="6" w:space="0" w:color="auto"/>
              <w:left w:val="single" w:sz="6" w:space="0" w:color="auto"/>
              <w:bottom w:val="single" w:sz="6" w:space="0" w:color="auto"/>
              <w:right w:val="single" w:sz="6" w:space="0" w:color="auto"/>
            </w:tcBorders>
            <w:vAlign w:val="center"/>
          </w:tcPr>
          <w:p w14:paraId="08652E53" w14:textId="77777777" w:rsidR="00A70EFA" w:rsidRPr="00FF5805" w:rsidRDefault="00A70EFA">
            <w:pPr>
              <w:jc w:val="right"/>
              <w:rPr>
                <w:rFonts w:ascii="Arial" w:hAnsi="Arial" w:cs="Arial"/>
                <w:sz w:val="14"/>
                <w:szCs w:val="14"/>
              </w:rPr>
            </w:pPr>
          </w:p>
        </w:tc>
        <w:tc>
          <w:tcPr>
            <w:tcW w:w="854" w:type="dxa"/>
            <w:tcBorders>
              <w:top w:val="single" w:sz="6" w:space="0" w:color="auto"/>
              <w:left w:val="single" w:sz="6" w:space="0" w:color="auto"/>
              <w:bottom w:val="single" w:sz="6" w:space="0" w:color="auto"/>
              <w:right w:val="single" w:sz="6" w:space="0" w:color="auto"/>
            </w:tcBorders>
            <w:vAlign w:val="center"/>
          </w:tcPr>
          <w:p w14:paraId="2CAEED56" w14:textId="77777777" w:rsidR="00A70EFA" w:rsidRPr="00FF5805" w:rsidRDefault="00A70EFA">
            <w:pPr>
              <w:jc w:val="right"/>
              <w:rPr>
                <w:rFonts w:ascii="Arial" w:hAnsi="Arial" w:cs="Arial"/>
                <w:sz w:val="14"/>
                <w:szCs w:val="14"/>
              </w:rPr>
            </w:pPr>
          </w:p>
        </w:tc>
        <w:tc>
          <w:tcPr>
            <w:tcW w:w="710" w:type="dxa"/>
            <w:tcBorders>
              <w:top w:val="single" w:sz="6" w:space="0" w:color="auto"/>
              <w:left w:val="single" w:sz="6" w:space="0" w:color="auto"/>
              <w:bottom w:val="single" w:sz="6" w:space="0" w:color="auto"/>
              <w:right w:val="single" w:sz="6" w:space="0" w:color="auto"/>
            </w:tcBorders>
            <w:vAlign w:val="center"/>
          </w:tcPr>
          <w:p w14:paraId="4DD3C526" w14:textId="77777777" w:rsidR="00A70EFA" w:rsidRPr="00FF5805" w:rsidRDefault="00A70EFA">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6" w:space="0" w:color="auto"/>
            </w:tcBorders>
            <w:vAlign w:val="center"/>
          </w:tcPr>
          <w:p w14:paraId="503F1287" w14:textId="77777777" w:rsidR="00A70EFA" w:rsidRPr="00FF5805" w:rsidRDefault="00A70EFA">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12" w:space="0" w:color="auto"/>
            </w:tcBorders>
            <w:vAlign w:val="center"/>
          </w:tcPr>
          <w:p w14:paraId="1EB6A913" w14:textId="77777777" w:rsidR="00A70EFA" w:rsidRPr="00FF5805" w:rsidRDefault="00A70EFA">
            <w:pPr>
              <w:jc w:val="right"/>
              <w:rPr>
                <w:rFonts w:ascii="Arial" w:hAnsi="Arial" w:cs="Arial"/>
                <w:sz w:val="14"/>
                <w:szCs w:val="14"/>
              </w:rPr>
            </w:pPr>
          </w:p>
        </w:tc>
      </w:tr>
      <w:tr w:rsidR="00681A96" w:rsidRPr="00FF5805" w14:paraId="7DA433DF" w14:textId="77777777" w:rsidTr="00681A96">
        <w:trPr>
          <w:cantSplit/>
          <w:trHeight w:hRule="exact" w:val="266"/>
        </w:trPr>
        <w:tc>
          <w:tcPr>
            <w:tcW w:w="451" w:type="dxa"/>
            <w:vMerge/>
            <w:tcBorders>
              <w:top w:val="single" w:sz="4" w:space="0" w:color="auto"/>
              <w:left w:val="single" w:sz="4" w:space="0" w:color="auto"/>
              <w:bottom w:val="single" w:sz="4" w:space="0" w:color="auto"/>
              <w:right w:val="single" w:sz="4" w:space="0" w:color="auto"/>
            </w:tcBorders>
            <w:vAlign w:val="center"/>
          </w:tcPr>
          <w:p w14:paraId="508A6773" w14:textId="77777777" w:rsidR="00A70EFA" w:rsidRPr="00FF5805" w:rsidRDefault="00A70EFA" w:rsidP="00A70EFA">
            <w:pPr>
              <w:rPr>
                <w:rFonts w:ascii="Arial" w:hAnsi="Arial" w:cs="Arial"/>
                <w:iCs/>
                <w:sz w:val="16"/>
                <w:szCs w:val="20"/>
              </w:rPr>
            </w:pPr>
          </w:p>
        </w:tc>
        <w:tc>
          <w:tcPr>
            <w:tcW w:w="6689" w:type="dxa"/>
            <w:gridSpan w:val="3"/>
            <w:tcBorders>
              <w:top w:val="single" w:sz="4" w:space="0" w:color="auto"/>
              <w:left w:val="single" w:sz="4" w:space="0" w:color="auto"/>
              <w:bottom w:val="single" w:sz="4" w:space="0" w:color="auto"/>
              <w:right w:val="single" w:sz="12" w:space="0" w:color="auto"/>
            </w:tcBorders>
            <w:vAlign w:val="center"/>
          </w:tcPr>
          <w:p w14:paraId="68AF8197" w14:textId="77777777" w:rsidR="00A70EFA" w:rsidRPr="00FF5805" w:rsidRDefault="00A70EFA" w:rsidP="00A70EFA">
            <w:pPr>
              <w:rPr>
                <w:rFonts w:ascii="Arial" w:hAnsi="Arial" w:cs="Arial"/>
                <w:iCs/>
                <w:sz w:val="14"/>
                <w:szCs w:val="14"/>
              </w:rPr>
            </w:pPr>
            <w:r w:rsidRPr="00FF5805">
              <w:rPr>
                <w:rFonts w:ascii="Arial" w:hAnsi="Arial" w:cs="Arial"/>
                <w:iCs/>
                <w:sz w:val="14"/>
                <w:szCs w:val="14"/>
              </w:rPr>
              <w:t>w wyniku przekazania sprawy w ramach sądu pomiędzy wydziałami tego samego pionu</w:t>
            </w:r>
          </w:p>
        </w:tc>
        <w:tc>
          <w:tcPr>
            <w:tcW w:w="324" w:type="dxa"/>
            <w:tcBorders>
              <w:top w:val="single" w:sz="6" w:space="0" w:color="auto"/>
              <w:left w:val="single" w:sz="12" w:space="0" w:color="auto"/>
              <w:bottom w:val="single" w:sz="6" w:space="0" w:color="auto"/>
              <w:right w:val="single" w:sz="6" w:space="0" w:color="auto"/>
            </w:tcBorders>
            <w:vAlign w:val="center"/>
          </w:tcPr>
          <w:p w14:paraId="300B5D64" w14:textId="77777777" w:rsidR="00A70EFA" w:rsidRPr="00FF5805" w:rsidRDefault="00A70EFA" w:rsidP="00A70EFA">
            <w:pPr>
              <w:jc w:val="center"/>
              <w:rPr>
                <w:rFonts w:ascii="Arial" w:hAnsi="Arial" w:cs="Arial"/>
                <w:iCs/>
                <w:sz w:val="12"/>
                <w:szCs w:val="12"/>
              </w:rPr>
            </w:pPr>
            <w:r w:rsidRPr="00FF5805">
              <w:rPr>
                <w:rFonts w:ascii="Arial" w:hAnsi="Arial" w:cs="Arial"/>
                <w:iCs/>
                <w:sz w:val="12"/>
                <w:szCs w:val="12"/>
              </w:rPr>
              <w:t>09</w:t>
            </w:r>
          </w:p>
        </w:tc>
        <w:tc>
          <w:tcPr>
            <w:tcW w:w="986" w:type="dxa"/>
            <w:tcBorders>
              <w:top w:val="single" w:sz="6" w:space="0" w:color="auto"/>
              <w:left w:val="single" w:sz="6" w:space="0" w:color="auto"/>
              <w:bottom w:val="single" w:sz="6" w:space="0" w:color="auto"/>
              <w:right w:val="single" w:sz="6" w:space="0" w:color="auto"/>
            </w:tcBorders>
            <w:vAlign w:val="center"/>
          </w:tcPr>
          <w:p w14:paraId="3F0A8F82" w14:textId="77777777" w:rsidR="00A70EFA" w:rsidRPr="00FF5805" w:rsidRDefault="00A70EFA">
            <w:pPr>
              <w:jc w:val="right"/>
              <w:rPr>
                <w:rFonts w:ascii="Arial" w:hAnsi="Arial" w:cs="Arial"/>
                <w:sz w:val="14"/>
                <w:szCs w:val="14"/>
              </w:rPr>
            </w:pPr>
          </w:p>
        </w:tc>
        <w:tc>
          <w:tcPr>
            <w:tcW w:w="845" w:type="dxa"/>
            <w:tcBorders>
              <w:top w:val="single" w:sz="6" w:space="0" w:color="auto"/>
              <w:left w:val="single" w:sz="6" w:space="0" w:color="auto"/>
              <w:bottom w:val="single" w:sz="6" w:space="0" w:color="auto"/>
              <w:right w:val="single" w:sz="6" w:space="0" w:color="auto"/>
            </w:tcBorders>
            <w:vAlign w:val="center"/>
          </w:tcPr>
          <w:p w14:paraId="13304153" w14:textId="77777777" w:rsidR="00A70EFA" w:rsidRPr="00FF5805" w:rsidRDefault="00A70EFA">
            <w:pPr>
              <w:jc w:val="right"/>
              <w:rPr>
                <w:rFonts w:ascii="Arial" w:hAnsi="Arial" w:cs="Arial"/>
                <w:sz w:val="14"/>
                <w:szCs w:val="14"/>
              </w:rPr>
            </w:pPr>
          </w:p>
        </w:tc>
        <w:tc>
          <w:tcPr>
            <w:tcW w:w="853" w:type="dxa"/>
            <w:tcBorders>
              <w:top w:val="single" w:sz="6" w:space="0" w:color="auto"/>
              <w:left w:val="single" w:sz="6" w:space="0" w:color="auto"/>
              <w:bottom w:val="single" w:sz="6" w:space="0" w:color="auto"/>
              <w:right w:val="single" w:sz="6" w:space="0" w:color="auto"/>
            </w:tcBorders>
            <w:vAlign w:val="center"/>
          </w:tcPr>
          <w:p w14:paraId="3D46D17D" w14:textId="77777777" w:rsidR="00A70EFA" w:rsidRPr="00FF5805" w:rsidRDefault="00A70EFA">
            <w:pPr>
              <w:jc w:val="right"/>
              <w:rPr>
                <w:rFonts w:ascii="Arial" w:hAnsi="Arial" w:cs="Arial"/>
                <w:sz w:val="14"/>
                <w:szCs w:val="14"/>
              </w:rPr>
            </w:pPr>
          </w:p>
        </w:tc>
        <w:tc>
          <w:tcPr>
            <w:tcW w:w="854" w:type="dxa"/>
            <w:tcBorders>
              <w:top w:val="single" w:sz="6" w:space="0" w:color="auto"/>
              <w:left w:val="single" w:sz="6" w:space="0" w:color="auto"/>
              <w:bottom w:val="single" w:sz="6" w:space="0" w:color="auto"/>
              <w:right w:val="single" w:sz="6" w:space="0" w:color="auto"/>
            </w:tcBorders>
            <w:vAlign w:val="center"/>
          </w:tcPr>
          <w:p w14:paraId="60DF750F" w14:textId="77777777" w:rsidR="00A70EFA" w:rsidRPr="00FF5805" w:rsidRDefault="00A70EFA">
            <w:pPr>
              <w:jc w:val="right"/>
              <w:rPr>
                <w:rFonts w:ascii="Arial" w:hAnsi="Arial" w:cs="Arial"/>
                <w:sz w:val="14"/>
                <w:szCs w:val="14"/>
              </w:rPr>
            </w:pPr>
          </w:p>
        </w:tc>
        <w:tc>
          <w:tcPr>
            <w:tcW w:w="710" w:type="dxa"/>
            <w:tcBorders>
              <w:top w:val="single" w:sz="6" w:space="0" w:color="auto"/>
              <w:left w:val="single" w:sz="6" w:space="0" w:color="auto"/>
              <w:bottom w:val="single" w:sz="6" w:space="0" w:color="auto"/>
              <w:right w:val="single" w:sz="6" w:space="0" w:color="auto"/>
            </w:tcBorders>
            <w:vAlign w:val="center"/>
          </w:tcPr>
          <w:p w14:paraId="779AB9AE" w14:textId="77777777" w:rsidR="00A70EFA" w:rsidRPr="00FF5805" w:rsidRDefault="00A70EFA">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6" w:space="0" w:color="auto"/>
            </w:tcBorders>
            <w:vAlign w:val="center"/>
          </w:tcPr>
          <w:p w14:paraId="05D2445F" w14:textId="77777777" w:rsidR="00A70EFA" w:rsidRPr="00FF5805" w:rsidRDefault="00A70EFA">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12" w:space="0" w:color="auto"/>
            </w:tcBorders>
            <w:vAlign w:val="center"/>
          </w:tcPr>
          <w:p w14:paraId="6E95A33C" w14:textId="77777777" w:rsidR="00A70EFA" w:rsidRPr="00FF5805" w:rsidRDefault="00A70EFA">
            <w:pPr>
              <w:jc w:val="right"/>
              <w:rPr>
                <w:rFonts w:ascii="Arial" w:hAnsi="Arial" w:cs="Arial"/>
                <w:sz w:val="14"/>
                <w:szCs w:val="14"/>
              </w:rPr>
            </w:pPr>
          </w:p>
        </w:tc>
      </w:tr>
      <w:tr w:rsidR="00681A96" w:rsidRPr="00FF5805" w14:paraId="21B5C512" w14:textId="77777777" w:rsidTr="00681A96">
        <w:trPr>
          <w:cantSplit/>
          <w:trHeight w:hRule="exact" w:val="266"/>
        </w:trPr>
        <w:tc>
          <w:tcPr>
            <w:tcW w:w="451" w:type="dxa"/>
            <w:vMerge/>
            <w:tcBorders>
              <w:top w:val="single" w:sz="4" w:space="0" w:color="auto"/>
              <w:left w:val="single" w:sz="4" w:space="0" w:color="auto"/>
              <w:bottom w:val="single" w:sz="4" w:space="0" w:color="auto"/>
              <w:right w:val="single" w:sz="4" w:space="0" w:color="auto"/>
            </w:tcBorders>
            <w:vAlign w:val="center"/>
          </w:tcPr>
          <w:p w14:paraId="1F66F49D" w14:textId="77777777" w:rsidR="00A70EFA" w:rsidRPr="00FF5805" w:rsidRDefault="00A70EFA" w:rsidP="00A70EFA">
            <w:pPr>
              <w:rPr>
                <w:rFonts w:ascii="Arial" w:hAnsi="Arial" w:cs="Arial"/>
                <w:iCs/>
                <w:sz w:val="16"/>
                <w:szCs w:val="20"/>
              </w:rPr>
            </w:pPr>
          </w:p>
        </w:tc>
        <w:tc>
          <w:tcPr>
            <w:tcW w:w="6689" w:type="dxa"/>
            <w:gridSpan w:val="3"/>
            <w:tcBorders>
              <w:top w:val="single" w:sz="4" w:space="0" w:color="auto"/>
              <w:left w:val="single" w:sz="4" w:space="0" w:color="auto"/>
              <w:bottom w:val="single" w:sz="4" w:space="0" w:color="auto"/>
              <w:right w:val="single" w:sz="12" w:space="0" w:color="auto"/>
            </w:tcBorders>
            <w:vAlign w:val="center"/>
          </w:tcPr>
          <w:p w14:paraId="4BC2F597" w14:textId="77777777" w:rsidR="00A70EFA" w:rsidRPr="00FF5805" w:rsidRDefault="00A70EFA" w:rsidP="00A70EFA">
            <w:pPr>
              <w:rPr>
                <w:rFonts w:ascii="Arial" w:hAnsi="Arial" w:cs="Arial"/>
                <w:iCs/>
                <w:sz w:val="14"/>
                <w:szCs w:val="14"/>
              </w:rPr>
            </w:pPr>
            <w:r w:rsidRPr="00FF5805">
              <w:rPr>
                <w:rFonts w:ascii="Arial" w:hAnsi="Arial" w:cs="Arial"/>
                <w:iCs/>
                <w:sz w:val="14"/>
                <w:szCs w:val="14"/>
              </w:rPr>
              <w:t>w wyniku przekazania sprawy w ramach sądu pomiędzy wydziałami różnych pionów</w:t>
            </w:r>
          </w:p>
        </w:tc>
        <w:tc>
          <w:tcPr>
            <w:tcW w:w="324" w:type="dxa"/>
            <w:tcBorders>
              <w:top w:val="single" w:sz="6" w:space="0" w:color="auto"/>
              <w:left w:val="single" w:sz="12" w:space="0" w:color="auto"/>
              <w:bottom w:val="single" w:sz="6" w:space="0" w:color="auto"/>
              <w:right w:val="single" w:sz="6" w:space="0" w:color="auto"/>
            </w:tcBorders>
            <w:vAlign w:val="center"/>
          </w:tcPr>
          <w:p w14:paraId="1154716F" w14:textId="77777777" w:rsidR="00A70EFA" w:rsidRPr="00FF5805" w:rsidRDefault="00A70EFA" w:rsidP="00A70EFA">
            <w:pPr>
              <w:jc w:val="center"/>
              <w:rPr>
                <w:rFonts w:ascii="Arial" w:hAnsi="Arial" w:cs="Arial"/>
                <w:iCs/>
                <w:sz w:val="12"/>
                <w:szCs w:val="12"/>
              </w:rPr>
            </w:pPr>
            <w:r w:rsidRPr="00FF5805">
              <w:rPr>
                <w:rFonts w:ascii="Arial" w:hAnsi="Arial" w:cs="Arial"/>
                <w:iCs/>
                <w:sz w:val="12"/>
                <w:szCs w:val="12"/>
              </w:rPr>
              <w:t>10</w:t>
            </w:r>
          </w:p>
        </w:tc>
        <w:tc>
          <w:tcPr>
            <w:tcW w:w="986" w:type="dxa"/>
            <w:tcBorders>
              <w:top w:val="single" w:sz="6" w:space="0" w:color="auto"/>
              <w:left w:val="single" w:sz="6" w:space="0" w:color="auto"/>
              <w:bottom w:val="single" w:sz="6" w:space="0" w:color="auto"/>
              <w:right w:val="single" w:sz="6" w:space="0" w:color="auto"/>
            </w:tcBorders>
            <w:vAlign w:val="center"/>
          </w:tcPr>
          <w:p w14:paraId="6F905F0D" w14:textId="77777777" w:rsidR="00A70EFA" w:rsidRPr="00FF5805" w:rsidRDefault="00A70EFA">
            <w:pPr>
              <w:jc w:val="right"/>
              <w:rPr>
                <w:rFonts w:ascii="Arial" w:hAnsi="Arial" w:cs="Arial"/>
                <w:sz w:val="14"/>
                <w:szCs w:val="14"/>
              </w:rPr>
            </w:pPr>
          </w:p>
        </w:tc>
        <w:tc>
          <w:tcPr>
            <w:tcW w:w="845" w:type="dxa"/>
            <w:tcBorders>
              <w:top w:val="single" w:sz="6" w:space="0" w:color="auto"/>
              <w:left w:val="single" w:sz="6" w:space="0" w:color="auto"/>
              <w:bottom w:val="single" w:sz="6" w:space="0" w:color="auto"/>
              <w:right w:val="single" w:sz="6" w:space="0" w:color="auto"/>
            </w:tcBorders>
            <w:vAlign w:val="center"/>
          </w:tcPr>
          <w:p w14:paraId="109B6A9D" w14:textId="77777777" w:rsidR="00A70EFA" w:rsidRPr="00FF5805" w:rsidRDefault="00A70EFA">
            <w:pPr>
              <w:jc w:val="right"/>
              <w:rPr>
                <w:rFonts w:ascii="Arial" w:hAnsi="Arial" w:cs="Arial"/>
                <w:sz w:val="14"/>
                <w:szCs w:val="14"/>
              </w:rPr>
            </w:pPr>
          </w:p>
        </w:tc>
        <w:tc>
          <w:tcPr>
            <w:tcW w:w="853" w:type="dxa"/>
            <w:tcBorders>
              <w:top w:val="single" w:sz="6" w:space="0" w:color="auto"/>
              <w:left w:val="single" w:sz="6" w:space="0" w:color="auto"/>
              <w:bottom w:val="single" w:sz="6" w:space="0" w:color="auto"/>
              <w:right w:val="single" w:sz="6" w:space="0" w:color="auto"/>
            </w:tcBorders>
            <w:vAlign w:val="center"/>
          </w:tcPr>
          <w:p w14:paraId="3555CA4C" w14:textId="77777777" w:rsidR="00A70EFA" w:rsidRPr="00FF5805" w:rsidRDefault="00A70EFA">
            <w:pPr>
              <w:jc w:val="right"/>
              <w:rPr>
                <w:rFonts w:ascii="Arial" w:hAnsi="Arial" w:cs="Arial"/>
                <w:sz w:val="14"/>
                <w:szCs w:val="14"/>
              </w:rPr>
            </w:pPr>
          </w:p>
        </w:tc>
        <w:tc>
          <w:tcPr>
            <w:tcW w:w="854" w:type="dxa"/>
            <w:tcBorders>
              <w:top w:val="single" w:sz="6" w:space="0" w:color="auto"/>
              <w:left w:val="single" w:sz="6" w:space="0" w:color="auto"/>
              <w:bottom w:val="single" w:sz="6" w:space="0" w:color="auto"/>
              <w:right w:val="single" w:sz="6" w:space="0" w:color="auto"/>
            </w:tcBorders>
            <w:vAlign w:val="center"/>
          </w:tcPr>
          <w:p w14:paraId="373EA777" w14:textId="77777777" w:rsidR="00A70EFA" w:rsidRPr="00FF5805" w:rsidRDefault="00A70EFA">
            <w:pPr>
              <w:jc w:val="right"/>
              <w:rPr>
                <w:rFonts w:ascii="Arial" w:hAnsi="Arial" w:cs="Arial"/>
                <w:sz w:val="14"/>
                <w:szCs w:val="14"/>
              </w:rPr>
            </w:pPr>
          </w:p>
        </w:tc>
        <w:tc>
          <w:tcPr>
            <w:tcW w:w="710" w:type="dxa"/>
            <w:tcBorders>
              <w:top w:val="single" w:sz="6" w:space="0" w:color="auto"/>
              <w:left w:val="single" w:sz="6" w:space="0" w:color="auto"/>
              <w:bottom w:val="single" w:sz="6" w:space="0" w:color="auto"/>
              <w:right w:val="single" w:sz="6" w:space="0" w:color="auto"/>
            </w:tcBorders>
            <w:vAlign w:val="center"/>
          </w:tcPr>
          <w:p w14:paraId="79AB629C" w14:textId="77777777" w:rsidR="00A70EFA" w:rsidRPr="00FF5805" w:rsidRDefault="00A70EFA">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6" w:space="0" w:color="auto"/>
            </w:tcBorders>
            <w:vAlign w:val="center"/>
          </w:tcPr>
          <w:p w14:paraId="3EF2E778" w14:textId="77777777" w:rsidR="00A70EFA" w:rsidRPr="00FF5805" w:rsidRDefault="00A70EFA">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12" w:space="0" w:color="auto"/>
            </w:tcBorders>
            <w:vAlign w:val="center"/>
          </w:tcPr>
          <w:p w14:paraId="07A6B68C" w14:textId="77777777" w:rsidR="00A70EFA" w:rsidRPr="00FF5805" w:rsidRDefault="00A70EFA">
            <w:pPr>
              <w:jc w:val="right"/>
              <w:rPr>
                <w:rFonts w:ascii="Arial" w:hAnsi="Arial" w:cs="Arial"/>
                <w:sz w:val="14"/>
                <w:szCs w:val="14"/>
              </w:rPr>
            </w:pPr>
          </w:p>
        </w:tc>
      </w:tr>
      <w:tr w:rsidR="00681A96" w:rsidRPr="00FF5805" w14:paraId="62036436" w14:textId="77777777" w:rsidTr="00681A96">
        <w:trPr>
          <w:cantSplit/>
          <w:trHeight w:hRule="exact" w:val="266"/>
        </w:trPr>
        <w:tc>
          <w:tcPr>
            <w:tcW w:w="451" w:type="dxa"/>
            <w:vMerge/>
            <w:tcBorders>
              <w:top w:val="single" w:sz="4" w:space="0" w:color="auto"/>
              <w:left w:val="single" w:sz="4" w:space="0" w:color="auto"/>
              <w:bottom w:val="single" w:sz="4" w:space="0" w:color="auto"/>
              <w:right w:val="single" w:sz="4" w:space="0" w:color="auto"/>
            </w:tcBorders>
            <w:vAlign w:val="center"/>
          </w:tcPr>
          <w:p w14:paraId="5555FD75" w14:textId="77777777" w:rsidR="00A70EFA" w:rsidRPr="00FF5805" w:rsidRDefault="00A70EFA" w:rsidP="00A70EFA">
            <w:pPr>
              <w:rPr>
                <w:rFonts w:ascii="Arial" w:hAnsi="Arial" w:cs="Arial"/>
                <w:iCs/>
                <w:sz w:val="16"/>
                <w:szCs w:val="20"/>
              </w:rPr>
            </w:pPr>
          </w:p>
        </w:tc>
        <w:tc>
          <w:tcPr>
            <w:tcW w:w="3069" w:type="dxa"/>
            <w:gridSpan w:val="2"/>
            <w:vMerge w:val="restart"/>
            <w:tcBorders>
              <w:top w:val="single" w:sz="4" w:space="0" w:color="auto"/>
              <w:left w:val="single" w:sz="4" w:space="0" w:color="auto"/>
              <w:bottom w:val="single" w:sz="4" w:space="0" w:color="auto"/>
              <w:right w:val="single" w:sz="4" w:space="0" w:color="auto"/>
            </w:tcBorders>
            <w:vAlign w:val="center"/>
          </w:tcPr>
          <w:p w14:paraId="5EE95B00" w14:textId="77777777" w:rsidR="00A70EFA" w:rsidRPr="00FF5805" w:rsidRDefault="00A70EFA" w:rsidP="00A70EFA">
            <w:pPr>
              <w:rPr>
                <w:rFonts w:ascii="Arial" w:hAnsi="Arial" w:cs="Arial"/>
                <w:iCs/>
                <w:sz w:val="14"/>
              </w:rPr>
            </w:pPr>
            <w:r w:rsidRPr="00FF5805">
              <w:rPr>
                <w:rFonts w:ascii="Arial" w:hAnsi="Arial" w:cs="Arial"/>
                <w:iCs/>
                <w:sz w:val="14"/>
              </w:rPr>
              <w:t>zmiany organizacyjne związane z utworzeniem lub likwidacją</w:t>
            </w:r>
          </w:p>
        </w:tc>
        <w:tc>
          <w:tcPr>
            <w:tcW w:w="3620" w:type="dxa"/>
            <w:tcBorders>
              <w:top w:val="single" w:sz="4" w:space="0" w:color="auto"/>
              <w:left w:val="single" w:sz="4" w:space="0" w:color="auto"/>
              <w:bottom w:val="single" w:sz="4" w:space="0" w:color="auto"/>
              <w:right w:val="single" w:sz="12" w:space="0" w:color="auto"/>
            </w:tcBorders>
            <w:vAlign w:val="center"/>
          </w:tcPr>
          <w:p w14:paraId="3955059D" w14:textId="77777777" w:rsidR="00A70EFA" w:rsidRPr="00FF5805" w:rsidRDefault="00A70EFA" w:rsidP="00A70EFA">
            <w:pPr>
              <w:rPr>
                <w:rFonts w:ascii="Arial" w:hAnsi="Arial" w:cs="Arial"/>
                <w:iCs/>
                <w:sz w:val="14"/>
              </w:rPr>
            </w:pPr>
            <w:r w:rsidRPr="00FF5805">
              <w:rPr>
                <w:rFonts w:ascii="Arial" w:hAnsi="Arial" w:cs="Arial"/>
                <w:iCs/>
                <w:sz w:val="14"/>
              </w:rPr>
              <w:t xml:space="preserve">wydziału (łów) / sekcji </w:t>
            </w:r>
          </w:p>
        </w:tc>
        <w:tc>
          <w:tcPr>
            <w:tcW w:w="324" w:type="dxa"/>
            <w:tcBorders>
              <w:top w:val="single" w:sz="6" w:space="0" w:color="auto"/>
              <w:left w:val="single" w:sz="12" w:space="0" w:color="auto"/>
              <w:bottom w:val="single" w:sz="6" w:space="0" w:color="auto"/>
              <w:right w:val="single" w:sz="6" w:space="0" w:color="auto"/>
            </w:tcBorders>
            <w:vAlign w:val="center"/>
          </w:tcPr>
          <w:p w14:paraId="0DC5201F" w14:textId="77777777" w:rsidR="00A70EFA" w:rsidRPr="00FF5805" w:rsidRDefault="00A70EFA" w:rsidP="00A70EFA">
            <w:pPr>
              <w:pStyle w:val="Tekstkomentarza"/>
              <w:jc w:val="center"/>
              <w:rPr>
                <w:rFonts w:ascii="Arial" w:hAnsi="Arial" w:cs="Arial"/>
                <w:iCs/>
                <w:sz w:val="12"/>
                <w:szCs w:val="12"/>
              </w:rPr>
            </w:pPr>
            <w:r w:rsidRPr="00FF5805">
              <w:rPr>
                <w:rFonts w:ascii="Arial" w:hAnsi="Arial" w:cs="Arial"/>
                <w:iCs/>
                <w:sz w:val="12"/>
                <w:szCs w:val="12"/>
              </w:rPr>
              <w:t>11</w:t>
            </w:r>
          </w:p>
        </w:tc>
        <w:tc>
          <w:tcPr>
            <w:tcW w:w="986" w:type="dxa"/>
            <w:tcBorders>
              <w:top w:val="single" w:sz="6" w:space="0" w:color="auto"/>
              <w:left w:val="single" w:sz="6" w:space="0" w:color="auto"/>
              <w:bottom w:val="single" w:sz="6" w:space="0" w:color="auto"/>
              <w:right w:val="single" w:sz="6" w:space="0" w:color="auto"/>
            </w:tcBorders>
            <w:vAlign w:val="center"/>
          </w:tcPr>
          <w:p w14:paraId="5E6DEEB2" w14:textId="77777777" w:rsidR="00A70EFA" w:rsidRPr="00FF5805" w:rsidRDefault="00A70EFA">
            <w:pPr>
              <w:jc w:val="right"/>
              <w:rPr>
                <w:rFonts w:ascii="Arial" w:hAnsi="Arial" w:cs="Arial"/>
                <w:sz w:val="14"/>
                <w:szCs w:val="14"/>
              </w:rPr>
            </w:pPr>
          </w:p>
        </w:tc>
        <w:tc>
          <w:tcPr>
            <w:tcW w:w="845" w:type="dxa"/>
            <w:tcBorders>
              <w:top w:val="single" w:sz="6" w:space="0" w:color="auto"/>
              <w:left w:val="single" w:sz="6" w:space="0" w:color="auto"/>
              <w:bottom w:val="single" w:sz="6" w:space="0" w:color="auto"/>
              <w:right w:val="single" w:sz="6" w:space="0" w:color="auto"/>
            </w:tcBorders>
            <w:vAlign w:val="center"/>
          </w:tcPr>
          <w:p w14:paraId="3A6B0DAA" w14:textId="77777777" w:rsidR="00A70EFA" w:rsidRPr="00FF5805" w:rsidRDefault="00A70EFA">
            <w:pPr>
              <w:jc w:val="right"/>
              <w:rPr>
                <w:rFonts w:ascii="Arial" w:hAnsi="Arial" w:cs="Arial"/>
                <w:sz w:val="14"/>
                <w:szCs w:val="14"/>
              </w:rPr>
            </w:pPr>
          </w:p>
        </w:tc>
        <w:tc>
          <w:tcPr>
            <w:tcW w:w="853" w:type="dxa"/>
            <w:tcBorders>
              <w:top w:val="single" w:sz="6" w:space="0" w:color="auto"/>
              <w:left w:val="single" w:sz="6" w:space="0" w:color="auto"/>
              <w:bottom w:val="single" w:sz="6" w:space="0" w:color="auto"/>
              <w:right w:val="single" w:sz="6" w:space="0" w:color="auto"/>
            </w:tcBorders>
            <w:vAlign w:val="center"/>
          </w:tcPr>
          <w:p w14:paraId="37F7F4EC" w14:textId="77777777" w:rsidR="00A70EFA" w:rsidRPr="00FF5805" w:rsidRDefault="00A70EFA">
            <w:pPr>
              <w:jc w:val="right"/>
              <w:rPr>
                <w:rFonts w:ascii="Arial" w:hAnsi="Arial" w:cs="Arial"/>
                <w:sz w:val="14"/>
                <w:szCs w:val="14"/>
              </w:rPr>
            </w:pPr>
          </w:p>
        </w:tc>
        <w:tc>
          <w:tcPr>
            <w:tcW w:w="854" w:type="dxa"/>
            <w:tcBorders>
              <w:top w:val="single" w:sz="6" w:space="0" w:color="auto"/>
              <w:left w:val="single" w:sz="6" w:space="0" w:color="auto"/>
              <w:bottom w:val="single" w:sz="6" w:space="0" w:color="auto"/>
              <w:right w:val="single" w:sz="6" w:space="0" w:color="auto"/>
            </w:tcBorders>
            <w:vAlign w:val="center"/>
          </w:tcPr>
          <w:p w14:paraId="3E7BC41F" w14:textId="77777777" w:rsidR="00A70EFA" w:rsidRPr="00FF5805" w:rsidRDefault="00A70EFA">
            <w:pPr>
              <w:jc w:val="right"/>
              <w:rPr>
                <w:rFonts w:ascii="Arial" w:hAnsi="Arial" w:cs="Arial"/>
                <w:sz w:val="14"/>
                <w:szCs w:val="14"/>
              </w:rPr>
            </w:pPr>
          </w:p>
        </w:tc>
        <w:tc>
          <w:tcPr>
            <w:tcW w:w="710" w:type="dxa"/>
            <w:tcBorders>
              <w:top w:val="single" w:sz="6" w:space="0" w:color="auto"/>
              <w:left w:val="single" w:sz="6" w:space="0" w:color="auto"/>
              <w:bottom w:val="single" w:sz="6" w:space="0" w:color="auto"/>
              <w:right w:val="single" w:sz="6" w:space="0" w:color="auto"/>
            </w:tcBorders>
            <w:vAlign w:val="center"/>
          </w:tcPr>
          <w:p w14:paraId="2D1FB08E" w14:textId="77777777" w:rsidR="00A70EFA" w:rsidRPr="00FF5805" w:rsidRDefault="00A70EFA">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6" w:space="0" w:color="auto"/>
            </w:tcBorders>
            <w:vAlign w:val="center"/>
          </w:tcPr>
          <w:p w14:paraId="33C50284" w14:textId="77777777" w:rsidR="00A70EFA" w:rsidRPr="00FF5805" w:rsidRDefault="00A70EFA">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12" w:space="0" w:color="auto"/>
            </w:tcBorders>
            <w:vAlign w:val="center"/>
          </w:tcPr>
          <w:p w14:paraId="27FE4E02" w14:textId="77777777" w:rsidR="00A70EFA" w:rsidRPr="00FF5805" w:rsidRDefault="00A70EFA">
            <w:pPr>
              <w:jc w:val="right"/>
              <w:rPr>
                <w:rFonts w:ascii="Arial" w:hAnsi="Arial" w:cs="Arial"/>
                <w:sz w:val="14"/>
                <w:szCs w:val="14"/>
              </w:rPr>
            </w:pPr>
          </w:p>
        </w:tc>
      </w:tr>
      <w:tr w:rsidR="00681A96" w:rsidRPr="00FF5805" w14:paraId="4ED2C29E" w14:textId="77777777" w:rsidTr="00681A96">
        <w:trPr>
          <w:cantSplit/>
          <w:trHeight w:hRule="exact" w:val="266"/>
        </w:trPr>
        <w:tc>
          <w:tcPr>
            <w:tcW w:w="451" w:type="dxa"/>
            <w:vMerge/>
            <w:tcBorders>
              <w:top w:val="single" w:sz="4" w:space="0" w:color="auto"/>
              <w:left w:val="single" w:sz="4" w:space="0" w:color="auto"/>
              <w:bottom w:val="single" w:sz="4" w:space="0" w:color="auto"/>
              <w:right w:val="single" w:sz="4" w:space="0" w:color="auto"/>
            </w:tcBorders>
            <w:vAlign w:val="center"/>
          </w:tcPr>
          <w:p w14:paraId="37286261" w14:textId="77777777" w:rsidR="00A70EFA" w:rsidRPr="00FF5805" w:rsidRDefault="00A70EFA" w:rsidP="00A70EFA">
            <w:pPr>
              <w:rPr>
                <w:rFonts w:ascii="Arial" w:hAnsi="Arial" w:cs="Arial"/>
                <w:iCs/>
                <w:sz w:val="16"/>
                <w:szCs w:val="20"/>
              </w:rPr>
            </w:pPr>
          </w:p>
        </w:tc>
        <w:tc>
          <w:tcPr>
            <w:tcW w:w="3069" w:type="dxa"/>
            <w:gridSpan w:val="2"/>
            <w:vMerge/>
            <w:tcBorders>
              <w:top w:val="single" w:sz="4" w:space="0" w:color="auto"/>
              <w:left w:val="single" w:sz="4" w:space="0" w:color="auto"/>
              <w:bottom w:val="single" w:sz="4" w:space="0" w:color="auto"/>
              <w:right w:val="single" w:sz="4" w:space="0" w:color="auto"/>
            </w:tcBorders>
            <w:vAlign w:val="center"/>
          </w:tcPr>
          <w:p w14:paraId="2352F942" w14:textId="77777777" w:rsidR="00A70EFA" w:rsidRPr="00FF5805" w:rsidRDefault="00A70EFA" w:rsidP="00A70EFA">
            <w:pPr>
              <w:rPr>
                <w:rFonts w:ascii="Arial" w:hAnsi="Arial" w:cs="Arial"/>
                <w:iCs/>
                <w:sz w:val="14"/>
              </w:rPr>
            </w:pPr>
          </w:p>
        </w:tc>
        <w:tc>
          <w:tcPr>
            <w:tcW w:w="3620" w:type="dxa"/>
            <w:tcBorders>
              <w:top w:val="single" w:sz="4" w:space="0" w:color="auto"/>
              <w:left w:val="single" w:sz="4" w:space="0" w:color="auto"/>
              <w:bottom w:val="single" w:sz="4" w:space="0" w:color="auto"/>
              <w:right w:val="single" w:sz="12" w:space="0" w:color="auto"/>
            </w:tcBorders>
            <w:vAlign w:val="center"/>
          </w:tcPr>
          <w:p w14:paraId="41312089" w14:textId="77777777" w:rsidR="00A70EFA" w:rsidRPr="00FF5805" w:rsidRDefault="00A70EFA" w:rsidP="00A70EFA">
            <w:pPr>
              <w:rPr>
                <w:rFonts w:ascii="Arial" w:hAnsi="Arial" w:cs="Arial"/>
                <w:iCs/>
                <w:sz w:val="14"/>
              </w:rPr>
            </w:pPr>
            <w:r w:rsidRPr="00FF5805">
              <w:rPr>
                <w:rFonts w:ascii="Arial" w:hAnsi="Arial" w:cs="Arial"/>
                <w:iCs/>
                <w:sz w:val="14"/>
              </w:rPr>
              <w:t>sądu (dów)</w:t>
            </w:r>
          </w:p>
        </w:tc>
        <w:tc>
          <w:tcPr>
            <w:tcW w:w="324" w:type="dxa"/>
            <w:tcBorders>
              <w:top w:val="single" w:sz="6" w:space="0" w:color="auto"/>
              <w:left w:val="single" w:sz="12" w:space="0" w:color="auto"/>
              <w:bottom w:val="single" w:sz="6" w:space="0" w:color="auto"/>
              <w:right w:val="single" w:sz="6" w:space="0" w:color="auto"/>
            </w:tcBorders>
            <w:vAlign w:val="center"/>
          </w:tcPr>
          <w:p w14:paraId="14B9ED28" w14:textId="77777777" w:rsidR="00A70EFA" w:rsidRPr="00FF5805" w:rsidRDefault="00A70EFA" w:rsidP="00A70EFA">
            <w:pPr>
              <w:pStyle w:val="Tekstkomentarza"/>
              <w:jc w:val="center"/>
              <w:rPr>
                <w:rFonts w:ascii="Arial" w:hAnsi="Arial" w:cs="Arial"/>
                <w:iCs/>
                <w:sz w:val="12"/>
                <w:szCs w:val="12"/>
              </w:rPr>
            </w:pPr>
            <w:r w:rsidRPr="00FF5805">
              <w:rPr>
                <w:rFonts w:ascii="Arial" w:hAnsi="Arial" w:cs="Arial"/>
                <w:iCs/>
                <w:sz w:val="12"/>
                <w:szCs w:val="12"/>
              </w:rPr>
              <w:t>12</w:t>
            </w:r>
          </w:p>
        </w:tc>
        <w:tc>
          <w:tcPr>
            <w:tcW w:w="986" w:type="dxa"/>
            <w:tcBorders>
              <w:top w:val="single" w:sz="6" w:space="0" w:color="auto"/>
              <w:left w:val="single" w:sz="6" w:space="0" w:color="auto"/>
              <w:bottom w:val="single" w:sz="6" w:space="0" w:color="auto"/>
              <w:right w:val="single" w:sz="6" w:space="0" w:color="auto"/>
            </w:tcBorders>
            <w:vAlign w:val="center"/>
          </w:tcPr>
          <w:p w14:paraId="3BCBD2A6" w14:textId="77777777" w:rsidR="00A70EFA" w:rsidRPr="00FF5805" w:rsidRDefault="00A70EFA">
            <w:pPr>
              <w:jc w:val="right"/>
              <w:rPr>
                <w:rFonts w:ascii="Arial" w:hAnsi="Arial" w:cs="Arial"/>
                <w:sz w:val="14"/>
                <w:szCs w:val="14"/>
              </w:rPr>
            </w:pPr>
          </w:p>
        </w:tc>
        <w:tc>
          <w:tcPr>
            <w:tcW w:w="845" w:type="dxa"/>
            <w:tcBorders>
              <w:top w:val="single" w:sz="6" w:space="0" w:color="auto"/>
              <w:left w:val="single" w:sz="6" w:space="0" w:color="auto"/>
              <w:bottom w:val="single" w:sz="6" w:space="0" w:color="auto"/>
              <w:right w:val="single" w:sz="6" w:space="0" w:color="auto"/>
            </w:tcBorders>
            <w:vAlign w:val="center"/>
          </w:tcPr>
          <w:p w14:paraId="155D1036" w14:textId="77777777" w:rsidR="00A70EFA" w:rsidRPr="00FF5805" w:rsidRDefault="00A70EFA">
            <w:pPr>
              <w:jc w:val="right"/>
              <w:rPr>
                <w:rFonts w:ascii="Arial" w:hAnsi="Arial" w:cs="Arial"/>
                <w:sz w:val="14"/>
                <w:szCs w:val="14"/>
              </w:rPr>
            </w:pPr>
          </w:p>
        </w:tc>
        <w:tc>
          <w:tcPr>
            <w:tcW w:w="853" w:type="dxa"/>
            <w:tcBorders>
              <w:top w:val="single" w:sz="6" w:space="0" w:color="auto"/>
              <w:left w:val="single" w:sz="6" w:space="0" w:color="auto"/>
              <w:bottom w:val="single" w:sz="6" w:space="0" w:color="auto"/>
              <w:right w:val="single" w:sz="6" w:space="0" w:color="auto"/>
            </w:tcBorders>
            <w:vAlign w:val="center"/>
          </w:tcPr>
          <w:p w14:paraId="2E439C4B" w14:textId="77777777" w:rsidR="00A70EFA" w:rsidRPr="00FF5805" w:rsidRDefault="00A70EFA">
            <w:pPr>
              <w:jc w:val="right"/>
              <w:rPr>
                <w:rFonts w:ascii="Arial" w:hAnsi="Arial" w:cs="Arial"/>
                <w:sz w:val="14"/>
                <w:szCs w:val="14"/>
              </w:rPr>
            </w:pPr>
          </w:p>
        </w:tc>
        <w:tc>
          <w:tcPr>
            <w:tcW w:w="854" w:type="dxa"/>
            <w:tcBorders>
              <w:top w:val="single" w:sz="6" w:space="0" w:color="auto"/>
              <w:left w:val="single" w:sz="6" w:space="0" w:color="auto"/>
              <w:bottom w:val="single" w:sz="6" w:space="0" w:color="auto"/>
              <w:right w:val="single" w:sz="6" w:space="0" w:color="auto"/>
            </w:tcBorders>
            <w:vAlign w:val="center"/>
          </w:tcPr>
          <w:p w14:paraId="72CFB752" w14:textId="77777777" w:rsidR="00A70EFA" w:rsidRPr="00FF5805" w:rsidRDefault="00A70EFA">
            <w:pPr>
              <w:jc w:val="right"/>
              <w:rPr>
                <w:rFonts w:ascii="Arial" w:hAnsi="Arial" w:cs="Arial"/>
                <w:sz w:val="14"/>
                <w:szCs w:val="14"/>
              </w:rPr>
            </w:pPr>
          </w:p>
        </w:tc>
        <w:tc>
          <w:tcPr>
            <w:tcW w:w="710" w:type="dxa"/>
            <w:tcBorders>
              <w:top w:val="single" w:sz="6" w:space="0" w:color="auto"/>
              <w:left w:val="single" w:sz="6" w:space="0" w:color="auto"/>
              <w:bottom w:val="single" w:sz="6" w:space="0" w:color="auto"/>
              <w:right w:val="single" w:sz="6" w:space="0" w:color="auto"/>
            </w:tcBorders>
            <w:vAlign w:val="center"/>
          </w:tcPr>
          <w:p w14:paraId="25B8A8F8" w14:textId="77777777" w:rsidR="00A70EFA" w:rsidRPr="00FF5805" w:rsidRDefault="00A70EFA">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6" w:space="0" w:color="auto"/>
            </w:tcBorders>
            <w:vAlign w:val="center"/>
          </w:tcPr>
          <w:p w14:paraId="38370664" w14:textId="77777777" w:rsidR="00A70EFA" w:rsidRPr="00FF5805" w:rsidRDefault="00A70EFA">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12" w:space="0" w:color="auto"/>
            </w:tcBorders>
            <w:vAlign w:val="center"/>
          </w:tcPr>
          <w:p w14:paraId="31FCEB11" w14:textId="77777777" w:rsidR="00A70EFA" w:rsidRPr="00FF5805" w:rsidRDefault="00A70EFA">
            <w:pPr>
              <w:jc w:val="right"/>
              <w:rPr>
                <w:rFonts w:ascii="Arial" w:hAnsi="Arial" w:cs="Arial"/>
                <w:sz w:val="14"/>
                <w:szCs w:val="14"/>
              </w:rPr>
            </w:pPr>
          </w:p>
        </w:tc>
      </w:tr>
      <w:tr w:rsidR="00681A96" w:rsidRPr="00FF5805" w14:paraId="24DD1A43" w14:textId="77777777" w:rsidTr="00681A96">
        <w:trPr>
          <w:cantSplit/>
          <w:trHeight w:hRule="exact" w:val="266"/>
        </w:trPr>
        <w:tc>
          <w:tcPr>
            <w:tcW w:w="451" w:type="dxa"/>
            <w:vMerge/>
            <w:tcBorders>
              <w:top w:val="single" w:sz="4" w:space="0" w:color="auto"/>
              <w:left w:val="single" w:sz="4" w:space="0" w:color="auto"/>
              <w:bottom w:val="single" w:sz="4" w:space="0" w:color="auto"/>
              <w:right w:val="single" w:sz="4" w:space="0" w:color="auto"/>
            </w:tcBorders>
            <w:vAlign w:val="center"/>
          </w:tcPr>
          <w:p w14:paraId="06810044" w14:textId="77777777" w:rsidR="00A70EFA" w:rsidRPr="00FF5805" w:rsidRDefault="00A70EFA" w:rsidP="00A70EFA">
            <w:pPr>
              <w:rPr>
                <w:rFonts w:ascii="Arial" w:hAnsi="Arial" w:cs="Arial"/>
                <w:iCs/>
                <w:sz w:val="16"/>
                <w:szCs w:val="20"/>
              </w:rPr>
            </w:pPr>
          </w:p>
        </w:tc>
        <w:tc>
          <w:tcPr>
            <w:tcW w:w="3069" w:type="dxa"/>
            <w:gridSpan w:val="2"/>
            <w:vMerge w:val="restart"/>
            <w:tcBorders>
              <w:top w:val="single" w:sz="4" w:space="0" w:color="auto"/>
              <w:left w:val="single" w:sz="4" w:space="0" w:color="auto"/>
              <w:right w:val="single" w:sz="4" w:space="0" w:color="auto"/>
            </w:tcBorders>
            <w:vAlign w:val="center"/>
          </w:tcPr>
          <w:p w14:paraId="1DF3F484" w14:textId="77777777" w:rsidR="00A70EFA" w:rsidRPr="00FF5805" w:rsidRDefault="00A70EFA" w:rsidP="00A70EFA">
            <w:pPr>
              <w:pStyle w:val="Tekstkomentarza"/>
              <w:rPr>
                <w:rFonts w:ascii="Arial" w:hAnsi="Arial" w:cs="Arial"/>
                <w:iCs/>
                <w:sz w:val="14"/>
              </w:rPr>
            </w:pPr>
            <w:r w:rsidRPr="00FF5805">
              <w:rPr>
                <w:rFonts w:ascii="Arial" w:hAnsi="Arial" w:cs="Arial"/>
                <w:iCs/>
                <w:sz w:val="14"/>
              </w:rPr>
              <w:t>w związku ze zmianą obszaru właściwości miejscowej</w:t>
            </w:r>
          </w:p>
        </w:tc>
        <w:tc>
          <w:tcPr>
            <w:tcW w:w="3620" w:type="dxa"/>
            <w:tcBorders>
              <w:top w:val="single" w:sz="4" w:space="0" w:color="auto"/>
              <w:left w:val="single" w:sz="4" w:space="0" w:color="auto"/>
              <w:bottom w:val="single" w:sz="4" w:space="0" w:color="auto"/>
              <w:right w:val="single" w:sz="12" w:space="0" w:color="auto"/>
            </w:tcBorders>
            <w:vAlign w:val="center"/>
          </w:tcPr>
          <w:p w14:paraId="32F82E31" w14:textId="77777777" w:rsidR="00A70EFA" w:rsidRPr="00FF5805" w:rsidRDefault="00A70EFA" w:rsidP="00A70EFA">
            <w:pPr>
              <w:rPr>
                <w:rFonts w:ascii="Arial" w:hAnsi="Arial" w:cs="Arial"/>
                <w:iCs/>
                <w:sz w:val="14"/>
              </w:rPr>
            </w:pPr>
            <w:r w:rsidRPr="00FF5805">
              <w:rPr>
                <w:rFonts w:ascii="Arial" w:hAnsi="Arial" w:cs="Arial"/>
                <w:iCs/>
                <w:sz w:val="14"/>
              </w:rPr>
              <w:t>wydziału (łów)</w:t>
            </w:r>
          </w:p>
        </w:tc>
        <w:tc>
          <w:tcPr>
            <w:tcW w:w="324" w:type="dxa"/>
            <w:tcBorders>
              <w:top w:val="single" w:sz="6" w:space="0" w:color="auto"/>
              <w:left w:val="single" w:sz="12" w:space="0" w:color="auto"/>
              <w:bottom w:val="single" w:sz="6" w:space="0" w:color="auto"/>
              <w:right w:val="single" w:sz="6" w:space="0" w:color="auto"/>
            </w:tcBorders>
            <w:vAlign w:val="center"/>
          </w:tcPr>
          <w:p w14:paraId="7610D727" w14:textId="77777777" w:rsidR="00A70EFA" w:rsidRPr="00FF5805" w:rsidRDefault="00A70EFA" w:rsidP="00A70EFA">
            <w:pPr>
              <w:jc w:val="center"/>
              <w:rPr>
                <w:rFonts w:ascii="Arial" w:hAnsi="Arial" w:cs="Arial"/>
                <w:iCs/>
                <w:sz w:val="12"/>
                <w:szCs w:val="12"/>
              </w:rPr>
            </w:pPr>
            <w:r w:rsidRPr="00FF5805">
              <w:rPr>
                <w:rFonts w:ascii="Arial" w:hAnsi="Arial" w:cs="Arial"/>
                <w:iCs/>
                <w:sz w:val="12"/>
                <w:szCs w:val="12"/>
              </w:rPr>
              <w:t>13</w:t>
            </w:r>
          </w:p>
        </w:tc>
        <w:tc>
          <w:tcPr>
            <w:tcW w:w="986" w:type="dxa"/>
            <w:tcBorders>
              <w:top w:val="single" w:sz="6" w:space="0" w:color="auto"/>
              <w:left w:val="single" w:sz="6" w:space="0" w:color="auto"/>
              <w:bottom w:val="single" w:sz="6" w:space="0" w:color="auto"/>
              <w:right w:val="single" w:sz="6" w:space="0" w:color="auto"/>
            </w:tcBorders>
            <w:vAlign w:val="center"/>
          </w:tcPr>
          <w:p w14:paraId="7F1AECB3" w14:textId="77777777" w:rsidR="00A70EFA" w:rsidRPr="00FF5805" w:rsidRDefault="00A70EFA">
            <w:pPr>
              <w:jc w:val="right"/>
              <w:rPr>
                <w:rFonts w:ascii="Arial" w:hAnsi="Arial" w:cs="Arial"/>
                <w:sz w:val="14"/>
                <w:szCs w:val="14"/>
              </w:rPr>
            </w:pPr>
          </w:p>
        </w:tc>
        <w:tc>
          <w:tcPr>
            <w:tcW w:w="845" w:type="dxa"/>
            <w:tcBorders>
              <w:top w:val="single" w:sz="6" w:space="0" w:color="auto"/>
              <w:left w:val="single" w:sz="6" w:space="0" w:color="auto"/>
              <w:bottom w:val="single" w:sz="6" w:space="0" w:color="auto"/>
              <w:right w:val="single" w:sz="6" w:space="0" w:color="auto"/>
            </w:tcBorders>
            <w:vAlign w:val="center"/>
          </w:tcPr>
          <w:p w14:paraId="46F780D8" w14:textId="77777777" w:rsidR="00A70EFA" w:rsidRPr="00FF5805" w:rsidRDefault="00A70EFA">
            <w:pPr>
              <w:jc w:val="right"/>
              <w:rPr>
                <w:rFonts w:ascii="Arial" w:hAnsi="Arial" w:cs="Arial"/>
                <w:sz w:val="14"/>
                <w:szCs w:val="14"/>
              </w:rPr>
            </w:pPr>
          </w:p>
        </w:tc>
        <w:tc>
          <w:tcPr>
            <w:tcW w:w="853" w:type="dxa"/>
            <w:tcBorders>
              <w:top w:val="single" w:sz="6" w:space="0" w:color="auto"/>
              <w:left w:val="single" w:sz="6" w:space="0" w:color="auto"/>
              <w:bottom w:val="single" w:sz="6" w:space="0" w:color="auto"/>
              <w:right w:val="single" w:sz="6" w:space="0" w:color="auto"/>
            </w:tcBorders>
            <w:vAlign w:val="center"/>
          </w:tcPr>
          <w:p w14:paraId="2016B503" w14:textId="77777777" w:rsidR="00A70EFA" w:rsidRPr="00FF5805" w:rsidRDefault="00A70EFA">
            <w:pPr>
              <w:jc w:val="right"/>
              <w:rPr>
                <w:rFonts w:ascii="Arial" w:hAnsi="Arial" w:cs="Arial"/>
                <w:sz w:val="14"/>
                <w:szCs w:val="14"/>
              </w:rPr>
            </w:pPr>
          </w:p>
        </w:tc>
        <w:tc>
          <w:tcPr>
            <w:tcW w:w="854" w:type="dxa"/>
            <w:tcBorders>
              <w:top w:val="single" w:sz="6" w:space="0" w:color="auto"/>
              <w:left w:val="single" w:sz="6" w:space="0" w:color="auto"/>
              <w:bottom w:val="single" w:sz="6" w:space="0" w:color="auto"/>
              <w:right w:val="single" w:sz="6" w:space="0" w:color="auto"/>
            </w:tcBorders>
            <w:vAlign w:val="center"/>
          </w:tcPr>
          <w:p w14:paraId="222B0610" w14:textId="77777777" w:rsidR="00A70EFA" w:rsidRPr="00FF5805" w:rsidRDefault="00A70EFA">
            <w:pPr>
              <w:jc w:val="right"/>
              <w:rPr>
                <w:rFonts w:ascii="Arial" w:hAnsi="Arial" w:cs="Arial"/>
                <w:sz w:val="14"/>
                <w:szCs w:val="14"/>
              </w:rPr>
            </w:pPr>
          </w:p>
        </w:tc>
        <w:tc>
          <w:tcPr>
            <w:tcW w:w="710" w:type="dxa"/>
            <w:tcBorders>
              <w:top w:val="single" w:sz="6" w:space="0" w:color="auto"/>
              <w:left w:val="single" w:sz="6" w:space="0" w:color="auto"/>
              <w:bottom w:val="single" w:sz="6" w:space="0" w:color="auto"/>
              <w:right w:val="single" w:sz="6" w:space="0" w:color="auto"/>
            </w:tcBorders>
            <w:vAlign w:val="center"/>
          </w:tcPr>
          <w:p w14:paraId="679462B6" w14:textId="77777777" w:rsidR="00A70EFA" w:rsidRPr="00FF5805" w:rsidRDefault="00A70EFA">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6" w:space="0" w:color="auto"/>
            </w:tcBorders>
            <w:vAlign w:val="center"/>
          </w:tcPr>
          <w:p w14:paraId="429BC439" w14:textId="77777777" w:rsidR="00A70EFA" w:rsidRPr="00FF5805" w:rsidRDefault="00A70EFA">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12" w:space="0" w:color="auto"/>
            </w:tcBorders>
            <w:vAlign w:val="center"/>
          </w:tcPr>
          <w:p w14:paraId="6CC38BF5" w14:textId="77777777" w:rsidR="00A70EFA" w:rsidRPr="00FF5805" w:rsidRDefault="00A70EFA">
            <w:pPr>
              <w:jc w:val="right"/>
              <w:rPr>
                <w:rFonts w:ascii="Arial" w:hAnsi="Arial" w:cs="Arial"/>
                <w:sz w:val="14"/>
                <w:szCs w:val="14"/>
              </w:rPr>
            </w:pPr>
          </w:p>
        </w:tc>
      </w:tr>
      <w:tr w:rsidR="00681A96" w:rsidRPr="00FF5805" w14:paraId="4FC04A0F" w14:textId="77777777" w:rsidTr="00681A96">
        <w:trPr>
          <w:cantSplit/>
          <w:trHeight w:hRule="exact" w:val="266"/>
        </w:trPr>
        <w:tc>
          <w:tcPr>
            <w:tcW w:w="451" w:type="dxa"/>
            <w:vMerge/>
            <w:tcBorders>
              <w:top w:val="single" w:sz="4" w:space="0" w:color="auto"/>
              <w:left w:val="single" w:sz="4" w:space="0" w:color="auto"/>
              <w:bottom w:val="single" w:sz="4" w:space="0" w:color="auto"/>
              <w:right w:val="single" w:sz="4" w:space="0" w:color="auto"/>
            </w:tcBorders>
            <w:vAlign w:val="center"/>
          </w:tcPr>
          <w:p w14:paraId="51453150" w14:textId="77777777" w:rsidR="00A70EFA" w:rsidRPr="00FF5805" w:rsidRDefault="00A70EFA" w:rsidP="00A70EFA">
            <w:pPr>
              <w:rPr>
                <w:rFonts w:ascii="Arial" w:hAnsi="Arial" w:cs="Arial"/>
                <w:iCs/>
                <w:sz w:val="16"/>
                <w:szCs w:val="20"/>
              </w:rPr>
            </w:pPr>
          </w:p>
        </w:tc>
        <w:tc>
          <w:tcPr>
            <w:tcW w:w="3069" w:type="dxa"/>
            <w:gridSpan w:val="2"/>
            <w:vMerge/>
            <w:tcBorders>
              <w:left w:val="single" w:sz="4" w:space="0" w:color="auto"/>
              <w:bottom w:val="single" w:sz="4" w:space="0" w:color="auto"/>
              <w:right w:val="single" w:sz="4" w:space="0" w:color="auto"/>
            </w:tcBorders>
            <w:vAlign w:val="center"/>
          </w:tcPr>
          <w:p w14:paraId="6681B402" w14:textId="77777777" w:rsidR="00A70EFA" w:rsidRPr="00FF5805" w:rsidRDefault="00A70EFA" w:rsidP="00A70EFA">
            <w:pPr>
              <w:pStyle w:val="Tekstkomentarza"/>
              <w:rPr>
                <w:rFonts w:ascii="Arial" w:hAnsi="Arial" w:cs="Arial"/>
                <w:iCs/>
                <w:sz w:val="14"/>
              </w:rPr>
            </w:pPr>
          </w:p>
        </w:tc>
        <w:tc>
          <w:tcPr>
            <w:tcW w:w="3620" w:type="dxa"/>
            <w:tcBorders>
              <w:top w:val="single" w:sz="4" w:space="0" w:color="auto"/>
              <w:left w:val="single" w:sz="4" w:space="0" w:color="auto"/>
              <w:bottom w:val="single" w:sz="4" w:space="0" w:color="auto"/>
              <w:right w:val="single" w:sz="12" w:space="0" w:color="auto"/>
            </w:tcBorders>
            <w:vAlign w:val="center"/>
          </w:tcPr>
          <w:p w14:paraId="18E3AACA" w14:textId="77777777" w:rsidR="00A70EFA" w:rsidRPr="00FF5805" w:rsidRDefault="00A70EFA" w:rsidP="00A70EFA">
            <w:pPr>
              <w:pStyle w:val="Tekstkomentarza"/>
              <w:rPr>
                <w:rFonts w:ascii="Arial" w:hAnsi="Arial" w:cs="Arial"/>
                <w:iCs/>
                <w:sz w:val="14"/>
              </w:rPr>
            </w:pPr>
            <w:r w:rsidRPr="00FF5805">
              <w:rPr>
                <w:rFonts w:ascii="Arial" w:hAnsi="Arial" w:cs="Arial"/>
                <w:iCs/>
                <w:sz w:val="14"/>
              </w:rPr>
              <w:t>sądu (dów)</w:t>
            </w:r>
          </w:p>
        </w:tc>
        <w:tc>
          <w:tcPr>
            <w:tcW w:w="324" w:type="dxa"/>
            <w:tcBorders>
              <w:top w:val="single" w:sz="6" w:space="0" w:color="auto"/>
              <w:left w:val="single" w:sz="12" w:space="0" w:color="auto"/>
              <w:bottom w:val="single" w:sz="6" w:space="0" w:color="auto"/>
              <w:right w:val="single" w:sz="6" w:space="0" w:color="auto"/>
            </w:tcBorders>
            <w:vAlign w:val="center"/>
          </w:tcPr>
          <w:p w14:paraId="711BB6BC" w14:textId="77777777" w:rsidR="00A70EFA" w:rsidRPr="00FF5805" w:rsidRDefault="00A70EFA" w:rsidP="00A70EFA">
            <w:pPr>
              <w:jc w:val="center"/>
              <w:rPr>
                <w:rFonts w:ascii="Arial" w:hAnsi="Arial" w:cs="Arial"/>
                <w:iCs/>
                <w:sz w:val="12"/>
                <w:szCs w:val="12"/>
              </w:rPr>
            </w:pPr>
            <w:r w:rsidRPr="00FF5805">
              <w:rPr>
                <w:rFonts w:ascii="Arial" w:hAnsi="Arial" w:cs="Arial"/>
                <w:iCs/>
                <w:sz w:val="12"/>
                <w:szCs w:val="12"/>
              </w:rPr>
              <w:t>14</w:t>
            </w:r>
          </w:p>
        </w:tc>
        <w:tc>
          <w:tcPr>
            <w:tcW w:w="986" w:type="dxa"/>
            <w:tcBorders>
              <w:top w:val="single" w:sz="6" w:space="0" w:color="auto"/>
              <w:left w:val="single" w:sz="6" w:space="0" w:color="auto"/>
              <w:bottom w:val="single" w:sz="6" w:space="0" w:color="auto"/>
              <w:right w:val="single" w:sz="6" w:space="0" w:color="auto"/>
            </w:tcBorders>
            <w:vAlign w:val="center"/>
          </w:tcPr>
          <w:p w14:paraId="4F3E42B5" w14:textId="77777777" w:rsidR="00A70EFA" w:rsidRPr="00FF5805" w:rsidRDefault="00A70EFA">
            <w:pPr>
              <w:jc w:val="right"/>
              <w:rPr>
                <w:rFonts w:ascii="Arial" w:hAnsi="Arial" w:cs="Arial"/>
                <w:sz w:val="14"/>
                <w:szCs w:val="14"/>
              </w:rPr>
            </w:pPr>
          </w:p>
        </w:tc>
        <w:tc>
          <w:tcPr>
            <w:tcW w:w="845" w:type="dxa"/>
            <w:tcBorders>
              <w:top w:val="single" w:sz="6" w:space="0" w:color="auto"/>
              <w:left w:val="single" w:sz="6" w:space="0" w:color="auto"/>
              <w:bottom w:val="single" w:sz="6" w:space="0" w:color="auto"/>
              <w:right w:val="single" w:sz="6" w:space="0" w:color="auto"/>
            </w:tcBorders>
            <w:vAlign w:val="center"/>
          </w:tcPr>
          <w:p w14:paraId="2291EFB3" w14:textId="77777777" w:rsidR="00A70EFA" w:rsidRPr="00FF5805" w:rsidRDefault="00A70EFA">
            <w:pPr>
              <w:jc w:val="right"/>
              <w:rPr>
                <w:rFonts w:ascii="Arial" w:hAnsi="Arial" w:cs="Arial"/>
                <w:sz w:val="14"/>
                <w:szCs w:val="14"/>
              </w:rPr>
            </w:pPr>
          </w:p>
        </w:tc>
        <w:tc>
          <w:tcPr>
            <w:tcW w:w="853" w:type="dxa"/>
            <w:tcBorders>
              <w:top w:val="single" w:sz="6" w:space="0" w:color="auto"/>
              <w:left w:val="single" w:sz="6" w:space="0" w:color="auto"/>
              <w:bottom w:val="single" w:sz="6" w:space="0" w:color="auto"/>
              <w:right w:val="single" w:sz="6" w:space="0" w:color="auto"/>
            </w:tcBorders>
            <w:vAlign w:val="center"/>
          </w:tcPr>
          <w:p w14:paraId="53A5669D" w14:textId="77777777" w:rsidR="00A70EFA" w:rsidRPr="00FF5805" w:rsidRDefault="00A70EFA">
            <w:pPr>
              <w:jc w:val="right"/>
              <w:rPr>
                <w:rFonts w:ascii="Arial" w:hAnsi="Arial" w:cs="Arial"/>
                <w:sz w:val="14"/>
                <w:szCs w:val="14"/>
              </w:rPr>
            </w:pPr>
          </w:p>
        </w:tc>
        <w:tc>
          <w:tcPr>
            <w:tcW w:w="854" w:type="dxa"/>
            <w:tcBorders>
              <w:top w:val="single" w:sz="6" w:space="0" w:color="auto"/>
              <w:left w:val="single" w:sz="6" w:space="0" w:color="auto"/>
              <w:bottom w:val="single" w:sz="6" w:space="0" w:color="auto"/>
              <w:right w:val="single" w:sz="6" w:space="0" w:color="auto"/>
            </w:tcBorders>
            <w:vAlign w:val="center"/>
          </w:tcPr>
          <w:p w14:paraId="0B5E84E8" w14:textId="77777777" w:rsidR="00A70EFA" w:rsidRPr="00FF5805" w:rsidRDefault="00A70EFA">
            <w:pPr>
              <w:jc w:val="right"/>
              <w:rPr>
                <w:rFonts w:ascii="Arial" w:hAnsi="Arial" w:cs="Arial"/>
                <w:sz w:val="14"/>
                <w:szCs w:val="14"/>
              </w:rPr>
            </w:pPr>
          </w:p>
        </w:tc>
        <w:tc>
          <w:tcPr>
            <w:tcW w:w="710" w:type="dxa"/>
            <w:tcBorders>
              <w:top w:val="single" w:sz="6" w:space="0" w:color="auto"/>
              <w:left w:val="single" w:sz="6" w:space="0" w:color="auto"/>
              <w:bottom w:val="single" w:sz="6" w:space="0" w:color="auto"/>
              <w:right w:val="single" w:sz="6" w:space="0" w:color="auto"/>
            </w:tcBorders>
            <w:vAlign w:val="center"/>
          </w:tcPr>
          <w:p w14:paraId="441D7306" w14:textId="77777777" w:rsidR="00A70EFA" w:rsidRPr="00FF5805" w:rsidRDefault="00A70EFA">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6" w:space="0" w:color="auto"/>
            </w:tcBorders>
            <w:vAlign w:val="center"/>
          </w:tcPr>
          <w:p w14:paraId="38D2969B" w14:textId="77777777" w:rsidR="00A70EFA" w:rsidRPr="00FF5805" w:rsidRDefault="00A70EFA">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12" w:space="0" w:color="auto"/>
            </w:tcBorders>
            <w:vAlign w:val="center"/>
          </w:tcPr>
          <w:p w14:paraId="01E88198" w14:textId="77777777" w:rsidR="00A70EFA" w:rsidRPr="00FF5805" w:rsidRDefault="00A70EFA">
            <w:pPr>
              <w:jc w:val="right"/>
              <w:rPr>
                <w:rFonts w:ascii="Arial" w:hAnsi="Arial" w:cs="Arial"/>
                <w:sz w:val="14"/>
                <w:szCs w:val="14"/>
              </w:rPr>
            </w:pPr>
          </w:p>
        </w:tc>
      </w:tr>
      <w:tr w:rsidR="00FF5805" w:rsidRPr="00FF5805" w14:paraId="71BA61A8" w14:textId="77777777" w:rsidTr="00681A96">
        <w:trPr>
          <w:cantSplit/>
          <w:trHeight w:hRule="exact" w:val="266"/>
        </w:trPr>
        <w:tc>
          <w:tcPr>
            <w:tcW w:w="451" w:type="dxa"/>
            <w:vMerge/>
            <w:tcBorders>
              <w:top w:val="single" w:sz="4" w:space="0" w:color="auto"/>
              <w:left w:val="single" w:sz="4" w:space="0" w:color="auto"/>
              <w:bottom w:val="single" w:sz="4" w:space="0" w:color="auto"/>
              <w:right w:val="single" w:sz="4" w:space="0" w:color="auto"/>
            </w:tcBorders>
            <w:vAlign w:val="center"/>
          </w:tcPr>
          <w:p w14:paraId="1EE5F0E1" w14:textId="77777777" w:rsidR="00AC1306" w:rsidRPr="00FF5805" w:rsidRDefault="00AC1306" w:rsidP="00A70EFA">
            <w:pPr>
              <w:rPr>
                <w:rFonts w:ascii="Arial" w:hAnsi="Arial" w:cs="Arial"/>
                <w:iCs/>
                <w:sz w:val="16"/>
                <w:szCs w:val="20"/>
              </w:rPr>
            </w:pPr>
          </w:p>
        </w:tc>
        <w:tc>
          <w:tcPr>
            <w:tcW w:w="6689" w:type="dxa"/>
            <w:gridSpan w:val="3"/>
            <w:tcBorders>
              <w:top w:val="single" w:sz="4" w:space="0" w:color="auto"/>
              <w:left w:val="single" w:sz="4" w:space="0" w:color="auto"/>
              <w:bottom w:val="single" w:sz="4" w:space="0" w:color="auto"/>
              <w:right w:val="single" w:sz="12" w:space="0" w:color="auto"/>
            </w:tcBorders>
            <w:vAlign w:val="center"/>
          </w:tcPr>
          <w:p w14:paraId="7656A088" w14:textId="77777777" w:rsidR="00AC1306" w:rsidRPr="00FF5805" w:rsidRDefault="00AC1306" w:rsidP="00A70EFA">
            <w:pPr>
              <w:pStyle w:val="Tekstkomentarza"/>
              <w:rPr>
                <w:rFonts w:ascii="Arial" w:hAnsi="Arial" w:cs="Arial"/>
                <w:iCs/>
                <w:sz w:val="14"/>
              </w:rPr>
            </w:pPr>
            <w:r w:rsidRPr="00FF5805">
              <w:rPr>
                <w:rFonts w:ascii="Arial" w:hAnsi="Arial" w:cs="Arial"/>
                <w:iCs/>
                <w:sz w:val="14"/>
              </w:rPr>
              <w:t>połączono do łącznego rozpoznania na podstawie art. 219 kpc</w:t>
            </w:r>
          </w:p>
        </w:tc>
        <w:tc>
          <w:tcPr>
            <w:tcW w:w="324" w:type="dxa"/>
            <w:tcBorders>
              <w:top w:val="single" w:sz="6" w:space="0" w:color="auto"/>
              <w:left w:val="single" w:sz="12" w:space="0" w:color="auto"/>
              <w:bottom w:val="single" w:sz="6" w:space="0" w:color="auto"/>
              <w:right w:val="single" w:sz="6" w:space="0" w:color="auto"/>
            </w:tcBorders>
            <w:vAlign w:val="center"/>
          </w:tcPr>
          <w:p w14:paraId="74597578" w14:textId="77777777" w:rsidR="00AC1306" w:rsidRPr="00FF5805" w:rsidRDefault="00AC1306" w:rsidP="00A70EFA">
            <w:pPr>
              <w:jc w:val="center"/>
              <w:rPr>
                <w:rFonts w:ascii="Arial" w:hAnsi="Arial" w:cs="Arial"/>
                <w:iCs/>
                <w:sz w:val="12"/>
                <w:szCs w:val="12"/>
              </w:rPr>
            </w:pPr>
            <w:r w:rsidRPr="00FF5805">
              <w:rPr>
                <w:rFonts w:ascii="Arial" w:hAnsi="Arial" w:cs="Arial"/>
                <w:iCs/>
                <w:sz w:val="12"/>
                <w:szCs w:val="12"/>
              </w:rPr>
              <w:t>15</w:t>
            </w:r>
          </w:p>
        </w:tc>
        <w:tc>
          <w:tcPr>
            <w:tcW w:w="986" w:type="dxa"/>
            <w:tcBorders>
              <w:top w:val="single" w:sz="6" w:space="0" w:color="auto"/>
              <w:left w:val="single" w:sz="6" w:space="0" w:color="auto"/>
              <w:bottom w:val="single" w:sz="6" w:space="0" w:color="auto"/>
              <w:right w:val="single" w:sz="6" w:space="0" w:color="auto"/>
            </w:tcBorders>
            <w:vAlign w:val="center"/>
          </w:tcPr>
          <w:p w14:paraId="26FC645F" w14:textId="77777777" w:rsidR="00AC1306" w:rsidRPr="00FF5805" w:rsidRDefault="00AC1306">
            <w:pPr>
              <w:jc w:val="right"/>
              <w:rPr>
                <w:rFonts w:ascii="Arial" w:hAnsi="Arial" w:cs="Arial"/>
                <w:sz w:val="14"/>
                <w:szCs w:val="14"/>
              </w:rPr>
            </w:pPr>
            <w:r w:rsidRPr="00FF5805">
              <w:rPr>
                <w:rFonts w:ascii="Arial" w:hAnsi="Arial" w:cs="Arial"/>
                <w:sz w:val="14"/>
                <w:szCs w:val="14"/>
              </w:rPr>
              <w:t>17</w:t>
            </w:r>
          </w:p>
        </w:tc>
        <w:tc>
          <w:tcPr>
            <w:tcW w:w="845" w:type="dxa"/>
            <w:tcBorders>
              <w:top w:val="single" w:sz="6" w:space="0" w:color="auto"/>
              <w:left w:val="single" w:sz="6" w:space="0" w:color="auto"/>
              <w:bottom w:val="single" w:sz="6" w:space="0" w:color="auto"/>
              <w:right w:val="single" w:sz="6" w:space="0" w:color="auto"/>
            </w:tcBorders>
            <w:vAlign w:val="center"/>
          </w:tcPr>
          <w:p w14:paraId="3BA35A04" w14:textId="77777777" w:rsidR="00AC1306" w:rsidRPr="00FF5805" w:rsidRDefault="00AC1306">
            <w:pPr>
              <w:jc w:val="right"/>
              <w:rPr>
                <w:rFonts w:ascii="Arial" w:hAnsi="Arial" w:cs="Arial"/>
                <w:sz w:val="14"/>
                <w:szCs w:val="14"/>
              </w:rPr>
            </w:pPr>
          </w:p>
        </w:tc>
        <w:tc>
          <w:tcPr>
            <w:tcW w:w="853" w:type="dxa"/>
            <w:tcBorders>
              <w:top w:val="single" w:sz="6" w:space="0" w:color="auto"/>
              <w:left w:val="single" w:sz="6" w:space="0" w:color="auto"/>
              <w:bottom w:val="single" w:sz="6" w:space="0" w:color="auto"/>
              <w:right w:val="single" w:sz="6" w:space="0" w:color="auto"/>
            </w:tcBorders>
            <w:vAlign w:val="center"/>
          </w:tcPr>
          <w:p w14:paraId="04C12C90" w14:textId="77777777" w:rsidR="00AC1306" w:rsidRPr="00FF5805" w:rsidRDefault="00AC1306">
            <w:pPr>
              <w:jc w:val="right"/>
              <w:rPr>
                <w:rFonts w:ascii="Arial" w:hAnsi="Arial" w:cs="Arial"/>
                <w:sz w:val="14"/>
                <w:szCs w:val="14"/>
              </w:rPr>
            </w:pPr>
          </w:p>
        </w:tc>
        <w:tc>
          <w:tcPr>
            <w:tcW w:w="854" w:type="dxa"/>
            <w:tcBorders>
              <w:top w:val="single" w:sz="6" w:space="0" w:color="auto"/>
              <w:left w:val="single" w:sz="6" w:space="0" w:color="auto"/>
              <w:bottom w:val="single" w:sz="6" w:space="0" w:color="auto"/>
              <w:right w:val="single" w:sz="6" w:space="0" w:color="auto"/>
            </w:tcBorders>
            <w:vAlign w:val="center"/>
          </w:tcPr>
          <w:p w14:paraId="01D75361" w14:textId="77777777" w:rsidR="00AC1306" w:rsidRPr="00FF5805" w:rsidRDefault="00AC1306">
            <w:pPr>
              <w:jc w:val="right"/>
              <w:rPr>
                <w:rFonts w:ascii="Arial" w:hAnsi="Arial" w:cs="Arial"/>
                <w:sz w:val="14"/>
                <w:szCs w:val="14"/>
              </w:rPr>
            </w:pPr>
            <w:r w:rsidRPr="00FF5805">
              <w:rPr>
                <w:rFonts w:ascii="Arial" w:hAnsi="Arial" w:cs="Arial"/>
                <w:sz w:val="14"/>
                <w:szCs w:val="14"/>
              </w:rPr>
              <w:t>8</w:t>
            </w:r>
          </w:p>
        </w:tc>
        <w:tc>
          <w:tcPr>
            <w:tcW w:w="710" w:type="dxa"/>
            <w:tcBorders>
              <w:top w:val="single" w:sz="6" w:space="0" w:color="auto"/>
              <w:left w:val="single" w:sz="6" w:space="0" w:color="auto"/>
              <w:bottom w:val="single" w:sz="6" w:space="0" w:color="auto"/>
              <w:right w:val="single" w:sz="6" w:space="0" w:color="auto"/>
            </w:tcBorders>
            <w:vAlign w:val="center"/>
          </w:tcPr>
          <w:p w14:paraId="3CA65328" w14:textId="77777777" w:rsidR="00AC1306" w:rsidRPr="00FF5805" w:rsidRDefault="00AC1306">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6" w:space="0" w:color="auto"/>
            </w:tcBorders>
            <w:vAlign w:val="center"/>
          </w:tcPr>
          <w:p w14:paraId="53D0F1BC" w14:textId="77777777" w:rsidR="00AC1306" w:rsidRPr="00FF5805" w:rsidRDefault="00AC1306">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12" w:space="0" w:color="auto"/>
            </w:tcBorders>
            <w:vAlign w:val="center"/>
          </w:tcPr>
          <w:p w14:paraId="11D69FBA" w14:textId="77777777" w:rsidR="00AC1306" w:rsidRPr="00FF5805" w:rsidRDefault="00AC1306">
            <w:pPr>
              <w:jc w:val="right"/>
              <w:rPr>
                <w:rFonts w:ascii="Arial" w:hAnsi="Arial" w:cs="Arial"/>
                <w:sz w:val="14"/>
                <w:szCs w:val="14"/>
              </w:rPr>
            </w:pPr>
            <w:r w:rsidRPr="00FF5805">
              <w:rPr>
                <w:rFonts w:ascii="Arial" w:hAnsi="Arial" w:cs="Arial"/>
                <w:sz w:val="14"/>
                <w:szCs w:val="14"/>
              </w:rPr>
              <w:t>9</w:t>
            </w:r>
          </w:p>
        </w:tc>
      </w:tr>
      <w:tr w:rsidR="00FF5805" w:rsidRPr="00FF5805" w14:paraId="18C62FBD" w14:textId="77777777" w:rsidTr="00681A96">
        <w:trPr>
          <w:cantSplit/>
          <w:trHeight w:hRule="exact" w:val="266"/>
        </w:trPr>
        <w:tc>
          <w:tcPr>
            <w:tcW w:w="451" w:type="dxa"/>
            <w:vMerge/>
            <w:tcBorders>
              <w:top w:val="single" w:sz="4" w:space="0" w:color="auto"/>
              <w:left w:val="single" w:sz="4" w:space="0" w:color="auto"/>
              <w:bottom w:val="single" w:sz="4" w:space="0" w:color="auto"/>
              <w:right w:val="single" w:sz="4" w:space="0" w:color="auto"/>
            </w:tcBorders>
            <w:vAlign w:val="center"/>
          </w:tcPr>
          <w:p w14:paraId="164167FD" w14:textId="77777777" w:rsidR="00AC1306" w:rsidRPr="00FF5805" w:rsidRDefault="00AC1306" w:rsidP="00A70EFA">
            <w:pPr>
              <w:rPr>
                <w:rFonts w:ascii="Arial" w:hAnsi="Arial" w:cs="Arial"/>
                <w:iCs/>
                <w:sz w:val="16"/>
                <w:szCs w:val="20"/>
              </w:rPr>
            </w:pPr>
          </w:p>
        </w:tc>
        <w:tc>
          <w:tcPr>
            <w:tcW w:w="6689" w:type="dxa"/>
            <w:gridSpan w:val="3"/>
            <w:tcBorders>
              <w:top w:val="single" w:sz="4" w:space="0" w:color="auto"/>
              <w:left w:val="single" w:sz="4" w:space="0" w:color="auto"/>
              <w:bottom w:val="single" w:sz="4" w:space="0" w:color="auto"/>
              <w:right w:val="single" w:sz="12" w:space="0" w:color="auto"/>
            </w:tcBorders>
            <w:vAlign w:val="center"/>
          </w:tcPr>
          <w:p w14:paraId="663F156C" w14:textId="77777777" w:rsidR="00AC1306" w:rsidRPr="00FF5805" w:rsidRDefault="00AC1306" w:rsidP="00A70EFA">
            <w:pPr>
              <w:pStyle w:val="Tekstkomentarza"/>
              <w:rPr>
                <w:rFonts w:ascii="Arial" w:hAnsi="Arial" w:cs="Arial"/>
                <w:iCs/>
                <w:sz w:val="14"/>
              </w:rPr>
            </w:pPr>
            <w:r w:rsidRPr="00FF5805">
              <w:rPr>
                <w:rFonts w:ascii="Arial" w:hAnsi="Arial" w:cs="Arial"/>
                <w:iCs/>
                <w:sz w:val="14"/>
              </w:rPr>
              <w:t xml:space="preserve">przekazanie do innego trybu na podstawie art. 201§1 i 2 kpc </w:t>
            </w:r>
            <w:r w:rsidRPr="00FF5805">
              <w:rPr>
                <w:rFonts w:ascii="Arial" w:hAnsi="Arial" w:cs="Arial"/>
                <w:iCs/>
                <w:sz w:val="14"/>
                <w:szCs w:val="14"/>
              </w:rPr>
              <w:t>lub do odrębnego postępowania</w:t>
            </w:r>
          </w:p>
        </w:tc>
        <w:tc>
          <w:tcPr>
            <w:tcW w:w="324" w:type="dxa"/>
            <w:tcBorders>
              <w:top w:val="single" w:sz="6" w:space="0" w:color="auto"/>
              <w:left w:val="single" w:sz="12" w:space="0" w:color="auto"/>
              <w:bottom w:val="single" w:sz="6" w:space="0" w:color="auto"/>
              <w:right w:val="single" w:sz="6" w:space="0" w:color="auto"/>
            </w:tcBorders>
            <w:vAlign w:val="center"/>
          </w:tcPr>
          <w:p w14:paraId="1D25B923" w14:textId="77777777" w:rsidR="00AC1306" w:rsidRPr="00FF5805" w:rsidRDefault="00AC1306" w:rsidP="00A70EFA">
            <w:pPr>
              <w:jc w:val="center"/>
              <w:rPr>
                <w:rFonts w:ascii="Arial" w:hAnsi="Arial" w:cs="Arial"/>
                <w:iCs/>
                <w:sz w:val="12"/>
                <w:szCs w:val="12"/>
              </w:rPr>
            </w:pPr>
            <w:r w:rsidRPr="00FF5805">
              <w:rPr>
                <w:rFonts w:ascii="Arial" w:hAnsi="Arial" w:cs="Arial"/>
                <w:iCs/>
                <w:sz w:val="12"/>
                <w:szCs w:val="12"/>
              </w:rPr>
              <w:t>16</w:t>
            </w:r>
          </w:p>
        </w:tc>
        <w:tc>
          <w:tcPr>
            <w:tcW w:w="986" w:type="dxa"/>
            <w:tcBorders>
              <w:top w:val="single" w:sz="6" w:space="0" w:color="auto"/>
              <w:left w:val="single" w:sz="6" w:space="0" w:color="auto"/>
              <w:bottom w:val="single" w:sz="6" w:space="0" w:color="auto"/>
              <w:right w:val="single" w:sz="6" w:space="0" w:color="auto"/>
            </w:tcBorders>
            <w:vAlign w:val="center"/>
          </w:tcPr>
          <w:p w14:paraId="4B3C3294" w14:textId="77777777" w:rsidR="00AC1306" w:rsidRPr="00FF5805" w:rsidRDefault="00AC1306">
            <w:pPr>
              <w:jc w:val="right"/>
              <w:rPr>
                <w:rFonts w:ascii="Arial" w:hAnsi="Arial" w:cs="Arial"/>
                <w:sz w:val="14"/>
                <w:szCs w:val="14"/>
              </w:rPr>
            </w:pPr>
          </w:p>
        </w:tc>
        <w:tc>
          <w:tcPr>
            <w:tcW w:w="845" w:type="dxa"/>
            <w:tcBorders>
              <w:top w:val="single" w:sz="6" w:space="0" w:color="auto"/>
              <w:left w:val="single" w:sz="6" w:space="0" w:color="auto"/>
              <w:bottom w:val="single" w:sz="6" w:space="0" w:color="auto"/>
              <w:right w:val="single" w:sz="6" w:space="0" w:color="auto"/>
            </w:tcBorders>
            <w:vAlign w:val="center"/>
          </w:tcPr>
          <w:p w14:paraId="5F6D40D0" w14:textId="77777777" w:rsidR="00AC1306" w:rsidRPr="00FF5805" w:rsidRDefault="00AC1306">
            <w:pPr>
              <w:jc w:val="right"/>
              <w:rPr>
                <w:rFonts w:ascii="Arial" w:hAnsi="Arial" w:cs="Arial"/>
                <w:sz w:val="14"/>
                <w:szCs w:val="14"/>
              </w:rPr>
            </w:pPr>
          </w:p>
        </w:tc>
        <w:tc>
          <w:tcPr>
            <w:tcW w:w="853" w:type="dxa"/>
            <w:tcBorders>
              <w:top w:val="single" w:sz="6" w:space="0" w:color="auto"/>
              <w:left w:val="single" w:sz="6" w:space="0" w:color="auto"/>
              <w:bottom w:val="single" w:sz="6" w:space="0" w:color="auto"/>
              <w:right w:val="single" w:sz="6" w:space="0" w:color="auto"/>
            </w:tcBorders>
            <w:vAlign w:val="center"/>
          </w:tcPr>
          <w:p w14:paraId="7D5C5EB9" w14:textId="77777777" w:rsidR="00AC1306" w:rsidRPr="00FF5805" w:rsidRDefault="00AC1306">
            <w:pPr>
              <w:jc w:val="right"/>
              <w:rPr>
                <w:rFonts w:ascii="Arial" w:hAnsi="Arial" w:cs="Arial"/>
                <w:sz w:val="14"/>
                <w:szCs w:val="14"/>
              </w:rPr>
            </w:pPr>
          </w:p>
        </w:tc>
        <w:tc>
          <w:tcPr>
            <w:tcW w:w="854" w:type="dxa"/>
            <w:tcBorders>
              <w:top w:val="single" w:sz="6" w:space="0" w:color="auto"/>
              <w:left w:val="single" w:sz="6" w:space="0" w:color="auto"/>
              <w:bottom w:val="single" w:sz="6" w:space="0" w:color="auto"/>
              <w:right w:val="single" w:sz="6" w:space="0" w:color="auto"/>
            </w:tcBorders>
            <w:vAlign w:val="center"/>
          </w:tcPr>
          <w:p w14:paraId="5BAAE660" w14:textId="77777777" w:rsidR="00AC1306" w:rsidRPr="00FF5805" w:rsidRDefault="00AC1306">
            <w:pPr>
              <w:jc w:val="right"/>
              <w:rPr>
                <w:rFonts w:ascii="Arial" w:hAnsi="Arial" w:cs="Arial"/>
                <w:sz w:val="14"/>
                <w:szCs w:val="14"/>
              </w:rPr>
            </w:pPr>
          </w:p>
        </w:tc>
        <w:tc>
          <w:tcPr>
            <w:tcW w:w="710" w:type="dxa"/>
            <w:tcBorders>
              <w:top w:val="single" w:sz="6" w:space="0" w:color="auto"/>
              <w:left w:val="single" w:sz="6" w:space="0" w:color="auto"/>
              <w:bottom w:val="single" w:sz="6" w:space="0" w:color="auto"/>
              <w:right w:val="single" w:sz="6" w:space="0" w:color="auto"/>
            </w:tcBorders>
            <w:vAlign w:val="center"/>
          </w:tcPr>
          <w:p w14:paraId="4654E4CA" w14:textId="77777777" w:rsidR="00AC1306" w:rsidRPr="00FF5805" w:rsidRDefault="00AC1306">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6" w:space="0" w:color="auto"/>
            </w:tcBorders>
            <w:vAlign w:val="center"/>
          </w:tcPr>
          <w:p w14:paraId="41D9F326" w14:textId="77777777" w:rsidR="00AC1306" w:rsidRPr="00FF5805" w:rsidRDefault="00AC1306">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12" w:space="0" w:color="auto"/>
            </w:tcBorders>
            <w:vAlign w:val="center"/>
          </w:tcPr>
          <w:p w14:paraId="6151C382" w14:textId="77777777" w:rsidR="00AC1306" w:rsidRPr="00FF5805" w:rsidRDefault="00AC1306">
            <w:pPr>
              <w:jc w:val="right"/>
              <w:rPr>
                <w:rFonts w:ascii="Arial" w:hAnsi="Arial" w:cs="Arial"/>
                <w:sz w:val="14"/>
                <w:szCs w:val="14"/>
              </w:rPr>
            </w:pPr>
          </w:p>
        </w:tc>
      </w:tr>
      <w:tr w:rsidR="00FF5805" w:rsidRPr="00FF5805" w14:paraId="65E54FA1" w14:textId="77777777" w:rsidTr="00681A96">
        <w:trPr>
          <w:cantSplit/>
          <w:trHeight w:hRule="exact" w:val="266"/>
        </w:trPr>
        <w:tc>
          <w:tcPr>
            <w:tcW w:w="451" w:type="dxa"/>
            <w:vMerge/>
            <w:tcBorders>
              <w:top w:val="single" w:sz="4" w:space="0" w:color="auto"/>
              <w:left w:val="single" w:sz="4" w:space="0" w:color="auto"/>
              <w:bottom w:val="single" w:sz="4" w:space="0" w:color="auto"/>
              <w:right w:val="single" w:sz="4" w:space="0" w:color="auto"/>
            </w:tcBorders>
            <w:vAlign w:val="center"/>
          </w:tcPr>
          <w:p w14:paraId="06223384" w14:textId="77777777" w:rsidR="00AC1306" w:rsidRPr="00FF5805" w:rsidRDefault="00AC1306" w:rsidP="00A70EFA">
            <w:pPr>
              <w:rPr>
                <w:rFonts w:ascii="Arial" w:hAnsi="Arial" w:cs="Arial"/>
                <w:iCs/>
                <w:sz w:val="16"/>
                <w:szCs w:val="20"/>
              </w:rPr>
            </w:pPr>
          </w:p>
        </w:tc>
        <w:tc>
          <w:tcPr>
            <w:tcW w:w="6689" w:type="dxa"/>
            <w:gridSpan w:val="3"/>
            <w:tcBorders>
              <w:top w:val="single" w:sz="4" w:space="0" w:color="auto"/>
              <w:left w:val="single" w:sz="4" w:space="0" w:color="auto"/>
              <w:bottom w:val="single" w:sz="4" w:space="0" w:color="auto"/>
              <w:right w:val="single" w:sz="12" w:space="0" w:color="auto"/>
            </w:tcBorders>
            <w:vAlign w:val="center"/>
          </w:tcPr>
          <w:p w14:paraId="691EF7DD" w14:textId="77777777" w:rsidR="00AC1306" w:rsidRPr="00FF5805" w:rsidRDefault="00AC1306" w:rsidP="00A70EFA">
            <w:pPr>
              <w:pStyle w:val="Tekstdymka"/>
              <w:rPr>
                <w:rFonts w:ascii="Arial" w:hAnsi="Arial" w:cs="Arial"/>
                <w:iCs/>
                <w:sz w:val="14"/>
              </w:rPr>
            </w:pPr>
            <w:r w:rsidRPr="00FF5805">
              <w:rPr>
                <w:rFonts w:ascii="Arial" w:hAnsi="Arial" w:cs="Arial"/>
                <w:iCs/>
                <w:sz w:val="14"/>
              </w:rPr>
              <w:t>zakreślono na podstawie art. 174 §1 pkt 1 kpc</w:t>
            </w:r>
          </w:p>
        </w:tc>
        <w:tc>
          <w:tcPr>
            <w:tcW w:w="324" w:type="dxa"/>
            <w:tcBorders>
              <w:top w:val="single" w:sz="6" w:space="0" w:color="auto"/>
              <w:left w:val="single" w:sz="12" w:space="0" w:color="auto"/>
              <w:bottom w:val="single" w:sz="6" w:space="0" w:color="auto"/>
              <w:right w:val="single" w:sz="6" w:space="0" w:color="auto"/>
            </w:tcBorders>
            <w:vAlign w:val="center"/>
          </w:tcPr>
          <w:p w14:paraId="6417B9DE" w14:textId="77777777" w:rsidR="00AC1306" w:rsidRPr="00FF5805" w:rsidRDefault="00AC1306" w:rsidP="00A70EFA">
            <w:pPr>
              <w:jc w:val="center"/>
              <w:rPr>
                <w:rFonts w:ascii="Arial" w:hAnsi="Arial" w:cs="Arial"/>
                <w:iCs/>
                <w:sz w:val="12"/>
                <w:szCs w:val="12"/>
              </w:rPr>
            </w:pPr>
            <w:r w:rsidRPr="00FF5805">
              <w:rPr>
                <w:rFonts w:ascii="Arial" w:hAnsi="Arial" w:cs="Arial"/>
                <w:iCs/>
                <w:sz w:val="12"/>
                <w:szCs w:val="12"/>
              </w:rPr>
              <w:t>17</w:t>
            </w:r>
          </w:p>
        </w:tc>
        <w:tc>
          <w:tcPr>
            <w:tcW w:w="986" w:type="dxa"/>
            <w:tcBorders>
              <w:top w:val="single" w:sz="6" w:space="0" w:color="auto"/>
              <w:left w:val="single" w:sz="6" w:space="0" w:color="auto"/>
              <w:bottom w:val="single" w:sz="6" w:space="0" w:color="auto"/>
              <w:right w:val="single" w:sz="6" w:space="0" w:color="auto"/>
            </w:tcBorders>
            <w:vAlign w:val="center"/>
          </w:tcPr>
          <w:p w14:paraId="7D4258A7" w14:textId="77777777" w:rsidR="00AC1306" w:rsidRPr="00FF5805" w:rsidRDefault="00AC1306">
            <w:pPr>
              <w:jc w:val="right"/>
              <w:rPr>
                <w:rFonts w:ascii="Arial" w:hAnsi="Arial" w:cs="Arial"/>
                <w:sz w:val="14"/>
                <w:szCs w:val="14"/>
              </w:rPr>
            </w:pPr>
          </w:p>
        </w:tc>
        <w:tc>
          <w:tcPr>
            <w:tcW w:w="845" w:type="dxa"/>
            <w:tcBorders>
              <w:top w:val="single" w:sz="6" w:space="0" w:color="auto"/>
              <w:left w:val="single" w:sz="6" w:space="0" w:color="auto"/>
              <w:bottom w:val="single" w:sz="6" w:space="0" w:color="auto"/>
              <w:right w:val="single" w:sz="6" w:space="0" w:color="auto"/>
            </w:tcBorders>
            <w:vAlign w:val="center"/>
          </w:tcPr>
          <w:p w14:paraId="75500B28" w14:textId="77777777" w:rsidR="00AC1306" w:rsidRPr="00FF5805" w:rsidRDefault="00AC1306">
            <w:pPr>
              <w:jc w:val="right"/>
              <w:rPr>
                <w:rFonts w:ascii="Arial" w:hAnsi="Arial" w:cs="Arial"/>
                <w:sz w:val="14"/>
                <w:szCs w:val="14"/>
              </w:rPr>
            </w:pPr>
          </w:p>
        </w:tc>
        <w:tc>
          <w:tcPr>
            <w:tcW w:w="853" w:type="dxa"/>
            <w:tcBorders>
              <w:top w:val="single" w:sz="6" w:space="0" w:color="auto"/>
              <w:left w:val="single" w:sz="6" w:space="0" w:color="auto"/>
              <w:bottom w:val="single" w:sz="6" w:space="0" w:color="auto"/>
              <w:right w:val="single" w:sz="6" w:space="0" w:color="auto"/>
            </w:tcBorders>
            <w:vAlign w:val="center"/>
          </w:tcPr>
          <w:p w14:paraId="1AC8ED8D" w14:textId="77777777" w:rsidR="00AC1306" w:rsidRPr="00FF5805" w:rsidRDefault="00AC1306">
            <w:pPr>
              <w:jc w:val="right"/>
              <w:rPr>
                <w:rFonts w:ascii="Arial" w:hAnsi="Arial" w:cs="Arial"/>
                <w:sz w:val="14"/>
                <w:szCs w:val="14"/>
              </w:rPr>
            </w:pPr>
          </w:p>
        </w:tc>
        <w:tc>
          <w:tcPr>
            <w:tcW w:w="854" w:type="dxa"/>
            <w:tcBorders>
              <w:top w:val="single" w:sz="6" w:space="0" w:color="auto"/>
              <w:left w:val="single" w:sz="6" w:space="0" w:color="auto"/>
              <w:bottom w:val="single" w:sz="6" w:space="0" w:color="auto"/>
              <w:right w:val="single" w:sz="6" w:space="0" w:color="auto"/>
            </w:tcBorders>
            <w:vAlign w:val="center"/>
          </w:tcPr>
          <w:p w14:paraId="294E02FB" w14:textId="77777777" w:rsidR="00AC1306" w:rsidRPr="00FF5805" w:rsidRDefault="00AC1306">
            <w:pPr>
              <w:jc w:val="right"/>
              <w:rPr>
                <w:rFonts w:ascii="Arial" w:hAnsi="Arial" w:cs="Arial"/>
                <w:sz w:val="14"/>
                <w:szCs w:val="14"/>
              </w:rPr>
            </w:pPr>
          </w:p>
        </w:tc>
        <w:tc>
          <w:tcPr>
            <w:tcW w:w="710" w:type="dxa"/>
            <w:tcBorders>
              <w:top w:val="single" w:sz="6" w:space="0" w:color="auto"/>
              <w:left w:val="single" w:sz="6" w:space="0" w:color="auto"/>
              <w:bottom w:val="single" w:sz="6" w:space="0" w:color="auto"/>
              <w:right w:val="single" w:sz="6" w:space="0" w:color="auto"/>
            </w:tcBorders>
            <w:vAlign w:val="center"/>
          </w:tcPr>
          <w:p w14:paraId="30D518F9" w14:textId="77777777" w:rsidR="00AC1306" w:rsidRPr="00FF5805" w:rsidRDefault="00AC1306">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6" w:space="0" w:color="auto"/>
            </w:tcBorders>
            <w:vAlign w:val="center"/>
          </w:tcPr>
          <w:p w14:paraId="7A2BCE5D" w14:textId="77777777" w:rsidR="00AC1306" w:rsidRPr="00FF5805" w:rsidRDefault="00AC1306">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12" w:space="0" w:color="auto"/>
            </w:tcBorders>
            <w:vAlign w:val="center"/>
          </w:tcPr>
          <w:p w14:paraId="7D98B1AE" w14:textId="77777777" w:rsidR="00AC1306" w:rsidRPr="00FF5805" w:rsidRDefault="00AC1306">
            <w:pPr>
              <w:jc w:val="right"/>
              <w:rPr>
                <w:rFonts w:ascii="Arial" w:hAnsi="Arial" w:cs="Arial"/>
                <w:sz w:val="14"/>
                <w:szCs w:val="14"/>
              </w:rPr>
            </w:pPr>
          </w:p>
        </w:tc>
      </w:tr>
      <w:tr w:rsidR="00FF5805" w:rsidRPr="00FF5805" w14:paraId="6FEF4C36" w14:textId="77777777" w:rsidTr="00681A96">
        <w:trPr>
          <w:cantSplit/>
          <w:trHeight w:hRule="exact" w:val="266"/>
        </w:trPr>
        <w:tc>
          <w:tcPr>
            <w:tcW w:w="451" w:type="dxa"/>
            <w:vMerge/>
            <w:tcBorders>
              <w:top w:val="single" w:sz="4" w:space="0" w:color="auto"/>
              <w:left w:val="single" w:sz="4" w:space="0" w:color="auto"/>
              <w:bottom w:val="single" w:sz="4" w:space="0" w:color="auto"/>
              <w:right w:val="single" w:sz="4" w:space="0" w:color="auto"/>
            </w:tcBorders>
            <w:vAlign w:val="center"/>
          </w:tcPr>
          <w:p w14:paraId="292CB13A" w14:textId="77777777" w:rsidR="00AC1306" w:rsidRPr="00FF5805" w:rsidRDefault="00AC1306" w:rsidP="00A70EFA">
            <w:pPr>
              <w:rPr>
                <w:rFonts w:ascii="Arial" w:hAnsi="Arial" w:cs="Arial"/>
                <w:iCs/>
                <w:sz w:val="16"/>
                <w:szCs w:val="20"/>
              </w:rPr>
            </w:pPr>
          </w:p>
        </w:tc>
        <w:tc>
          <w:tcPr>
            <w:tcW w:w="6689" w:type="dxa"/>
            <w:gridSpan w:val="3"/>
            <w:tcBorders>
              <w:top w:val="single" w:sz="4" w:space="0" w:color="auto"/>
              <w:left w:val="single" w:sz="4" w:space="0" w:color="auto"/>
              <w:bottom w:val="single" w:sz="4" w:space="0" w:color="auto"/>
              <w:right w:val="single" w:sz="12" w:space="0" w:color="auto"/>
            </w:tcBorders>
            <w:vAlign w:val="center"/>
          </w:tcPr>
          <w:p w14:paraId="3297BA77" w14:textId="77777777" w:rsidR="00AC1306" w:rsidRPr="00FF5805" w:rsidRDefault="00AC1306" w:rsidP="00A70EFA">
            <w:pPr>
              <w:pStyle w:val="Tekstdymka"/>
              <w:rPr>
                <w:rFonts w:ascii="Arial" w:hAnsi="Arial" w:cs="Arial"/>
                <w:iCs/>
                <w:sz w:val="14"/>
              </w:rPr>
            </w:pPr>
            <w:r w:rsidRPr="00FF5805">
              <w:rPr>
                <w:rFonts w:ascii="Arial" w:hAnsi="Arial" w:cs="Arial"/>
                <w:iCs/>
                <w:sz w:val="14"/>
                <w:szCs w:val="14"/>
              </w:rPr>
              <w:t>umorzenie na skutek cofnięcia pozwu, wniosku, skargi</w:t>
            </w:r>
          </w:p>
        </w:tc>
        <w:tc>
          <w:tcPr>
            <w:tcW w:w="324" w:type="dxa"/>
            <w:tcBorders>
              <w:top w:val="single" w:sz="6" w:space="0" w:color="auto"/>
              <w:left w:val="single" w:sz="12" w:space="0" w:color="auto"/>
              <w:bottom w:val="single" w:sz="6" w:space="0" w:color="auto"/>
              <w:right w:val="single" w:sz="6" w:space="0" w:color="auto"/>
            </w:tcBorders>
            <w:vAlign w:val="center"/>
          </w:tcPr>
          <w:p w14:paraId="01D92A25" w14:textId="77777777" w:rsidR="00AC1306" w:rsidRPr="00FF5805" w:rsidRDefault="00AC1306" w:rsidP="00A70EFA">
            <w:pPr>
              <w:jc w:val="center"/>
              <w:rPr>
                <w:rFonts w:ascii="Arial" w:hAnsi="Arial" w:cs="Arial"/>
                <w:iCs/>
                <w:sz w:val="12"/>
                <w:szCs w:val="12"/>
              </w:rPr>
            </w:pPr>
            <w:r w:rsidRPr="00FF5805">
              <w:rPr>
                <w:rFonts w:ascii="Arial" w:hAnsi="Arial" w:cs="Arial"/>
                <w:iCs/>
                <w:sz w:val="12"/>
                <w:szCs w:val="12"/>
              </w:rPr>
              <w:t>18</w:t>
            </w:r>
          </w:p>
        </w:tc>
        <w:tc>
          <w:tcPr>
            <w:tcW w:w="986" w:type="dxa"/>
            <w:tcBorders>
              <w:top w:val="single" w:sz="6" w:space="0" w:color="auto"/>
              <w:left w:val="single" w:sz="6" w:space="0" w:color="auto"/>
              <w:bottom w:val="single" w:sz="6" w:space="0" w:color="auto"/>
              <w:right w:val="single" w:sz="6" w:space="0" w:color="auto"/>
            </w:tcBorders>
            <w:vAlign w:val="center"/>
          </w:tcPr>
          <w:p w14:paraId="033288CA" w14:textId="77777777" w:rsidR="00AC1306" w:rsidRPr="00FF5805" w:rsidRDefault="00AC1306">
            <w:pPr>
              <w:jc w:val="right"/>
              <w:rPr>
                <w:rFonts w:ascii="Arial" w:hAnsi="Arial" w:cs="Arial"/>
                <w:sz w:val="14"/>
                <w:szCs w:val="14"/>
              </w:rPr>
            </w:pPr>
            <w:r w:rsidRPr="00FF5805">
              <w:rPr>
                <w:rFonts w:ascii="Arial" w:hAnsi="Arial" w:cs="Arial"/>
                <w:sz w:val="14"/>
                <w:szCs w:val="14"/>
              </w:rPr>
              <w:t>28</w:t>
            </w:r>
          </w:p>
        </w:tc>
        <w:tc>
          <w:tcPr>
            <w:tcW w:w="845" w:type="dxa"/>
            <w:tcBorders>
              <w:top w:val="single" w:sz="6" w:space="0" w:color="auto"/>
              <w:left w:val="single" w:sz="6" w:space="0" w:color="auto"/>
              <w:bottom w:val="single" w:sz="6" w:space="0" w:color="auto"/>
              <w:right w:val="single" w:sz="6" w:space="0" w:color="auto"/>
            </w:tcBorders>
            <w:vAlign w:val="center"/>
          </w:tcPr>
          <w:p w14:paraId="44B65B77" w14:textId="77777777" w:rsidR="00AC1306" w:rsidRPr="00FF5805" w:rsidRDefault="00AC1306">
            <w:pPr>
              <w:jc w:val="right"/>
              <w:rPr>
                <w:rFonts w:ascii="Arial" w:hAnsi="Arial" w:cs="Arial"/>
                <w:sz w:val="14"/>
                <w:szCs w:val="14"/>
              </w:rPr>
            </w:pPr>
            <w:r w:rsidRPr="00FF5805">
              <w:rPr>
                <w:rFonts w:ascii="Arial" w:hAnsi="Arial" w:cs="Arial"/>
                <w:sz w:val="14"/>
                <w:szCs w:val="14"/>
              </w:rPr>
              <w:t>4</w:t>
            </w:r>
          </w:p>
        </w:tc>
        <w:tc>
          <w:tcPr>
            <w:tcW w:w="853" w:type="dxa"/>
            <w:tcBorders>
              <w:top w:val="single" w:sz="6" w:space="0" w:color="auto"/>
              <w:left w:val="single" w:sz="6" w:space="0" w:color="auto"/>
              <w:bottom w:val="single" w:sz="6" w:space="0" w:color="auto"/>
              <w:right w:val="single" w:sz="6" w:space="0" w:color="auto"/>
            </w:tcBorders>
            <w:vAlign w:val="center"/>
          </w:tcPr>
          <w:p w14:paraId="22DFC9E8" w14:textId="77777777" w:rsidR="00AC1306" w:rsidRPr="00FF5805" w:rsidRDefault="00AC1306">
            <w:pPr>
              <w:jc w:val="right"/>
              <w:rPr>
                <w:rFonts w:ascii="Arial" w:hAnsi="Arial" w:cs="Arial"/>
                <w:sz w:val="14"/>
                <w:szCs w:val="14"/>
              </w:rPr>
            </w:pPr>
            <w:r w:rsidRPr="00FF5805">
              <w:rPr>
                <w:rFonts w:ascii="Arial" w:hAnsi="Arial" w:cs="Arial"/>
                <w:sz w:val="14"/>
                <w:szCs w:val="14"/>
              </w:rPr>
              <w:t>17</w:t>
            </w:r>
          </w:p>
        </w:tc>
        <w:tc>
          <w:tcPr>
            <w:tcW w:w="854" w:type="dxa"/>
            <w:tcBorders>
              <w:top w:val="single" w:sz="6" w:space="0" w:color="auto"/>
              <w:left w:val="single" w:sz="6" w:space="0" w:color="auto"/>
              <w:bottom w:val="single" w:sz="6" w:space="0" w:color="auto"/>
              <w:right w:val="single" w:sz="6" w:space="0" w:color="auto"/>
            </w:tcBorders>
            <w:vAlign w:val="center"/>
          </w:tcPr>
          <w:p w14:paraId="7E5187C5" w14:textId="77777777" w:rsidR="00AC1306" w:rsidRPr="00FF5805" w:rsidRDefault="00AC1306">
            <w:pPr>
              <w:jc w:val="right"/>
              <w:rPr>
                <w:rFonts w:ascii="Arial" w:hAnsi="Arial" w:cs="Arial"/>
                <w:sz w:val="14"/>
                <w:szCs w:val="14"/>
              </w:rPr>
            </w:pPr>
            <w:r w:rsidRPr="00FF5805">
              <w:rPr>
                <w:rFonts w:ascii="Arial" w:hAnsi="Arial" w:cs="Arial"/>
                <w:sz w:val="14"/>
                <w:szCs w:val="14"/>
              </w:rPr>
              <w:t>7</w:t>
            </w:r>
          </w:p>
        </w:tc>
        <w:tc>
          <w:tcPr>
            <w:tcW w:w="710" w:type="dxa"/>
            <w:tcBorders>
              <w:top w:val="single" w:sz="6" w:space="0" w:color="auto"/>
              <w:left w:val="single" w:sz="6" w:space="0" w:color="auto"/>
              <w:bottom w:val="single" w:sz="6" w:space="0" w:color="auto"/>
              <w:right w:val="single" w:sz="6" w:space="0" w:color="auto"/>
            </w:tcBorders>
            <w:vAlign w:val="center"/>
          </w:tcPr>
          <w:p w14:paraId="18D27D24" w14:textId="77777777" w:rsidR="00AC1306" w:rsidRPr="00FF5805" w:rsidRDefault="00AC1306">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6" w:space="0" w:color="auto"/>
            </w:tcBorders>
            <w:vAlign w:val="center"/>
          </w:tcPr>
          <w:p w14:paraId="5E178932" w14:textId="77777777" w:rsidR="00AC1306" w:rsidRPr="00FF5805" w:rsidRDefault="00AC1306">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12" w:space="0" w:color="auto"/>
            </w:tcBorders>
            <w:vAlign w:val="center"/>
          </w:tcPr>
          <w:p w14:paraId="47F72911" w14:textId="77777777" w:rsidR="00AC1306" w:rsidRPr="00FF5805" w:rsidRDefault="00AC1306">
            <w:pPr>
              <w:jc w:val="right"/>
              <w:rPr>
                <w:rFonts w:ascii="Arial" w:hAnsi="Arial" w:cs="Arial"/>
                <w:sz w:val="14"/>
                <w:szCs w:val="14"/>
              </w:rPr>
            </w:pPr>
          </w:p>
        </w:tc>
      </w:tr>
      <w:tr w:rsidR="00FF5805" w:rsidRPr="00FF5805" w14:paraId="57E3055C" w14:textId="77777777" w:rsidTr="00681A96">
        <w:trPr>
          <w:cantSplit/>
          <w:trHeight w:hRule="exact" w:val="266"/>
        </w:trPr>
        <w:tc>
          <w:tcPr>
            <w:tcW w:w="451" w:type="dxa"/>
            <w:vMerge/>
            <w:tcBorders>
              <w:top w:val="single" w:sz="4" w:space="0" w:color="auto"/>
              <w:left w:val="single" w:sz="4" w:space="0" w:color="auto"/>
              <w:bottom w:val="single" w:sz="4" w:space="0" w:color="auto"/>
              <w:right w:val="single" w:sz="4" w:space="0" w:color="auto"/>
            </w:tcBorders>
            <w:vAlign w:val="center"/>
          </w:tcPr>
          <w:p w14:paraId="4A4BA80E" w14:textId="77777777" w:rsidR="00AC1306" w:rsidRPr="00FF5805" w:rsidRDefault="00AC1306" w:rsidP="00A70EFA">
            <w:pPr>
              <w:rPr>
                <w:rFonts w:ascii="Arial" w:hAnsi="Arial" w:cs="Arial"/>
                <w:iCs/>
                <w:sz w:val="16"/>
                <w:szCs w:val="20"/>
              </w:rPr>
            </w:pPr>
          </w:p>
        </w:tc>
        <w:tc>
          <w:tcPr>
            <w:tcW w:w="6689" w:type="dxa"/>
            <w:gridSpan w:val="3"/>
            <w:tcBorders>
              <w:top w:val="single" w:sz="4" w:space="0" w:color="auto"/>
              <w:left w:val="single" w:sz="4" w:space="0" w:color="auto"/>
              <w:bottom w:val="single" w:sz="4" w:space="0" w:color="auto"/>
              <w:right w:val="single" w:sz="12" w:space="0" w:color="auto"/>
            </w:tcBorders>
            <w:vAlign w:val="center"/>
          </w:tcPr>
          <w:p w14:paraId="537B056A" w14:textId="77777777" w:rsidR="00AC1306" w:rsidRPr="00FF5805" w:rsidRDefault="00AC1306" w:rsidP="00A70EFA">
            <w:pPr>
              <w:pStyle w:val="Tekstdymka"/>
              <w:rPr>
                <w:rFonts w:ascii="Arial" w:hAnsi="Arial" w:cs="Arial"/>
                <w:iCs/>
                <w:sz w:val="14"/>
                <w:szCs w:val="20"/>
              </w:rPr>
            </w:pPr>
            <w:r w:rsidRPr="00FF5805">
              <w:rPr>
                <w:rFonts w:ascii="Arial" w:hAnsi="Arial" w:cs="Arial"/>
                <w:iCs/>
                <w:sz w:val="14"/>
                <w:szCs w:val="20"/>
              </w:rPr>
              <w:t>zakończono w trybie art.148</w:t>
            </w:r>
            <w:r w:rsidRPr="00FF5805">
              <w:rPr>
                <w:rFonts w:ascii="Arial" w:hAnsi="Arial" w:cs="Arial"/>
                <w:iCs/>
                <w:sz w:val="14"/>
                <w:szCs w:val="20"/>
                <w:vertAlign w:val="superscript"/>
              </w:rPr>
              <w:t>1</w:t>
            </w:r>
            <w:r w:rsidRPr="00FF5805">
              <w:rPr>
                <w:rFonts w:ascii="Arial" w:hAnsi="Arial" w:cs="Arial"/>
                <w:iCs/>
                <w:sz w:val="14"/>
                <w:szCs w:val="20"/>
              </w:rPr>
              <w:t xml:space="preserve"> §1 kpc</w:t>
            </w:r>
          </w:p>
        </w:tc>
        <w:tc>
          <w:tcPr>
            <w:tcW w:w="324" w:type="dxa"/>
            <w:tcBorders>
              <w:top w:val="single" w:sz="6" w:space="0" w:color="auto"/>
              <w:left w:val="single" w:sz="12" w:space="0" w:color="auto"/>
              <w:bottom w:val="single" w:sz="6" w:space="0" w:color="auto"/>
              <w:right w:val="single" w:sz="6" w:space="0" w:color="auto"/>
            </w:tcBorders>
            <w:vAlign w:val="center"/>
          </w:tcPr>
          <w:p w14:paraId="318B95AA" w14:textId="77777777" w:rsidR="00AC1306" w:rsidRPr="00FF5805" w:rsidRDefault="00AC1306" w:rsidP="00A70EFA">
            <w:pPr>
              <w:jc w:val="center"/>
              <w:rPr>
                <w:rFonts w:ascii="Arial" w:hAnsi="Arial" w:cs="Arial"/>
                <w:iCs/>
                <w:sz w:val="12"/>
                <w:szCs w:val="12"/>
              </w:rPr>
            </w:pPr>
            <w:r w:rsidRPr="00FF5805">
              <w:rPr>
                <w:rFonts w:ascii="Arial" w:hAnsi="Arial" w:cs="Arial"/>
                <w:iCs/>
                <w:sz w:val="12"/>
                <w:szCs w:val="12"/>
              </w:rPr>
              <w:t>19</w:t>
            </w:r>
          </w:p>
        </w:tc>
        <w:tc>
          <w:tcPr>
            <w:tcW w:w="986" w:type="dxa"/>
            <w:tcBorders>
              <w:top w:val="single" w:sz="6" w:space="0" w:color="auto"/>
              <w:left w:val="single" w:sz="6" w:space="0" w:color="auto"/>
              <w:bottom w:val="single" w:sz="6" w:space="0" w:color="auto"/>
              <w:right w:val="single" w:sz="6" w:space="0" w:color="auto"/>
            </w:tcBorders>
            <w:vAlign w:val="center"/>
          </w:tcPr>
          <w:p w14:paraId="52F972A6" w14:textId="77777777" w:rsidR="00AC1306" w:rsidRPr="00FF5805" w:rsidRDefault="00AC1306">
            <w:pPr>
              <w:jc w:val="right"/>
              <w:rPr>
                <w:rFonts w:ascii="Arial" w:hAnsi="Arial" w:cs="Arial"/>
                <w:sz w:val="14"/>
                <w:szCs w:val="14"/>
              </w:rPr>
            </w:pPr>
          </w:p>
        </w:tc>
        <w:tc>
          <w:tcPr>
            <w:tcW w:w="845" w:type="dxa"/>
            <w:tcBorders>
              <w:top w:val="single" w:sz="6" w:space="0" w:color="auto"/>
              <w:left w:val="single" w:sz="6" w:space="0" w:color="auto"/>
              <w:bottom w:val="single" w:sz="6" w:space="0" w:color="auto"/>
              <w:right w:val="single" w:sz="6" w:space="0" w:color="auto"/>
            </w:tcBorders>
            <w:vAlign w:val="center"/>
          </w:tcPr>
          <w:p w14:paraId="46B0269E" w14:textId="77777777" w:rsidR="00AC1306" w:rsidRPr="00FF5805" w:rsidRDefault="00AC1306">
            <w:pPr>
              <w:jc w:val="right"/>
              <w:rPr>
                <w:rFonts w:ascii="Arial" w:hAnsi="Arial" w:cs="Arial"/>
                <w:sz w:val="14"/>
                <w:szCs w:val="14"/>
              </w:rPr>
            </w:pPr>
          </w:p>
        </w:tc>
        <w:tc>
          <w:tcPr>
            <w:tcW w:w="853" w:type="dxa"/>
            <w:tcBorders>
              <w:top w:val="single" w:sz="6" w:space="0" w:color="auto"/>
              <w:left w:val="single" w:sz="6" w:space="0" w:color="auto"/>
              <w:bottom w:val="single" w:sz="6" w:space="0" w:color="auto"/>
              <w:right w:val="single" w:sz="6" w:space="0" w:color="auto"/>
            </w:tcBorders>
            <w:vAlign w:val="center"/>
          </w:tcPr>
          <w:p w14:paraId="6EC64CD8" w14:textId="77777777" w:rsidR="00AC1306" w:rsidRPr="00FF5805" w:rsidRDefault="00AC1306">
            <w:pPr>
              <w:jc w:val="right"/>
              <w:rPr>
                <w:rFonts w:ascii="Arial" w:hAnsi="Arial" w:cs="Arial"/>
                <w:sz w:val="14"/>
                <w:szCs w:val="14"/>
              </w:rPr>
            </w:pPr>
          </w:p>
        </w:tc>
        <w:tc>
          <w:tcPr>
            <w:tcW w:w="854" w:type="dxa"/>
            <w:tcBorders>
              <w:top w:val="single" w:sz="6" w:space="0" w:color="auto"/>
              <w:left w:val="single" w:sz="6" w:space="0" w:color="auto"/>
              <w:bottom w:val="single" w:sz="6" w:space="0" w:color="auto"/>
              <w:right w:val="single" w:sz="6" w:space="0" w:color="auto"/>
            </w:tcBorders>
            <w:vAlign w:val="center"/>
          </w:tcPr>
          <w:p w14:paraId="487EE551" w14:textId="77777777" w:rsidR="00AC1306" w:rsidRPr="00FF5805" w:rsidRDefault="00AC1306">
            <w:pPr>
              <w:jc w:val="right"/>
              <w:rPr>
                <w:rFonts w:ascii="Arial" w:hAnsi="Arial" w:cs="Arial"/>
                <w:sz w:val="14"/>
                <w:szCs w:val="14"/>
              </w:rPr>
            </w:pPr>
          </w:p>
        </w:tc>
        <w:tc>
          <w:tcPr>
            <w:tcW w:w="710" w:type="dxa"/>
            <w:tcBorders>
              <w:top w:val="single" w:sz="6" w:space="0" w:color="auto"/>
              <w:left w:val="single" w:sz="6" w:space="0" w:color="auto"/>
              <w:bottom w:val="single" w:sz="6" w:space="0" w:color="auto"/>
              <w:right w:val="single" w:sz="6" w:space="0" w:color="auto"/>
            </w:tcBorders>
            <w:vAlign w:val="center"/>
          </w:tcPr>
          <w:p w14:paraId="47302F2A" w14:textId="77777777" w:rsidR="00AC1306" w:rsidRPr="00FF5805" w:rsidRDefault="00AC1306">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6" w:space="0" w:color="auto"/>
            </w:tcBorders>
            <w:vAlign w:val="center"/>
          </w:tcPr>
          <w:p w14:paraId="1E8E36D3" w14:textId="77777777" w:rsidR="00AC1306" w:rsidRPr="00FF5805" w:rsidRDefault="00AC1306">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12" w:space="0" w:color="auto"/>
            </w:tcBorders>
            <w:vAlign w:val="center"/>
          </w:tcPr>
          <w:p w14:paraId="50DA0AF4" w14:textId="77777777" w:rsidR="00AC1306" w:rsidRPr="00FF5805" w:rsidRDefault="00AC1306">
            <w:pPr>
              <w:jc w:val="right"/>
              <w:rPr>
                <w:rFonts w:ascii="Arial" w:hAnsi="Arial" w:cs="Arial"/>
                <w:sz w:val="14"/>
                <w:szCs w:val="14"/>
              </w:rPr>
            </w:pPr>
          </w:p>
        </w:tc>
      </w:tr>
      <w:tr w:rsidR="00FF5805" w:rsidRPr="00FF5805" w14:paraId="28E43A39" w14:textId="77777777" w:rsidTr="00681A96">
        <w:trPr>
          <w:cantSplit/>
          <w:trHeight w:hRule="exact" w:val="266"/>
        </w:trPr>
        <w:tc>
          <w:tcPr>
            <w:tcW w:w="451" w:type="dxa"/>
            <w:vMerge/>
            <w:tcBorders>
              <w:top w:val="single" w:sz="4" w:space="0" w:color="auto"/>
              <w:left w:val="single" w:sz="4" w:space="0" w:color="auto"/>
              <w:bottom w:val="single" w:sz="4" w:space="0" w:color="auto"/>
              <w:right w:val="single" w:sz="4" w:space="0" w:color="auto"/>
            </w:tcBorders>
            <w:vAlign w:val="center"/>
          </w:tcPr>
          <w:p w14:paraId="3B5188A4" w14:textId="77777777" w:rsidR="00AC1306" w:rsidRPr="00FF5805" w:rsidRDefault="00AC1306" w:rsidP="00A70EFA">
            <w:pPr>
              <w:rPr>
                <w:rFonts w:ascii="Arial" w:hAnsi="Arial" w:cs="Arial"/>
                <w:iCs/>
                <w:sz w:val="16"/>
                <w:szCs w:val="20"/>
              </w:rPr>
            </w:pPr>
          </w:p>
        </w:tc>
        <w:tc>
          <w:tcPr>
            <w:tcW w:w="1713" w:type="dxa"/>
            <w:vMerge w:val="restart"/>
            <w:tcBorders>
              <w:top w:val="single" w:sz="4" w:space="0" w:color="auto"/>
              <w:left w:val="single" w:sz="4" w:space="0" w:color="auto"/>
              <w:right w:val="single" w:sz="4" w:space="0" w:color="auto"/>
            </w:tcBorders>
            <w:vAlign w:val="center"/>
          </w:tcPr>
          <w:p w14:paraId="41F3DCD6" w14:textId="77777777" w:rsidR="00AC1306" w:rsidRPr="00FF5805" w:rsidRDefault="00AC1306" w:rsidP="00A70EFA">
            <w:pPr>
              <w:pStyle w:val="Tekstdymka"/>
              <w:rPr>
                <w:sz w:val="14"/>
                <w:szCs w:val="14"/>
              </w:rPr>
            </w:pPr>
            <w:r w:rsidRPr="00FF5805">
              <w:rPr>
                <w:rFonts w:ascii="Arial" w:hAnsi="Arial" w:cs="Arial"/>
                <w:iCs/>
                <w:sz w:val="14"/>
                <w:szCs w:val="14"/>
              </w:rPr>
              <w:t>zakreślenie spraw</w:t>
            </w:r>
          </w:p>
        </w:tc>
        <w:tc>
          <w:tcPr>
            <w:tcW w:w="4976" w:type="dxa"/>
            <w:gridSpan w:val="2"/>
            <w:tcBorders>
              <w:top w:val="single" w:sz="4" w:space="0" w:color="auto"/>
              <w:left w:val="single" w:sz="4" w:space="0" w:color="auto"/>
              <w:bottom w:val="single" w:sz="4" w:space="0" w:color="auto"/>
              <w:right w:val="single" w:sz="12" w:space="0" w:color="auto"/>
            </w:tcBorders>
            <w:vAlign w:val="center"/>
          </w:tcPr>
          <w:p w14:paraId="436BCEBD" w14:textId="77777777" w:rsidR="00AC1306" w:rsidRPr="00FF5805" w:rsidRDefault="00AC1306" w:rsidP="00A70EFA">
            <w:pPr>
              <w:pStyle w:val="Tekstdymka"/>
              <w:ind w:left="18"/>
              <w:rPr>
                <w:sz w:val="14"/>
                <w:szCs w:val="14"/>
              </w:rPr>
            </w:pPr>
            <w:r w:rsidRPr="00FF5805">
              <w:rPr>
                <w:rFonts w:ascii="Arial" w:hAnsi="Arial" w:cs="Arial"/>
                <w:iCs/>
                <w:sz w:val="14"/>
                <w:szCs w:val="14"/>
              </w:rPr>
              <w:t>w związku z funkcjonowaniem § 43 Regulaminu</w:t>
            </w:r>
          </w:p>
        </w:tc>
        <w:tc>
          <w:tcPr>
            <w:tcW w:w="324" w:type="dxa"/>
            <w:tcBorders>
              <w:top w:val="single" w:sz="6" w:space="0" w:color="auto"/>
              <w:left w:val="single" w:sz="12" w:space="0" w:color="auto"/>
              <w:bottom w:val="single" w:sz="6" w:space="0" w:color="auto"/>
              <w:right w:val="single" w:sz="6" w:space="0" w:color="auto"/>
            </w:tcBorders>
            <w:vAlign w:val="center"/>
          </w:tcPr>
          <w:p w14:paraId="19E71010" w14:textId="77777777" w:rsidR="00AC1306" w:rsidRPr="00FF5805" w:rsidRDefault="00AC1306" w:rsidP="00A70EFA">
            <w:pPr>
              <w:jc w:val="center"/>
              <w:rPr>
                <w:rFonts w:ascii="Arial" w:hAnsi="Arial" w:cs="Arial"/>
                <w:iCs/>
                <w:sz w:val="12"/>
                <w:szCs w:val="12"/>
              </w:rPr>
            </w:pPr>
            <w:r w:rsidRPr="00FF5805">
              <w:rPr>
                <w:rFonts w:ascii="Arial" w:hAnsi="Arial" w:cs="Arial"/>
                <w:iCs/>
                <w:sz w:val="12"/>
                <w:szCs w:val="12"/>
              </w:rPr>
              <w:t>20</w:t>
            </w:r>
          </w:p>
        </w:tc>
        <w:tc>
          <w:tcPr>
            <w:tcW w:w="986" w:type="dxa"/>
            <w:tcBorders>
              <w:top w:val="single" w:sz="6" w:space="0" w:color="auto"/>
              <w:left w:val="single" w:sz="6" w:space="0" w:color="auto"/>
              <w:bottom w:val="single" w:sz="6" w:space="0" w:color="auto"/>
              <w:right w:val="single" w:sz="6" w:space="0" w:color="auto"/>
            </w:tcBorders>
            <w:vAlign w:val="center"/>
          </w:tcPr>
          <w:p w14:paraId="506002C3" w14:textId="77777777" w:rsidR="00AC1306" w:rsidRPr="00FF5805" w:rsidRDefault="00AC1306">
            <w:pPr>
              <w:jc w:val="right"/>
              <w:rPr>
                <w:rFonts w:ascii="Arial" w:hAnsi="Arial" w:cs="Arial"/>
                <w:sz w:val="14"/>
                <w:szCs w:val="14"/>
              </w:rPr>
            </w:pPr>
          </w:p>
        </w:tc>
        <w:tc>
          <w:tcPr>
            <w:tcW w:w="845" w:type="dxa"/>
            <w:tcBorders>
              <w:top w:val="single" w:sz="6" w:space="0" w:color="auto"/>
              <w:left w:val="single" w:sz="6" w:space="0" w:color="auto"/>
              <w:bottom w:val="single" w:sz="6" w:space="0" w:color="auto"/>
              <w:right w:val="single" w:sz="6" w:space="0" w:color="auto"/>
            </w:tcBorders>
            <w:vAlign w:val="center"/>
          </w:tcPr>
          <w:p w14:paraId="0E56E196" w14:textId="77777777" w:rsidR="00AC1306" w:rsidRPr="00FF5805" w:rsidRDefault="00AC1306">
            <w:pPr>
              <w:jc w:val="right"/>
              <w:rPr>
                <w:rFonts w:ascii="Arial" w:hAnsi="Arial" w:cs="Arial"/>
                <w:sz w:val="14"/>
                <w:szCs w:val="14"/>
              </w:rPr>
            </w:pPr>
          </w:p>
        </w:tc>
        <w:tc>
          <w:tcPr>
            <w:tcW w:w="853" w:type="dxa"/>
            <w:tcBorders>
              <w:top w:val="single" w:sz="6" w:space="0" w:color="auto"/>
              <w:left w:val="single" w:sz="6" w:space="0" w:color="auto"/>
              <w:bottom w:val="single" w:sz="6" w:space="0" w:color="auto"/>
              <w:right w:val="single" w:sz="6" w:space="0" w:color="auto"/>
            </w:tcBorders>
            <w:vAlign w:val="center"/>
          </w:tcPr>
          <w:p w14:paraId="3618FCCD" w14:textId="77777777" w:rsidR="00AC1306" w:rsidRPr="00FF5805" w:rsidRDefault="00AC1306">
            <w:pPr>
              <w:jc w:val="right"/>
              <w:rPr>
                <w:rFonts w:ascii="Arial" w:hAnsi="Arial" w:cs="Arial"/>
                <w:sz w:val="14"/>
                <w:szCs w:val="14"/>
              </w:rPr>
            </w:pPr>
          </w:p>
        </w:tc>
        <w:tc>
          <w:tcPr>
            <w:tcW w:w="854" w:type="dxa"/>
            <w:tcBorders>
              <w:top w:val="single" w:sz="6" w:space="0" w:color="auto"/>
              <w:left w:val="single" w:sz="6" w:space="0" w:color="auto"/>
              <w:bottom w:val="single" w:sz="6" w:space="0" w:color="auto"/>
              <w:right w:val="single" w:sz="6" w:space="0" w:color="auto"/>
            </w:tcBorders>
            <w:vAlign w:val="center"/>
          </w:tcPr>
          <w:p w14:paraId="77A71EFC" w14:textId="77777777" w:rsidR="00AC1306" w:rsidRPr="00FF5805" w:rsidRDefault="00AC1306">
            <w:pPr>
              <w:jc w:val="right"/>
              <w:rPr>
                <w:rFonts w:ascii="Arial" w:hAnsi="Arial" w:cs="Arial"/>
                <w:sz w:val="14"/>
                <w:szCs w:val="14"/>
              </w:rPr>
            </w:pPr>
          </w:p>
        </w:tc>
        <w:tc>
          <w:tcPr>
            <w:tcW w:w="710" w:type="dxa"/>
            <w:tcBorders>
              <w:top w:val="single" w:sz="6" w:space="0" w:color="auto"/>
              <w:left w:val="single" w:sz="6" w:space="0" w:color="auto"/>
              <w:bottom w:val="single" w:sz="6" w:space="0" w:color="auto"/>
              <w:right w:val="single" w:sz="6" w:space="0" w:color="auto"/>
            </w:tcBorders>
            <w:vAlign w:val="center"/>
          </w:tcPr>
          <w:p w14:paraId="615C9392" w14:textId="77777777" w:rsidR="00AC1306" w:rsidRPr="00FF5805" w:rsidRDefault="00AC1306">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6" w:space="0" w:color="auto"/>
            </w:tcBorders>
            <w:vAlign w:val="center"/>
          </w:tcPr>
          <w:p w14:paraId="379622C7" w14:textId="77777777" w:rsidR="00AC1306" w:rsidRPr="00FF5805" w:rsidRDefault="00AC1306">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12" w:space="0" w:color="auto"/>
            </w:tcBorders>
            <w:vAlign w:val="center"/>
          </w:tcPr>
          <w:p w14:paraId="15C104DC" w14:textId="77777777" w:rsidR="00AC1306" w:rsidRPr="00FF5805" w:rsidRDefault="00AC1306">
            <w:pPr>
              <w:jc w:val="right"/>
              <w:rPr>
                <w:rFonts w:ascii="Arial" w:hAnsi="Arial" w:cs="Arial"/>
                <w:sz w:val="14"/>
                <w:szCs w:val="14"/>
              </w:rPr>
            </w:pPr>
          </w:p>
        </w:tc>
      </w:tr>
      <w:tr w:rsidR="00FF5805" w:rsidRPr="00FF5805" w14:paraId="430A780B" w14:textId="77777777" w:rsidTr="00681A96">
        <w:trPr>
          <w:cantSplit/>
          <w:trHeight w:hRule="exact" w:val="266"/>
        </w:trPr>
        <w:tc>
          <w:tcPr>
            <w:tcW w:w="451" w:type="dxa"/>
            <w:vMerge/>
            <w:tcBorders>
              <w:top w:val="single" w:sz="4" w:space="0" w:color="auto"/>
              <w:left w:val="single" w:sz="4" w:space="0" w:color="auto"/>
              <w:bottom w:val="single" w:sz="4" w:space="0" w:color="auto"/>
              <w:right w:val="single" w:sz="4" w:space="0" w:color="auto"/>
            </w:tcBorders>
            <w:vAlign w:val="center"/>
          </w:tcPr>
          <w:p w14:paraId="569A6F6D" w14:textId="77777777" w:rsidR="00AC1306" w:rsidRPr="00FF5805" w:rsidRDefault="00AC1306" w:rsidP="00A70EFA">
            <w:pPr>
              <w:rPr>
                <w:rFonts w:ascii="Arial" w:hAnsi="Arial" w:cs="Arial"/>
                <w:iCs/>
                <w:sz w:val="16"/>
                <w:szCs w:val="20"/>
              </w:rPr>
            </w:pPr>
          </w:p>
        </w:tc>
        <w:tc>
          <w:tcPr>
            <w:tcW w:w="1713" w:type="dxa"/>
            <w:vMerge/>
            <w:tcBorders>
              <w:left w:val="single" w:sz="4" w:space="0" w:color="auto"/>
              <w:bottom w:val="single" w:sz="4" w:space="0" w:color="auto"/>
              <w:right w:val="single" w:sz="4" w:space="0" w:color="auto"/>
            </w:tcBorders>
            <w:vAlign w:val="center"/>
          </w:tcPr>
          <w:p w14:paraId="7DB196D0" w14:textId="77777777" w:rsidR="00AC1306" w:rsidRPr="00FF5805" w:rsidRDefault="00AC1306" w:rsidP="00A70EFA">
            <w:pPr>
              <w:pStyle w:val="Tekstdymka"/>
              <w:rPr>
                <w:rFonts w:ascii="Arial" w:hAnsi="Arial" w:cs="Arial"/>
                <w:iCs/>
                <w:sz w:val="14"/>
                <w:szCs w:val="20"/>
              </w:rPr>
            </w:pPr>
          </w:p>
        </w:tc>
        <w:tc>
          <w:tcPr>
            <w:tcW w:w="4976" w:type="dxa"/>
            <w:gridSpan w:val="2"/>
            <w:tcBorders>
              <w:top w:val="single" w:sz="4" w:space="0" w:color="auto"/>
              <w:left w:val="single" w:sz="4" w:space="0" w:color="auto"/>
              <w:bottom w:val="single" w:sz="4" w:space="0" w:color="auto"/>
              <w:right w:val="single" w:sz="12" w:space="0" w:color="auto"/>
            </w:tcBorders>
            <w:vAlign w:val="center"/>
          </w:tcPr>
          <w:p w14:paraId="20F3B12F" w14:textId="77777777" w:rsidR="00AC1306" w:rsidRPr="00FF5805" w:rsidRDefault="00AC1306" w:rsidP="00A70EFA">
            <w:pPr>
              <w:pStyle w:val="Tekstdymka"/>
              <w:rPr>
                <w:rFonts w:ascii="Arial" w:hAnsi="Arial" w:cs="Arial"/>
                <w:iCs/>
                <w:sz w:val="14"/>
                <w:szCs w:val="20"/>
              </w:rPr>
            </w:pPr>
            <w:r w:rsidRPr="00FF5805">
              <w:rPr>
                <w:rFonts w:ascii="Arial" w:hAnsi="Arial" w:cs="Arial"/>
                <w:iCs/>
                <w:sz w:val="14"/>
                <w:szCs w:val="14"/>
              </w:rPr>
              <w:t xml:space="preserve">w związku ze wspólnym wpływem § </w:t>
            </w:r>
            <w:r w:rsidR="00287013">
              <w:rPr>
                <w:rFonts w:ascii="Arial" w:hAnsi="Arial" w:cs="Arial"/>
                <w:iCs/>
                <w:sz w:val="14"/>
                <w:szCs w:val="14"/>
              </w:rPr>
              <w:t>77</w:t>
            </w:r>
            <w:r w:rsidRPr="00FF5805">
              <w:rPr>
                <w:rFonts w:ascii="Arial" w:hAnsi="Arial" w:cs="Arial"/>
                <w:iCs/>
                <w:sz w:val="14"/>
                <w:szCs w:val="14"/>
              </w:rPr>
              <w:t xml:space="preserve"> ust.2 Regulaminu</w:t>
            </w:r>
          </w:p>
        </w:tc>
        <w:tc>
          <w:tcPr>
            <w:tcW w:w="324" w:type="dxa"/>
            <w:tcBorders>
              <w:top w:val="single" w:sz="6" w:space="0" w:color="auto"/>
              <w:left w:val="single" w:sz="12" w:space="0" w:color="auto"/>
              <w:bottom w:val="single" w:sz="6" w:space="0" w:color="auto"/>
              <w:right w:val="single" w:sz="6" w:space="0" w:color="auto"/>
            </w:tcBorders>
            <w:vAlign w:val="center"/>
          </w:tcPr>
          <w:p w14:paraId="3FE12939" w14:textId="77777777" w:rsidR="00AC1306" w:rsidRPr="00FF5805" w:rsidRDefault="00AC1306" w:rsidP="00A70EFA">
            <w:pPr>
              <w:pStyle w:val="Tekstdymka"/>
              <w:jc w:val="center"/>
              <w:rPr>
                <w:rFonts w:ascii="Arial" w:hAnsi="Arial" w:cs="Arial"/>
                <w:iCs/>
                <w:sz w:val="12"/>
                <w:szCs w:val="12"/>
              </w:rPr>
            </w:pPr>
            <w:r w:rsidRPr="00FF5805">
              <w:rPr>
                <w:rFonts w:ascii="Arial" w:hAnsi="Arial" w:cs="Arial"/>
                <w:iCs/>
                <w:sz w:val="12"/>
                <w:szCs w:val="12"/>
              </w:rPr>
              <w:t>21</w:t>
            </w:r>
          </w:p>
        </w:tc>
        <w:tc>
          <w:tcPr>
            <w:tcW w:w="986" w:type="dxa"/>
            <w:tcBorders>
              <w:top w:val="single" w:sz="6" w:space="0" w:color="auto"/>
              <w:left w:val="single" w:sz="6" w:space="0" w:color="auto"/>
              <w:bottom w:val="single" w:sz="6" w:space="0" w:color="auto"/>
              <w:right w:val="single" w:sz="6" w:space="0" w:color="auto"/>
            </w:tcBorders>
            <w:vAlign w:val="center"/>
          </w:tcPr>
          <w:p w14:paraId="3BF73EAF" w14:textId="77777777" w:rsidR="00AC1306" w:rsidRPr="00FF5805" w:rsidRDefault="00AC1306">
            <w:pPr>
              <w:jc w:val="right"/>
              <w:rPr>
                <w:rFonts w:ascii="Arial" w:hAnsi="Arial" w:cs="Arial"/>
                <w:sz w:val="14"/>
                <w:szCs w:val="14"/>
              </w:rPr>
            </w:pPr>
          </w:p>
        </w:tc>
        <w:tc>
          <w:tcPr>
            <w:tcW w:w="845" w:type="dxa"/>
            <w:tcBorders>
              <w:top w:val="single" w:sz="6" w:space="0" w:color="auto"/>
              <w:left w:val="single" w:sz="6" w:space="0" w:color="auto"/>
              <w:bottom w:val="single" w:sz="6" w:space="0" w:color="auto"/>
              <w:right w:val="single" w:sz="6" w:space="0" w:color="auto"/>
            </w:tcBorders>
            <w:vAlign w:val="center"/>
          </w:tcPr>
          <w:p w14:paraId="172C8449" w14:textId="77777777" w:rsidR="00AC1306" w:rsidRPr="00FF5805" w:rsidRDefault="00AC1306">
            <w:pPr>
              <w:jc w:val="right"/>
              <w:rPr>
                <w:rFonts w:ascii="Arial" w:hAnsi="Arial" w:cs="Arial"/>
                <w:sz w:val="14"/>
                <w:szCs w:val="14"/>
              </w:rPr>
            </w:pPr>
          </w:p>
        </w:tc>
        <w:tc>
          <w:tcPr>
            <w:tcW w:w="853" w:type="dxa"/>
            <w:tcBorders>
              <w:top w:val="single" w:sz="6" w:space="0" w:color="auto"/>
              <w:left w:val="single" w:sz="6" w:space="0" w:color="auto"/>
              <w:bottom w:val="single" w:sz="6" w:space="0" w:color="auto"/>
              <w:right w:val="single" w:sz="6" w:space="0" w:color="auto"/>
            </w:tcBorders>
            <w:vAlign w:val="center"/>
          </w:tcPr>
          <w:p w14:paraId="21DBADA7" w14:textId="77777777" w:rsidR="00AC1306" w:rsidRPr="00FF5805" w:rsidRDefault="00AC1306">
            <w:pPr>
              <w:jc w:val="right"/>
              <w:rPr>
                <w:rFonts w:ascii="Arial" w:hAnsi="Arial" w:cs="Arial"/>
                <w:sz w:val="14"/>
                <w:szCs w:val="14"/>
              </w:rPr>
            </w:pPr>
          </w:p>
        </w:tc>
        <w:tc>
          <w:tcPr>
            <w:tcW w:w="854" w:type="dxa"/>
            <w:tcBorders>
              <w:top w:val="single" w:sz="6" w:space="0" w:color="auto"/>
              <w:left w:val="single" w:sz="6" w:space="0" w:color="auto"/>
              <w:bottom w:val="single" w:sz="6" w:space="0" w:color="auto"/>
              <w:right w:val="single" w:sz="6" w:space="0" w:color="auto"/>
            </w:tcBorders>
            <w:vAlign w:val="center"/>
          </w:tcPr>
          <w:p w14:paraId="03A19DF0" w14:textId="77777777" w:rsidR="00AC1306" w:rsidRPr="00FF5805" w:rsidRDefault="00AC1306">
            <w:pPr>
              <w:jc w:val="right"/>
              <w:rPr>
                <w:rFonts w:ascii="Arial" w:hAnsi="Arial" w:cs="Arial"/>
                <w:sz w:val="14"/>
                <w:szCs w:val="14"/>
              </w:rPr>
            </w:pPr>
          </w:p>
        </w:tc>
        <w:tc>
          <w:tcPr>
            <w:tcW w:w="710" w:type="dxa"/>
            <w:tcBorders>
              <w:top w:val="single" w:sz="6" w:space="0" w:color="auto"/>
              <w:left w:val="single" w:sz="6" w:space="0" w:color="auto"/>
              <w:bottom w:val="single" w:sz="6" w:space="0" w:color="auto"/>
              <w:right w:val="single" w:sz="6" w:space="0" w:color="auto"/>
            </w:tcBorders>
            <w:vAlign w:val="center"/>
          </w:tcPr>
          <w:p w14:paraId="6A34B17D" w14:textId="77777777" w:rsidR="00AC1306" w:rsidRPr="00FF5805" w:rsidRDefault="00AC1306">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6" w:space="0" w:color="auto"/>
            </w:tcBorders>
            <w:vAlign w:val="center"/>
          </w:tcPr>
          <w:p w14:paraId="0289F62F" w14:textId="77777777" w:rsidR="00AC1306" w:rsidRPr="00FF5805" w:rsidRDefault="00AC1306">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12" w:space="0" w:color="auto"/>
            </w:tcBorders>
            <w:vAlign w:val="center"/>
          </w:tcPr>
          <w:p w14:paraId="01B62086" w14:textId="77777777" w:rsidR="00AC1306" w:rsidRPr="00FF5805" w:rsidRDefault="00AC1306">
            <w:pPr>
              <w:jc w:val="right"/>
              <w:rPr>
                <w:rFonts w:ascii="Arial" w:hAnsi="Arial" w:cs="Arial"/>
                <w:sz w:val="14"/>
                <w:szCs w:val="14"/>
              </w:rPr>
            </w:pPr>
          </w:p>
        </w:tc>
      </w:tr>
      <w:tr w:rsidR="00FF5805" w:rsidRPr="00FF5805" w14:paraId="5D5E7E66" w14:textId="77777777" w:rsidTr="00681A96">
        <w:trPr>
          <w:cantSplit/>
          <w:trHeight w:hRule="exact" w:val="266"/>
        </w:trPr>
        <w:tc>
          <w:tcPr>
            <w:tcW w:w="451" w:type="dxa"/>
            <w:vMerge/>
            <w:tcBorders>
              <w:top w:val="single" w:sz="4" w:space="0" w:color="auto"/>
              <w:left w:val="single" w:sz="4" w:space="0" w:color="auto"/>
              <w:bottom w:val="single" w:sz="4" w:space="0" w:color="auto"/>
              <w:right w:val="single" w:sz="4" w:space="0" w:color="auto"/>
            </w:tcBorders>
            <w:vAlign w:val="center"/>
          </w:tcPr>
          <w:p w14:paraId="03AC13CA" w14:textId="77777777" w:rsidR="00AC1306" w:rsidRPr="00FF5805" w:rsidRDefault="00AC1306" w:rsidP="00A70EFA">
            <w:pPr>
              <w:rPr>
                <w:rFonts w:ascii="Arial" w:hAnsi="Arial" w:cs="Arial"/>
                <w:iCs/>
                <w:sz w:val="16"/>
                <w:szCs w:val="20"/>
              </w:rPr>
            </w:pPr>
          </w:p>
        </w:tc>
        <w:tc>
          <w:tcPr>
            <w:tcW w:w="6689" w:type="dxa"/>
            <w:gridSpan w:val="3"/>
            <w:tcBorders>
              <w:top w:val="single" w:sz="4" w:space="0" w:color="auto"/>
              <w:left w:val="single" w:sz="4" w:space="0" w:color="auto"/>
              <w:bottom w:val="single" w:sz="4" w:space="0" w:color="auto"/>
              <w:right w:val="single" w:sz="12" w:space="0" w:color="auto"/>
            </w:tcBorders>
            <w:vAlign w:val="center"/>
          </w:tcPr>
          <w:p w14:paraId="7B7FD763" w14:textId="77777777" w:rsidR="00AC1306" w:rsidRPr="00FF5805" w:rsidRDefault="00AC1306" w:rsidP="00A70EFA">
            <w:pPr>
              <w:pStyle w:val="Tekstdymka"/>
              <w:rPr>
                <w:rFonts w:ascii="Arial" w:hAnsi="Arial" w:cs="Arial"/>
                <w:iCs/>
                <w:sz w:val="14"/>
                <w:szCs w:val="20"/>
              </w:rPr>
            </w:pPr>
            <w:r w:rsidRPr="00FF5805">
              <w:rPr>
                <w:rFonts w:ascii="Arial" w:hAnsi="Arial" w:cs="Arial"/>
                <w:iCs/>
                <w:sz w:val="14"/>
                <w:szCs w:val="20"/>
              </w:rPr>
              <w:t>inne formalne (w tym odrzucenia pozwu/wniosku/skargi) (= w.16 k.3 + w.17 k.3 dz.1.2.2.)</w:t>
            </w:r>
          </w:p>
        </w:tc>
        <w:tc>
          <w:tcPr>
            <w:tcW w:w="324" w:type="dxa"/>
            <w:tcBorders>
              <w:top w:val="single" w:sz="6" w:space="0" w:color="auto"/>
              <w:left w:val="single" w:sz="12" w:space="0" w:color="auto"/>
              <w:bottom w:val="single" w:sz="6" w:space="0" w:color="auto"/>
              <w:right w:val="single" w:sz="6" w:space="0" w:color="auto"/>
            </w:tcBorders>
            <w:vAlign w:val="center"/>
          </w:tcPr>
          <w:p w14:paraId="7276FB34" w14:textId="77777777" w:rsidR="00AC1306" w:rsidRPr="00FF5805" w:rsidRDefault="00AC1306" w:rsidP="00A70EFA">
            <w:pPr>
              <w:jc w:val="center"/>
              <w:rPr>
                <w:rFonts w:ascii="Arial" w:hAnsi="Arial" w:cs="Arial"/>
                <w:iCs/>
                <w:sz w:val="12"/>
                <w:szCs w:val="12"/>
              </w:rPr>
            </w:pPr>
            <w:r w:rsidRPr="00FF5805">
              <w:rPr>
                <w:rFonts w:ascii="Arial" w:hAnsi="Arial" w:cs="Arial"/>
                <w:iCs/>
                <w:sz w:val="12"/>
                <w:szCs w:val="12"/>
              </w:rPr>
              <w:t>22</w:t>
            </w:r>
          </w:p>
        </w:tc>
        <w:tc>
          <w:tcPr>
            <w:tcW w:w="986" w:type="dxa"/>
            <w:tcBorders>
              <w:top w:val="single" w:sz="6" w:space="0" w:color="auto"/>
              <w:left w:val="single" w:sz="6" w:space="0" w:color="auto"/>
              <w:bottom w:val="single" w:sz="6" w:space="0" w:color="auto"/>
              <w:right w:val="single" w:sz="6" w:space="0" w:color="auto"/>
            </w:tcBorders>
            <w:vAlign w:val="center"/>
          </w:tcPr>
          <w:p w14:paraId="598FFF09" w14:textId="77777777" w:rsidR="00AC1306" w:rsidRPr="00FF5805" w:rsidRDefault="00AC1306">
            <w:pPr>
              <w:jc w:val="right"/>
              <w:rPr>
                <w:rFonts w:ascii="Arial" w:hAnsi="Arial" w:cs="Arial"/>
                <w:sz w:val="14"/>
                <w:szCs w:val="14"/>
              </w:rPr>
            </w:pPr>
            <w:r w:rsidRPr="00FF5805">
              <w:rPr>
                <w:rFonts w:ascii="Arial" w:hAnsi="Arial" w:cs="Arial"/>
                <w:sz w:val="14"/>
                <w:szCs w:val="14"/>
              </w:rPr>
              <w:t>9</w:t>
            </w:r>
          </w:p>
        </w:tc>
        <w:tc>
          <w:tcPr>
            <w:tcW w:w="845" w:type="dxa"/>
            <w:tcBorders>
              <w:top w:val="single" w:sz="6" w:space="0" w:color="auto"/>
              <w:left w:val="single" w:sz="6" w:space="0" w:color="auto"/>
              <w:bottom w:val="single" w:sz="6" w:space="0" w:color="auto"/>
              <w:right w:val="single" w:sz="6" w:space="0" w:color="auto"/>
            </w:tcBorders>
            <w:vAlign w:val="center"/>
          </w:tcPr>
          <w:p w14:paraId="0437F3EF" w14:textId="77777777" w:rsidR="00AC1306" w:rsidRPr="00FF5805" w:rsidRDefault="00AC1306">
            <w:pPr>
              <w:jc w:val="right"/>
              <w:rPr>
                <w:rFonts w:ascii="Arial" w:hAnsi="Arial" w:cs="Arial"/>
                <w:sz w:val="14"/>
                <w:szCs w:val="14"/>
              </w:rPr>
            </w:pPr>
            <w:r w:rsidRPr="00FF5805">
              <w:rPr>
                <w:rFonts w:ascii="Arial" w:hAnsi="Arial" w:cs="Arial"/>
                <w:sz w:val="14"/>
                <w:szCs w:val="14"/>
              </w:rPr>
              <w:t>2</w:t>
            </w:r>
          </w:p>
        </w:tc>
        <w:tc>
          <w:tcPr>
            <w:tcW w:w="853" w:type="dxa"/>
            <w:tcBorders>
              <w:top w:val="single" w:sz="6" w:space="0" w:color="auto"/>
              <w:left w:val="single" w:sz="6" w:space="0" w:color="auto"/>
              <w:bottom w:val="single" w:sz="6" w:space="0" w:color="auto"/>
              <w:right w:val="single" w:sz="6" w:space="0" w:color="auto"/>
            </w:tcBorders>
            <w:vAlign w:val="center"/>
          </w:tcPr>
          <w:p w14:paraId="7195CE5F" w14:textId="77777777" w:rsidR="00AC1306" w:rsidRPr="00FF5805" w:rsidRDefault="00AC1306">
            <w:pPr>
              <w:jc w:val="right"/>
              <w:rPr>
                <w:rFonts w:ascii="Arial" w:hAnsi="Arial" w:cs="Arial"/>
                <w:sz w:val="14"/>
                <w:szCs w:val="14"/>
              </w:rPr>
            </w:pPr>
          </w:p>
        </w:tc>
        <w:tc>
          <w:tcPr>
            <w:tcW w:w="854" w:type="dxa"/>
            <w:tcBorders>
              <w:top w:val="single" w:sz="6" w:space="0" w:color="auto"/>
              <w:left w:val="single" w:sz="6" w:space="0" w:color="auto"/>
              <w:bottom w:val="single" w:sz="6" w:space="0" w:color="auto"/>
              <w:right w:val="single" w:sz="6" w:space="0" w:color="auto"/>
            </w:tcBorders>
            <w:vAlign w:val="center"/>
          </w:tcPr>
          <w:p w14:paraId="1B1AF558" w14:textId="77777777" w:rsidR="00AC1306" w:rsidRPr="00FF5805" w:rsidRDefault="00AC1306">
            <w:pPr>
              <w:jc w:val="right"/>
              <w:rPr>
                <w:rFonts w:ascii="Arial" w:hAnsi="Arial" w:cs="Arial"/>
                <w:sz w:val="14"/>
                <w:szCs w:val="14"/>
              </w:rPr>
            </w:pPr>
          </w:p>
        </w:tc>
        <w:tc>
          <w:tcPr>
            <w:tcW w:w="710" w:type="dxa"/>
            <w:tcBorders>
              <w:top w:val="single" w:sz="6" w:space="0" w:color="auto"/>
              <w:left w:val="single" w:sz="6" w:space="0" w:color="auto"/>
              <w:bottom w:val="single" w:sz="6" w:space="0" w:color="auto"/>
              <w:right w:val="single" w:sz="6" w:space="0" w:color="auto"/>
            </w:tcBorders>
            <w:vAlign w:val="center"/>
          </w:tcPr>
          <w:p w14:paraId="7442FAEC" w14:textId="77777777" w:rsidR="00AC1306" w:rsidRPr="00FF5805" w:rsidRDefault="00AC1306">
            <w:pPr>
              <w:jc w:val="right"/>
              <w:rPr>
                <w:rFonts w:ascii="Arial" w:hAnsi="Arial" w:cs="Arial"/>
                <w:sz w:val="14"/>
                <w:szCs w:val="14"/>
              </w:rPr>
            </w:pPr>
            <w:r w:rsidRPr="00FF5805">
              <w:rPr>
                <w:rFonts w:ascii="Arial" w:hAnsi="Arial" w:cs="Arial"/>
                <w:sz w:val="14"/>
                <w:szCs w:val="14"/>
              </w:rPr>
              <w:t>2</w:t>
            </w:r>
          </w:p>
        </w:tc>
        <w:tc>
          <w:tcPr>
            <w:tcW w:w="801" w:type="dxa"/>
            <w:tcBorders>
              <w:top w:val="single" w:sz="6" w:space="0" w:color="auto"/>
              <w:left w:val="single" w:sz="6" w:space="0" w:color="auto"/>
              <w:bottom w:val="single" w:sz="6" w:space="0" w:color="auto"/>
              <w:right w:val="single" w:sz="6" w:space="0" w:color="auto"/>
            </w:tcBorders>
            <w:vAlign w:val="center"/>
          </w:tcPr>
          <w:p w14:paraId="48A1144A" w14:textId="77777777" w:rsidR="00AC1306" w:rsidRPr="00FF5805" w:rsidRDefault="00AC1306">
            <w:pPr>
              <w:jc w:val="right"/>
              <w:rPr>
                <w:rFonts w:ascii="Arial" w:hAnsi="Arial" w:cs="Arial"/>
                <w:sz w:val="14"/>
                <w:szCs w:val="14"/>
              </w:rPr>
            </w:pPr>
            <w:r w:rsidRPr="00FF5805">
              <w:rPr>
                <w:rFonts w:ascii="Arial" w:hAnsi="Arial" w:cs="Arial"/>
                <w:sz w:val="14"/>
                <w:szCs w:val="14"/>
              </w:rPr>
              <w:t>5</w:t>
            </w:r>
          </w:p>
        </w:tc>
        <w:tc>
          <w:tcPr>
            <w:tcW w:w="801" w:type="dxa"/>
            <w:tcBorders>
              <w:top w:val="single" w:sz="6" w:space="0" w:color="auto"/>
              <w:left w:val="single" w:sz="6" w:space="0" w:color="auto"/>
              <w:bottom w:val="single" w:sz="6" w:space="0" w:color="auto"/>
              <w:right w:val="single" w:sz="12" w:space="0" w:color="auto"/>
            </w:tcBorders>
            <w:vAlign w:val="center"/>
          </w:tcPr>
          <w:p w14:paraId="66942BBA" w14:textId="77777777" w:rsidR="00AC1306" w:rsidRPr="00FF5805" w:rsidRDefault="00AC1306">
            <w:pPr>
              <w:jc w:val="right"/>
              <w:rPr>
                <w:rFonts w:ascii="Arial" w:hAnsi="Arial" w:cs="Arial"/>
                <w:sz w:val="14"/>
                <w:szCs w:val="14"/>
              </w:rPr>
            </w:pPr>
          </w:p>
        </w:tc>
      </w:tr>
      <w:tr w:rsidR="00FF5805" w:rsidRPr="00FF5805" w14:paraId="664A7F17" w14:textId="77777777" w:rsidTr="00681A96">
        <w:trPr>
          <w:cantSplit/>
          <w:trHeight w:hRule="exact" w:val="266"/>
        </w:trPr>
        <w:tc>
          <w:tcPr>
            <w:tcW w:w="7140" w:type="dxa"/>
            <w:gridSpan w:val="4"/>
            <w:tcBorders>
              <w:top w:val="single" w:sz="4" w:space="0" w:color="auto"/>
              <w:left w:val="single" w:sz="4" w:space="0" w:color="auto"/>
              <w:bottom w:val="single" w:sz="4" w:space="0" w:color="auto"/>
              <w:right w:val="single" w:sz="12" w:space="0" w:color="auto"/>
            </w:tcBorders>
            <w:vAlign w:val="center"/>
          </w:tcPr>
          <w:p w14:paraId="0D23E440" w14:textId="77777777" w:rsidR="00FF5805" w:rsidRPr="00FF5805" w:rsidRDefault="00FF5805" w:rsidP="00A70EFA">
            <w:pPr>
              <w:pStyle w:val="Tekstdymka"/>
              <w:rPr>
                <w:rFonts w:ascii="Arial" w:hAnsi="Arial" w:cs="Arial"/>
                <w:iCs/>
                <w:sz w:val="14"/>
                <w:szCs w:val="20"/>
              </w:rPr>
            </w:pPr>
            <w:r w:rsidRPr="00FF5805">
              <w:rPr>
                <w:rFonts w:ascii="Arial" w:hAnsi="Arial" w:cs="Arial"/>
                <w:iCs/>
                <w:sz w:val="14"/>
                <w:szCs w:val="20"/>
              </w:rPr>
              <w:t>Załatwienia merytoryczne pozostałych spraw</w:t>
            </w:r>
          </w:p>
        </w:tc>
        <w:tc>
          <w:tcPr>
            <w:tcW w:w="324" w:type="dxa"/>
            <w:tcBorders>
              <w:top w:val="single" w:sz="6" w:space="0" w:color="auto"/>
              <w:left w:val="single" w:sz="12" w:space="0" w:color="auto"/>
              <w:bottom w:val="single" w:sz="6" w:space="0" w:color="auto"/>
              <w:right w:val="single" w:sz="6" w:space="0" w:color="auto"/>
            </w:tcBorders>
            <w:vAlign w:val="center"/>
          </w:tcPr>
          <w:p w14:paraId="34F832E2" w14:textId="77777777" w:rsidR="00FF5805" w:rsidRPr="00FF5805" w:rsidRDefault="00FF5805" w:rsidP="00A70EFA">
            <w:pPr>
              <w:jc w:val="center"/>
              <w:rPr>
                <w:rFonts w:ascii="Arial" w:hAnsi="Arial" w:cs="Arial"/>
                <w:iCs/>
                <w:sz w:val="12"/>
                <w:szCs w:val="12"/>
              </w:rPr>
            </w:pPr>
            <w:r w:rsidRPr="00FF5805">
              <w:rPr>
                <w:rFonts w:ascii="Arial" w:hAnsi="Arial" w:cs="Arial"/>
                <w:iCs/>
                <w:sz w:val="12"/>
                <w:szCs w:val="12"/>
              </w:rPr>
              <w:t>23</w:t>
            </w:r>
          </w:p>
        </w:tc>
        <w:tc>
          <w:tcPr>
            <w:tcW w:w="986" w:type="dxa"/>
            <w:tcBorders>
              <w:top w:val="single" w:sz="6" w:space="0" w:color="auto"/>
              <w:left w:val="single" w:sz="6" w:space="0" w:color="auto"/>
              <w:bottom w:val="single" w:sz="6" w:space="0" w:color="auto"/>
              <w:right w:val="single" w:sz="6" w:space="0" w:color="auto"/>
            </w:tcBorders>
            <w:vAlign w:val="center"/>
          </w:tcPr>
          <w:p w14:paraId="30C4D474" w14:textId="77777777" w:rsidR="00FF5805" w:rsidRPr="00FF5805" w:rsidRDefault="00FF5805">
            <w:pPr>
              <w:jc w:val="right"/>
              <w:rPr>
                <w:rFonts w:ascii="Arial" w:hAnsi="Arial" w:cs="Arial"/>
                <w:sz w:val="14"/>
                <w:szCs w:val="14"/>
              </w:rPr>
            </w:pPr>
            <w:r w:rsidRPr="00FF5805">
              <w:rPr>
                <w:rFonts w:ascii="Arial" w:hAnsi="Arial" w:cs="Arial"/>
                <w:sz w:val="14"/>
                <w:szCs w:val="14"/>
              </w:rPr>
              <w:t>590</w:t>
            </w:r>
          </w:p>
        </w:tc>
        <w:tc>
          <w:tcPr>
            <w:tcW w:w="845" w:type="dxa"/>
            <w:tcBorders>
              <w:top w:val="single" w:sz="6" w:space="0" w:color="auto"/>
              <w:left w:val="single" w:sz="6" w:space="0" w:color="auto"/>
              <w:bottom w:val="single" w:sz="6" w:space="0" w:color="auto"/>
              <w:right w:val="single" w:sz="6" w:space="0" w:color="auto"/>
            </w:tcBorders>
            <w:vAlign w:val="center"/>
          </w:tcPr>
          <w:p w14:paraId="0A174381" w14:textId="77777777" w:rsidR="00FF5805" w:rsidRPr="00FF5805" w:rsidRDefault="00FF5805">
            <w:pPr>
              <w:jc w:val="right"/>
              <w:rPr>
                <w:rFonts w:ascii="Arial" w:hAnsi="Arial" w:cs="Arial"/>
                <w:sz w:val="14"/>
                <w:szCs w:val="14"/>
              </w:rPr>
            </w:pPr>
            <w:r w:rsidRPr="00FF5805">
              <w:rPr>
                <w:rFonts w:ascii="Arial" w:hAnsi="Arial" w:cs="Arial"/>
                <w:sz w:val="14"/>
                <w:szCs w:val="14"/>
              </w:rPr>
              <w:t>47</w:t>
            </w:r>
          </w:p>
        </w:tc>
        <w:tc>
          <w:tcPr>
            <w:tcW w:w="853" w:type="dxa"/>
            <w:tcBorders>
              <w:top w:val="single" w:sz="6" w:space="0" w:color="auto"/>
              <w:left w:val="single" w:sz="6" w:space="0" w:color="auto"/>
              <w:bottom w:val="single" w:sz="6" w:space="0" w:color="auto"/>
              <w:right w:val="single" w:sz="6" w:space="0" w:color="auto"/>
            </w:tcBorders>
            <w:vAlign w:val="center"/>
          </w:tcPr>
          <w:p w14:paraId="39856BC7" w14:textId="77777777" w:rsidR="00FF5805" w:rsidRPr="00FF5805" w:rsidRDefault="00FF5805">
            <w:pPr>
              <w:jc w:val="right"/>
              <w:rPr>
                <w:rFonts w:ascii="Arial" w:hAnsi="Arial" w:cs="Arial"/>
                <w:sz w:val="14"/>
                <w:szCs w:val="14"/>
              </w:rPr>
            </w:pPr>
            <w:r w:rsidRPr="00FF5805">
              <w:rPr>
                <w:rFonts w:ascii="Arial" w:hAnsi="Arial" w:cs="Arial"/>
                <w:sz w:val="14"/>
                <w:szCs w:val="14"/>
              </w:rPr>
              <w:t>151</w:t>
            </w:r>
          </w:p>
        </w:tc>
        <w:tc>
          <w:tcPr>
            <w:tcW w:w="854" w:type="dxa"/>
            <w:tcBorders>
              <w:top w:val="single" w:sz="6" w:space="0" w:color="auto"/>
              <w:left w:val="single" w:sz="6" w:space="0" w:color="auto"/>
              <w:bottom w:val="single" w:sz="6" w:space="0" w:color="auto"/>
              <w:right w:val="single" w:sz="6" w:space="0" w:color="auto"/>
            </w:tcBorders>
            <w:vAlign w:val="center"/>
          </w:tcPr>
          <w:p w14:paraId="4E8488CF" w14:textId="77777777" w:rsidR="00FF5805" w:rsidRPr="00FF5805" w:rsidRDefault="00FF5805">
            <w:pPr>
              <w:jc w:val="right"/>
              <w:rPr>
                <w:rFonts w:ascii="Arial" w:hAnsi="Arial" w:cs="Arial"/>
                <w:sz w:val="14"/>
                <w:szCs w:val="14"/>
              </w:rPr>
            </w:pPr>
            <w:r w:rsidRPr="00FF5805">
              <w:rPr>
                <w:rFonts w:ascii="Arial" w:hAnsi="Arial" w:cs="Arial"/>
                <w:sz w:val="14"/>
                <w:szCs w:val="14"/>
              </w:rPr>
              <w:t>212</w:t>
            </w:r>
          </w:p>
        </w:tc>
        <w:tc>
          <w:tcPr>
            <w:tcW w:w="710" w:type="dxa"/>
            <w:tcBorders>
              <w:top w:val="single" w:sz="6" w:space="0" w:color="auto"/>
              <w:left w:val="single" w:sz="6" w:space="0" w:color="auto"/>
              <w:bottom w:val="single" w:sz="6" w:space="0" w:color="auto"/>
              <w:right w:val="single" w:sz="6" w:space="0" w:color="auto"/>
            </w:tcBorders>
            <w:vAlign w:val="center"/>
          </w:tcPr>
          <w:p w14:paraId="4D814D08" w14:textId="77777777" w:rsidR="00FF5805" w:rsidRPr="00FF5805" w:rsidRDefault="00FF5805">
            <w:pPr>
              <w:jc w:val="right"/>
              <w:rPr>
                <w:rFonts w:ascii="Arial" w:hAnsi="Arial" w:cs="Arial"/>
                <w:sz w:val="14"/>
                <w:szCs w:val="14"/>
              </w:rPr>
            </w:pPr>
            <w:r w:rsidRPr="00FF5805">
              <w:rPr>
                <w:rFonts w:ascii="Arial" w:hAnsi="Arial" w:cs="Arial"/>
                <w:sz w:val="14"/>
                <w:szCs w:val="14"/>
              </w:rPr>
              <w:t>12</w:t>
            </w:r>
          </w:p>
        </w:tc>
        <w:tc>
          <w:tcPr>
            <w:tcW w:w="801" w:type="dxa"/>
            <w:tcBorders>
              <w:top w:val="single" w:sz="6" w:space="0" w:color="auto"/>
              <w:left w:val="single" w:sz="6" w:space="0" w:color="auto"/>
              <w:bottom w:val="single" w:sz="6" w:space="0" w:color="auto"/>
              <w:right w:val="single" w:sz="6" w:space="0" w:color="auto"/>
            </w:tcBorders>
            <w:vAlign w:val="center"/>
          </w:tcPr>
          <w:p w14:paraId="747511F5" w14:textId="77777777" w:rsidR="00FF5805" w:rsidRPr="00FF5805" w:rsidRDefault="00FF5805">
            <w:pPr>
              <w:jc w:val="right"/>
              <w:rPr>
                <w:rFonts w:ascii="Arial" w:hAnsi="Arial" w:cs="Arial"/>
                <w:sz w:val="14"/>
                <w:szCs w:val="14"/>
              </w:rPr>
            </w:pPr>
            <w:r w:rsidRPr="00FF5805">
              <w:rPr>
                <w:rFonts w:ascii="Arial" w:hAnsi="Arial" w:cs="Arial"/>
                <w:sz w:val="14"/>
                <w:szCs w:val="14"/>
              </w:rPr>
              <w:t>42</w:t>
            </w:r>
          </w:p>
        </w:tc>
        <w:tc>
          <w:tcPr>
            <w:tcW w:w="801" w:type="dxa"/>
            <w:tcBorders>
              <w:top w:val="single" w:sz="6" w:space="0" w:color="auto"/>
              <w:left w:val="single" w:sz="6" w:space="0" w:color="auto"/>
              <w:bottom w:val="single" w:sz="6" w:space="0" w:color="auto"/>
              <w:right w:val="single" w:sz="12" w:space="0" w:color="auto"/>
            </w:tcBorders>
            <w:vAlign w:val="center"/>
          </w:tcPr>
          <w:p w14:paraId="4A3ECCFA" w14:textId="77777777" w:rsidR="00FF5805" w:rsidRPr="00FF5805" w:rsidRDefault="00FF5805">
            <w:pPr>
              <w:jc w:val="right"/>
              <w:rPr>
                <w:rFonts w:ascii="Arial" w:hAnsi="Arial" w:cs="Arial"/>
                <w:sz w:val="14"/>
                <w:szCs w:val="14"/>
              </w:rPr>
            </w:pPr>
            <w:r w:rsidRPr="00FF5805">
              <w:rPr>
                <w:rFonts w:ascii="Arial" w:hAnsi="Arial" w:cs="Arial"/>
                <w:sz w:val="14"/>
                <w:szCs w:val="14"/>
              </w:rPr>
              <w:t>60</w:t>
            </w:r>
          </w:p>
        </w:tc>
      </w:tr>
      <w:tr w:rsidR="00FF5805" w:rsidRPr="00FF5805" w14:paraId="6B274EF8" w14:textId="77777777" w:rsidTr="00681A96">
        <w:trPr>
          <w:trHeight w:hRule="exact" w:val="266"/>
        </w:trPr>
        <w:tc>
          <w:tcPr>
            <w:tcW w:w="7140" w:type="dxa"/>
            <w:gridSpan w:val="4"/>
            <w:tcBorders>
              <w:top w:val="single" w:sz="4" w:space="0" w:color="auto"/>
              <w:left w:val="single" w:sz="4" w:space="0" w:color="auto"/>
              <w:bottom w:val="single" w:sz="4" w:space="0" w:color="auto"/>
              <w:right w:val="single" w:sz="12" w:space="0" w:color="auto"/>
            </w:tcBorders>
            <w:vAlign w:val="center"/>
          </w:tcPr>
          <w:p w14:paraId="52FA8140" w14:textId="77777777" w:rsidR="00FF5805" w:rsidRPr="00FF5805" w:rsidRDefault="00FF5805" w:rsidP="00A70EFA">
            <w:pPr>
              <w:pStyle w:val="Tekstdymka"/>
              <w:rPr>
                <w:rFonts w:ascii="Arial" w:hAnsi="Arial" w:cs="Arial"/>
                <w:iCs/>
                <w:sz w:val="14"/>
                <w:szCs w:val="14"/>
              </w:rPr>
            </w:pPr>
            <w:r w:rsidRPr="00FF5805">
              <w:rPr>
                <w:rFonts w:ascii="Arial" w:hAnsi="Arial" w:cs="Arial"/>
                <w:iCs/>
                <w:sz w:val="14"/>
                <w:szCs w:val="14"/>
              </w:rPr>
              <w:t>Pozostało na okres następny (w.24 =</w:t>
            </w:r>
            <w:r w:rsidRPr="00FF5805">
              <w:rPr>
                <w:rFonts w:ascii="Arial" w:hAnsi="Arial" w:cs="Arial"/>
                <w:iCs/>
                <w:sz w:val="14"/>
                <w:szCs w:val="24"/>
              </w:rPr>
              <w:t xml:space="preserve"> dz.1.1.1. kol.18 + dz. 1.1.2. kol. 6 odpowiednie wiersze</w:t>
            </w:r>
            <w:r w:rsidRPr="00FF5805">
              <w:rPr>
                <w:rFonts w:ascii="Arial" w:hAnsi="Arial" w:cs="Arial"/>
                <w:iCs/>
                <w:sz w:val="14"/>
                <w:szCs w:val="14"/>
              </w:rPr>
              <w:t>)</w:t>
            </w:r>
          </w:p>
        </w:tc>
        <w:tc>
          <w:tcPr>
            <w:tcW w:w="324" w:type="dxa"/>
            <w:tcBorders>
              <w:top w:val="single" w:sz="6" w:space="0" w:color="auto"/>
              <w:left w:val="single" w:sz="12" w:space="0" w:color="auto"/>
              <w:bottom w:val="single" w:sz="12" w:space="0" w:color="auto"/>
              <w:right w:val="single" w:sz="6" w:space="0" w:color="auto"/>
            </w:tcBorders>
            <w:vAlign w:val="center"/>
          </w:tcPr>
          <w:p w14:paraId="6F3D63AA" w14:textId="77777777" w:rsidR="00FF5805" w:rsidRPr="00FF5805" w:rsidRDefault="00FF5805" w:rsidP="00A70EFA">
            <w:pPr>
              <w:jc w:val="center"/>
              <w:rPr>
                <w:rFonts w:ascii="Arial" w:hAnsi="Arial" w:cs="Arial"/>
                <w:iCs/>
                <w:sz w:val="12"/>
                <w:szCs w:val="12"/>
              </w:rPr>
            </w:pPr>
            <w:r w:rsidRPr="00FF5805">
              <w:rPr>
                <w:rFonts w:ascii="Arial" w:hAnsi="Arial" w:cs="Arial"/>
                <w:iCs/>
                <w:sz w:val="12"/>
                <w:szCs w:val="12"/>
              </w:rPr>
              <w:t>24</w:t>
            </w:r>
          </w:p>
        </w:tc>
        <w:tc>
          <w:tcPr>
            <w:tcW w:w="986" w:type="dxa"/>
            <w:tcBorders>
              <w:top w:val="single" w:sz="6" w:space="0" w:color="auto"/>
              <w:left w:val="single" w:sz="6" w:space="0" w:color="auto"/>
              <w:bottom w:val="single" w:sz="12" w:space="0" w:color="auto"/>
              <w:right w:val="single" w:sz="6" w:space="0" w:color="auto"/>
            </w:tcBorders>
            <w:vAlign w:val="center"/>
          </w:tcPr>
          <w:p w14:paraId="212574C9" w14:textId="77777777" w:rsidR="00FF5805" w:rsidRPr="00FF5805" w:rsidRDefault="00FF5805">
            <w:pPr>
              <w:jc w:val="right"/>
              <w:rPr>
                <w:rFonts w:ascii="Arial" w:hAnsi="Arial" w:cs="Arial"/>
                <w:sz w:val="14"/>
                <w:szCs w:val="14"/>
              </w:rPr>
            </w:pPr>
            <w:r w:rsidRPr="00FF5805">
              <w:rPr>
                <w:rFonts w:ascii="Arial" w:hAnsi="Arial" w:cs="Arial"/>
                <w:sz w:val="14"/>
                <w:szCs w:val="14"/>
              </w:rPr>
              <w:t>128</w:t>
            </w:r>
          </w:p>
        </w:tc>
        <w:tc>
          <w:tcPr>
            <w:tcW w:w="845" w:type="dxa"/>
            <w:tcBorders>
              <w:top w:val="single" w:sz="6" w:space="0" w:color="auto"/>
              <w:left w:val="single" w:sz="6" w:space="0" w:color="auto"/>
              <w:bottom w:val="single" w:sz="12" w:space="0" w:color="auto"/>
              <w:right w:val="single" w:sz="6" w:space="0" w:color="auto"/>
            </w:tcBorders>
            <w:vAlign w:val="center"/>
          </w:tcPr>
          <w:p w14:paraId="34FDF898" w14:textId="77777777" w:rsidR="00FF5805" w:rsidRPr="00FF5805" w:rsidRDefault="00FF5805">
            <w:pPr>
              <w:jc w:val="right"/>
              <w:rPr>
                <w:rFonts w:ascii="Arial" w:hAnsi="Arial" w:cs="Arial"/>
                <w:sz w:val="14"/>
                <w:szCs w:val="14"/>
              </w:rPr>
            </w:pPr>
            <w:r w:rsidRPr="00FF5805">
              <w:rPr>
                <w:rFonts w:ascii="Arial" w:hAnsi="Arial" w:cs="Arial"/>
                <w:sz w:val="14"/>
                <w:szCs w:val="14"/>
              </w:rPr>
              <w:t>25</w:t>
            </w:r>
          </w:p>
        </w:tc>
        <w:tc>
          <w:tcPr>
            <w:tcW w:w="853" w:type="dxa"/>
            <w:tcBorders>
              <w:top w:val="single" w:sz="6" w:space="0" w:color="auto"/>
              <w:left w:val="single" w:sz="6" w:space="0" w:color="auto"/>
              <w:bottom w:val="single" w:sz="12" w:space="0" w:color="auto"/>
              <w:right w:val="single" w:sz="6" w:space="0" w:color="auto"/>
            </w:tcBorders>
            <w:vAlign w:val="center"/>
          </w:tcPr>
          <w:p w14:paraId="0E36B431" w14:textId="77777777" w:rsidR="00FF5805" w:rsidRPr="00FF5805" w:rsidRDefault="00FF5805">
            <w:pPr>
              <w:jc w:val="right"/>
              <w:rPr>
                <w:rFonts w:ascii="Arial" w:hAnsi="Arial" w:cs="Arial"/>
                <w:sz w:val="14"/>
                <w:szCs w:val="14"/>
              </w:rPr>
            </w:pPr>
            <w:r w:rsidRPr="00FF5805">
              <w:rPr>
                <w:rFonts w:ascii="Arial" w:hAnsi="Arial" w:cs="Arial"/>
                <w:sz w:val="14"/>
                <w:szCs w:val="14"/>
              </w:rPr>
              <w:t>61</w:t>
            </w:r>
          </w:p>
        </w:tc>
        <w:tc>
          <w:tcPr>
            <w:tcW w:w="854" w:type="dxa"/>
            <w:tcBorders>
              <w:top w:val="single" w:sz="6" w:space="0" w:color="auto"/>
              <w:left w:val="single" w:sz="6" w:space="0" w:color="auto"/>
              <w:bottom w:val="single" w:sz="12" w:space="0" w:color="auto"/>
              <w:right w:val="single" w:sz="6" w:space="0" w:color="auto"/>
            </w:tcBorders>
            <w:vAlign w:val="center"/>
          </w:tcPr>
          <w:p w14:paraId="63AB6E86" w14:textId="77777777" w:rsidR="00FF5805" w:rsidRPr="00FF5805" w:rsidRDefault="00FF5805">
            <w:pPr>
              <w:jc w:val="right"/>
              <w:rPr>
                <w:rFonts w:ascii="Arial" w:hAnsi="Arial" w:cs="Arial"/>
                <w:sz w:val="14"/>
                <w:szCs w:val="14"/>
              </w:rPr>
            </w:pPr>
            <w:r w:rsidRPr="00FF5805">
              <w:rPr>
                <w:rFonts w:ascii="Arial" w:hAnsi="Arial" w:cs="Arial"/>
                <w:sz w:val="14"/>
                <w:szCs w:val="14"/>
              </w:rPr>
              <w:t>33</w:t>
            </w:r>
          </w:p>
        </w:tc>
        <w:tc>
          <w:tcPr>
            <w:tcW w:w="710" w:type="dxa"/>
            <w:tcBorders>
              <w:top w:val="single" w:sz="6" w:space="0" w:color="auto"/>
              <w:left w:val="single" w:sz="6" w:space="0" w:color="auto"/>
              <w:bottom w:val="single" w:sz="12" w:space="0" w:color="auto"/>
              <w:right w:val="single" w:sz="6" w:space="0" w:color="auto"/>
            </w:tcBorders>
            <w:vAlign w:val="center"/>
          </w:tcPr>
          <w:p w14:paraId="42BC09C2" w14:textId="77777777" w:rsidR="00FF5805" w:rsidRPr="00FF5805" w:rsidRDefault="00FF5805">
            <w:pPr>
              <w:jc w:val="right"/>
              <w:rPr>
                <w:rFonts w:ascii="Arial" w:hAnsi="Arial" w:cs="Arial"/>
                <w:sz w:val="14"/>
                <w:szCs w:val="14"/>
              </w:rPr>
            </w:pPr>
          </w:p>
        </w:tc>
        <w:tc>
          <w:tcPr>
            <w:tcW w:w="801" w:type="dxa"/>
            <w:tcBorders>
              <w:top w:val="single" w:sz="6" w:space="0" w:color="auto"/>
              <w:left w:val="single" w:sz="6" w:space="0" w:color="auto"/>
              <w:bottom w:val="single" w:sz="12" w:space="0" w:color="auto"/>
              <w:right w:val="single" w:sz="6" w:space="0" w:color="auto"/>
            </w:tcBorders>
            <w:vAlign w:val="center"/>
          </w:tcPr>
          <w:p w14:paraId="42CF33B7" w14:textId="77777777" w:rsidR="00FF5805" w:rsidRPr="00FF5805" w:rsidRDefault="00FF5805">
            <w:pPr>
              <w:jc w:val="right"/>
              <w:rPr>
                <w:rFonts w:ascii="Arial" w:hAnsi="Arial" w:cs="Arial"/>
                <w:sz w:val="14"/>
                <w:szCs w:val="14"/>
              </w:rPr>
            </w:pPr>
            <w:r w:rsidRPr="00FF5805">
              <w:rPr>
                <w:rFonts w:ascii="Arial" w:hAnsi="Arial" w:cs="Arial"/>
                <w:sz w:val="14"/>
                <w:szCs w:val="14"/>
              </w:rPr>
              <w:t>1</w:t>
            </w:r>
          </w:p>
        </w:tc>
        <w:tc>
          <w:tcPr>
            <w:tcW w:w="801" w:type="dxa"/>
            <w:tcBorders>
              <w:top w:val="single" w:sz="6" w:space="0" w:color="auto"/>
              <w:left w:val="single" w:sz="6" w:space="0" w:color="auto"/>
              <w:bottom w:val="single" w:sz="12" w:space="0" w:color="auto"/>
              <w:right w:val="single" w:sz="12" w:space="0" w:color="auto"/>
            </w:tcBorders>
            <w:vAlign w:val="center"/>
          </w:tcPr>
          <w:p w14:paraId="21FFBDF6" w14:textId="77777777" w:rsidR="00FF5805" w:rsidRPr="00FF5805" w:rsidRDefault="00FF5805">
            <w:pPr>
              <w:jc w:val="right"/>
              <w:rPr>
                <w:rFonts w:ascii="Arial" w:hAnsi="Arial" w:cs="Arial"/>
                <w:sz w:val="14"/>
                <w:szCs w:val="14"/>
              </w:rPr>
            </w:pPr>
            <w:r w:rsidRPr="00FF5805">
              <w:rPr>
                <w:rFonts w:ascii="Arial" w:hAnsi="Arial" w:cs="Arial"/>
                <w:sz w:val="14"/>
                <w:szCs w:val="14"/>
              </w:rPr>
              <w:t>6</w:t>
            </w:r>
          </w:p>
        </w:tc>
      </w:tr>
    </w:tbl>
    <w:p w14:paraId="5E0D80AB" w14:textId="77777777" w:rsidR="007653DD" w:rsidRPr="00FF5805" w:rsidRDefault="007653DD" w:rsidP="00841ECF">
      <w:pPr>
        <w:rPr>
          <w:rFonts w:ascii="Arial" w:hAnsi="Arial" w:cs="Arial"/>
          <w:b/>
          <w:sz w:val="18"/>
          <w:szCs w:val="18"/>
        </w:rPr>
      </w:pPr>
    </w:p>
    <w:p w14:paraId="470E14A2" w14:textId="77777777" w:rsidR="007653DD" w:rsidRPr="00FF5805" w:rsidRDefault="007653DD" w:rsidP="00841ECF">
      <w:pPr>
        <w:rPr>
          <w:rFonts w:ascii="Arial" w:hAnsi="Arial" w:cs="Arial"/>
          <w:b/>
          <w:sz w:val="18"/>
          <w:szCs w:val="18"/>
        </w:rPr>
      </w:pPr>
    </w:p>
    <w:p w14:paraId="023A7601" w14:textId="77777777" w:rsidR="007653DD" w:rsidRDefault="002B3004" w:rsidP="007E7188">
      <w:pPr>
        <w:pStyle w:val="Nagwek8"/>
        <w:keepNext w:val="0"/>
        <w:widowControl w:val="0"/>
        <w:spacing w:after="40" w:line="240" w:lineRule="auto"/>
        <w:ind w:firstLine="0"/>
        <w:rPr>
          <w:sz w:val="24"/>
          <w:szCs w:val="24"/>
        </w:rPr>
      </w:pPr>
      <w:r>
        <w:rPr>
          <w:sz w:val="24"/>
          <w:szCs w:val="24"/>
        </w:rPr>
        <w:t xml:space="preserve"> </w:t>
      </w:r>
      <w:r w:rsidR="00DB71A3">
        <w:rPr>
          <w:sz w:val="24"/>
          <w:szCs w:val="24"/>
        </w:rPr>
        <w:br w:type="page"/>
      </w:r>
    </w:p>
    <w:p w14:paraId="17CDAE1A" w14:textId="77777777" w:rsidR="007E7188" w:rsidRPr="007E7188" w:rsidRDefault="007E7188" w:rsidP="007E7188"/>
    <w:p w14:paraId="489CD598" w14:textId="77777777" w:rsidR="008B4E6D" w:rsidRPr="009B49EE" w:rsidRDefault="008B4E6D" w:rsidP="009D56EB">
      <w:pPr>
        <w:pStyle w:val="Nagwek8"/>
        <w:keepNext w:val="0"/>
        <w:widowControl w:val="0"/>
        <w:spacing w:after="40" w:line="240" w:lineRule="auto"/>
        <w:ind w:firstLine="0"/>
        <w:rPr>
          <w:sz w:val="24"/>
          <w:szCs w:val="24"/>
        </w:rPr>
      </w:pPr>
      <w:r w:rsidRPr="009B49EE">
        <w:rPr>
          <w:sz w:val="24"/>
          <w:szCs w:val="24"/>
        </w:rPr>
        <w:t xml:space="preserve">Dział </w:t>
      </w:r>
      <w:r w:rsidR="00B24A72" w:rsidRPr="009B49EE">
        <w:rPr>
          <w:sz w:val="24"/>
          <w:szCs w:val="24"/>
        </w:rPr>
        <w:t>1.</w:t>
      </w:r>
      <w:r w:rsidR="00884EF3" w:rsidRPr="009B49EE">
        <w:rPr>
          <w:sz w:val="24"/>
          <w:szCs w:val="24"/>
        </w:rPr>
        <w:t>2</w:t>
      </w:r>
      <w:r w:rsidRPr="009B49EE">
        <w:rPr>
          <w:sz w:val="24"/>
          <w:szCs w:val="24"/>
        </w:rPr>
        <w:t xml:space="preserve">.1. Liczba sesji i wyznaczonych spraw </w:t>
      </w:r>
    </w:p>
    <w:tbl>
      <w:tblPr>
        <w:tblW w:w="15986" w:type="dxa"/>
        <w:tblLayout w:type="fixed"/>
        <w:tblCellMar>
          <w:left w:w="70" w:type="dxa"/>
          <w:right w:w="70" w:type="dxa"/>
        </w:tblCellMar>
        <w:tblLook w:val="0000" w:firstRow="0" w:lastRow="0" w:firstColumn="0" w:lastColumn="0" w:noHBand="0" w:noVBand="0"/>
      </w:tblPr>
      <w:tblGrid>
        <w:gridCol w:w="2727"/>
        <w:gridCol w:w="883"/>
        <w:gridCol w:w="884"/>
        <w:gridCol w:w="868"/>
        <w:gridCol w:w="764"/>
        <w:gridCol w:w="871"/>
        <w:gridCol w:w="686"/>
        <w:gridCol w:w="758"/>
        <w:gridCol w:w="812"/>
        <w:gridCol w:w="784"/>
        <w:gridCol w:w="854"/>
        <w:gridCol w:w="839"/>
        <w:gridCol w:w="910"/>
        <w:gridCol w:w="896"/>
        <w:gridCol w:w="924"/>
        <w:gridCol w:w="756"/>
        <w:gridCol w:w="770"/>
      </w:tblGrid>
      <w:tr w:rsidR="009366C0" w:rsidRPr="009B49EE" w14:paraId="67672A1D" w14:textId="77777777" w:rsidTr="0049198C">
        <w:trPr>
          <w:cantSplit/>
          <w:trHeight w:val="185"/>
        </w:trPr>
        <w:tc>
          <w:tcPr>
            <w:tcW w:w="27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AF0E6" w14:textId="77777777" w:rsidR="009366C0" w:rsidRPr="009B49EE" w:rsidRDefault="009366C0" w:rsidP="00DA5AEC">
            <w:pPr>
              <w:jc w:val="center"/>
              <w:rPr>
                <w:rFonts w:ascii="Arial" w:hAnsi="Arial" w:cs="Arial"/>
                <w:color w:val="000000"/>
                <w:sz w:val="12"/>
                <w:szCs w:val="12"/>
              </w:rPr>
            </w:pPr>
            <w:r w:rsidRPr="009B49EE">
              <w:rPr>
                <w:rFonts w:ascii="Arial" w:hAnsi="Arial" w:cs="Arial"/>
                <w:color w:val="000000"/>
                <w:sz w:val="12"/>
                <w:szCs w:val="12"/>
              </w:rPr>
              <w:t>SPRAWY według repertoriów i wykazów</w:t>
            </w:r>
          </w:p>
        </w:tc>
        <w:tc>
          <w:tcPr>
            <w:tcW w:w="8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B888BC" w14:textId="77777777" w:rsidR="009366C0" w:rsidRPr="009B49EE" w:rsidRDefault="009366C0" w:rsidP="0093270A">
            <w:pPr>
              <w:jc w:val="center"/>
              <w:rPr>
                <w:rFonts w:ascii="Arial" w:hAnsi="Arial" w:cs="Arial"/>
                <w:color w:val="000000"/>
                <w:sz w:val="12"/>
                <w:szCs w:val="12"/>
              </w:rPr>
            </w:pPr>
            <w:r w:rsidRPr="009B49EE">
              <w:rPr>
                <w:rFonts w:ascii="Arial" w:hAnsi="Arial" w:cs="Arial"/>
                <w:color w:val="000000"/>
                <w:sz w:val="12"/>
                <w:szCs w:val="12"/>
              </w:rPr>
              <w:t>Lp.</w:t>
            </w:r>
          </w:p>
        </w:tc>
        <w:tc>
          <w:tcPr>
            <w:tcW w:w="88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36284B0" w14:textId="77777777" w:rsidR="009366C0" w:rsidRPr="009B49EE" w:rsidRDefault="009366C0" w:rsidP="00DA5AEC">
            <w:pPr>
              <w:ind w:left="113" w:right="113"/>
              <w:jc w:val="center"/>
              <w:rPr>
                <w:rFonts w:ascii="Arial" w:hAnsi="Arial" w:cs="Arial"/>
                <w:color w:val="000000"/>
                <w:sz w:val="10"/>
                <w:szCs w:val="10"/>
              </w:rPr>
            </w:pPr>
            <w:r w:rsidRPr="009B49EE">
              <w:rPr>
                <w:rFonts w:ascii="Arial" w:hAnsi="Arial" w:cs="Arial"/>
                <w:b/>
                <w:bCs/>
                <w:color w:val="000000"/>
                <w:sz w:val="10"/>
                <w:szCs w:val="10"/>
              </w:rPr>
              <w:t xml:space="preserve">Liczba sesji </w:t>
            </w:r>
            <w:r w:rsidRPr="009B49EE">
              <w:rPr>
                <w:rFonts w:ascii="Arial" w:hAnsi="Arial" w:cs="Arial"/>
                <w:color w:val="000000"/>
                <w:sz w:val="10"/>
                <w:szCs w:val="10"/>
              </w:rPr>
              <w:t xml:space="preserve">(rozprawy i posiedzenia)   </w:t>
            </w:r>
          </w:p>
          <w:p w14:paraId="35893F76" w14:textId="77777777" w:rsidR="009366C0" w:rsidRPr="009B49EE" w:rsidRDefault="009366C0" w:rsidP="00DA5AEC">
            <w:pPr>
              <w:ind w:left="113" w:right="113"/>
              <w:jc w:val="center"/>
              <w:rPr>
                <w:rFonts w:ascii="Arial" w:hAnsi="Arial" w:cs="Arial"/>
                <w:b/>
                <w:bCs/>
                <w:color w:val="000000"/>
                <w:sz w:val="10"/>
                <w:szCs w:val="10"/>
              </w:rPr>
            </w:pPr>
            <w:r w:rsidRPr="009B49EE">
              <w:rPr>
                <w:rFonts w:ascii="Arial" w:hAnsi="Arial" w:cs="Arial"/>
                <w:color w:val="000000"/>
                <w:sz w:val="10"/>
                <w:szCs w:val="10"/>
              </w:rPr>
              <w:t>- wokandy</w:t>
            </w:r>
          </w:p>
        </w:tc>
        <w:tc>
          <w:tcPr>
            <w:tcW w:w="868" w:type="dxa"/>
            <w:vMerge w:val="restart"/>
            <w:tcBorders>
              <w:top w:val="single" w:sz="4" w:space="0" w:color="auto"/>
              <w:left w:val="nil"/>
              <w:bottom w:val="single" w:sz="4" w:space="0" w:color="auto"/>
              <w:right w:val="single" w:sz="4" w:space="0" w:color="auto"/>
            </w:tcBorders>
            <w:shd w:val="clear" w:color="auto" w:fill="auto"/>
            <w:textDirection w:val="btLr"/>
            <w:vAlign w:val="center"/>
          </w:tcPr>
          <w:p w14:paraId="6D545E71" w14:textId="77777777" w:rsidR="009366C0" w:rsidRPr="009B49EE" w:rsidRDefault="009366C0" w:rsidP="00DA5AEC">
            <w:pPr>
              <w:ind w:left="113" w:right="113"/>
              <w:jc w:val="center"/>
              <w:rPr>
                <w:rFonts w:ascii="Arial" w:hAnsi="Arial" w:cs="Arial"/>
                <w:b/>
                <w:bCs/>
                <w:color w:val="000000"/>
                <w:sz w:val="12"/>
                <w:szCs w:val="12"/>
              </w:rPr>
            </w:pPr>
            <w:r w:rsidRPr="009B49EE">
              <w:rPr>
                <w:rFonts w:ascii="Arial" w:hAnsi="Arial" w:cs="Arial"/>
                <w:b/>
                <w:bCs/>
                <w:color w:val="000000"/>
                <w:sz w:val="12"/>
                <w:szCs w:val="12"/>
              </w:rPr>
              <w:t>Suma wyznaczonych spraw</w:t>
            </w:r>
          </w:p>
        </w:tc>
        <w:tc>
          <w:tcPr>
            <w:tcW w:w="764" w:type="dxa"/>
            <w:vMerge w:val="restart"/>
            <w:tcBorders>
              <w:top w:val="single" w:sz="4" w:space="0" w:color="auto"/>
              <w:left w:val="nil"/>
              <w:bottom w:val="single" w:sz="4" w:space="0" w:color="auto"/>
              <w:right w:val="single" w:sz="4" w:space="0" w:color="auto"/>
            </w:tcBorders>
            <w:shd w:val="clear" w:color="auto" w:fill="auto"/>
            <w:textDirection w:val="btLr"/>
            <w:vAlign w:val="center"/>
          </w:tcPr>
          <w:p w14:paraId="58B80751" w14:textId="77777777" w:rsidR="009366C0" w:rsidRPr="009B49EE" w:rsidRDefault="009366C0" w:rsidP="00DA5AEC">
            <w:pPr>
              <w:ind w:left="113" w:right="113"/>
              <w:jc w:val="center"/>
              <w:rPr>
                <w:rFonts w:ascii="Arial" w:hAnsi="Arial" w:cs="Arial"/>
                <w:b/>
                <w:bCs/>
                <w:color w:val="000000"/>
                <w:sz w:val="12"/>
                <w:szCs w:val="12"/>
              </w:rPr>
            </w:pPr>
            <w:r w:rsidRPr="009B49EE">
              <w:rPr>
                <w:rFonts w:ascii="Arial" w:hAnsi="Arial" w:cs="Arial"/>
                <w:b/>
                <w:bCs/>
                <w:color w:val="000000"/>
                <w:sz w:val="10"/>
                <w:szCs w:val="10"/>
              </w:rPr>
              <w:t>Łączna liczba dni na które wyznaczono  sesje -wokandy</w:t>
            </w:r>
          </w:p>
        </w:tc>
        <w:tc>
          <w:tcPr>
            <w:tcW w:w="986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6FD886B" w14:textId="77777777" w:rsidR="009366C0" w:rsidRPr="009B49EE" w:rsidRDefault="009366C0" w:rsidP="00DA5AEC">
            <w:pPr>
              <w:jc w:val="center"/>
              <w:rPr>
                <w:rFonts w:ascii="Arial" w:hAnsi="Arial" w:cs="Arial"/>
                <w:b/>
                <w:bCs/>
                <w:color w:val="000000"/>
                <w:sz w:val="10"/>
                <w:szCs w:val="10"/>
              </w:rPr>
            </w:pPr>
            <w:r w:rsidRPr="009B49EE">
              <w:rPr>
                <w:rFonts w:ascii="Arial" w:hAnsi="Arial" w:cs="Arial"/>
                <w:b/>
                <w:bCs/>
                <w:color w:val="000000"/>
                <w:sz w:val="10"/>
                <w:szCs w:val="10"/>
              </w:rPr>
              <w:t>Liczba wyznaczonych spraw na rozprawę, dotyczy:</w:t>
            </w:r>
          </w:p>
        </w:tc>
      </w:tr>
      <w:tr w:rsidR="009366C0" w:rsidRPr="009B49EE" w14:paraId="5980FF2F" w14:textId="77777777" w:rsidTr="0049198C">
        <w:trPr>
          <w:cantSplit/>
          <w:trHeight w:val="185"/>
        </w:trPr>
        <w:tc>
          <w:tcPr>
            <w:tcW w:w="27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C7920B" w14:textId="77777777" w:rsidR="009366C0" w:rsidRPr="009B49EE" w:rsidRDefault="009366C0" w:rsidP="00DA5AEC">
            <w:pPr>
              <w:jc w:val="center"/>
              <w:rPr>
                <w:rFonts w:ascii="Arial" w:hAnsi="Arial" w:cs="Arial"/>
                <w:color w:val="000000"/>
                <w:sz w:val="16"/>
                <w:szCs w:val="16"/>
              </w:rPr>
            </w:pPr>
          </w:p>
        </w:tc>
        <w:tc>
          <w:tcPr>
            <w:tcW w:w="8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3AA556" w14:textId="77777777" w:rsidR="009366C0" w:rsidRPr="009B49EE" w:rsidRDefault="009366C0" w:rsidP="0093270A">
            <w:pPr>
              <w:jc w:val="center"/>
              <w:rPr>
                <w:rFonts w:ascii="Arial" w:hAnsi="Arial" w:cs="Arial"/>
                <w:color w:val="000000"/>
                <w:sz w:val="16"/>
                <w:szCs w:val="16"/>
              </w:rPr>
            </w:pPr>
          </w:p>
        </w:tc>
        <w:tc>
          <w:tcPr>
            <w:tcW w:w="8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E5991B" w14:textId="77777777" w:rsidR="009366C0" w:rsidRPr="009B49EE" w:rsidRDefault="009366C0" w:rsidP="00DA5AEC">
            <w:pPr>
              <w:jc w:val="center"/>
              <w:rPr>
                <w:rFonts w:ascii="Arial" w:hAnsi="Arial" w:cs="Arial"/>
                <w:b/>
                <w:bCs/>
                <w:color w:val="000000"/>
                <w:sz w:val="10"/>
                <w:szCs w:val="10"/>
              </w:rPr>
            </w:pPr>
          </w:p>
        </w:tc>
        <w:tc>
          <w:tcPr>
            <w:tcW w:w="868"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92F5184" w14:textId="77777777" w:rsidR="009366C0" w:rsidRPr="009B49EE" w:rsidRDefault="009366C0" w:rsidP="00DA5AEC">
            <w:pPr>
              <w:ind w:left="113" w:right="113"/>
              <w:jc w:val="center"/>
              <w:rPr>
                <w:rFonts w:ascii="Arial" w:hAnsi="Arial" w:cs="Arial"/>
                <w:color w:val="000000"/>
                <w:sz w:val="10"/>
                <w:szCs w:val="10"/>
              </w:rPr>
            </w:pPr>
          </w:p>
        </w:tc>
        <w:tc>
          <w:tcPr>
            <w:tcW w:w="764"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756EAFA" w14:textId="77777777" w:rsidR="009366C0" w:rsidRPr="009B49EE" w:rsidRDefault="009366C0" w:rsidP="00DA5AEC">
            <w:pPr>
              <w:ind w:left="113" w:right="113"/>
              <w:jc w:val="center"/>
              <w:rPr>
                <w:rFonts w:ascii="Arial" w:hAnsi="Arial" w:cs="Arial"/>
                <w:color w:val="000000"/>
                <w:sz w:val="10"/>
                <w:szCs w:val="10"/>
              </w:rPr>
            </w:pPr>
          </w:p>
        </w:tc>
        <w:tc>
          <w:tcPr>
            <w:tcW w:w="87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C81513C" w14:textId="77777777"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Razem wyznaczonych spraw na rozprawę</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8165186" w14:textId="77777777"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sędziów / SR z wyłączeniem sędziów funkcyjnych</w:t>
            </w:r>
          </w:p>
        </w:tc>
        <w:tc>
          <w:tcPr>
            <w:tcW w:w="75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B425CB8" w14:textId="77777777"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 xml:space="preserve">sędziów  funkcyjnych SR </w:t>
            </w:r>
            <w:r w:rsidRPr="009B49EE">
              <w:rPr>
                <w:rFonts w:ascii="Arial" w:hAnsi="Arial" w:cs="Arial"/>
                <w:color w:val="000000"/>
                <w:sz w:val="10"/>
                <w:szCs w:val="10"/>
              </w:rPr>
              <w:br/>
              <w:t>(suma kol. od 7 do 13)</w:t>
            </w:r>
          </w:p>
        </w:tc>
        <w:tc>
          <w:tcPr>
            <w:tcW w:w="6019" w:type="dxa"/>
            <w:gridSpan w:val="7"/>
            <w:tcBorders>
              <w:top w:val="single" w:sz="4" w:space="0" w:color="auto"/>
              <w:left w:val="nil"/>
              <w:bottom w:val="single" w:sz="4" w:space="0" w:color="auto"/>
              <w:right w:val="single" w:sz="4" w:space="0" w:color="auto"/>
            </w:tcBorders>
            <w:shd w:val="clear" w:color="auto" w:fill="auto"/>
            <w:vAlign w:val="center"/>
          </w:tcPr>
          <w:p w14:paraId="4BEBCCEB"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z tego:</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021378D" w14:textId="77777777" w:rsidR="009366C0" w:rsidRPr="00B3044A" w:rsidRDefault="009366C0" w:rsidP="00663DF7">
            <w:pPr>
              <w:ind w:left="113" w:right="113"/>
              <w:jc w:val="center"/>
              <w:rPr>
                <w:rFonts w:ascii="Arial" w:hAnsi="Arial" w:cs="Arial"/>
                <w:sz w:val="10"/>
                <w:szCs w:val="10"/>
              </w:rPr>
            </w:pPr>
            <w:r w:rsidRPr="00B3044A">
              <w:rPr>
                <w:rFonts w:ascii="Arial" w:hAnsi="Arial" w:cs="Arial"/>
                <w:sz w:val="10"/>
                <w:szCs w:val="10"/>
              </w:rPr>
              <w:t>inni sędziowie SR</w:t>
            </w:r>
          </w:p>
        </w:tc>
        <w:tc>
          <w:tcPr>
            <w:tcW w:w="770" w:type="dxa"/>
            <w:vMerge w:val="restart"/>
            <w:tcBorders>
              <w:top w:val="single" w:sz="4" w:space="0" w:color="auto"/>
              <w:left w:val="single" w:sz="4" w:space="0" w:color="auto"/>
              <w:right w:val="single" w:sz="4" w:space="0" w:color="auto"/>
            </w:tcBorders>
            <w:textDirection w:val="btLr"/>
            <w:vAlign w:val="center"/>
          </w:tcPr>
          <w:p w14:paraId="055CF072" w14:textId="77777777" w:rsidR="009366C0" w:rsidRPr="00B3044A" w:rsidRDefault="009366C0" w:rsidP="00663DF7">
            <w:pPr>
              <w:ind w:left="113" w:right="113"/>
              <w:jc w:val="center"/>
              <w:rPr>
                <w:rFonts w:ascii="Arial" w:hAnsi="Arial" w:cs="Arial"/>
                <w:sz w:val="10"/>
                <w:szCs w:val="10"/>
              </w:rPr>
            </w:pPr>
            <w:r w:rsidRPr="00B3044A">
              <w:rPr>
                <w:rFonts w:ascii="Arial" w:hAnsi="Arial" w:cs="Arial"/>
                <w:sz w:val="10"/>
                <w:szCs w:val="10"/>
              </w:rPr>
              <w:t>Inni sędziowie</w:t>
            </w:r>
          </w:p>
        </w:tc>
      </w:tr>
      <w:tr w:rsidR="0049198C" w:rsidRPr="009B49EE" w14:paraId="3E7274D7" w14:textId="77777777" w:rsidTr="0049198C">
        <w:trPr>
          <w:cantSplit/>
          <w:trHeight w:val="808"/>
        </w:trPr>
        <w:tc>
          <w:tcPr>
            <w:tcW w:w="27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CA89A3" w14:textId="77777777" w:rsidR="009366C0" w:rsidRPr="009B49EE" w:rsidRDefault="009366C0" w:rsidP="00DA5AEC">
            <w:pPr>
              <w:rPr>
                <w:rFonts w:ascii="Arial" w:hAnsi="Arial" w:cs="Arial"/>
                <w:color w:val="000000"/>
                <w:sz w:val="16"/>
                <w:szCs w:val="16"/>
              </w:rPr>
            </w:pPr>
          </w:p>
        </w:tc>
        <w:tc>
          <w:tcPr>
            <w:tcW w:w="8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0F0AB5" w14:textId="77777777" w:rsidR="009366C0" w:rsidRPr="009B49EE" w:rsidRDefault="009366C0" w:rsidP="0093270A">
            <w:pPr>
              <w:jc w:val="center"/>
              <w:rPr>
                <w:rFonts w:ascii="Arial" w:hAnsi="Arial" w:cs="Arial"/>
                <w:color w:val="000000"/>
                <w:sz w:val="16"/>
                <w:szCs w:val="16"/>
              </w:rPr>
            </w:pPr>
          </w:p>
        </w:tc>
        <w:tc>
          <w:tcPr>
            <w:tcW w:w="8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1A8916" w14:textId="77777777" w:rsidR="009366C0" w:rsidRPr="009B49EE" w:rsidRDefault="009366C0" w:rsidP="00DA5AEC">
            <w:pPr>
              <w:rPr>
                <w:rFonts w:ascii="Arial" w:hAnsi="Arial" w:cs="Arial"/>
                <w:b/>
                <w:bCs/>
                <w:color w:val="000000"/>
                <w:sz w:val="16"/>
                <w:szCs w:val="16"/>
              </w:rPr>
            </w:pPr>
          </w:p>
        </w:tc>
        <w:tc>
          <w:tcPr>
            <w:tcW w:w="8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09E7D6" w14:textId="77777777" w:rsidR="009366C0" w:rsidRPr="009B49EE" w:rsidRDefault="009366C0" w:rsidP="00DA5AEC">
            <w:pPr>
              <w:rPr>
                <w:rFonts w:ascii="Arial" w:hAnsi="Arial" w:cs="Arial"/>
                <w:color w:val="000000"/>
                <w:sz w:val="16"/>
                <w:szCs w:val="16"/>
              </w:rPr>
            </w:pPr>
          </w:p>
        </w:tc>
        <w:tc>
          <w:tcPr>
            <w:tcW w:w="7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0FC439" w14:textId="77777777" w:rsidR="009366C0" w:rsidRPr="009B49EE" w:rsidRDefault="009366C0" w:rsidP="00DA5AEC">
            <w:pPr>
              <w:rPr>
                <w:rFonts w:ascii="Arial" w:hAnsi="Arial" w:cs="Arial"/>
                <w:color w:val="000000"/>
                <w:sz w:val="16"/>
                <w:szCs w:val="16"/>
              </w:rPr>
            </w:pPr>
          </w:p>
        </w:tc>
        <w:tc>
          <w:tcPr>
            <w:tcW w:w="8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E7A37D" w14:textId="77777777" w:rsidR="009366C0" w:rsidRPr="009B49EE" w:rsidRDefault="009366C0" w:rsidP="00DA5AEC">
            <w:pPr>
              <w:rPr>
                <w:rFonts w:ascii="Arial" w:hAnsi="Arial" w:cs="Arial"/>
                <w:color w:val="000000"/>
                <w:sz w:val="16"/>
                <w:szCs w:val="16"/>
              </w:rPr>
            </w:pPr>
          </w:p>
        </w:tc>
        <w:tc>
          <w:tcPr>
            <w:tcW w:w="68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77B1A7" w14:textId="77777777" w:rsidR="009366C0" w:rsidRPr="009B49EE" w:rsidRDefault="009366C0" w:rsidP="00DA5AEC">
            <w:pPr>
              <w:rPr>
                <w:rFonts w:ascii="Arial" w:hAnsi="Arial" w:cs="Arial"/>
                <w:color w:val="000000"/>
                <w:sz w:val="16"/>
                <w:szCs w:val="16"/>
              </w:rPr>
            </w:pPr>
          </w:p>
        </w:tc>
        <w:tc>
          <w:tcPr>
            <w:tcW w:w="7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E712D6" w14:textId="77777777" w:rsidR="009366C0" w:rsidRPr="009B49EE" w:rsidRDefault="009366C0" w:rsidP="00DA5AEC">
            <w:pPr>
              <w:rPr>
                <w:rFonts w:ascii="Arial" w:hAnsi="Arial" w:cs="Arial"/>
                <w:color w:val="000000"/>
                <w:sz w:val="16"/>
                <w:szCs w:val="16"/>
              </w:rPr>
            </w:pPr>
          </w:p>
        </w:tc>
        <w:tc>
          <w:tcPr>
            <w:tcW w:w="812" w:type="dxa"/>
            <w:tcBorders>
              <w:top w:val="single" w:sz="4" w:space="0" w:color="auto"/>
              <w:left w:val="nil"/>
              <w:bottom w:val="single" w:sz="4" w:space="0" w:color="auto"/>
              <w:right w:val="single" w:sz="4" w:space="0" w:color="auto"/>
            </w:tcBorders>
            <w:shd w:val="clear" w:color="auto" w:fill="auto"/>
            <w:textDirection w:val="btLr"/>
            <w:vAlign w:val="center"/>
          </w:tcPr>
          <w:p w14:paraId="5ACA53F0" w14:textId="77777777"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prezesa</w:t>
            </w:r>
          </w:p>
        </w:tc>
        <w:tc>
          <w:tcPr>
            <w:tcW w:w="784" w:type="dxa"/>
            <w:tcBorders>
              <w:top w:val="single" w:sz="4" w:space="0" w:color="auto"/>
              <w:left w:val="nil"/>
              <w:bottom w:val="single" w:sz="4" w:space="0" w:color="auto"/>
              <w:right w:val="single" w:sz="4" w:space="0" w:color="auto"/>
            </w:tcBorders>
            <w:shd w:val="clear" w:color="auto" w:fill="auto"/>
            <w:textDirection w:val="btLr"/>
            <w:vAlign w:val="center"/>
          </w:tcPr>
          <w:p w14:paraId="1F0300DF" w14:textId="77777777"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wiceprezesa</w:t>
            </w:r>
          </w:p>
        </w:tc>
        <w:tc>
          <w:tcPr>
            <w:tcW w:w="854" w:type="dxa"/>
            <w:tcBorders>
              <w:top w:val="single" w:sz="4" w:space="0" w:color="auto"/>
              <w:left w:val="nil"/>
              <w:bottom w:val="single" w:sz="4" w:space="0" w:color="auto"/>
              <w:right w:val="single" w:sz="4" w:space="0" w:color="auto"/>
            </w:tcBorders>
            <w:shd w:val="clear" w:color="auto" w:fill="auto"/>
            <w:textDirection w:val="btLr"/>
            <w:vAlign w:val="center"/>
          </w:tcPr>
          <w:p w14:paraId="514526F4" w14:textId="77777777"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przewodniczącego wydziału</w:t>
            </w:r>
          </w:p>
        </w:tc>
        <w:tc>
          <w:tcPr>
            <w:tcW w:w="839" w:type="dxa"/>
            <w:tcBorders>
              <w:top w:val="single" w:sz="4" w:space="0" w:color="auto"/>
              <w:left w:val="nil"/>
              <w:bottom w:val="single" w:sz="4" w:space="0" w:color="auto"/>
              <w:right w:val="single" w:sz="4" w:space="0" w:color="auto"/>
            </w:tcBorders>
            <w:shd w:val="clear" w:color="auto" w:fill="auto"/>
            <w:textDirection w:val="btLr"/>
            <w:vAlign w:val="center"/>
          </w:tcPr>
          <w:p w14:paraId="64F44477" w14:textId="77777777"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zastępcę przewodniczącego wydziału</w:t>
            </w:r>
          </w:p>
        </w:tc>
        <w:tc>
          <w:tcPr>
            <w:tcW w:w="910" w:type="dxa"/>
            <w:tcBorders>
              <w:top w:val="single" w:sz="4" w:space="0" w:color="auto"/>
              <w:left w:val="nil"/>
              <w:bottom w:val="single" w:sz="4" w:space="0" w:color="auto"/>
              <w:right w:val="single" w:sz="4" w:space="0" w:color="auto"/>
            </w:tcBorders>
            <w:shd w:val="clear" w:color="auto" w:fill="auto"/>
            <w:textDirection w:val="btLr"/>
            <w:vAlign w:val="center"/>
          </w:tcPr>
          <w:p w14:paraId="09F383AB" w14:textId="77777777"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kierownika sekcji</w:t>
            </w:r>
          </w:p>
        </w:tc>
        <w:tc>
          <w:tcPr>
            <w:tcW w:w="896" w:type="dxa"/>
            <w:tcBorders>
              <w:top w:val="single" w:sz="4" w:space="0" w:color="auto"/>
              <w:left w:val="nil"/>
              <w:bottom w:val="single" w:sz="4" w:space="0" w:color="auto"/>
              <w:right w:val="single" w:sz="4" w:space="0" w:color="auto"/>
            </w:tcBorders>
            <w:shd w:val="clear" w:color="auto" w:fill="auto"/>
            <w:textDirection w:val="btLr"/>
            <w:vAlign w:val="center"/>
          </w:tcPr>
          <w:p w14:paraId="5E0EE2F4" w14:textId="77777777"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innych funkcyjnych tego sądu z tego pionu</w:t>
            </w:r>
          </w:p>
        </w:tc>
        <w:tc>
          <w:tcPr>
            <w:tcW w:w="924" w:type="dxa"/>
            <w:tcBorders>
              <w:top w:val="single" w:sz="4" w:space="0" w:color="auto"/>
              <w:left w:val="nil"/>
              <w:bottom w:val="single" w:sz="4" w:space="0" w:color="auto"/>
              <w:right w:val="single" w:sz="4" w:space="0" w:color="auto"/>
            </w:tcBorders>
            <w:shd w:val="clear" w:color="auto" w:fill="auto"/>
            <w:textDirection w:val="btLr"/>
            <w:vAlign w:val="center"/>
          </w:tcPr>
          <w:p w14:paraId="7C258E71" w14:textId="77777777"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innych funkcyjnych tego sądu z innych pionów</w:t>
            </w:r>
          </w:p>
        </w:tc>
        <w:tc>
          <w:tcPr>
            <w:tcW w:w="7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D68328" w14:textId="77777777" w:rsidR="009366C0" w:rsidRPr="009B49EE" w:rsidRDefault="009366C0" w:rsidP="00DA5AEC">
            <w:pPr>
              <w:rPr>
                <w:rFonts w:ascii="Arial" w:hAnsi="Arial" w:cs="Arial"/>
                <w:color w:val="000000"/>
                <w:sz w:val="16"/>
                <w:szCs w:val="16"/>
              </w:rPr>
            </w:pPr>
          </w:p>
        </w:tc>
        <w:tc>
          <w:tcPr>
            <w:tcW w:w="770" w:type="dxa"/>
            <w:vMerge/>
            <w:tcBorders>
              <w:left w:val="single" w:sz="4" w:space="0" w:color="auto"/>
              <w:bottom w:val="single" w:sz="4" w:space="0" w:color="auto"/>
              <w:right w:val="single" w:sz="4" w:space="0" w:color="auto"/>
            </w:tcBorders>
          </w:tcPr>
          <w:p w14:paraId="0B7263FC" w14:textId="77777777" w:rsidR="009366C0" w:rsidRPr="009B49EE" w:rsidRDefault="009366C0" w:rsidP="00DA5AEC">
            <w:pPr>
              <w:rPr>
                <w:rFonts w:ascii="Arial" w:hAnsi="Arial" w:cs="Arial"/>
                <w:color w:val="000000"/>
                <w:sz w:val="16"/>
                <w:szCs w:val="16"/>
              </w:rPr>
            </w:pPr>
          </w:p>
        </w:tc>
      </w:tr>
      <w:tr w:rsidR="0049198C" w:rsidRPr="009B49EE" w14:paraId="48DCA9B5" w14:textId="77777777" w:rsidTr="0049198C">
        <w:trPr>
          <w:cantSplit/>
          <w:trHeight w:val="148"/>
        </w:trPr>
        <w:tc>
          <w:tcPr>
            <w:tcW w:w="36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7F94215" w14:textId="77777777" w:rsidR="009366C0" w:rsidRPr="009B49EE" w:rsidRDefault="009366C0" w:rsidP="0093270A">
            <w:pPr>
              <w:jc w:val="center"/>
              <w:rPr>
                <w:rFonts w:ascii="Arial" w:hAnsi="Arial" w:cs="Arial"/>
                <w:color w:val="000000"/>
                <w:sz w:val="10"/>
                <w:szCs w:val="10"/>
              </w:rPr>
            </w:pPr>
            <w:r w:rsidRPr="009B49EE">
              <w:rPr>
                <w:rFonts w:ascii="Arial" w:hAnsi="Arial" w:cs="Arial"/>
                <w:color w:val="000000"/>
                <w:sz w:val="10"/>
                <w:szCs w:val="10"/>
              </w:rPr>
              <w:t>0</w:t>
            </w:r>
          </w:p>
        </w:tc>
        <w:tc>
          <w:tcPr>
            <w:tcW w:w="884" w:type="dxa"/>
            <w:tcBorders>
              <w:top w:val="single" w:sz="4" w:space="0" w:color="auto"/>
              <w:left w:val="single" w:sz="4" w:space="0" w:color="auto"/>
              <w:bottom w:val="single" w:sz="4" w:space="0" w:color="auto"/>
              <w:right w:val="single" w:sz="4" w:space="0" w:color="auto"/>
            </w:tcBorders>
            <w:shd w:val="clear" w:color="auto" w:fill="auto"/>
            <w:vAlign w:val="bottom"/>
          </w:tcPr>
          <w:p w14:paraId="406901A3"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1</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14:paraId="1770942C"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2</w:t>
            </w:r>
          </w:p>
        </w:tc>
        <w:tc>
          <w:tcPr>
            <w:tcW w:w="764" w:type="dxa"/>
            <w:tcBorders>
              <w:top w:val="single" w:sz="4" w:space="0" w:color="auto"/>
              <w:left w:val="single" w:sz="4" w:space="0" w:color="auto"/>
              <w:bottom w:val="single" w:sz="4" w:space="0" w:color="auto"/>
              <w:right w:val="single" w:sz="4" w:space="0" w:color="auto"/>
            </w:tcBorders>
            <w:shd w:val="clear" w:color="auto" w:fill="auto"/>
            <w:vAlign w:val="bottom"/>
          </w:tcPr>
          <w:p w14:paraId="54F11A2D"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3</w:t>
            </w:r>
          </w:p>
        </w:tc>
        <w:tc>
          <w:tcPr>
            <w:tcW w:w="871" w:type="dxa"/>
            <w:tcBorders>
              <w:top w:val="single" w:sz="4" w:space="0" w:color="auto"/>
              <w:left w:val="single" w:sz="4" w:space="0" w:color="auto"/>
              <w:bottom w:val="single" w:sz="4" w:space="0" w:color="auto"/>
              <w:right w:val="single" w:sz="4" w:space="0" w:color="auto"/>
            </w:tcBorders>
            <w:shd w:val="clear" w:color="auto" w:fill="auto"/>
            <w:vAlign w:val="bottom"/>
          </w:tcPr>
          <w:p w14:paraId="4086010C"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4</w:t>
            </w:r>
          </w:p>
        </w:tc>
        <w:tc>
          <w:tcPr>
            <w:tcW w:w="686" w:type="dxa"/>
            <w:tcBorders>
              <w:top w:val="single" w:sz="4" w:space="0" w:color="auto"/>
              <w:left w:val="single" w:sz="4" w:space="0" w:color="auto"/>
              <w:bottom w:val="single" w:sz="4" w:space="0" w:color="auto"/>
              <w:right w:val="single" w:sz="4" w:space="0" w:color="auto"/>
            </w:tcBorders>
            <w:shd w:val="clear" w:color="auto" w:fill="auto"/>
            <w:vAlign w:val="bottom"/>
          </w:tcPr>
          <w:p w14:paraId="6FE2F4E2"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5</w:t>
            </w: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14:paraId="70D985E6"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6</w:t>
            </w:r>
          </w:p>
        </w:tc>
        <w:tc>
          <w:tcPr>
            <w:tcW w:w="812" w:type="dxa"/>
            <w:tcBorders>
              <w:top w:val="single" w:sz="4" w:space="0" w:color="auto"/>
              <w:left w:val="single" w:sz="4" w:space="0" w:color="auto"/>
              <w:bottom w:val="single" w:sz="4" w:space="0" w:color="auto"/>
              <w:right w:val="single" w:sz="4" w:space="0" w:color="auto"/>
            </w:tcBorders>
            <w:shd w:val="clear" w:color="auto" w:fill="auto"/>
            <w:vAlign w:val="bottom"/>
          </w:tcPr>
          <w:p w14:paraId="63F2B5E0"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7</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tcPr>
          <w:p w14:paraId="71382CD0"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8</w:t>
            </w:r>
          </w:p>
        </w:tc>
        <w:tc>
          <w:tcPr>
            <w:tcW w:w="854" w:type="dxa"/>
            <w:tcBorders>
              <w:top w:val="single" w:sz="4" w:space="0" w:color="auto"/>
              <w:left w:val="single" w:sz="4" w:space="0" w:color="auto"/>
              <w:bottom w:val="single" w:sz="4" w:space="0" w:color="auto"/>
              <w:right w:val="single" w:sz="4" w:space="0" w:color="auto"/>
            </w:tcBorders>
            <w:shd w:val="clear" w:color="auto" w:fill="auto"/>
            <w:vAlign w:val="bottom"/>
          </w:tcPr>
          <w:p w14:paraId="131C0A9F"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9</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tcPr>
          <w:p w14:paraId="35D02E55"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10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14:paraId="0E8E520B"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11</w:t>
            </w:r>
          </w:p>
        </w:tc>
        <w:tc>
          <w:tcPr>
            <w:tcW w:w="896" w:type="dxa"/>
            <w:tcBorders>
              <w:top w:val="single" w:sz="4" w:space="0" w:color="auto"/>
              <w:left w:val="single" w:sz="4" w:space="0" w:color="auto"/>
              <w:bottom w:val="single" w:sz="4" w:space="0" w:color="auto"/>
              <w:right w:val="single" w:sz="4" w:space="0" w:color="auto"/>
            </w:tcBorders>
            <w:shd w:val="clear" w:color="auto" w:fill="auto"/>
            <w:vAlign w:val="bottom"/>
          </w:tcPr>
          <w:p w14:paraId="04EE1756"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12</w:t>
            </w:r>
          </w:p>
        </w:tc>
        <w:tc>
          <w:tcPr>
            <w:tcW w:w="924" w:type="dxa"/>
            <w:tcBorders>
              <w:top w:val="single" w:sz="4" w:space="0" w:color="auto"/>
              <w:left w:val="single" w:sz="4" w:space="0" w:color="auto"/>
              <w:bottom w:val="single" w:sz="4" w:space="0" w:color="auto"/>
              <w:right w:val="single" w:sz="4" w:space="0" w:color="auto"/>
            </w:tcBorders>
            <w:shd w:val="clear" w:color="auto" w:fill="auto"/>
            <w:vAlign w:val="bottom"/>
          </w:tcPr>
          <w:p w14:paraId="3D01FF95"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13</w:t>
            </w:r>
          </w:p>
        </w:tc>
        <w:tc>
          <w:tcPr>
            <w:tcW w:w="756" w:type="dxa"/>
            <w:tcBorders>
              <w:top w:val="single" w:sz="4" w:space="0" w:color="auto"/>
              <w:left w:val="single" w:sz="4" w:space="0" w:color="auto"/>
              <w:bottom w:val="single" w:sz="4" w:space="0" w:color="auto"/>
              <w:right w:val="single" w:sz="4" w:space="0" w:color="auto"/>
            </w:tcBorders>
            <w:shd w:val="clear" w:color="auto" w:fill="auto"/>
            <w:vAlign w:val="bottom"/>
          </w:tcPr>
          <w:p w14:paraId="10B6B998"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14</w:t>
            </w:r>
          </w:p>
        </w:tc>
        <w:tc>
          <w:tcPr>
            <w:tcW w:w="770" w:type="dxa"/>
            <w:tcBorders>
              <w:top w:val="single" w:sz="4" w:space="0" w:color="auto"/>
              <w:left w:val="single" w:sz="4" w:space="0" w:color="auto"/>
              <w:bottom w:val="single" w:sz="4" w:space="0" w:color="auto"/>
              <w:right w:val="single" w:sz="4" w:space="0" w:color="auto"/>
            </w:tcBorders>
            <w:vAlign w:val="center"/>
          </w:tcPr>
          <w:p w14:paraId="4CFAB41D" w14:textId="77777777" w:rsidR="009366C0" w:rsidRPr="009B49EE" w:rsidRDefault="009366C0" w:rsidP="00570F57">
            <w:pPr>
              <w:jc w:val="center"/>
              <w:rPr>
                <w:rFonts w:ascii="Arial" w:hAnsi="Arial" w:cs="Arial"/>
                <w:color w:val="000000"/>
                <w:sz w:val="10"/>
                <w:szCs w:val="10"/>
              </w:rPr>
            </w:pPr>
            <w:r>
              <w:rPr>
                <w:rFonts w:ascii="Arial" w:hAnsi="Arial" w:cs="Arial"/>
                <w:color w:val="000000"/>
                <w:sz w:val="10"/>
                <w:szCs w:val="10"/>
              </w:rPr>
              <w:t>15</w:t>
            </w:r>
          </w:p>
        </w:tc>
      </w:tr>
      <w:tr w:rsidR="0049198C" w:rsidRPr="009B49EE" w14:paraId="5C9F3B92" w14:textId="77777777" w:rsidTr="00215FEE">
        <w:trPr>
          <w:cantSplit/>
          <w:trHeight w:val="258"/>
        </w:trPr>
        <w:tc>
          <w:tcPr>
            <w:tcW w:w="2727" w:type="dxa"/>
            <w:tcBorders>
              <w:top w:val="nil"/>
              <w:left w:val="single" w:sz="4" w:space="0" w:color="auto"/>
              <w:bottom w:val="single" w:sz="4" w:space="0" w:color="auto"/>
              <w:right w:val="single" w:sz="12" w:space="0" w:color="auto"/>
            </w:tcBorders>
            <w:shd w:val="clear" w:color="auto" w:fill="auto"/>
            <w:vAlign w:val="center"/>
          </w:tcPr>
          <w:p w14:paraId="5467512E" w14:textId="77777777" w:rsidR="00F97128" w:rsidRDefault="00F97128" w:rsidP="00BD45C9">
            <w:pPr>
              <w:pStyle w:val="Nagwek1"/>
              <w:spacing w:after="40" w:line="140" w:lineRule="exact"/>
              <w:ind w:left="8"/>
              <w:jc w:val="left"/>
              <w:rPr>
                <w:color w:val="000000"/>
                <w:sz w:val="14"/>
              </w:rPr>
            </w:pPr>
            <w:r w:rsidRPr="009B49EE">
              <w:rPr>
                <w:color w:val="000000"/>
                <w:sz w:val="14"/>
              </w:rPr>
              <w:t xml:space="preserve">OGÓŁEM </w:t>
            </w:r>
          </w:p>
          <w:p w14:paraId="1AA2360B" w14:textId="77777777" w:rsidR="00F97128" w:rsidRPr="009B49EE" w:rsidRDefault="00F97128" w:rsidP="00BD45C9">
            <w:pPr>
              <w:pStyle w:val="Nagwek1"/>
              <w:spacing w:after="40" w:line="140" w:lineRule="exact"/>
              <w:ind w:left="8"/>
              <w:jc w:val="left"/>
              <w:rPr>
                <w:rFonts w:eastAsia="Arial Unicode MS"/>
                <w:color w:val="000000"/>
                <w:sz w:val="14"/>
              </w:rPr>
            </w:pPr>
            <w:r>
              <w:rPr>
                <w:color w:val="000000"/>
                <w:sz w:val="12"/>
                <w:szCs w:val="12"/>
              </w:rPr>
              <w:t>(wiersze od 02 do 1</w:t>
            </w:r>
            <w:r w:rsidR="00287013">
              <w:rPr>
                <w:color w:val="000000"/>
                <w:sz w:val="12"/>
                <w:szCs w:val="12"/>
              </w:rPr>
              <w:t>1</w:t>
            </w:r>
            <w:r w:rsidRPr="009B49EE">
              <w:rPr>
                <w:color w:val="000000"/>
                <w:sz w:val="12"/>
                <w:szCs w:val="12"/>
              </w:rPr>
              <w:t>)</w:t>
            </w:r>
          </w:p>
        </w:tc>
        <w:tc>
          <w:tcPr>
            <w:tcW w:w="883" w:type="dxa"/>
            <w:tcBorders>
              <w:top w:val="single" w:sz="12" w:space="0" w:color="auto"/>
              <w:left w:val="single" w:sz="12" w:space="0" w:color="auto"/>
              <w:bottom w:val="single" w:sz="4" w:space="0" w:color="auto"/>
              <w:right w:val="single" w:sz="4" w:space="0" w:color="auto"/>
            </w:tcBorders>
            <w:shd w:val="clear" w:color="auto" w:fill="auto"/>
            <w:vAlign w:val="center"/>
          </w:tcPr>
          <w:p w14:paraId="5BFFFFCA" w14:textId="77777777" w:rsidR="00F97128" w:rsidRPr="009B49EE" w:rsidRDefault="00F97128" w:rsidP="0093270A">
            <w:pPr>
              <w:jc w:val="center"/>
              <w:rPr>
                <w:rFonts w:ascii="Arial" w:hAnsi="Arial" w:cs="Arial"/>
                <w:color w:val="000000"/>
                <w:sz w:val="12"/>
                <w:szCs w:val="12"/>
              </w:rPr>
            </w:pPr>
            <w:r w:rsidRPr="009B49EE">
              <w:rPr>
                <w:rFonts w:ascii="Arial" w:hAnsi="Arial" w:cs="Arial"/>
                <w:color w:val="000000"/>
                <w:sz w:val="12"/>
                <w:szCs w:val="12"/>
              </w:rPr>
              <w:t>01</w:t>
            </w:r>
          </w:p>
        </w:tc>
        <w:tc>
          <w:tcPr>
            <w:tcW w:w="884" w:type="dxa"/>
            <w:tcBorders>
              <w:top w:val="single" w:sz="12" w:space="0" w:color="auto"/>
              <w:left w:val="single" w:sz="4" w:space="0" w:color="auto"/>
              <w:bottom w:val="single" w:sz="4" w:space="0" w:color="auto"/>
              <w:right w:val="single" w:sz="4" w:space="0" w:color="auto"/>
            </w:tcBorders>
            <w:shd w:val="clear" w:color="auto" w:fill="auto"/>
            <w:vAlign w:val="center"/>
          </w:tcPr>
          <w:p w14:paraId="0704C047"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137</w:t>
            </w:r>
          </w:p>
        </w:tc>
        <w:tc>
          <w:tcPr>
            <w:tcW w:w="868" w:type="dxa"/>
            <w:tcBorders>
              <w:top w:val="single" w:sz="12" w:space="0" w:color="auto"/>
              <w:left w:val="single" w:sz="4" w:space="0" w:color="auto"/>
              <w:bottom w:val="single" w:sz="4" w:space="0" w:color="auto"/>
              <w:right w:val="single" w:sz="4" w:space="0" w:color="auto"/>
            </w:tcBorders>
            <w:shd w:val="clear" w:color="auto" w:fill="auto"/>
            <w:vAlign w:val="center"/>
          </w:tcPr>
          <w:p w14:paraId="5C5119BD"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920</w:t>
            </w:r>
          </w:p>
        </w:tc>
        <w:tc>
          <w:tcPr>
            <w:tcW w:w="764" w:type="dxa"/>
            <w:tcBorders>
              <w:top w:val="single" w:sz="12" w:space="0" w:color="auto"/>
              <w:left w:val="single" w:sz="4" w:space="0" w:color="auto"/>
              <w:bottom w:val="single" w:sz="4" w:space="0" w:color="auto"/>
              <w:right w:val="single" w:sz="4" w:space="0" w:color="auto"/>
            </w:tcBorders>
            <w:shd w:val="clear" w:color="auto" w:fill="auto"/>
            <w:vAlign w:val="center"/>
          </w:tcPr>
          <w:p w14:paraId="2E555F79"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137</w:t>
            </w:r>
          </w:p>
        </w:tc>
        <w:tc>
          <w:tcPr>
            <w:tcW w:w="871" w:type="dxa"/>
            <w:tcBorders>
              <w:top w:val="single" w:sz="12" w:space="0" w:color="auto"/>
              <w:left w:val="single" w:sz="4" w:space="0" w:color="auto"/>
              <w:bottom w:val="single" w:sz="4" w:space="0" w:color="auto"/>
              <w:right w:val="single" w:sz="4" w:space="0" w:color="auto"/>
            </w:tcBorders>
            <w:shd w:val="clear" w:color="auto" w:fill="auto"/>
            <w:vAlign w:val="center"/>
          </w:tcPr>
          <w:p w14:paraId="1C3C6972"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589</w:t>
            </w:r>
          </w:p>
        </w:tc>
        <w:tc>
          <w:tcPr>
            <w:tcW w:w="686" w:type="dxa"/>
            <w:tcBorders>
              <w:top w:val="single" w:sz="12" w:space="0" w:color="auto"/>
              <w:left w:val="single" w:sz="4" w:space="0" w:color="auto"/>
              <w:bottom w:val="single" w:sz="4" w:space="0" w:color="auto"/>
              <w:right w:val="single" w:sz="4" w:space="0" w:color="auto"/>
            </w:tcBorders>
            <w:shd w:val="clear" w:color="auto" w:fill="auto"/>
            <w:vAlign w:val="center"/>
          </w:tcPr>
          <w:p w14:paraId="54A5EEA3" w14:textId="77777777" w:rsidR="00F97128" w:rsidRPr="009B49EE" w:rsidRDefault="00F97128" w:rsidP="001C403D">
            <w:pPr>
              <w:jc w:val="right"/>
              <w:rPr>
                <w:rFonts w:ascii="Arial" w:hAnsi="Arial" w:cs="Arial"/>
                <w:color w:val="000000"/>
                <w:sz w:val="14"/>
                <w:szCs w:val="14"/>
              </w:rPr>
            </w:pPr>
          </w:p>
        </w:tc>
        <w:tc>
          <w:tcPr>
            <w:tcW w:w="758" w:type="dxa"/>
            <w:tcBorders>
              <w:top w:val="single" w:sz="12" w:space="0" w:color="auto"/>
              <w:left w:val="single" w:sz="4" w:space="0" w:color="auto"/>
              <w:bottom w:val="single" w:sz="4" w:space="0" w:color="auto"/>
              <w:right w:val="single" w:sz="4" w:space="0" w:color="auto"/>
            </w:tcBorders>
            <w:shd w:val="clear" w:color="auto" w:fill="auto"/>
            <w:vAlign w:val="center"/>
          </w:tcPr>
          <w:p w14:paraId="7CC0D434"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589</w:t>
            </w:r>
          </w:p>
        </w:tc>
        <w:tc>
          <w:tcPr>
            <w:tcW w:w="812" w:type="dxa"/>
            <w:tcBorders>
              <w:top w:val="single" w:sz="12" w:space="0" w:color="auto"/>
              <w:left w:val="single" w:sz="4" w:space="0" w:color="auto"/>
              <w:bottom w:val="single" w:sz="4" w:space="0" w:color="auto"/>
              <w:right w:val="single" w:sz="4" w:space="0" w:color="auto"/>
            </w:tcBorders>
            <w:shd w:val="clear" w:color="auto" w:fill="auto"/>
            <w:vAlign w:val="center"/>
          </w:tcPr>
          <w:p w14:paraId="0C99CBCD" w14:textId="77777777" w:rsidR="00F97128" w:rsidRPr="009B49EE" w:rsidRDefault="00F97128" w:rsidP="001C403D">
            <w:pPr>
              <w:jc w:val="right"/>
              <w:rPr>
                <w:rFonts w:ascii="Arial" w:hAnsi="Arial" w:cs="Arial"/>
                <w:color w:val="000000"/>
                <w:sz w:val="14"/>
                <w:szCs w:val="14"/>
              </w:rPr>
            </w:pPr>
          </w:p>
        </w:tc>
        <w:tc>
          <w:tcPr>
            <w:tcW w:w="784" w:type="dxa"/>
            <w:tcBorders>
              <w:top w:val="single" w:sz="12" w:space="0" w:color="auto"/>
              <w:left w:val="single" w:sz="4" w:space="0" w:color="auto"/>
              <w:bottom w:val="single" w:sz="4" w:space="0" w:color="auto"/>
              <w:right w:val="single" w:sz="4" w:space="0" w:color="auto"/>
            </w:tcBorders>
            <w:shd w:val="clear" w:color="auto" w:fill="auto"/>
            <w:vAlign w:val="center"/>
          </w:tcPr>
          <w:p w14:paraId="032C2329" w14:textId="77777777" w:rsidR="00F97128" w:rsidRPr="009B49EE" w:rsidRDefault="00F97128" w:rsidP="001C403D">
            <w:pPr>
              <w:jc w:val="right"/>
              <w:rPr>
                <w:rFonts w:ascii="Arial" w:hAnsi="Arial" w:cs="Arial"/>
                <w:color w:val="000000"/>
                <w:sz w:val="14"/>
                <w:szCs w:val="14"/>
              </w:rPr>
            </w:pPr>
          </w:p>
        </w:tc>
        <w:tc>
          <w:tcPr>
            <w:tcW w:w="854" w:type="dxa"/>
            <w:tcBorders>
              <w:top w:val="single" w:sz="12" w:space="0" w:color="auto"/>
              <w:left w:val="single" w:sz="4" w:space="0" w:color="auto"/>
              <w:bottom w:val="single" w:sz="4" w:space="0" w:color="auto"/>
              <w:right w:val="single" w:sz="4" w:space="0" w:color="auto"/>
            </w:tcBorders>
            <w:shd w:val="clear" w:color="auto" w:fill="auto"/>
            <w:vAlign w:val="center"/>
          </w:tcPr>
          <w:p w14:paraId="4F4D8B66"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589</w:t>
            </w:r>
          </w:p>
        </w:tc>
        <w:tc>
          <w:tcPr>
            <w:tcW w:w="839" w:type="dxa"/>
            <w:tcBorders>
              <w:top w:val="single" w:sz="12" w:space="0" w:color="auto"/>
              <w:left w:val="single" w:sz="4" w:space="0" w:color="auto"/>
              <w:bottom w:val="single" w:sz="4" w:space="0" w:color="auto"/>
              <w:right w:val="single" w:sz="4" w:space="0" w:color="auto"/>
            </w:tcBorders>
            <w:shd w:val="clear" w:color="auto" w:fill="auto"/>
            <w:vAlign w:val="center"/>
          </w:tcPr>
          <w:p w14:paraId="6CE9A80A" w14:textId="77777777" w:rsidR="00F97128" w:rsidRPr="009B49EE" w:rsidRDefault="00F97128" w:rsidP="001C403D">
            <w:pPr>
              <w:jc w:val="right"/>
              <w:rPr>
                <w:rFonts w:ascii="Arial" w:hAnsi="Arial" w:cs="Arial"/>
                <w:color w:val="000000"/>
                <w:sz w:val="14"/>
                <w:szCs w:val="14"/>
              </w:rPr>
            </w:pPr>
          </w:p>
        </w:tc>
        <w:tc>
          <w:tcPr>
            <w:tcW w:w="910" w:type="dxa"/>
            <w:tcBorders>
              <w:top w:val="single" w:sz="12" w:space="0" w:color="auto"/>
              <w:left w:val="single" w:sz="4" w:space="0" w:color="auto"/>
              <w:bottom w:val="single" w:sz="4" w:space="0" w:color="auto"/>
              <w:right w:val="single" w:sz="4" w:space="0" w:color="auto"/>
            </w:tcBorders>
            <w:shd w:val="clear" w:color="auto" w:fill="auto"/>
            <w:vAlign w:val="center"/>
          </w:tcPr>
          <w:p w14:paraId="5AE06C43" w14:textId="77777777" w:rsidR="00F97128" w:rsidRPr="009B49EE" w:rsidRDefault="00F97128" w:rsidP="001C403D">
            <w:pPr>
              <w:jc w:val="right"/>
              <w:rPr>
                <w:rFonts w:ascii="Arial" w:hAnsi="Arial" w:cs="Arial"/>
                <w:color w:val="000000"/>
                <w:sz w:val="14"/>
                <w:szCs w:val="14"/>
              </w:rPr>
            </w:pPr>
          </w:p>
        </w:tc>
        <w:tc>
          <w:tcPr>
            <w:tcW w:w="896" w:type="dxa"/>
            <w:tcBorders>
              <w:top w:val="single" w:sz="12" w:space="0" w:color="auto"/>
              <w:left w:val="single" w:sz="4" w:space="0" w:color="auto"/>
              <w:bottom w:val="single" w:sz="4" w:space="0" w:color="auto"/>
              <w:right w:val="single" w:sz="4" w:space="0" w:color="auto"/>
            </w:tcBorders>
            <w:shd w:val="clear" w:color="auto" w:fill="auto"/>
            <w:vAlign w:val="center"/>
          </w:tcPr>
          <w:p w14:paraId="6EA61E14" w14:textId="77777777" w:rsidR="00F97128" w:rsidRPr="009B49EE" w:rsidRDefault="00F97128" w:rsidP="001C403D">
            <w:pPr>
              <w:jc w:val="right"/>
              <w:rPr>
                <w:rFonts w:ascii="Arial" w:hAnsi="Arial" w:cs="Arial"/>
                <w:color w:val="000000"/>
                <w:sz w:val="14"/>
                <w:szCs w:val="14"/>
              </w:rPr>
            </w:pPr>
          </w:p>
        </w:tc>
        <w:tc>
          <w:tcPr>
            <w:tcW w:w="924" w:type="dxa"/>
            <w:tcBorders>
              <w:top w:val="single" w:sz="12" w:space="0" w:color="auto"/>
              <w:left w:val="single" w:sz="4" w:space="0" w:color="auto"/>
              <w:bottom w:val="single" w:sz="4" w:space="0" w:color="auto"/>
              <w:right w:val="single" w:sz="4" w:space="0" w:color="auto"/>
            </w:tcBorders>
            <w:shd w:val="clear" w:color="auto" w:fill="auto"/>
            <w:vAlign w:val="center"/>
          </w:tcPr>
          <w:p w14:paraId="75DCDA00" w14:textId="77777777" w:rsidR="00F97128" w:rsidRPr="009B49EE" w:rsidRDefault="00F97128" w:rsidP="001C403D">
            <w:pPr>
              <w:jc w:val="right"/>
              <w:rPr>
                <w:rFonts w:ascii="Arial" w:hAnsi="Arial" w:cs="Arial"/>
                <w:color w:val="000000"/>
                <w:sz w:val="14"/>
                <w:szCs w:val="14"/>
              </w:rPr>
            </w:pPr>
          </w:p>
        </w:tc>
        <w:tc>
          <w:tcPr>
            <w:tcW w:w="756" w:type="dxa"/>
            <w:tcBorders>
              <w:top w:val="single" w:sz="12" w:space="0" w:color="auto"/>
              <w:left w:val="single" w:sz="4" w:space="0" w:color="auto"/>
              <w:bottom w:val="single" w:sz="4" w:space="0" w:color="auto"/>
              <w:right w:val="single" w:sz="4" w:space="0" w:color="auto"/>
            </w:tcBorders>
            <w:shd w:val="clear" w:color="auto" w:fill="auto"/>
            <w:vAlign w:val="center"/>
          </w:tcPr>
          <w:p w14:paraId="34A43234" w14:textId="77777777" w:rsidR="00F97128" w:rsidRPr="009B49EE" w:rsidRDefault="00F97128" w:rsidP="001C403D">
            <w:pPr>
              <w:jc w:val="right"/>
              <w:rPr>
                <w:rFonts w:ascii="Arial" w:hAnsi="Arial" w:cs="Arial"/>
                <w:color w:val="000000"/>
                <w:sz w:val="14"/>
                <w:szCs w:val="14"/>
              </w:rPr>
            </w:pPr>
          </w:p>
        </w:tc>
        <w:tc>
          <w:tcPr>
            <w:tcW w:w="770" w:type="dxa"/>
            <w:tcBorders>
              <w:top w:val="single" w:sz="12" w:space="0" w:color="auto"/>
              <w:left w:val="single" w:sz="4" w:space="0" w:color="auto"/>
              <w:bottom w:val="single" w:sz="4" w:space="0" w:color="auto"/>
              <w:right w:val="single" w:sz="4" w:space="0" w:color="auto"/>
            </w:tcBorders>
            <w:vAlign w:val="center"/>
          </w:tcPr>
          <w:p w14:paraId="1A26C6A4" w14:textId="77777777" w:rsidR="00F97128" w:rsidRDefault="00F97128">
            <w:pPr>
              <w:jc w:val="right"/>
              <w:rPr>
                <w:rFonts w:ascii="Arial" w:hAnsi="Arial" w:cs="Arial"/>
                <w:color w:val="000000"/>
                <w:sz w:val="14"/>
                <w:szCs w:val="14"/>
              </w:rPr>
            </w:pPr>
          </w:p>
        </w:tc>
      </w:tr>
      <w:tr w:rsidR="0049198C" w:rsidRPr="009B49EE" w14:paraId="031EC480" w14:textId="77777777"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14:paraId="63BD4081" w14:textId="77777777" w:rsidR="00F97128" w:rsidRPr="009B49EE" w:rsidRDefault="00F97128" w:rsidP="00841ECF">
            <w:pPr>
              <w:rPr>
                <w:rFonts w:ascii="Arial" w:hAnsi="Arial" w:cs="Arial"/>
                <w:b/>
                <w:color w:val="000000"/>
                <w:sz w:val="14"/>
                <w:szCs w:val="14"/>
              </w:rPr>
            </w:pPr>
            <w:r w:rsidRPr="009B49EE">
              <w:rPr>
                <w:rFonts w:ascii="Arial" w:hAnsi="Arial" w:cs="Arial"/>
                <w:b/>
                <w:color w:val="000000"/>
                <w:sz w:val="14"/>
                <w:szCs w:val="14"/>
              </w:rPr>
              <w:t xml:space="preserve">RC </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14:paraId="6E60875A" w14:textId="77777777"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02</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08357685" w14:textId="77777777"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0610724F"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95</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3FFDF7B2" w14:textId="77777777"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0D144DF2"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90</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5EFEEE11" w14:textId="77777777" w:rsidR="00F97128" w:rsidRPr="009B49EE" w:rsidRDefault="00F97128" w:rsidP="001C403D">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4FFE202"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90</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178E4CC8" w14:textId="77777777" w:rsidR="00F97128" w:rsidRPr="009B49EE" w:rsidRDefault="00F97128" w:rsidP="001C403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4924576B" w14:textId="77777777"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123A77A5"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90</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680CAB43" w14:textId="77777777"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49131DA1" w14:textId="77777777"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7D647FBA" w14:textId="77777777"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13850566" w14:textId="77777777"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12CD339" w14:textId="77777777"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14:paraId="5FB0223F" w14:textId="77777777" w:rsidR="00F97128" w:rsidRDefault="00F97128">
            <w:pPr>
              <w:jc w:val="right"/>
              <w:rPr>
                <w:rFonts w:ascii="Arial" w:hAnsi="Arial" w:cs="Arial"/>
                <w:color w:val="000000"/>
                <w:sz w:val="14"/>
                <w:szCs w:val="14"/>
              </w:rPr>
            </w:pPr>
          </w:p>
        </w:tc>
      </w:tr>
      <w:tr w:rsidR="0049198C" w:rsidRPr="009B49EE" w14:paraId="397E33C3" w14:textId="77777777"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14:paraId="4E650E68" w14:textId="77777777" w:rsidR="00F97128" w:rsidRPr="009B49EE" w:rsidRDefault="00F97128" w:rsidP="00841ECF">
            <w:pPr>
              <w:rPr>
                <w:rFonts w:ascii="Arial" w:hAnsi="Arial" w:cs="Arial"/>
                <w:b/>
                <w:color w:val="000000"/>
                <w:sz w:val="14"/>
                <w:szCs w:val="14"/>
                <w:lang w:val="en-US"/>
              </w:rPr>
            </w:pPr>
            <w:r w:rsidRPr="009B49EE">
              <w:rPr>
                <w:rFonts w:ascii="Arial" w:hAnsi="Arial" w:cs="Arial"/>
                <w:b/>
                <w:color w:val="000000"/>
                <w:sz w:val="14"/>
                <w:szCs w:val="14"/>
                <w:lang w:val="en-US"/>
              </w:rPr>
              <w:t>RNs</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14:paraId="15E6968F" w14:textId="77777777"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03</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4A2AB035" w14:textId="77777777"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62B6CD4C"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303</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19EED9F8" w14:textId="77777777"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7B2CAE25"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238</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7C21C456" w14:textId="77777777" w:rsidR="00F97128" w:rsidRPr="009B49EE" w:rsidRDefault="00F97128" w:rsidP="001C403D">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6762409"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238</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6D512C6F" w14:textId="77777777" w:rsidR="00F97128" w:rsidRPr="009B49EE" w:rsidRDefault="00F97128" w:rsidP="001C403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5E227CE2" w14:textId="77777777"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6C1DCCEE"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238</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4E4BB6B4" w14:textId="77777777"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49ACF520" w14:textId="77777777"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0B44AF62" w14:textId="77777777"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65090583" w14:textId="77777777"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625544C" w14:textId="77777777"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14:paraId="011FBC0F" w14:textId="77777777" w:rsidR="00F97128" w:rsidRDefault="00F97128">
            <w:pPr>
              <w:jc w:val="right"/>
              <w:rPr>
                <w:rFonts w:ascii="Arial" w:hAnsi="Arial" w:cs="Arial"/>
                <w:color w:val="000000"/>
                <w:sz w:val="14"/>
                <w:szCs w:val="14"/>
              </w:rPr>
            </w:pPr>
          </w:p>
        </w:tc>
      </w:tr>
      <w:tr w:rsidR="0049198C" w:rsidRPr="009B49EE" w14:paraId="079CFBF9" w14:textId="77777777"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14:paraId="39948F0A" w14:textId="77777777" w:rsidR="00F97128" w:rsidRPr="009B49EE" w:rsidRDefault="00F97128" w:rsidP="00841ECF">
            <w:pPr>
              <w:rPr>
                <w:rFonts w:ascii="Arial" w:hAnsi="Arial" w:cs="Arial"/>
                <w:b/>
                <w:color w:val="000000"/>
                <w:sz w:val="14"/>
                <w:szCs w:val="14"/>
                <w:lang w:val="en-US"/>
              </w:rPr>
            </w:pPr>
            <w:r w:rsidRPr="009B49EE">
              <w:rPr>
                <w:rFonts w:ascii="Arial" w:hAnsi="Arial" w:cs="Arial"/>
                <w:b/>
                <w:color w:val="000000"/>
                <w:sz w:val="14"/>
                <w:szCs w:val="14"/>
                <w:lang w:val="en-US"/>
              </w:rPr>
              <w:t>Nsm</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14:paraId="134057B7" w14:textId="77777777"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04</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2671BC3B" w14:textId="77777777"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744EF879"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298</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149F4062" w14:textId="77777777"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3C759DFC"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192</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073A90BC" w14:textId="77777777" w:rsidR="00F97128" w:rsidRPr="009B49EE" w:rsidRDefault="00F97128" w:rsidP="001C403D">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CCF3B02"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192</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6517BD33" w14:textId="77777777" w:rsidR="00F97128" w:rsidRPr="009B49EE" w:rsidRDefault="00F97128" w:rsidP="001C403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5AC248EF" w14:textId="77777777"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6A74D8E1"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192</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1FB12AB3" w14:textId="77777777"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6ABFCB46" w14:textId="77777777"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5AE629C0" w14:textId="77777777"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4ADC851D" w14:textId="77777777"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8EB85A0" w14:textId="77777777"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14:paraId="4E7207AB" w14:textId="77777777" w:rsidR="00F97128" w:rsidRDefault="00F97128">
            <w:pPr>
              <w:jc w:val="right"/>
              <w:rPr>
                <w:rFonts w:ascii="Arial" w:hAnsi="Arial" w:cs="Arial"/>
                <w:color w:val="000000"/>
                <w:sz w:val="14"/>
                <w:szCs w:val="14"/>
              </w:rPr>
            </w:pPr>
          </w:p>
        </w:tc>
      </w:tr>
      <w:tr w:rsidR="0049198C" w:rsidRPr="009B49EE" w14:paraId="65B297C6" w14:textId="77777777"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14:paraId="2C7B328F" w14:textId="77777777" w:rsidR="00F97128" w:rsidRPr="009B49EE" w:rsidRDefault="00F97128" w:rsidP="00841ECF">
            <w:pPr>
              <w:rPr>
                <w:rFonts w:ascii="Arial" w:hAnsi="Arial" w:cs="Arial"/>
                <w:b/>
                <w:color w:val="000000"/>
                <w:sz w:val="14"/>
                <w:szCs w:val="14"/>
                <w:lang w:val="en-US"/>
              </w:rPr>
            </w:pPr>
            <w:r w:rsidRPr="009B49EE">
              <w:rPr>
                <w:rFonts w:ascii="Arial" w:hAnsi="Arial" w:cs="Arial"/>
                <w:b/>
                <w:color w:val="000000"/>
                <w:sz w:val="14"/>
                <w:szCs w:val="14"/>
                <w:lang w:val="en-US"/>
              </w:rPr>
              <w:t>RNc</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14:paraId="0D4F6D25" w14:textId="77777777"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05</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3B1AEC13" w14:textId="77777777"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12DF6142" w14:textId="77777777" w:rsidR="00F97128" w:rsidRPr="009B49EE" w:rsidRDefault="00F97128" w:rsidP="001C403D">
            <w:pPr>
              <w:jc w:val="right"/>
              <w:rPr>
                <w:rFonts w:ascii="Arial" w:hAnsi="Arial" w:cs="Arial"/>
                <w:color w:val="000000"/>
                <w:sz w:val="14"/>
                <w:szCs w:val="14"/>
              </w:rPr>
            </w:pP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1EA2D7FA" w14:textId="77777777"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684451BB" w14:textId="77777777" w:rsidR="00F97128" w:rsidRPr="009B49EE" w:rsidRDefault="00F97128" w:rsidP="001C403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200070D1" w14:textId="77777777" w:rsidR="00F97128" w:rsidRPr="009B49EE" w:rsidRDefault="00F97128" w:rsidP="001C403D">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BF4BB65" w14:textId="77777777" w:rsidR="00F97128" w:rsidRPr="009B49EE" w:rsidRDefault="00F97128" w:rsidP="001C403D">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06C5F7BF" w14:textId="77777777" w:rsidR="00F97128" w:rsidRPr="009B49EE" w:rsidRDefault="00F97128" w:rsidP="001C403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73BE1CFF" w14:textId="77777777"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5F6B4ED5" w14:textId="77777777" w:rsidR="00F97128" w:rsidRPr="009B49EE" w:rsidRDefault="00F97128" w:rsidP="001C403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32BC264F" w14:textId="77777777"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771671DF" w14:textId="77777777"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331B7BA9" w14:textId="77777777"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4063E1C7" w14:textId="77777777"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2D971E6" w14:textId="77777777"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14:paraId="7AF35FE4" w14:textId="77777777" w:rsidR="00F97128" w:rsidRDefault="00F97128">
            <w:pPr>
              <w:jc w:val="right"/>
              <w:rPr>
                <w:rFonts w:ascii="Arial" w:hAnsi="Arial" w:cs="Arial"/>
                <w:color w:val="000000"/>
                <w:sz w:val="14"/>
                <w:szCs w:val="14"/>
              </w:rPr>
            </w:pPr>
          </w:p>
        </w:tc>
      </w:tr>
      <w:tr w:rsidR="0049198C" w:rsidRPr="009B49EE" w14:paraId="09D1FC71" w14:textId="77777777"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14:paraId="0F758124" w14:textId="77777777" w:rsidR="00F97128" w:rsidRPr="009B49EE" w:rsidRDefault="00F97128" w:rsidP="00841ECF">
            <w:pPr>
              <w:rPr>
                <w:rFonts w:ascii="Arial" w:hAnsi="Arial" w:cs="Arial"/>
                <w:b/>
                <w:color w:val="000000"/>
                <w:sz w:val="14"/>
                <w:szCs w:val="14"/>
                <w:lang w:val="en-US"/>
              </w:rPr>
            </w:pPr>
            <w:r w:rsidRPr="009B49EE">
              <w:rPr>
                <w:rFonts w:ascii="Arial" w:hAnsi="Arial" w:cs="Arial"/>
                <w:b/>
                <w:color w:val="000000"/>
                <w:sz w:val="14"/>
                <w:szCs w:val="14"/>
                <w:lang w:val="en-US"/>
              </w:rPr>
              <w:t>RCo</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14:paraId="29E7FF5F" w14:textId="77777777"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06</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443CA951" w14:textId="77777777"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66385F0A"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14</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1BA301F0" w14:textId="77777777"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578E1EF7"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0246CE37" w14:textId="77777777" w:rsidR="00F97128" w:rsidRPr="009B49EE" w:rsidRDefault="00F97128" w:rsidP="001C403D">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161B758"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4CC3A0FC" w14:textId="77777777" w:rsidR="00F97128" w:rsidRPr="009B49EE" w:rsidRDefault="00F97128" w:rsidP="001C403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0803B140" w14:textId="77777777"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10B3A597"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56E45451" w14:textId="77777777"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108385B0" w14:textId="77777777"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20AC77BF" w14:textId="77777777"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137AA6D1" w14:textId="77777777"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35E5DE4" w14:textId="77777777"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14:paraId="3644D5FC" w14:textId="77777777" w:rsidR="00F97128" w:rsidRDefault="00F97128">
            <w:pPr>
              <w:jc w:val="right"/>
              <w:rPr>
                <w:rFonts w:ascii="Arial" w:hAnsi="Arial" w:cs="Arial"/>
                <w:color w:val="000000"/>
                <w:sz w:val="14"/>
                <w:szCs w:val="14"/>
              </w:rPr>
            </w:pPr>
          </w:p>
        </w:tc>
      </w:tr>
      <w:tr w:rsidR="0049198C" w:rsidRPr="009B49EE" w14:paraId="0549A682" w14:textId="77777777"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14:paraId="57CE30FF" w14:textId="77777777" w:rsidR="00F97128" w:rsidRPr="009B49EE" w:rsidRDefault="00F97128" w:rsidP="00841ECF">
            <w:pPr>
              <w:rPr>
                <w:rFonts w:ascii="Arial" w:hAnsi="Arial" w:cs="Arial"/>
                <w:b/>
                <w:color w:val="000000"/>
                <w:sz w:val="14"/>
                <w:szCs w:val="14"/>
                <w:lang w:val="en-US"/>
              </w:rPr>
            </w:pPr>
            <w:r w:rsidRPr="009B49EE">
              <w:rPr>
                <w:rFonts w:ascii="Arial" w:hAnsi="Arial" w:cs="Arial"/>
                <w:b/>
                <w:color w:val="000000"/>
                <w:sz w:val="14"/>
                <w:szCs w:val="14"/>
                <w:lang w:val="en-US"/>
              </w:rPr>
              <w:t>Nmo</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14:paraId="1C3A9E73" w14:textId="77777777"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07</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0FDD6644" w14:textId="77777777"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3BA8F2EE"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48</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5B7C5F17" w14:textId="77777777"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4D58CBE6" w14:textId="77777777" w:rsidR="00F97128" w:rsidRPr="009B49EE" w:rsidRDefault="00F97128" w:rsidP="001C403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62930886" w14:textId="77777777" w:rsidR="00F97128" w:rsidRPr="009B49EE" w:rsidRDefault="00F97128" w:rsidP="001C403D">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DBAF1F1" w14:textId="77777777" w:rsidR="00F97128" w:rsidRPr="009B49EE" w:rsidRDefault="00F97128" w:rsidP="001C403D">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47E08EA8" w14:textId="77777777" w:rsidR="00F97128" w:rsidRPr="009B49EE" w:rsidRDefault="00F97128" w:rsidP="001C403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0CCD9049" w14:textId="77777777"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4524FE69" w14:textId="77777777" w:rsidR="00F97128" w:rsidRPr="009B49EE" w:rsidRDefault="00F97128" w:rsidP="001C403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3740DD55" w14:textId="77777777"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4E77E1E4" w14:textId="77777777"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6821C3C3" w14:textId="77777777"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72600B2B" w14:textId="77777777"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9997012" w14:textId="77777777"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14:paraId="3E6D61B1" w14:textId="77777777" w:rsidR="00F97128" w:rsidRDefault="00F97128">
            <w:pPr>
              <w:jc w:val="right"/>
              <w:rPr>
                <w:rFonts w:ascii="Arial" w:hAnsi="Arial" w:cs="Arial"/>
                <w:color w:val="000000"/>
                <w:sz w:val="14"/>
                <w:szCs w:val="14"/>
              </w:rPr>
            </w:pPr>
          </w:p>
        </w:tc>
      </w:tr>
      <w:tr w:rsidR="0049198C" w:rsidRPr="009B49EE" w14:paraId="07119286" w14:textId="77777777"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14:paraId="75858F95" w14:textId="77777777" w:rsidR="00F97128" w:rsidRPr="009B49EE" w:rsidRDefault="00F97128" w:rsidP="00841ECF">
            <w:pPr>
              <w:rPr>
                <w:rFonts w:ascii="Arial" w:hAnsi="Arial" w:cs="Arial"/>
                <w:b/>
                <w:color w:val="000000"/>
                <w:sz w:val="14"/>
                <w:szCs w:val="14"/>
                <w:lang w:val="en-US"/>
              </w:rPr>
            </w:pPr>
            <w:r w:rsidRPr="009B49EE">
              <w:rPr>
                <w:rFonts w:ascii="Arial" w:hAnsi="Arial" w:cs="Arial"/>
                <w:b/>
                <w:color w:val="000000"/>
                <w:sz w:val="14"/>
                <w:szCs w:val="14"/>
                <w:lang w:val="en-US"/>
              </w:rPr>
              <w:t>RCps</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14:paraId="1FE2367A" w14:textId="77777777"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08</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445096CD" w14:textId="77777777"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62B5FDF4"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67</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7ADC5E6A" w14:textId="77777777"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731F1479"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6</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0A614B7D" w14:textId="77777777" w:rsidR="00F97128" w:rsidRPr="009B49EE" w:rsidRDefault="00F97128" w:rsidP="001C403D">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199B2AE"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6</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1068A6DD" w14:textId="77777777" w:rsidR="00F97128" w:rsidRPr="009B49EE" w:rsidRDefault="00F97128" w:rsidP="001C403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19D6241C" w14:textId="77777777"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47340603"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6</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31D771A4" w14:textId="77777777"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312F5E2C" w14:textId="77777777"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013C7D4E" w14:textId="77777777"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089FB91C" w14:textId="77777777"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28D1B3F" w14:textId="77777777"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14:paraId="2A5B2E72" w14:textId="77777777" w:rsidR="00F97128" w:rsidRDefault="00F97128">
            <w:pPr>
              <w:jc w:val="right"/>
              <w:rPr>
                <w:rFonts w:ascii="Arial" w:hAnsi="Arial" w:cs="Arial"/>
                <w:color w:val="000000"/>
                <w:sz w:val="14"/>
                <w:szCs w:val="14"/>
              </w:rPr>
            </w:pPr>
          </w:p>
        </w:tc>
      </w:tr>
      <w:tr w:rsidR="0049198C" w:rsidRPr="009B49EE" w14:paraId="3ABCA5C4" w14:textId="77777777"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14:paraId="482EE09E" w14:textId="77777777" w:rsidR="00581DCB" w:rsidRPr="009B49EE" w:rsidRDefault="00581DCB" w:rsidP="00841ECF">
            <w:pPr>
              <w:rPr>
                <w:rFonts w:ascii="Arial" w:hAnsi="Arial" w:cs="Arial"/>
                <w:b/>
                <w:color w:val="000000"/>
                <w:sz w:val="14"/>
                <w:szCs w:val="14"/>
                <w:lang w:val="en-US"/>
              </w:rPr>
            </w:pPr>
            <w:r>
              <w:rPr>
                <w:rFonts w:ascii="Arial" w:hAnsi="Arial" w:cs="Arial"/>
                <w:b/>
                <w:color w:val="000000"/>
                <w:sz w:val="14"/>
                <w:szCs w:val="14"/>
                <w:lang w:val="en-US"/>
              </w:rPr>
              <w:t>Nkd</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14:paraId="496BE13E" w14:textId="77777777" w:rsidR="00581DCB" w:rsidRPr="009B49EE" w:rsidRDefault="00581DCB" w:rsidP="00FB15C3">
            <w:pPr>
              <w:jc w:val="center"/>
              <w:rPr>
                <w:rFonts w:ascii="Arial" w:hAnsi="Arial" w:cs="Arial"/>
                <w:color w:val="000000"/>
                <w:sz w:val="12"/>
                <w:szCs w:val="12"/>
              </w:rPr>
            </w:pPr>
            <w:r>
              <w:rPr>
                <w:rFonts w:ascii="Arial" w:hAnsi="Arial" w:cs="Arial"/>
                <w:color w:val="000000"/>
                <w:sz w:val="12"/>
                <w:szCs w:val="12"/>
              </w:rPr>
              <w:t>09</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4AACEB2E" w14:textId="77777777" w:rsidR="00581DCB" w:rsidRPr="009930AA" w:rsidRDefault="00581DCB">
            <w:pPr>
              <w:jc w:val="right"/>
              <w:rPr>
                <w:rFonts w:ascii="Arial" w:hAnsi="Arial" w:cs="Arial"/>
                <w:color w:val="FF0000"/>
                <w:sz w:val="14"/>
                <w:szCs w:val="16"/>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66C70D83" w14:textId="77777777" w:rsidR="00581DCB" w:rsidRPr="009930AA" w:rsidRDefault="00581DCB">
            <w:pPr>
              <w:jc w:val="right"/>
              <w:rPr>
                <w:rFonts w:ascii="Arial" w:hAnsi="Arial" w:cs="Arial"/>
                <w:color w:val="000000"/>
                <w:sz w:val="14"/>
                <w:szCs w:val="16"/>
              </w:rPr>
            </w:pPr>
            <w:r w:rsidRPr="009930AA">
              <w:rPr>
                <w:rFonts w:ascii="Arial" w:hAnsi="Arial" w:cs="Arial"/>
                <w:color w:val="000000"/>
                <w:sz w:val="14"/>
                <w:szCs w:val="16"/>
              </w:rPr>
              <w:t>95</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7D5E5791" w14:textId="77777777" w:rsidR="00581DCB" w:rsidRPr="009930AA" w:rsidRDefault="00581DCB">
            <w:pPr>
              <w:jc w:val="right"/>
              <w:rPr>
                <w:rFonts w:ascii="Arial" w:hAnsi="Arial" w:cs="Arial"/>
                <w:color w:val="FF0000"/>
                <w:sz w:val="14"/>
                <w:szCs w:val="16"/>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275254FB" w14:textId="77777777" w:rsidR="00581DCB" w:rsidRPr="009930AA" w:rsidRDefault="00581DCB">
            <w:pPr>
              <w:jc w:val="right"/>
              <w:rPr>
                <w:rFonts w:ascii="Arial" w:hAnsi="Arial" w:cs="Arial"/>
                <w:color w:val="000000"/>
                <w:sz w:val="14"/>
                <w:szCs w:val="16"/>
              </w:rPr>
            </w:pPr>
            <w:r w:rsidRPr="009930AA">
              <w:rPr>
                <w:rFonts w:ascii="Arial" w:hAnsi="Arial" w:cs="Arial"/>
                <w:color w:val="000000"/>
                <w:sz w:val="14"/>
                <w:szCs w:val="16"/>
              </w:rPr>
              <w:t>62</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1C92EC0A" w14:textId="77777777" w:rsidR="00581DCB" w:rsidRPr="009930AA" w:rsidRDefault="00581DCB">
            <w:pPr>
              <w:jc w:val="right"/>
              <w:rPr>
                <w:rFonts w:ascii="Arial" w:hAnsi="Arial" w:cs="Arial"/>
                <w:color w:val="000000"/>
                <w:sz w:val="14"/>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B7600B7" w14:textId="77777777" w:rsidR="00581DCB" w:rsidRPr="009930AA" w:rsidRDefault="00581DCB">
            <w:pPr>
              <w:jc w:val="right"/>
              <w:rPr>
                <w:rFonts w:ascii="Arial" w:hAnsi="Arial" w:cs="Arial"/>
                <w:color w:val="000000"/>
                <w:sz w:val="14"/>
                <w:szCs w:val="16"/>
              </w:rPr>
            </w:pPr>
            <w:r w:rsidRPr="009930AA">
              <w:rPr>
                <w:rFonts w:ascii="Arial" w:hAnsi="Arial" w:cs="Arial"/>
                <w:color w:val="000000"/>
                <w:sz w:val="14"/>
                <w:szCs w:val="16"/>
              </w:rPr>
              <w:t>62</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09065875" w14:textId="77777777" w:rsidR="00581DCB" w:rsidRPr="009930AA" w:rsidRDefault="00581DCB">
            <w:pPr>
              <w:jc w:val="right"/>
              <w:rPr>
                <w:rFonts w:ascii="Arial" w:hAnsi="Arial" w:cs="Arial"/>
                <w:color w:val="000000"/>
                <w:sz w:val="14"/>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537C2A2A" w14:textId="77777777" w:rsidR="00581DCB" w:rsidRPr="009930AA" w:rsidRDefault="00581DCB">
            <w:pPr>
              <w:jc w:val="right"/>
              <w:rPr>
                <w:rFonts w:ascii="Arial" w:hAnsi="Arial" w:cs="Arial"/>
                <w:color w:val="000000"/>
                <w:sz w:val="14"/>
                <w:szCs w:val="16"/>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5D6A66CC" w14:textId="77777777" w:rsidR="00581DCB" w:rsidRPr="009930AA" w:rsidRDefault="00581DCB">
            <w:pPr>
              <w:jc w:val="right"/>
              <w:rPr>
                <w:rFonts w:ascii="Arial" w:hAnsi="Arial" w:cs="Arial"/>
                <w:color w:val="000000"/>
                <w:sz w:val="14"/>
                <w:szCs w:val="16"/>
              </w:rPr>
            </w:pPr>
            <w:r w:rsidRPr="009930AA">
              <w:rPr>
                <w:rFonts w:ascii="Arial" w:hAnsi="Arial" w:cs="Arial"/>
                <w:color w:val="000000"/>
                <w:sz w:val="14"/>
                <w:szCs w:val="16"/>
              </w:rPr>
              <w:t>62</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55F67C45" w14:textId="77777777" w:rsidR="00581DCB" w:rsidRPr="009930AA" w:rsidRDefault="00581DCB">
            <w:pPr>
              <w:jc w:val="right"/>
              <w:rPr>
                <w:rFonts w:ascii="Arial" w:hAnsi="Arial" w:cs="Arial"/>
                <w:color w:val="000000"/>
                <w:sz w:val="14"/>
                <w:szCs w:val="16"/>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6C0A4CF0" w14:textId="77777777" w:rsidR="00581DCB" w:rsidRPr="009930AA" w:rsidRDefault="00581DCB">
            <w:pPr>
              <w:jc w:val="right"/>
              <w:rPr>
                <w:rFonts w:ascii="Arial" w:hAnsi="Arial" w:cs="Arial"/>
                <w:color w:val="000000"/>
                <w:sz w:val="14"/>
                <w:szCs w:val="16"/>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62368647" w14:textId="77777777" w:rsidR="00581DCB" w:rsidRPr="009930AA" w:rsidRDefault="00581DCB">
            <w:pPr>
              <w:jc w:val="right"/>
              <w:rPr>
                <w:rFonts w:ascii="Arial" w:hAnsi="Arial" w:cs="Arial"/>
                <w:color w:val="000000"/>
                <w:sz w:val="14"/>
                <w:szCs w:val="16"/>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60CA2BA1" w14:textId="77777777" w:rsidR="00581DCB" w:rsidRPr="009930AA" w:rsidRDefault="00581DCB">
            <w:pPr>
              <w:jc w:val="right"/>
              <w:rPr>
                <w:rFonts w:ascii="Arial" w:hAnsi="Arial" w:cs="Arial"/>
                <w:color w:val="000000"/>
                <w:sz w:val="14"/>
                <w:szCs w:val="16"/>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6F8B786" w14:textId="77777777" w:rsidR="00581DCB" w:rsidRPr="009930AA" w:rsidRDefault="00581DCB">
            <w:pPr>
              <w:jc w:val="right"/>
              <w:rPr>
                <w:rFonts w:ascii="Arial" w:hAnsi="Arial" w:cs="Arial"/>
                <w:color w:val="000000"/>
                <w:sz w:val="14"/>
                <w:szCs w:val="16"/>
              </w:rPr>
            </w:pPr>
          </w:p>
        </w:tc>
        <w:tc>
          <w:tcPr>
            <w:tcW w:w="770" w:type="dxa"/>
            <w:tcBorders>
              <w:top w:val="single" w:sz="4" w:space="0" w:color="auto"/>
              <w:left w:val="single" w:sz="4" w:space="0" w:color="auto"/>
              <w:bottom w:val="single" w:sz="4" w:space="0" w:color="auto"/>
              <w:right w:val="single" w:sz="4" w:space="0" w:color="auto"/>
            </w:tcBorders>
            <w:vAlign w:val="center"/>
          </w:tcPr>
          <w:p w14:paraId="4EA56912" w14:textId="77777777" w:rsidR="00581DCB" w:rsidRDefault="00581DCB">
            <w:pPr>
              <w:jc w:val="right"/>
              <w:rPr>
                <w:rFonts w:ascii="Arial" w:hAnsi="Arial" w:cs="Arial"/>
                <w:color w:val="000000"/>
                <w:sz w:val="14"/>
                <w:szCs w:val="14"/>
              </w:rPr>
            </w:pPr>
          </w:p>
        </w:tc>
      </w:tr>
      <w:tr w:rsidR="0049198C" w:rsidRPr="009B49EE" w14:paraId="6FE1968A" w14:textId="77777777" w:rsidTr="00287013">
        <w:trPr>
          <w:cantSplit/>
          <w:trHeight w:hRule="exact" w:val="284"/>
        </w:trPr>
        <w:tc>
          <w:tcPr>
            <w:tcW w:w="2727" w:type="dxa"/>
            <w:tcBorders>
              <w:top w:val="nil"/>
              <w:left w:val="single" w:sz="4" w:space="0" w:color="auto"/>
              <w:bottom w:val="single" w:sz="4" w:space="0" w:color="auto"/>
              <w:right w:val="single" w:sz="12" w:space="0" w:color="auto"/>
            </w:tcBorders>
            <w:shd w:val="clear" w:color="auto" w:fill="auto"/>
            <w:vAlign w:val="center"/>
          </w:tcPr>
          <w:p w14:paraId="72301BF4" w14:textId="77777777" w:rsidR="00581DCB" w:rsidRPr="009B49EE" w:rsidRDefault="00581DCB" w:rsidP="00BD45C9">
            <w:pPr>
              <w:rPr>
                <w:rFonts w:ascii="Arial" w:hAnsi="Arial" w:cs="Arial"/>
                <w:color w:val="000000"/>
                <w:sz w:val="12"/>
                <w:szCs w:val="12"/>
              </w:rPr>
            </w:pPr>
            <w:r w:rsidRPr="009B49EE">
              <w:rPr>
                <w:rFonts w:ascii="Arial" w:hAnsi="Arial" w:cs="Arial"/>
                <w:color w:val="000000"/>
                <w:sz w:val="12"/>
                <w:szCs w:val="12"/>
              </w:rPr>
              <w:t>Skarga o stwierdzenie niezgodności z prawem (WSC)</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14:paraId="3AAD51FB" w14:textId="77777777" w:rsidR="00581DCB" w:rsidRPr="009B49EE" w:rsidRDefault="00581DCB" w:rsidP="00FB15C3">
            <w:pPr>
              <w:jc w:val="center"/>
              <w:rPr>
                <w:rFonts w:ascii="Arial" w:hAnsi="Arial" w:cs="Arial"/>
                <w:color w:val="000000"/>
                <w:sz w:val="12"/>
                <w:szCs w:val="12"/>
              </w:rPr>
            </w:pPr>
            <w:r>
              <w:rPr>
                <w:rFonts w:ascii="Arial" w:hAnsi="Arial" w:cs="Arial"/>
                <w:color w:val="000000"/>
                <w:sz w:val="12"/>
                <w:szCs w:val="12"/>
              </w:rPr>
              <w:t>10</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262EEB38" w14:textId="77777777" w:rsidR="00581DCB" w:rsidRPr="009930AA" w:rsidRDefault="00581DCB">
            <w:pPr>
              <w:jc w:val="right"/>
              <w:rPr>
                <w:rFonts w:ascii="Arial" w:hAnsi="Arial" w:cs="Arial"/>
                <w:color w:val="FF0000"/>
                <w:sz w:val="14"/>
                <w:szCs w:val="16"/>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71027F6F" w14:textId="77777777" w:rsidR="00581DCB" w:rsidRPr="009930AA" w:rsidRDefault="00581DCB">
            <w:pPr>
              <w:jc w:val="right"/>
              <w:rPr>
                <w:rFonts w:ascii="Arial" w:hAnsi="Arial" w:cs="Arial"/>
                <w:color w:val="000000"/>
                <w:sz w:val="14"/>
                <w:szCs w:val="16"/>
              </w:rPr>
            </w:pP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07DFB918" w14:textId="77777777" w:rsidR="00581DCB" w:rsidRPr="009930AA" w:rsidRDefault="00581DCB">
            <w:pPr>
              <w:jc w:val="right"/>
              <w:rPr>
                <w:rFonts w:ascii="Arial" w:hAnsi="Arial" w:cs="Arial"/>
                <w:color w:val="FF0000"/>
                <w:sz w:val="14"/>
                <w:szCs w:val="16"/>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2CCC7342" w14:textId="77777777" w:rsidR="00581DCB" w:rsidRPr="009930AA" w:rsidRDefault="00581DCB">
            <w:pPr>
              <w:jc w:val="right"/>
              <w:rPr>
                <w:rFonts w:ascii="Arial" w:hAnsi="Arial" w:cs="Arial"/>
                <w:color w:val="000000"/>
                <w:sz w:val="14"/>
                <w:szCs w:val="16"/>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3A6E84E4" w14:textId="77777777" w:rsidR="00581DCB" w:rsidRPr="009930AA" w:rsidRDefault="00581DCB">
            <w:pPr>
              <w:jc w:val="right"/>
              <w:rPr>
                <w:rFonts w:ascii="Arial" w:hAnsi="Arial" w:cs="Arial"/>
                <w:color w:val="000000"/>
                <w:sz w:val="14"/>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CECF778" w14:textId="77777777" w:rsidR="00581DCB" w:rsidRPr="009930AA" w:rsidRDefault="00581DCB">
            <w:pPr>
              <w:jc w:val="right"/>
              <w:rPr>
                <w:rFonts w:ascii="Arial" w:hAnsi="Arial" w:cs="Arial"/>
                <w:color w:val="000000"/>
                <w:sz w:val="14"/>
                <w:szCs w:val="16"/>
              </w:rPr>
            </w:pP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69DE8BDC" w14:textId="77777777" w:rsidR="00581DCB" w:rsidRPr="009930AA" w:rsidRDefault="00581DCB">
            <w:pPr>
              <w:jc w:val="right"/>
              <w:rPr>
                <w:rFonts w:ascii="Arial" w:hAnsi="Arial" w:cs="Arial"/>
                <w:color w:val="000000"/>
                <w:sz w:val="14"/>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19A86BE3" w14:textId="77777777" w:rsidR="00581DCB" w:rsidRPr="009930AA" w:rsidRDefault="00581DCB">
            <w:pPr>
              <w:jc w:val="right"/>
              <w:rPr>
                <w:rFonts w:ascii="Arial" w:hAnsi="Arial" w:cs="Arial"/>
                <w:color w:val="000000"/>
                <w:sz w:val="14"/>
                <w:szCs w:val="16"/>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6D3FABB1" w14:textId="77777777" w:rsidR="00581DCB" w:rsidRPr="009930AA" w:rsidRDefault="00581DCB">
            <w:pPr>
              <w:jc w:val="right"/>
              <w:rPr>
                <w:rFonts w:ascii="Arial" w:hAnsi="Arial" w:cs="Arial"/>
                <w:color w:val="000000"/>
                <w:sz w:val="14"/>
                <w:szCs w:val="16"/>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3EAAA966" w14:textId="77777777" w:rsidR="00581DCB" w:rsidRPr="009930AA" w:rsidRDefault="00581DCB">
            <w:pPr>
              <w:jc w:val="right"/>
              <w:rPr>
                <w:rFonts w:ascii="Arial" w:hAnsi="Arial" w:cs="Arial"/>
                <w:color w:val="000000"/>
                <w:sz w:val="14"/>
                <w:szCs w:val="16"/>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343190E3" w14:textId="77777777" w:rsidR="00581DCB" w:rsidRPr="009930AA" w:rsidRDefault="00581DCB">
            <w:pPr>
              <w:jc w:val="right"/>
              <w:rPr>
                <w:rFonts w:ascii="Arial" w:hAnsi="Arial" w:cs="Arial"/>
                <w:color w:val="000000"/>
                <w:sz w:val="14"/>
                <w:szCs w:val="16"/>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6C901E57" w14:textId="77777777" w:rsidR="00581DCB" w:rsidRPr="009930AA" w:rsidRDefault="00581DCB">
            <w:pPr>
              <w:jc w:val="right"/>
              <w:rPr>
                <w:rFonts w:ascii="Arial" w:hAnsi="Arial" w:cs="Arial"/>
                <w:color w:val="000000"/>
                <w:sz w:val="14"/>
                <w:szCs w:val="16"/>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6FE8F38D" w14:textId="77777777" w:rsidR="00581DCB" w:rsidRPr="009930AA" w:rsidRDefault="00581DCB">
            <w:pPr>
              <w:jc w:val="right"/>
              <w:rPr>
                <w:rFonts w:ascii="Arial" w:hAnsi="Arial" w:cs="Arial"/>
                <w:color w:val="000000"/>
                <w:sz w:val="14"/>
                <w:szCs w:val="16"/>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6D4637B" w14:textId="77777777" w:rsidR="00581DCB" w:rsidRPr="009930AA" w:rsidRDefault="00581DCB">
            <w:pPr>
              <w:jc w:val="right"/>
              <w:rPr>
                <w:rFonts w:ascii="Arial" w:hAnsi="Arial" w:cs="Arial"/>
                <w:color w:val="000000"/>
                <w:sz w:val="14"/>
                <w:szCs w:val="16"/>
              </w:rPr>
            </w:pPr>
          </w:p>
        </w:tc>
        <w:tc>
          <w:tcPr>
            <w:tcW w:w="770" w:type="dxa"/>
            <w:tcBorders>
              <w:top w:val="single" w:sz="4" w:space="0" w:color="auto"/>
              <w:left w:val="single" w:sz="4" w:space="0" w:color="auto"/>
              <w:bottom w:val="single" w:sz="4" w:space="0" w:color="auto"/>
              <w:right w:val="single" w:sz="4" w:space="0" w:color="auto"/>
            </w:tcBorders>
            <w:vAlign w:val="center"/>
          </w:tcPr>
          <w:p w14:paraId="2CF937E2" w14:textId="77777777" w:rsidR="00581DCB" w:rsidRDefault="00581DCB">
            <w:pPr>
              <w:jc w:val="right"/>
              <w:rPr>
                <w:rFonts w:ascii="Arial" w:hAnsi="Arial" w:cs="Arial"/>
                <w:color w:val="000000"/>
                <w:sz w:val="14"/>
                <w:szCs w:val="14"/>
              </w:rPr>
            </w:pPr>
          </w:p>
        </w:tc>
      </w:tr>
      <w:tr w:rsidR="00287013" w:rsidRPr="009B49EE" w14:paraId="5527CBA7" w14:textId="77777777" w:rsidTr="00287013">
        <w:trPr>
          <w:cantSplit/>
          <w:trHeight w:hRule="exact" w:val="284"/>
        </w:trPr>
        <w:tc>
          <w:tcPr>
            <w:tcW w:w="2727" w:type="dxa"/>
            <w:tcBorders>
              <w:top w:val="single" w:sz="4" w:space="0" w:color="auto"/>
              <w:left w:val="single" w:sz="4" w:space="0" w:color="auto"/>
              <w:bottom w:val="single" w:sz="4" w:space="0" w:color="auto"/>
              <w:right w:val="single" w:sz="12" w:space="0" w:color="auto"/>
            </w:tcBorders>
            <w:shd w:val="clear" w:color="auto" w:fill="auto"/>
            <w:vAlign w:val="center"/>
          </w:tcPr>
          <w:p w14:paraId="3C592A3D" w14:textId="77777777" w:rsidR="00287013" w:rsidRPr="009B49EE" w:rsidRDefault="00287013" w:rsidP="00287013">
            <w:pPr>
              <w:rPr>
                <w:rFonts w:ascii="Arial" w:hAnsi="Arial" w:cs="Arial"/>
                <w:color w:val="000000"/>
                <w:sz w:val="12"/>
                <w:szCs w:val="12"/>
              </w:rPr>
            </w:pPr>
            <w:r w:rsidRPr="00287013">
              <w:rPr>
                <w:rFonts w:ascii="Arial" w:hAnsi="Arial" w:cs="Arial"/>
                <w:color w:val="000000"/>
                <w:sz w:val="12"/>
                <w:szCs w:val="12"/>
              </w:rPr>
              <w:t>WSNc (skarga nadzwyczajna)</w:t>
            </w:r>
          </w:p>
        </w:tc>
        <w:tc>
          <w:tcPr>
            <w:tcW w:w="883" w:type="dxa"/>
            <w:tcBorders>
              <w:top w:val="single" w:sz="4" w:space="0" w:color="auto"/>
              <w:left w:val="single" w:sz="12" w:space="0" w:color="auto"/>
              <w:bottom w:val="single" w:sz="12" w:space="0" w:color="auto"/>
              <w:right w:val="single" w:sz="4" w:space="0" w:color="auto"/>
            </w:tcBorders>
            <w:shd w:val="clear" w:color="auto" w:fill="auto"/>
            <w:vAlign w:val="center"/>
          </w:tcPr>
          <w:p w14:paraId="43B6349C" w14:textId="77777777" w:rsidR="00287013" w:rsidRDefault="00287013" w:rsidP="00287013">
            <w:pPr>
              <w:jc w:val="center"/>
              <w:rPr>
                <w:rFonts w:ascii="Arial" w:hAnsi="Arial" w:cs="Arial"/>
                <w:color w:val="000000"/>
                <w:sz w:val="12"/>
                <w:szCs w:val="12"/>
              </w:rPr>
            </w:pPr>
            <w:r>
              <w:rPr>
                <w:rFonts w:ascii="Arial" w:hAnsi="Arial" w:cs="Arial"/>
                <w:color w:val="000000"/>
                <w:sz w:val="12"/>
                <w:szCs w:val="12"/>
              </w:rPr>
              <w:t>11</w:t>
            </w:r>
          </w:p>
        </w:tc>
        <w:tc>
          <w:tcPr>
            <w:tcW w:w="884" w:type="dxa"/>
            <w:tcBorders>
              <w:top w:val="single" w:sz="4" w:space="0" w:color="auto"/>
              <w:left w:val="single" w:sz="4" w:space="0" w:color="auto"/>
              <w:bottom w:val="single" w:sz="12" w:space="0" w:color="auto"/>
              <w:right w:val="single" w:sz="4" w:space="0" w:color="auto"/>
              <w:tl2br w:val="single" w:sz="2" w:space="0" w:color="auto"/>
              <w:tr2bl w:val="single" w:sz="2" w:space="0" w:color="auto"/>
            </w:tcBorders>
            <w:shd w:val="clear" w:color="auto" w:fill="auto"/>
            <w:vAlign w:val="center"/>
          </w:tcPr>
          <w:p w14:paraId="400D2554" w14:textId="77777777" w:rsidR="00287013" w:rsidRPr="00277DFF" w:rsidRDefault="00287013" w:rsidP="00287013">
            <w:pPr>
              <w:jc w:val="right"/>
              <w:rPr>
                <w:rFonts w:ascii="Arial" w:hAnsi="Arial" w:cs="Arial"/>
                <w:color w:val="FF0000"/>
                <w:sz w:val="14"/>
                <w:szCs w:val="14"/>
              </w:rPr>
            </w:pPr>
          </w:p>
        </w:tc>
        <w:tc>
          <w:tcPr>
            <w:tcW w:w="868" w:type="dxa"/>
            <w:tcBorders>
              <w:top w:val="single" w:sz="4" w:space="0" w:color="auto"/>
              <w:left w:val="single" w:sz="4" w:space="0" w:color="auto"/>
              <w:bottom w:val="single" w:sz="12" w:space="0" w:color="auto"/>
              <w:right w:val="single" w:sz="4" w:space="0" w:color="auto"/>
            </w:tcBorders>
            <w:shd w:val="clear" w:color="auto" w:fill="auto"/>
            <w:vAlign w:val="center"/>
          </w:tcPr>
          <w:p w14:paraId="535DED7E" w14:textId="77777777" w:rsidR="00287013" w:rsidRDefault="00287013" w:rsidP="00287013">
            <w:pPr>
              <w:jc w:val="right"/>
              <w:rPr>
                <w:rFonts w:ascii="Arial" w:hAnsi="Arial" w:cs="Arial"/>
                <w:color w:val="000000"/>
                <w:sz w:val="14"/>
                <w:szCs w:val="14"/>
              </w:rPr>
            </w:pPr>
          </w:p>
        </w:tc>
        <w:tc>
          <w:tcPr>
            <w:tcW w:w="764" w:type="dxa"/>
            <w:tcBorders>
              <w:top w:val="single" w:sz="4" w:space="0" w:color="auto"/>
              <w:left w:val="single" w:sz="4" w:space="0" w:color="auto"/>
              <w:bottom w:val="single" w:sz="12" w:space="0" w:color="auto"/>
              <w:right w:val="single" w:sz="4" w:space="0" w:color="auto"/>
              <w:tl2br w:val="single" w:sz="2" w:space="0" w:color="auto"/>
              <w:tr2bl w:val="single" w:sz="2" w:space="0" w:color="auto"/>
            </w:tcBorders>
            <w:shd w:val="clear" w:color="auto" w:fill="auto"/>
            <w:vAlign w:val="center"/>
          </w:tcPr>
          <w:p w14:paraId="556CDCC7" w14:textId="77777777" w:rsidR="00287013" w:rsidRPr="00277DFF" w:rsidRDefault="00287013" w:rsidP="00287013">
            <w:pPr>
              <w:jc w:val="right"/>
              <w:rPr>
                <w:rFonts w:ascii="Arial" w:hAnsi="Arial" w:cs="Arial"/>
                <w:color w:val="FF0000"/>
                <w:sz w:val="14"/>
                <w:szCs w:val="14"/>
              </w:rPr>
            </w:pPr>
          </w:p>
        </w:tc>
        <w:tc>
          <w:tcPr>
            <w:tcW w:w="871" w:type="dxa"/>
            <w:tcBorders>
              <w:top w:val="single" w:sz="4" w:space="0" w:color="auto"/>
              <w:left w:val="single" w:sz="4" w:space="0" w:color="auto"/>
              <w:bottom w:val="single" w:sz="12" w:space="0" w:color="auto"/>
              <w:right w:val="single" w:sz="4" w:space="0" w:color="auto"/>
            </w:tcBorders>
            <w:shd w:val="clear" w:color="auto" w:fill="auto"/>
            <w:vAlign w:val="center"/>
          </w:tcPr>
          <w:p w14:paraId="4C5EAE9C" w14:textId="77777777" w:rsidR="00287013" w:rsidRDefault="00287013" w:rsidP="00287013">
            <w:pPr>
              <w:jc w:val="right"/>
              <w:rPr>
                <w:rFonts w:ascii="Arial" w:hAnsi="Arial" w:cs="Arial"/>
                <w:color w:val="000000"/>
                <w:sz w:val="14"/>
                <w:szCs w:val="14"/>
              </w:rPr>
            </w:pPr>
          </w:p>
        </w:tc>
        <w:tc>
          <w:tcPr>
            <w:tcW w:w="686" w:type="dxa"/>
            <w:tcBorders>
              <w:top w:val="single" w:sz="4" w:space="0" w:color="auto"/>
              <w:left w:val="single" w:sz="4" w:space="0" w:color="auto"/>
              <w:bottom w:val="single" w:sz="12" w:space="0" w:color="auto"/>
              <w:right w:val="single" w:sz="4" w:space="0" w:color="auto"/>
            </w:tcBorders>
            <w:shd w:val="clear" w:color="auto" w:fill="auto"/>
            <w:vAlign w:val="center"/>
          </w:tcPr>
          <w:p w14:paraId="675D7B39" w14:textId="77777777" w:rsidR="00287013" w:rsidRDefault="00287013" w:rsidP="00287013">
            <w:pPr>
              <w:jc w:val="right"/>
              <w:rPr>
                <w:rFonts w:ascii="Arial" w:hAnsi="Arial" w:cs="Arial"/>
                <w:color w:val="000000"/>
                <w:sz w:val="14"/>
                <w:szCs w:val="14"/>
              </w:rPr>
            </w:pPr>
          </w:p>
        </w:tc>
        <w:tc>
          <w:tcPr>
            <w:tcW w:w="758" w:type="dxa"/>
            <w:tcBorders>
              <w:top w:val="single" w:sz="4" w:space="0" w:color="auto"/>
              <w:left w:val="single" w:sz="4" w:space="0" w:color="auto"/>
              <w:bottom w:val="single" w:sz="12" w:space="0" w:color="auto"/>
              <w:right w:val="single" w:sz="4" w:space="0" w:color="auto"/>
            </w:tcBorders>
            <w:shd w:val="clear" w:color="auto" w:fill="auto"/>
            <w:vAlign w:val="center"/>
          </w:tcPr>
          <w:p w14:paraId="084D30C6" w14:textId="77777777" w:rsidR="00287013" w:rsidRDefault="00287013" w:rsidP="00287013">
            <w:pPr>
              <w:jc w:val="right"/>
              <w:rPr>
                <w:rFonts w:ascii="Arial" w:hAnsi="Arial" w:cs="Arial"/>
                <w:color w:val="000000"/>
                <w:sz w:val="14"/>
                <w:szCs w:val="14"/>
              </w:rPr>
            </w:pPr>
          </w:p>
        </w:tc>
        <w:tc>
          <w:tcPr>
            <w:tcW w:w="812" w:type="dxa"/>
            <w:tcBorders>
              <w:top w:val="single" w:sz="4" w:space="0" w:color="auto"/>
              <w:left w:val="single" w:sz="4" w:space="0" w:color="auto"/>
              <w:bottom w:val="single" w:sz="12" w:space="0" w:color="auto"/>
              <w:right w:val="single" w:sz="4" w:space="0" w:color="auto"/>
            </w:tcBorders>
            <w:shd w:val="clear" w:color="auto" w:fill="auto"/>
            <w:vAlign w:val="center"/>
          </w:tcPr>
          <w:p w14:paraId="1454C119" w14:textId="77777777" w:rsidR="00287013" w:rsidRDefault="00287013" w:rsidP="00287013">
            <w:pPr>
              <w:jc w:val="right"/>
              <w:rPr>
                <w:rFonts w:ascii="Arial" w:hAnsi="Arial" w:cs="Arial"/>
                <w:color w:val="000000"/>
                <w:sz w:val="14"/>
                <w:szCs w:val="14"/>
              </w:rPr>
            </w:pPr>
          </w:p>
        </w:tc>
        <w:tc>
          <w:tcPr>
            <w:tcW w:w="784" w:type="dxa"/>
            <w:tcBorders>
              <w:top w:val="single" w:sz="4" w:space="0" w:color="auto"/>
              <w:left w:val="single" w:sz="4" w:space="0" w:color="auto"/>
              <w:bottom w:val="single" w:sz="12" w:space="0" w:color="auto"/>
              <w:right w:val="single" w:sz="4" w:space="0" w:color="auto"/>
            </w:tcBorders>
            <w:shd w:val="clear" w:color="auto" w:fill="auto"/>
            <w:vAlign w:val="center"/>
          </w:tcPr>
          <w:p w14:paraId="12809328" w14:textId="77777777" w:rsidR="00287013" w:rsidRDefault="00287013" w:rsidP="00287013">
            <w:pPr>
              <w:jc w:val="right"/>
              <w:rPr>
                <w:rFonts w:ascii="Arial" w:hAnsi="Arial" w:cs="Arial"/>
                <w:color w:val="000000"/>
                <w:sz w:val="14"/>
                <w:szCs w:val="14"/>
              </w:rPr>
            </w:pPr>
          </w:p>
        </w:tc>
        <w:tc>
          <w:tcPr>
            <w:tcW w:w="854" w:type="dxa"/>
            <w:tcBorders>
              <w:top w:val="single" w:sz="4" w:space="0" w:color="auto"/>
              <w:left w:val="single" w:sz="4" w:space="0" w:color="auto"/>
              <w:bottom w:val="single" w:sz="12" w:space="0" w:color="auto"/>
              <w:right w:val="single" w:sz="4" w:space="0" w:color="auto"/>
            </w:tcBorders>
            <w:shd w:val="clear" w:color="auto" w:fill="auto"/>
            <w:vAlign w:val="center"/>
          </w:tcPr>
          <w:p w14:paraId="699A2C69" w14:textId="77777777" w:rsidR="00287013" w:rsidRDefault="00287013" w:rsidP="00287013">
            <w:pPr>
              <w:jc w:val="right"/>
              <w:rPr>
                <w:rFonts w:ascii="Arial" w:hAnsi="Arial" w:cs="Arial"/>
                <w:color w:val="000000"/>
                <w:sz w:val="14"/>
                <w:szCs w:val="14"/>
              </w:rPr>
            </w:pPr>
          </w:p>
        </w:tc>
        <w:tc>
          <w:tcPr>
            <w:tcW w:w="839" w:type="dxa"/>
            <w:tcBorders>
              <w:top w:val="single" w:sz="4" w:space="0" w:color="auto"/>
              <w:left w:val="single" w:sz="4" w:space="0" w:color="auto"/>
              <w:bottom w:val="single" w:sz="12" w:space="0" w:color="auto"/>
              <w:right w:val="single" w:sz="4" w:space="0" w:color="auto"/>
            </w:tcBorders>
            <w:shd w:val="clear" w:color="auto" w:fill="auto"/>
            <w:vAlign w:val="center"/>
          </w:tcPr>
          <w:p w14:paraId="5AA6B1E7" w14:textId="77777777" w:rsidR="00287013" w:rsidRDefault="00287013" w:rsidP="00287013">
            <w:pPr>
              <w:jc w:val="right"/>
              <w:rPr>
                <w:rFonts w:ascii="Arial" w:hAnsi="Arial" w:cs="Arial"/>
                <w:color w:val="000000"/>
                <w:sz w:val="14"/>
                <w:szCs w:val="14"/>
              </w:rPr>
            </w:pPr>
          </w:p>
        </w:tc>
        <w:tc>
          <w:tcPr>
            <w:tcW w:w="910" w:type="dxa"/>
            <w:tcBorders>
              <w:top w:val="single" w:sz="4" w:space="0" w:color="auto"/>
              <w:left w:val="single" w:sz="4" w:space="0" w:color="auto"/>
              <w:bottom w:val="single" w:sz="12" w:space="0" w:color="auto"/>
              <w:right w:val="single" w:sz="4" w:space="0" w:color="auto"/>
            </w:tcBorders>
            <w:shd w:val="clear" w:color="auto" w:fill="auto"/>
            <w:vAlign w:val="center"/>
          </w:tcPr>
          <w:p w14:paraId="4803CB20" w14:textId="77777777" w:rsidR="00287013" w:rsidRDefault="00287013" w:rsidP="00287013">
            <w:pPr>
              <w:jc w:val="right"/>
              <w:rPr>
                <w:rFonts w:ascii="Arial" w:hAnsi="Arial" w:cs="Arial"/>
                <w:color w:val="000000"/>
                <w:sz w:val="14"/>
                <w:szCs w:val="14"/>
              </w:rPr>
            </w:pPr>
          </w:p>
        </w:tc>
        <w:tc>
          <w:tcPr>
            <w:tcW w:w="896" w:type="dxa"/>
            <w:tcBorders>
              <w:top w:val="single" w:sz="4" w:space="0" w:color="auto"/>
              <w:left w:val="single" w:sz="4" w:space="0" w:color="auto"/>
              <w:bottom w:val="single" w:sz="12" w:space="0" w:color="auto"/>
              <w:right w:val="single" w:sz="4" w:space="0" w:color="auto"/>
            </w:tcBorders>
            <w:shd w:val="clear" w:color="auto" w:fill="auto"/>
            <w:vAlign w:val="center"/>
          </w:tcPr>
          <w:p w14:paraId="54946D28" w14:textId="77777777" w:rsidR="00287013" w:rsidRDefault="00287013" w:rsidP="00287013">
            <w:pPr>
              <w:jc w:val="right"/>
              <w:rPr>
                <w:rFonts w:ascii="Arial" w:hAnsi="Arial" w:cs="Arial"/>
                <w:color w:val="000000"/>
                <w:sz w:val="14"/>
                <w:szCs w:val="14"/>
              </w:rPr>
            </w:pP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tcPr>
          <w:p w14:paraId="5D2C6BE6" w14:textId="77777777" w:rsidR="00287013" w:rsidRDefault="00287013" w:rsidP="00287013">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shd w:val="clear" w:color="auto" w:fill="auto"/>
            <w:vAlign w:val="center"/>
          </w:tcPr>
          <w:p w14:paraId="0C3444A1" w14:textId="77777777" w:rsidR="00287013" w:rsidRDefault="00287013" w:rsidP="00287013">
            <w:pPr>
              <w:jc w:val="right"/>
              <w:rPr>
                <w:rFonts w:ascii="Arial" w:hAnsi="Arial" w:cs="Arial"/>
                <w:color w:val="000000"/>
                <w:sz w:val="14"/>
                <w:szCs w:val="14"/>
              </w:rPr>
            </w:pPr>
          </w:p>
        </w:tc>
        <w:tc>
          <w:tcPr>
            <w:tcW w:w="770" w:type="dxa"/>
            <w:tcBorders>
              <w:top w:val="single" w:sz="4" w:space="0" w:color="auto"/>
              <w:left w:val="single" w:sz="4" w:space="0" w:color="auto"/>
              <w:bottom w:val="single" w:sz="12" w:space="0" w:color="auto"/>
              <w:right w:val="single" w:sz="4" w:space="0" w:color="auto"/>
            </w:tcBorders>
            <w:vAlign w:val="center"/>
          </w:tcPr>
          <w:p w14:paraId="4C398172" w14:textId="77777777" w:rsidR="00287013" w:rsidRDefault="00287013" w:rsidP="00287013">
            <w:pPr>
              <w:jc w:val="right"/>
              <w:rPr>
                <w:rFonts w:ascii="Arial" w:hAnsi="Arial" w:cs="Arial"/>
                <w:color w:val="000000"/>
                <w:sz w:val="14"/>
                <w:szCs w:val="14"/>
              </w:rPr>
            </w:pPr>
          </w:p>
        </w:tc>
      </w:tr>
    </w:tbl>
    <w:p w14:paraId="72BCAC51" w14:textId="77777777" w:rsidR="007653DD" w:rsidRDefault="007653DD" w:rsidP="008B4E6D">
      <w:pPr>
        <w:rPr>
          <w:rFonts w:ascii="Arial" w:hAnsi="Arial" w:cs="Arial"/>
          <w:b/>
        </w:rPr>
      </w:pPr>
    </w:p>
    <w:p w14:paraId="4B2B99C9" w14:textId="77777777" w:rsidR="007653DD" w:rsidRDefault="007653DD" w:rsidP="008B4E6D">
      <w:pPr>
        <w:rPr>
          <w:rFonts w:ascii="Arial" w:hAnsi="Arial" w:cs="Arial"/>
          <w:b/>
        </w:rPr>
      </w:pPr>
    </w:p>
    <w:p w14:paraId="62B77F52" w14:textId="77777777" w:rsidR="008B4E6D" w:rsidRPr="009D56EB" w:rsidRDefault="004A30B0" w:rsidP="008B4E6D">
      <w:pPr>
        <w:rPr>
          <w:rFonts w:ascii="Arial" w:hAnsi="Arial" w:cs="Arial"/>
          <w:b/>
          <w:color w:val="000000"/>
          <w:sz w:val="16"/>
          <w:szCs w:val="16"/>
        </w:rPr>
      </w:pPr>
      <w:r w:rsidRPr="009D56EB">
        <w:rPr>
          <w:rFonts w:ascii="Arial" w:hAnsi="Arial" w:cs="Arial"/>
          <w:b/>
        </w:rPr>
        <w:t>Dział 1.2.1. Liczba sesji i wyznaczonych spraw (dok.)</w:t>
      </w:r>
    </w:p>
    <w:tbl>
      <w:tblPr>
        <w:tblW w:w="16042" w:type="dxa"/>
        <w:tblLayout w:type="fixed"/>
        <w:tblCellMar>
          <w:left w:w="70" w:type="dxa"/>
          <w:right w:w="70" w:type="dxa"/>
        </w:tblCellMar>
        <w:tblLook w:val="0000" w:firstRow="0" w:lastRow="0" w:firstColumn="0" w:lastColumn="0" w:noHBand="0" w:noVBand="0"/>
      </w:tblPr>
      <w:tblGrid>
        <w:gridCol w:w="2876"/>
        <w:gridCol w:w="930"/>
        <w:gridCol w:w="865"/>
        <w:gridCol w:w="77"/>
        <w:gridCol w:w="992"/>
        <w:gridCol w:w="993"/>
        <w:gridCol w:w="882"/>
        <w:gridCol w:w="980"/>
        <w:gridCol w:w="1008"/>
        <w:gridCol w:w="924"/>
        <w:gridCol w:w="993"/>
        <w:gridCol w:w="1036"/>
        <w:gridCol w:w="980"/>
        <w:gridCol w:w="851"/>
        <w:gridCol w:w="829"/>
        <w:gridCol w:w="826"/>
      </w:tblGrid>
      <w:tr w:rsidR="00C11E07" w:rsidRPr="009B49EE" w14:paraId="7786E591" w14:textId="77777777" w:rsidTr="005E4FA6">
        <w:trPr>
          <w:cantSplit/>
          <w:trHeight w:val="185"/>
        </w:trPr>
        <w:tc>
          <w:tcPr>
            <w:tcW w:w="2876" w:type="dxa"/>
            <w:vMerge w:val="restart"/>
            <w:tcBorders>
              <w:top w:val="single" w:sz="4" w:space="0" w:color="auto"/>
              <w:left w:val="single" w:sz="4" w:space="0" w:color="auto"/>
              <w:right w:val="single" w:sz="4" w:space="0" w:color="auto"/>
            </w:tcBorders>
            <w:shd w:val="clear" w:color="auto" w:fill="auto"/>
            <w:vAlign w:val="center"/>
          </w:tcPr>
          <w:p w14:paraId="349C5BAF" w14:textId="77777777" w:rsidR="00C11E07" w:rsidRPr="009B49EE" w:rsidRDefault="00C11E07" w:rsidP="00AE091B">
            <w:pPr>
              <w:jc w:val="center"/>
              <w:rPr>
                <w:rFonts w:ascii="Arial" w:hAnsi="Arial" w:cs="Arial"/>
                <w:color w:val="000000"/>
                <w:sz w:val="12"/>
                <w:szCs w:val="12"/>
              </w:rPr>
            </w:pPr>
            <w:r w:rsidRPr="009B49EE">
              <w:rPr>
                <w:rFonts w:ascii="Arial" w:hAnsi="Arial" w:cs="Arial"/>
                <w:color w:val="000000"/>
                <w:sz w:val="12"/>
                <w:szCs w:val="12"/>
              </w:rPr>
              <w:t>SPRAWY według repertoriów i wykazów</w:t>
            </w:r>
          </w:p>
        </w:tc>
        <w:tc>
          <w:tcPr>
            <w:tcW w:w="930" w:type="dxa"/>
            <w:vMerge w:val="restart"/>
            <w:tcBorders>
              <w:top w:val="single" w:sz="4" w:space="0" w:color="auto"/>
              <w:left w:val="single" w:sz="4" w:space="0" w:color="auto"/>
              <w:right w:val="single" w:sz="4" w:space="0" w:color="auto"/>
            </w:tcBorders>
            <w:shd w:val="clear" w:color="auto" w:fill="auto"/>
            <w:vAlign w:val="center"/>
          </w:tcPr>
          <w:p w14:paraId="6D761BD1" w14:textId="77777777" w:rsidR="00C11E07" w:rsidRPr="009B49EE" w:rsidRDefault="00C11E07" w:rsidP="00AE091B">
            <w:pPr>
              <w:jc w:val="center"/>
              <w:rPr>
                <w:rFonts w:ascii="Arial" w:hAnsi="Arial" w:cs="Arial"/>
                <w:color w:val="000000"/>
                <w:sz w:val="12"/>
                <w:szCs w:val="12"/>
              </w:rPr>
            </w:pPr>
            <w:r w:rsidRPr="009B49EE">
              <w:rPr>
                <w:rFonts w:ascii="Arial" w:hAnsi="Arial" w:cs="Arial"/>
                <w:color w:val="000000"/>
                <w:sz w:val="12"/>
                <w:szCs w:val="12"/>
              </w:rPr>
              <w:t>Lp.</w:t>
            </w:r>
          </w:p>
        </w:tc>
        <w:tc>
          <w:tcPr>
            <w:tcW w:w="865" w:type="dxa"/>
            <w:tcBorders>
              <w:top w:val="single" w:sz="4" w:space="0" w:color="auto"/>
              <w:left w:val="nil"/>
              <w:bottom w:val="single" w:sz="4" w:space="0" w:color="auto"/>
              <w:right w:val="nil"/>
            </w:tcBorders>
          </w:tcPr>
          <w:p w14:paraId="6716198F" w14:textId="77777777" w:rsidR="00C11E07" w:rsidRPr="009B49EE" w:rsidRDefault="00C11E07" w:rsidP="00AE091B">
            <w:pPr>
              <w:jc w:val="center"/>
              <w:rPr>
                <w:rFonts w:ascii="Arial" w:hAnsi="Arial" w:cs="Arial"/>
                <w:b/>
                <w:bCs/>
                <w:color w:val="000000"/>
                <w:sz w:val="10"/>
                <w:szCs w:val="10"/>
              </w:rPr>
            </w:pPr>
          </w:p>
        </w:tc>
        <w:tc>
          <w:tcPr>
            <w:tcW w:w="11371" w:type="dxa"/>
            <w:gridSpan w:val="13"/>
            <w:tcBorders>
              <w:top w:val="single" w:sz="4" w:space="0" w:color="auto"/>
              <w:left w:val="nil"/>
              <w:bottom w:val="single" w:sz="4" w:space="0" w:color="auto"/>
              <w:right w:val="single" w:sz="4" w:space="0" w:color="000000"/>
            </w:tcBorders>
            <w:shd w:val="clear" w:color="auto" w:fill="auto"/>
            <w:vAlign w:val="center"/>
          </w:tcPr>
          <w:p w14:paraId="55DF6DDF" w14:textId="77777777" w:rsidR="00C11E07" w:rsidRPr="009B49EE" w:rsidRDefault="00C11E07" w:rsidP="00AE091B">
            <w:pPr>
              <w:jc w:val="center"/>
              <w:rPr>
                <w:rFonts w:ascii="Arial" w:hAnsi="Arial" w:cs="Arial"/>
                <w:b/>
                <w:bCs/>
                <w:color w:val="000000"/>
                <w:sz w:val="10"/>
                <w:szCs w:val="10"/>
              </w:rPr>
            </w:pPr>
            <w:r w:rsidRPr="009B49EE">
              <w:rPr>
                <w:rFonts w:ascii="Arial" w:hAnsi="Arial" w:cs="Arial"/>
                <w:b/>
                <w:bCs/>
                <w:color w:val="000000"/>
                <w:sz w:val="10"/>
                <w:szCs w:val="10"/>
              </w:rPr>
              <w:t>Liczba wyznaczonych spraw na posiedzenia, dotyczy:</w:t>
            </w:r>
          </w:p>
        </w:tc>
      </w:tr>
      <w:tr w:rsidR="00C11E07" w:rsidRPr="009B49EE" w14:paraId="0BAC997B" w14:textId="77777777" w:rsidTr="005E4FA6">
        <w:trPr>
          <w:cantSplit/>
          <w:trHeight w:val="236"/>
        </w:trPr>
        <w:tc>
          <w:tcPr>
            <w:tcW w:w="2876" w:type="dxa"/>
            <w:vMerge/>
            <w:tcBorders>
              <w:left w:val="single" w:sz="4" w:space="0" w:color="auto"/>
              <w:right w:val="single" w:sz="4" w:space="0" w:color="auto"/>
            </w:tcBorders>
            <w:shd w:val="clear" w:color="auto" w:fill="auto"/>
            <w:vAlign w:val="center"/>
          </w:tcPr>
          <w:p w14:paraId="0D21D88D" w14:textId="77777777" w:rsidR="00C11E07" w:rsidRPr="009B49EE" w:rsidRDefault="00C11E07" w:rsidP="00AE091B">
            <w:pPr>
              <w:jc w:val="center"/>
              <w:rPr>
                <w:rFonts w:ascii="Arial" w:hAnsi="Arial" w:cs="Arial"/>
                <w:color w:val="000000"/>
                <w:sz w:val="16"/>
                <w:szCs w:val="16"/>
              </w:rPr>
            </w:pPr>
          </w:p>
        </w:tc>
        <w:tc>
          <w:tcPr>
            <w:tcW w:w="930" w:type="dxa"/>
            <w:vMerge/>
            <w:tcBorders>
              <w:left w:val="single" w:sz="4" w:space="0" w:color="auto"/>
              <w:right w:val="single" w:sz="4" w:space="0" w:color="auto"/>
            </w:tcBorders>
            <w:shd w:val="clear" w:color="auto" w:fill="auto"/>
            <w:vAlign w:val="center"/>
          </w:tcPr>
          <w:p w14:paraId="667D49D9" w14:textId="77777777" w:rsidR="00C11E07" w:rsidRPr="009B49EE" w:rsidRDefault="00C11E07" w:rsidP="00AE091B">
            <w:pPr>
              <w:jc w:val="center"/>
              <w:rPr>
                <w:rFonts w:ascii="Arial" w:hAnsi="Arial" w:cs="Arial"/>
                <w:color w:val="000000"/>
                <w:sz w:val="16"/>
                <w:szCs w:val="16"/>
              </w:rPr>
            </w:pPr>
          </w:p>
        </w:tc>
        <w:tc>
          <w:tcPr>
            <w:tcW w:w="942" w:type="dxa"/>
            <w:gridSpan w:val="2"/>
            <w:vMerge w:val="restart"/>
            <w:tcBorders>
              <w:top w:val="nil"/>
              <w:left w:val="single" w:sz="4" w:space="0" w:color="auto"/>
              <w:right w:val="single" w:sz="4" w:space="0" w:color="auto"/>
            </w:tcBorders>
            <w:shd w:val="clear" w:color="auto" w:fill="auto"/>
            <w:textDirection w:val="btLr"/>
            <w:vAlign w:val="center"/>
          </w:tcPr>
          <w:p w14:paraId="6F87059C" w14:textId="77777777"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Razem wyznaczonych spraw na posiedzenie</w:t>
            </w:r>
          </w:p>
        </w:tc>
        <w:tc>
          <w:tcPr>
            <w:tcW w:w="992" w:type="dxa"/>
            <w:vMerge w:val="restart"/>
            <w:tcBorders>
              <w:top w:val="single" w:sz="4" w:space="0" w:color="auto"/>
              <w:left w:val="single" w:sz="4" w:space="0" w:color="auto"/>
              <w:right w:val="single" w:sz="4" w:space="0" w:color="auto"/>
            </w:tcBorders>
            <w:shd w:val="clear" w:color="auto" w:fill="auto"/>
            <w:textDirection w:val="btLr"/>
            <w:vAlign w:val="center"/>
          </w:tcPr>
          <w:p w14:paraId="29EF3493" w14:textId="77777777"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sędziów SR z wyłączeniem sędziów funkcyjnych</w:t>
            </w:r>
          </w:p>
        </w:tc>
        <w:tc>
          <w:tcPr>
            <w:tcW w:w="993" w:type="dxa"/>
            <w:vMerge w:val="restart"/>
            <w:tcBorders>
              <w:top w:val="nil"/>
              <w:left w:val="single" w:sz="4" w:space="0" w:color="auto"/>
              <w:right w:val="single" w:sz="4" w:space="0" w:color="auto"/>
            </w:tcBorders>
            <w:shd w:val="clear" w:color="auto" w:fill="auto"/>
            <w:textDirection w:val="btLr"/>
            <w:vAlign w:val="center"/>
          </w:tcPr>
          <w:p w14:paraId="58C0AB77" w14:textId="77777777" w:rsidR="00C11E07" w:rsidRPr="00B3044A" w:rsidRDefault="00C11E07" w:rsidP="00A606E6">
            <w:pPr>
              <w:ind w:left="113" w:right="113"/>
              <w:jc w:val="center"/>
              <w:rPr>
                <w:rFonts w:ascii="Arial" w:hAnsi="Arial" w:cs="Arial"/>
                <w:sz w:val="10"/>
                <w:szCs w:val="10"/>
              </w:rPr>
            </w:pPr>
            <w:r w:rsidRPr="00B3044A">
              <w:rPr>
                <w:rFonts w:ascii="Arial" w:hAnsi="Arial" w:cs="Arial"/>
                <w:sz w:val="10"/>
                <w:szCs w:val="10"/>
              </w:rPr>
              <w:t>sędziów / funkcyjnych SR</w:t>
            </w:r>
            <w:r w:rsidRPr="00B3044A">
              <w:rPr>
                <w:rFonts w:ascii="Arial" w:hAnsi="Arial" w:cs="Arial"/>
                <w:sz w:val="10"/>
                <w:szCs w:val="10"/>
              </w:rPr>
              <w:br/>
              <w:t>(suma kol. od 1</w:t>
            </w:r>
            <w:r w:rsidR="00FF097E" w:rsidRPr="00B3044A">
              <w:rPr>
                <w:rFonts w:ascii="Arial" w:hAnsi="Arial" w:cs="Arial"/>
                <w:sz w:val="10"/>
                <w:szCs w:val="10"/>
              </w:rPr>
              <w:t>9 do 25</w:t>
            </w:r>
            <w:r w:rsidRPr="00B3044A">
              <w:rPr>
                <w:rFonts w:ascii="Arial" w:hAnsi="Arial" w:cs="Arial"/>
                <w:sz w:val="10"/>
                <w:szCs w:val="10"/>
              </w:rPr>
              <w:t>)</w:t>
            </w:r>
          </w:p>
        </w:tc>
        <w:tc>
          <w:tcPr>
            <w:tcW w:w="6803" w:type="dxa"/>
            <w:gridSpan w:val="7"/>
            <w:tcBorders>
              <w:top w:val="single" w:sz="4" w:space="0" w:color="auto"/>
              <w:left w:val="nil"/>
              <w:bottom w:val="single" w:sz="4" w:space="0" w:color="auto"/>
              <w:right w:val="single" w:sz="4" w:space="0" w:color="auto"/>
            </w:tcBorders>
            <w:shd w:val="clear" w:color="auto" w:fill="auto"/>
            <w:vAlign w:val="center"/>
          </w:tcPr>
          <w:p w14:paraId="727ED9AE" w14:textId="77777777" w:rsidR="00C11E07" w:rsidRPr="00B3044A" w:rsidRDefault="00C11E07" w:rsidP="00AE091B">
            <w:pPr>
              <w:jc w:val="center"/>
              <w:rPr>
                <w:rFonts w:ascii="Arial" w:hAnsi="Arial" w:cs="Arial"/>
                <w:sz w:val="10"/>
                <w:szCs w:val="10"/>
              </w:rPr>
            </w:pPr>
            <w:r w:rsidRPr="00B3044A">
              <w:rPr>
                <w:rFonts w:ascii="Arial" w:hAnsi="Arial" w:cs="Arial"/>
                <w:sz w:val="10"/>
                <w:szCs w:val="10"/>
              </w:rPr>
              <w:t>z tego:</w:t>
            </w:r>
          </w:p>
        </w:tc>
        <w:tc>
          <w:tcPr>
            <w:tcW w:w="851" w:type="dxa"/>
            <w:vMerge w:val="restart"/>
            <w:tcBorders>
              <w:top w:val="nil"/>
              <w:left w:val="single" w:sz="4" w:space="0" w:color="auto"/>
              <w:right w:val="single" w:sz="4" w:space="0" w:color="auto"/>
            </w:tcBorders>
            <w:shd w:val="clear" w:color="auto" w:fill="auto"/>
            <w:textDirection w:val="btLr"/>
            <w:vAlign w:val="center"/>
          </w:tcPr>
          <w:p w14:paraId="0771E62B" w14:textId="77777777" w:rsidR="00C11E07" w:rsidRPr="00B3044A" w:rsidRDefault="00C11E07" w:rsidP="00663DF7">
            <w:pPr>
              <w:ind w:left="113" w:right="113"/>
              <w:jc w:val="center"/>
              <w:rPr>
                <w:rFonts w:ascii="Arial" w:hAnsi="Arial" w:cs="Arial"/>
                <w:sz w:val="10"/>
                <w:szCs w:val="10"/>
              </w:rPr>
            </w:pPr>
            <w:r w:rsidRPr="00B3044A">
              <w:rPr>
                <w:rFonts w:ascii="Arial" w:hAnsi="Arial" w:cs="Arial"/>
                <w:sz w:val="10"/>
                <w:szCs w:val="10"/>
              </w:rPr>
              <w:t>inni sędziowie SR</w:t>
            </w:r>
          </w:p>
        </w:tc>
        <w:tc>
          <w:tcPr>
            <w:tcW w:w="829" w:type="dxa"/>
            <w:vMerge w:val="restart"/>
            <w:tcBorders>
              <w:top w:val="nil"/>
              <w:left w:val="single" w:sz="4" w:space="0" w:color="auto"/>
              <w:right w:val="single" w:sz="4" w:space="0" w:color="auto"/>
            </w:tcBorders>
            <w:textDirection w:val="btLr"/>
            <w:vAlign w:val="center"/>
          </w:tcPr>
          <w:p w14:paraId="3797C023" w14:textId="77777777" w:rsidR="00C11E07" w:rsidRPr="00B3044A" w:rsidRDefault="00C11E07" w:rsidP="00663DF7">
            <w:pPr>
              <w:ind w:left="113" w:right="113"/>
              <w:jc w:val="center"/>
              <w:rPr>
                <w:rFonts w:ascii="Arial" w:hAnsi="Arial" w:cs="Arial"/>
                <w:sz w:val="10"/>
                <w:szCs w:val="10"/>
              </w:rPr>
            </w:pPr>
            <w:r w:rsidRPr="00B3044A">
              <w:rPr>
                <w:rFonts w:ascii="Arial" w:hAnsi="Arial" w:cs="Arial"/>
                <w:sz w:val="10"/>
                <w:szCs w:val="10"/>
              </w:rPr>
              <w:t>Inni sędziowie</w:t>
            </w:r>
          </w:p>
        </w:tc>
        <w:tc>
          <w:tcPr>
            <w:tcW w:w="826" w:type="dxa"/>
            <w:vMerge w:val="restart"/>
            <w:tcBorders>
              <w:top w:val="nil"/>
              <w:left w:val="single" w:sz="4" w:space="0" w:color="auto"/>
              <w:right w:val="single" w:sz="4" w:space="0" w:color="auto"/>
            </w:tcBorders>
            <w:shd w:val="clear" w:color="auto" w:fill="auto"/>
            <w:textDirection w:val="btLr"/>
            <w:vAlign w:val="center"/>
          </w:tcPr>
          <w:p w14:paraId="53B2C140" w14:textId="77777777" w:rsidR="00C11E07" w:rsidRPr="00B3044A" w:rsidRDefault="00C11E07" w:rsidP="00A606E6">
            <w:pPr>
              <w:ind w:left="113" w:right="113"/>
              <w:jc w:val="center"/>
              <w:rPr>
                <w:rFonts w:ascii="Arial" w:hAnsi="Arial" w:cs="Arial"/>
                <w:sz w:val="10"/>
                <w:szCs w:val="10"/>
              </w:rPr>
            </w:pPr>
            <w:r w:rsidRPr="00B3044A">
              <w:rPr>
                <w:rFonts w:ascii="Arial" w:hAnsi="Arial" w:cs="Arial"/>
                <w:sz w:val="10"/>
                <w:szCs w:val="10"/>
              </w:rPr>
              <w:t>referendarzy</w:t>
            </w:r>
          </w:p>
        </w:tc>
      </w:tr>
      <w:tr w:rsidR="00C11E07" w:rsidRPr="009B49EE" w14:paraId="2A0722D0" w14:textId="77777777" w:rsidTr="00215FEE">
        <w:trPr>
          <w:cantSplit/>
          <w:trHeight w:val="865"/>
        </w:trPr>
        <w:tc>
          <w:tcPr>
            <w:tcW w:w="2876" w:type="dxa"/>
            <w:vMerge/>
            <w:tcBorders>
              <w:left w:val="single" w:sz="4" w:space="0" w:color="auto"/>
              <w:bottom w:val="single" w:sz="4" w:space="0" w:color="auto"/>
              <w:right w:val="single" w:sz="4" w:space="0" w:color="auto"/>
            </w:tcBorders>
            <w:shd w:val="clear" w:color="auto" w:fill="auto"/>
            <w:vAlign w:val="center"/>
          </w:tcPr>
          <w:p w14:paraId="7788C65E" w14:textId="77777777" w:rsidR="00C11E07" w:rsidRPr="009B49EE" w:rsidRDefault="00C11E07" w:rsidP="00AE091B">
            <w:pPr>
              <w:rPr>
                <w:rFonts w:ascii="Arial" w:hAnsi="Arial" w:cs="Arial"/>
                <w:color w:val="000000"/>
                <w:sz w:val="16"/>
                <w:szCs w:val="16"/>
              </w:rPr>
            </w:pPr>
          </w:p>
        </w:tc>
        <w:tc>
          <w:tcPr>
            <w:tcW w:w="930" w:type="dxa"/>
            <w:vMerge/>
            <w:tcBorders>
              <w:left w:val="single" w:sz="4" w:space="0" w:color="auto"/>
              <w:bottom w:val="single" w:sz="4" w:space="0" w:color="auto"/>
              <w:right w:val="single" w:sz="4" w:space="0" w:color="auto"/>
            </w:tcBorders>
            <w:shd w:val="clear" w:color="auto" w:fill="auto"/>
            <w:vAlign w:val="center"/>
          </w:tcPr>
          <w:p w14:paraId="552EF750" w14:textId="77777777" w:rsidR="00C11E07" w:rsidRPr="009B49EE" w:rsidRDefault="00C11E07" w:rsidP="00AE091B">
            <w:pPr>
              <w:jc w:val="center"/>
              <w:rPr>
                <w:rFonts w:ascii="Arial" w:hAnsi="Arial" w:cs="Arial"/>
                <w:color w:val="000000"/>
                <w:sz w:val="16"/>
                <w:szCs w:val="16"/>
              </w:rPr>
            </w:pPr>
          </w:p>
        </w:tc>
        <w:tc>
          <w:tcPr>
            <w:tcW w:w="942" w:type="dxa"/>
            <w:gridSpan w:val="2"/>
            <w:vMerge/>
            <w:tcBorders>
              <w:left w:val="single" w:sz="4" w:space="0" w:color="auto"/>
              <w:bottom w:val="single" w:sz="4" w:space="0" w:color="auto"/>
              <w:right w:val="single" w:sz="4" w:space="0" w:color="auto"/>
            </w:tcBorders>
            <w:shd w:val="clear" w:color="auto" w:fill="auto"/>
            <w:vAlign w:val="center"/>
          </w:tcPr>
          <w:p w14:paraId="05D298F3" w14:textId="77777777" w:rsidR="00C11E07" w:rsidRPr="00B3044A" w:rsidRDefault="00C11E07" w:rsidP="00AE091B">
            <w:pPr>
              <w:rPr>
                <w:rFonts w:ascii="Arial" w:hAnsi="Arial" w:cs="Arial"/>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14:paraId="7B42506E" w14:textId="77777777" w:rsidR="00C11E07" w:rsidRPr="00B3044A" w:rsidRDefault="00C11E07" w:rsidP="00AE091B">
            <w:pPr>
              <w:rPr>
                <w:rFonts w:ascii="Arial" w:hAnsi="Arial" w:cs="Arial"/>
                <w:sz w:val="16"/>
                <w:szCs w:val="16"/>
              </w:rPr>
            </w:pPr>
          </w:p>
        </w:tc>
        <w:tc>
          <w:tcPr>
            <w:tcW w:w="993" w:type="dxa"/>
            <w:vMerge/>
            <w:tcBorders>
              <w:left w:val="single" w:sz="4" w:space="0" w:color="auto"/>
              <w:bottom w:val="single" w:sz="4" w:space="0" w:color="auto"/>
              <w:right w:val="single" w:sz="4" w:space="0" w:color="auto"/>
            </w:tcBorders>
            <w:shd w:val="clear" w:color="auto" w:fill="auto"/>
            <w:vAlign w:val="center"/>
          </w:tcPr>
          <w:p w14:paraId="3A1487F8" w14:textId="77777777" w:rsidR="00C11E07" w:rsidRPr="00B3044A" w:rsidRDefault="00C11E07" w:rsidP="00AE091B">
            <w:pPr>
              <w:rPr>
                <w:rFonts w:ascii="Arial" w:hAnsi="Arial" w:cs="Arial"/>
                <w:sz w:val="16"/>
                <w:szCs w:val="16"/>
              </w:rPr>
            </w:pPr>
          </w:p>
        </w:tc>
        <w:tc>
          <w:tcPr>
            <w:tcW w:w="882" w:type="dxa"/>
            <w:tcBorders>
              <w:top w:val="nil"/>
              <w:left w:val="nil"/>
              <w:bottom w:val="single" w:sz="4" w:space="0" w:color="auto"/>
              <w:right w:val="single" w:sz="4" w:space="0" w:color="auto"/>
            </w:tcBorders>
            <w:shd w:val="clear" w:color="auto" w:fill="auto"/>
            <w:textDirection w:val="btLr"/>
            <w:vAlign w:val="center"/>
          </w:tcPr>
          <w:p w14:paraId="40B1003F" w14:textId="77777777"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prezesa</w:t>
            </w:r>
          </w:p>
        </w:tc>
        <w:tc>
          <w:tcPr>
            <w:tcW w:w="980" w:type="dxa"/>
            <w:tcBorders>
              <w:top w:val="nil"/>
              <w:left w:val="nil"/>
              <w:bottom w:val="single" w:sz="4" w:space="0" w:color="auto"/>
              <w:right w:val="single" w:sz="4" w:space="0" w:color="auto"/>
            </w:tcBorders>
            <w:shd w:val="clear" w:color="auto" w:fill="auto"/>
            <w:textDirection w:val="btLr"/>
            <w:vAlign w:val="center"/>
          </w:tcPr>
          <w:p w14:paraId="616351D8" w14:textId="77777777" w:rsidR="00C11E07" w:rsidRPr="00B3044A" w:rsidRDefault="00FF097E" w:rsidP="00FF097E">
            <w:pPr>
              <w:ind w:left="113" w:right="113"/>
              <w:jc w:val="center"/>
              <w:rPr>
                <w:rFonts w:ascii="Arial" w:hAnsi="Arial" w:cs="Arial"/>
                <w:sz w:val="10"/>
                <w:szCs w:val="10"/>
              </w:rPr>
            </w:pPr>
            <w:r w:rsidRPr="00B3044A">
              <w:rPr>
                <w:rFonts w:ascii="Arial" w:hAnsi="Arial" w:cs="Arial"/>
                <w:sz w:val="10"/>
                <w:szCs w:val="10"/>
              </w:rPr>
              <w:t>wiceprezesa</w:t>
            </w:r>
          </w:p>
        </w:tc>
        <w:tc>
          <w:tcPr>
            <w:tcW w:w="1008" w:type="dxa"/>
            <w:tcBorders>
              <w:top w:val="nil"/>
              <w:left w:val="nil"/>
              <w:bottom w:val="single" w:sz="4" w:space="0" w:color="auto"/>
              <w:right w:val="single" w:sz="4" w:space="0" w:color="auto"/>
            </w:tcBorders>
            <w:shd w:val="clear" w:color="auto" w:fill="auto"/>
            <w:textDirection w:val="btLr"/>
            <w:vAlign w:val="center"/>
          </w:tcPr>
          <w:p w14:paraId="3A47A6F5" w14:textId="77777777" w:rsidR="00C11E07" w:rsidRPr="00B3044A" w:rsidRDefault="00FF097E" w:rsidP="00FF097E">
            <w:pPr>
              <w:ind w:left="113" w:right="113"/>
              <w:jc w:val="center"/>
              <w:rPr>
                <w:rFonts w:ascii="Arial" w:hAnsi="Arial" w:cs="Arial"/>
                <w:sz w:val="10"/>
                <w:szCs w:val="10"/>
              </w:rPr>
            </w:pPr>
            <w:r w:rsidRPr="00B3044A">
              <w:rPr>
                <w:rFonts w:ascii="Arial" w:hAnsi="Arial" w:cs="Arial"/>
                <w:sz w:val="10"/>
                <w:szCs w:val="10"/>
              </w:rPr>
              <w:t>przewodniczącego wydziału</w:t>
            </w:r>
          </w:p>
        </w:tc>
        <w:tc>
          <w:tcPr>
            <w:tcW w:w="924" w:type="dxa"/>
            <w:tcBorders>
              <w:top w:val="nil"/>
              <w:left w:val="nil"/>
              <w:bottom w:val="single" w:sz="4" w:space="0" w:color="auto"/>
              <w:right w:val="single" w:sz="4" w:space="0" w:color="auto"/>
            </w:tcBorders>
            <w:shd w:val="clear" w:color="auto" w:fill="auto"/>
            <w:textDirection w:val="btLr"/>
            <w:vAlign w:val="center"/>
          </w:tcPr>
          <w:p w14:paraId="69DCD686" w14:textId="77777777"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zastępcę przewodniczącego wydziału</w:t>
            </w:r>
          </w:p>
        </w:tc>
        <w:tc>
          <w:tcPr>
            <w:tcW w:w="993" w:type="dxa"/>
            <w:tcBorders>
              <w:top w:val="nil"/>
              <w:left w:val="nil"/>
              <w:bottom w:val="single" w:sz="4" w:space="0" w:color="auto"/>
              <w:right w:val="single" w:sz="4" w:space="0" w:color="auto"/>
            </w:tcBorders>
            <w:shd w:val="clear" w:color="auto" w:fill="auto"/>
            <w:textDirection w:val="btLr"/>
            <w:vAlign w:val="center"/>
          </w:tcPr>
          <w:p w14:paraId="581EC47F" w14:textId="77777777"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kierownika sekcji</w:t>
            </w:r>
          </w:p>
        </w:tc>
        <w:tc>
          <w:tcPr>
            <w:tcW w:w="1036" w:type="dxa"/>
            <w:tcBorders>
              <w:top w:val="nil"/>
              <w:left w:val="nil"/>
              <w:bottom w:val="single" w:sz="4" w:space="0" w:color="auto"/>
              <w:right w:val="single" w:sz="4" w:space="0" w:color="auto"/>
            </w:tcBorders>
            <w:shd w:val="clear" w:color="auto" w:fill="auto"/>
            <w:textDirection w:val="btLr"/>
            <w:vAlign w:val="center"/>
          </w:tcPr>
          <w:p w14:paraId="2F65129B" w14:textId="77777777"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innych funkcyjnych tego sądu z tego pionu</w:t>
            </w:r>
          </w:p>
        </w:tc>
        <w:tc>
          <w:tcPr>
            <w:tcW w:w="980" w:type="dxa"/>
            <w:tcBorders>
              <w:top w:val="nil"/>
              <w:left w:val="nil"/>
              <w:bottom w:val="single" w:sz="4" w:space="0" w:color="auto"/>
              <w:right w:val="single" w:sz="4" w:space="0" w:color="auto"/>
            </w:tcBorders>
            <w:shd w:val="clear" w:color="auto" w:fill="auto"/>
            <w:textDirection w:val="btLr"/>
            <w:vAlign w:val="center"/>
          </w:tcPr>
          <w:p w14:paraId="53878F50" w14:textId="77777777"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innych funkcyjnych tego sądu z innych pionów</w:t>
            </w:r>
          </w:p>
        </w:tc>
        <w:tc>
          <w:tcPr>
            <w:tcW w:w="851" w:type="dxa"/>
            <w:vMerge/>
            <w:tcBorders>
              <w:left w:val="single" w:sz="4" w:space="0" w:color="auto"/>
              <w:bottom w:val="single" w:sz="4" w:space="0" w:color="000000"/>
              <w:right w:val="single" w:sz="4" w:space="0" w:color="auto"/>
            </w:tcBorders>
            <w:shd w:val="clear" w:color="auto" w:fill="auto"/>
            <w:vAlign w:val="center"/>
          </w:tcPr>
          <w:p w14:paraId="1291C316" w14:textId="77777777" w:rsidR="00C11E07" w:rsidRPr="00B3044A" w:rsidRDefault="00C11E07" w:rsidP="00AE091B">
            <w:pPr>
              <w:rPr>
                <w:rFonts w:ascii="Arial" w:hAnsi="Arial" w:cs="Arial"/>
                <w:sz w:val="10"/>
                <w:szCs w:val="10"/>
              </w:rPr>
            </w:pPr>
          </w:p>
        </w:tc>
        <w:tc>
          <w:tcPr>
            <w:tcW w:w="829" w:type="dxa"/>
            <w:vMerge/>
            <w:tcBorders>
              <w:left w:val="single" w:sz="4" w:space="0" w:color="auto"/>
              <w:bottom w:val="single" w:sz="4" w:space="0" w:color="000000"/>
              <w:right w:val="single" w:sz="4" w:space="0" w:color="auto"/>
            </w:tcBorders>
          </w:tcPr>
          <w:p w14:paraId="7CF5E05B" w14:textId="77777777" w:rsidR="00C11E07" w:rsidRPr="00B3044A" w:rsidRDefault="00C11E07" w:rsidP="003C280C">
            <w:pPr>
              <w:jc w:val="center"/>
              <w:rPr>
                <w:rFonts w:ascii="Arial" w:hAnsi="Arial" w:cs="Arial"/>
                <w:sz w:val="10"/>
                <w:szCs w:val="10"/>
              </w:rPr>
            </w:pPr>
          </w:p>
        </w:tc>
        <w:tc>
          <w:tcPr>
            <w:tcW w:w="826" w:type="dxa"/>
            <w:vMerge/>
            <w:tcBorders>
              <w:left w:val="single" w:sz="4" w:space="0" w:color="auto"/>
              <w:bottom w:val="single" w:sz="4" w:space="0" w:color="000000"/>
              <w:right w:val="single" w:sz="4" w:space="0" w:color="auto"/>
            </w:tcBorders>
            <w:shd w:val="clear" w:color="auto" w:fill="auto"/>
            <w:vAlign w:val="center"/>
          </w:tcPr>
          <w:p w14:paraId="7FACFA31" w14:textId="77777777" w:rsidR="00C11E07" w:rsidRPr="00B3044A" w:rsidRDefault="00C11E07" w:rsidP="003C280C">
            <w:pPr>
              <w:jc w:val="center"/>
              <w:rPr>
                <w:rFonts w:ascii="Arial" w:hAnsi="Arial" w:cs="Arial"/>
                <w:sz w:val="10"/>
                <w:szCs w:val="10"/>
              </w:rPr>
            </w:pPr>
          </w:p>
        </w:tc>
      </w:tr>
      <w:tr w:rsidR="000F59CE" w:rsidRPr="009B49EE" w14:paraId="60E02FFD" w14:textId="77777777" w:rsidTr="00097ED4">
        <w:trPr>
          <w:cantSplit/>
          <w:trHeight w:val="148"/>
        </w:trPr>
        <w:tc>
          <w:tcPr>
            <w:tcW w:w="3806"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6ECF4686" w14:textId="77777777" w:rsidR="000F59CE" w:rsidRPr="009B49EE" w:rsidRDefault="000F59CE" w:rsidP="00AE091B">
            <w:pPr>
              <w:jc w:val="center"/>
              <w:rPr>
                <w:rFonts w:ascii="Arial" w:hAnsi="Arial" w:cs="Arial"/>
                <w:color w:val="000000"/>
                <w:sz w:val="10"/>
                <w:szCs w:val="10"/>
              </w:rPr>
            </w:pPr>
            <w:r w:rsidRPr="009B49EE">
              <w:rPr>
                <w:rFonts w:ascii="Arial" w:hAnsi="Arial" w:cs="Arial"/>
                <w:color w:val="000000"/>
                <w:sz w:val="10"/>
                <w:szCs w:val="10"/>
              </w:rPr>
              <w:t>0</w:t>
            </w:r>
          </w:p>
        </w:tc>
        <w:tc>
          <w:tcPr>
            <w:tcW w:w="942" w:type="dxa"/>
            <w:gridSpan w:val="2"/>
            <w:tcBorders>
              <w:top w:val="nil"/>
              <w:left w:val="nil"/>
              <w:bottom w:val="nil"/>
              <w:right w:val="single" w:sz="4" w:space="0" w:color="auto"/>
            </w:tcBorders>
            <w:shd w:val="clear" w:color="auto" w:fill="auto"/>
            <w:vAlign w:val="bottom"/>
          </w:tcPr>
          <w:p w14:paraId="20D16F07" w14:textId="77777777" w:rsidR="000F59CE" w:rsidRPr="00B3044A" w:rsidRDefault="000F59CE" w:rsidP="00663DF7">
            <w:pPr>
              <w:jc w:val="center"/>
              <w:rPr>
                <w:rFonts w:ascii="Arial" w:hAnsi="Arial" w:cs="Arial"/>
                <w:sz w:val="10"/>
                <w:szCs w:val="10"/>
              </w:rPr>
            </w:pPr>
            <w:r w:rsidRPr="00B3044A">
              <w:rPr>
                <w:rFonts w:ascii="Arial" w:hAnsi="Arial" w:cs="Arial"/>
                <w:sz w:val="10"/>
                <w:szCs w:val="10"/>
              </w:rPr>
              <w:t>16</w:t>
            </w:r>
          </w:p>
        </w:tc>
        <w:tc>
          <w:tcPr>
            <w:tcW w:w="992" w:type="dxa"/>
            <w:tcBorders>
              <w:top w:val="nil"/>
              <w:left w:val="nil"/>
              <w:bottom w:val="nil"/>
              <w:right w:val="single" w:sz="4" w:space="0" w:color="auto"/>
            </w:tcBorders>
            <w:shd w:val="clear" w:color="auto" w:fill="auto"/>
            <w:vAlign w:val="bottom"/>
          </w:tcPr>
          <w:p w14:paraId="1D9D2C32" w14:textId="77777777" w:rsidR="000F59CE" w:rsidRPr="00B3044A" w:rsidRDefault="000F59CE" w:rsidP="00663DF7">
            <w:pPr>
              <w:jc w:val="center"/>
              <w:rPr>
                <w:rFonts w:ascii="Arial" w:hAnsi="Arial" w:cs="Arial"/>
                <w:sz w:val="10"/>
                <w:szCs w:val="10"/>
              </w:rPr>
            </w:pPr>
            <w:r w:rsidRPr="00B3044A">
              <w:rPr>
                <w:rFonts w:ascii="Arial" w:hAnsi="Arial" w:cs="Arial"/>
                <w:sz w:val="10"/>
                <w:szCs w:val="10"/>
              </w:rPr>
              <w:t>17</w:t>
            </w:r>
          </w:p>
        </w:tc>
        <w:tc>
          <w:tcPr>
            <w:tcW w:w="993" w:type="dxa"/>
            <w:tcBorders>
              <w:top w:val="nil"/>
              <w:left w:val="nil"/>
              <w:bottom w:val="nil"/>
              <w:right w:val="single" w:sz="4" w:space="0" w:color="auto"/>
            </w:tcBorders>
            <w:shd w:val="clear" w:color="auto" w:fill="auto"/>
            <w:vAlign w:val="bottom"/>
          </w:tcPr>
          <w:p w14:paraId="31B54D09" w14:textId="77777777" w:rsidR="000F59CE" w:rsidRPr="00B3044A" w:rsidRDefault="000F59CE" w:rsidP="00663DF7">
            <w:pPr>
              <w:jc w:val="center"/>
              <w:rPr>
                <w:rFonts w:ascii="Arial" w:hAnsi="Arial" w:cs="Arial"/>
                <w:sz w:val="10"/>
                <w:szCs w:val="10"/>
              </w:rPr>
            </w:pPr>
            <w:r w:rsidRPr="00B3044A">
              <w:rPr>
                <w:rFonts w:ascii="Arial" w:hAnsi="Arial" w:cs="Arial"/>
                <w:sz w:val="10"/>
                <w:szCs w:val="10"/>
              </w:rPr>
              <w:t>18</w:t>
            </w:r>
          </w:p>
        </w:tc>
        <w:tc>
          <w:tcPr>
            <w:tcW w:w="882" w:type="dxa"/>
            <w:tcBorders>
              <w:top w:val="nil"/>
              <w:left w:val="nil"/>
              <w:bottom w:val="nil"/>
              <w:right w:val="single" w:sz="4" w:space="0" w:color="auto"/>
            </w:tcBorders>
            <w:shd w:val="clear" w:color="auto" w:fill="auto"/>
            <w:vAlign w:val="bottom"/>
          </w:tcPr>
          <w:p w14:paraId="13592811" w14:textId="77777777" w:rsidR="000F59CE" w:rsidRPr="00B3044A" w:rsidRDefault="000F59CE" w:rsidP="00663DF7">
            <w:pPr>
              <w:jc w:val="center"/>
              <w:rPr>
                <w:rFonts w:ascii="Arial" w:hAnsi="Arial" w:cs="Arial"/>
                <w:sz w:val="10"/>
                <w:szCs w:val="10"/>
              </w:rPr>
            </w:pPr>
            <w:r w:rsidRPr="00B3044A">
              <w:rPr>
                <w:rFonts w:ascii="Arial" w:hAnsi="Arial" w:cs="Arial"/>
                <w:sz w:val="10"/>
                <w:szCs w:val="10"/>
              </w:rPr>
              <w:t>19</w:t>
            </w:r>
          </w:p>
        </w:tc>
        <w:tc>
          <w:tcPr>
            <w:tcW w:w="980" w:type="dxa"/>
            <w:tcBorders>
              <w:top w:val="nil"/>
              <w:left w:val="nil"/>
              <w:bottom w:val="nil"/>
              <w:right w:val="single" w:sz="4" w:space="0" w:color="auto"/>
            </w:tcBorders>
            <w:shd w:val="clear" w:color="auto" w:fill="auto"/>
            <w:vAlign w:val="bottom"/>
          </w:tcPr>
          <w:p w14:paraId="5E62C6D3" w14:textId="77777777" w:rsidR="000F59CE" w:rsidRPr="00B3044A" w:rsidRDefault="000F59CE" w:rsidP="00663DF7">
            <w:pPr>
              <w:jc w:val="center"/>
              <w:rPr>
                <w:rFonts w:ascii="Arial" w:hAnsi="Arial" w:cs="Arial"/>
                <w:sz w:val="10"/>
                <w:szCs w:val="10"/>
              </w:rPr>
            </w:pPr>
            <w:r w:rsidRPr="00B3044A">
              <w:rPr>
                <w:rFonts w:ascii="Arial" w:hAnsi="Arial" w:cs="Arial"/>
                <w:sz w:val="10"/>
                <w:szCs w:val="10"/>
              </w:rPr>
              <w:t>20</w:t>
            </w:r>
          </w:p>
        </w:tc>
        <w:tc>
          <w:tcPr>
            <w:tcW w:w="1008" w:type="dxa"/>
            <w:tcBorders>
              <w:top w:val="nil"/>
              <w:left w:val="nil"/>
              <w:bottom w:val="nil"/>
              <w:right w:val="single" w:sz="4" w:space="0" w:color="auto"/>
            </w:tcBorders>
            <w:shd w:val="clear" w:color="auto" w:fill="auto"/>
            <w:vAlign w:val="bottom"/>
          </w:tcPr>
          <w:p w14:paraId="0E7284C4" w14:textId="77777777" w:rsidR="000F59CE" w:rsidRPr="00B3044A" w:rsidRDefault="000F59CE" w:rsidP="00663DF7">
            <w:pPr>
              <w:jc w:val="center"/>
              <w:rPr>
                <w:rFonts w:ascii="Arial" w:hAnsi="Arial" w:cs="Arial"/>
                <w:sz w:val="10"/>
                <w:szCs w:val="10"/>
              </w:rPr>
            </w:pPr>
            <w:r w:rsidRPr="00B3044A">
              <w:rPr>
                <w:rFonts w:ascii="Arial" w:hAnsi="Arial" w:cs="Arial"/>
                <w:sz w:val="10"/>
                <w:szCs w:val="10"/>
              </w:rPr>
              <w:t>21</w:t>
            </w:r>
          </w:p>
        </w:tc>
        <w:tc>
          <w:tcPr>
            <w:tcW w:w="924" w:type="dxa"/>
            <w:tcBorders>
              <w:top w:val="nil"/>
              <w:left w:val="nil"/>
              <w:bottom w:val="nil"/>
              <w:right w:val="single" w:sz="4" w:space="0" w:color="auto"/>
            </w:tcBorders>
            <w:shd w:val="clear" w:color="auto" w:fill="auto"/>
            <w:vAlign w:val="bottom"/>
          </w:tcPr>
          <w:p w14:paraId="5A5C0D32" w14:textId="77777777" w:rsidR="000F59CE" w:rsidRPr="00B3044A" w:rsidRDefault="000F59CE" w:rsidP="00663DF7">
            <w:pPr>
              <w:jc w:val="center"/>
              <w:rPr>
                <w:rFonts w:ascii="Arial" w:hAnsi="Arial" w:cs="Arial"/>
                <w:sz w:val="10"/>
                <w:szCs w:val="10"/>
              </w:rPr>
            </w:pPr>
            <w:r w:rsidRPr="00B3044A">
              <w:rPr>
                <w:rFonts w:ascii="Arial" w:hAnsi="Arial" w:cs="Arial"/>
                <w:sz w:val="10"/>
                <w:szCs w:val="10"/>
              </w:rPr>
              <w:t>22</w:t>
            </w:r>
          </w:p>
        </w:tc>
        <w:tc>
          <w:tcPr>
            <w:tcW w:w="993" w:type="dxa"/>
            <w:tcBorders>
              <w:top w:val="nil"/>
              <w:left w:val="nil"/>
              <w:bottom w:val="nil"/>
              <w:right w:val="single" w:sz="4" w:space="0" w:color="auto"/>
            </w:tcBorders>
            <w:shd w:val="clear" w:color="auto" w:fill="auto"/>
            <w:vAlign w:val="bottom"/>
          </w:tcPr>
          <w:p w14:paraId="187327A2" w14:textId="77777777" w:rsidR="000F59CE" w:rsidRPr="00B3044A" w:rsidRDefault="000F59CE" w:rsidP="00663DF7">
            <w:pPr>
              <w:jc w:val="center"/>
              <w:rPr>
                <w:rFonts w:ascii="Arial" w:hAnsi="Arial" w:cs="Arial"/>
                <w:sz w:val="10"/>
                <w:szCs w:val="10"/>
              </w:rPr>
            </w:pPr>
            <w:r w:rsidRPr="00B3044A">
              <w:rPr>
                <w:rFonts w:ascii="Arial" w:hAnsi="Arial" w:cs="Arial"/>
                <w:sz w:val="10"/>
                <w:szCs w:val="10"/>
              </w:rPr>
              <w:t>23</w:t>
            </w:r>
          </w:p>
        </w:tc>
        <w:tc>
          <w:tcPr>
            <w:tcW w:w="1036" w:type="dxa"/>
            <w:tcBorders>
              <w:top w:val="nil"/>
              <w:left w:val="nil"/>
              <w:bottom w:val="nil"/>
              <w:right w:val="single" w:sz="4" w:space="0" w:color="auto"/>
            </w:tcBorders>
            <w:shd w:val="clear" w:color="auto" w:fill="auto"/>
            <w:vAlign w:val="bottom"/>
          </w:tcPr>
          <w:p w14:paraId="14C43DFB" w14:textId="77777777" w:rsidR="000F59CE" w:rsidRPr="00B3044A" w:rsidRDefault="000F59CE" w:rsidP="00663DF7">
            <w:pPr>
              <w:jc w:val="center"/>
              <w:rPr>
                <w:rFonts w:ascii="Arial" w:hAnsi="Arial" w:cs="Arial"/>
                <w:sz w:val="10"/>
                <w:szCs w:val="10"/>
              </w:rPr>
            </w:pPr>
            <w:r w:rsidRPr="00B3044A">
              <w:rPr>
                <w:rFonts w:ascii="Arial" w:hAnsi="Arial" w:cs="Arial"/>
                <w:sz w:val="10"/>
                <w:szCs w:val="10"/>
              </w:rPr>
              <w:t>24</w:t>
            </w:r>
          </w:p>
        </w:tc>
        <w:tc>
          <w:tcPr>
            <w:tcW w:w="980" w:type="dxa"/>
            <w:tcBorders>
              <w:top w:val="nil"/>
              <w:left w:val="nil"/>
              <w:bottom w:val="nil"/>
              <w:right w:val="single" w:sz="4" w:space="0" w:color="auto"/>
            </w:tcBorders>
            <w:shd w:val="clear" w:color="auto" w:fill="auto"/>
            <w:vAlign w:val="bottom"/>
          </w:tcPr>
          <w:p w14:paraId="478A8EA4" w14:textId="77777777" w:rsidR="000F59CE" w:rsidRPr="00B3044A" w:rsidRDefault="000F59CE" w:rsidP="00663DF7">
            <w:pPr>
              <w:jc w:val="center"/>
              <w:rPr>
                <w:rFonts w:ascii="Arial" w:hAnsi="Arial" w:cs="Arial"/>
                <w:sz w:val="10"/>
                <w:szCs w:val="10"/>
              </w:rPr>
            </w:pPr>
            <w:r w:rsidRPr="00B3044A">
              <w:rPr>
                <w:rFonts w:ascii="Arial" w:hAnsi="Arial" w:cs="Arial"/>
                <w:sz w:val="10"/>
                <w:szCs w:val="10"/>
              </w:rPr>
              <w:t>25</w:t>
            </w:r>
          </w:p>
        </w:tc>
        <w:tc>
          <w:tcPr>
            <w:tcW w:w="851" w:type="dxa"/>
            <w:tcBorders>
              <w:top w:val="nil"/>
              <w:left w:val="nil"/>
              <w:bottom w:val="nil"/>
              <w:right w:val="single" w:sz="4" w:space="0" w:color="auto"/>
            </w:tcBorders>
            <w:shd w:val="clear" w:color="auto" w:fill="auto"/>
            <w:vAlign w:val="bottom"/>
          </w:tcPr>
          <w:p w14:paraId="298EF5DB" w14:textId="77777777" w:rsidR="000F59CE" w:rsidRPr="00B3044A" w:rsidRDefault="000F59CE" w:rsidP="00663DF7">
            <w:pPr>
              <w:jc w:val="center"/>
              <w:rPr>
                <w:rFonts w:ascii="Arial" w:hAnsi="Arial" w:cs="Arial"/>
                <w:sz w:val="10"/>
                <w:szCs w:val="10"/>
              </w:rPr>
            </w:pPr>
            <w:r w:rsidRPr="00B3044A">
              <w:rPr>
                <w:rFonts w:ascii="Arial" w:hAnsi="Arial" w:cs="Arial"/>
                <w:sz w:val="10"/>
                <w:szCs w:val="10"/>
              </w:rPr>
              <w:t>26</w:t>
            </w:r>
          </w:p>
        </w:tc>
        <w:tc>
          <w:tcPr>
            <w:tcW w:w="829" w:type="dxa"/>
            <w:tcBorders>
              <w:top w:val="nil"/>
              <w:left w:val="nil"/>
              <w:bottom w:val="nil"/>
              <w:right w:val="nil"/>
            </w:tcBorders>
            <w:vAlign w:val="bottom"/>
          </w:tcPr>
          <w:p w14:paraId="6C7AA8F3" w14:textId="77777777" w:rsidR="000F59CE" w:rsidRPr="00B3044A" w:rsidRDefault="000F59CE" w:rsidP="00663DF7">
            <w:pPr>
              <w:jc w:val="center"/>
              <w:rPr>
                <w:rFonts w:ascii="Arial" w:hAnsi="Arial" w:cs="Arial"/>
                <w:sz w:val="10"/>
                <w:szCs w:val="10"/>
              </w:rPr>
            </w:pPr>
            <w:r w:rsidRPr="00B3044A">
              <w:rPr>
                <w:rFonts w:ascii="Arial" w:hAnsi="Arial" w:cs="Arial"/>
                <w:sz w:val="10"/>
                <w:szCs w:val="10"/>
              </w:rPr>
              <w:t>27</w:t>
            </w:r>
          </w:p>
        </w:tc>
        <w:tc>
          <w:tcPr>
            <w:tcW w:w="826" w:type="dxa"/>
            <w:tcBorders>
              <w:top w:val="nil"/>
              <w:left w:val="nil"/>
              <w:bottom w:val="single" w:sz="12" w:space="0" w:color="auto"/>
              <w:right w:val="single" w:sz="4" w:space="0" w:color="auto"/>
            </w:tcBorders>
            <w:shd w:val="clear" w:color="auto" w:fill="auto"/>
            <w:vAlign w:val="bottom"/>
          </w:tcPr>
          <w:p w14:paraId="38B05CAD" w14:textId="77777777" w:rsidR="000F59CE" w:rsidRPr="00B3044A" w:rsidRDefault="000F59CE" w:rsidP="00663DF7">
            <w:pPr>
              <w:jc w:val="center"/>
              <w:rPr>
                <w:rFonts w:ascii="Arial" w:hAnsi="Arial" w:cs="Arial"/>
                <w:sz w:val="10"/>
                <w:szCs w:val="10"/>
              </w:rPr>
            </w:pPr>
            <w:r w:rsidRPr="00B3044A">
              <w:rPr>
                <w:rFonts w:ascii="Arial" w:hAnsi="Arial" w:cs="Arial"/>
                <w:sz w:val="10"/>
                <w:szCs w:val="10"/>
              </w:rPr>
              <w:t>28</w:t>
            </w:r>
          </w:p>
        </w:tc>
      </w:tr>
      <w:tr w:rsidR="00F4350F" w:rsidRPr="009B49EE" w14:paraId="15E06567" w14:textId="77777777" w:rsidTr="00097ED4">
        <w:trPr>
          <w:cantSplit/>
          <w:trHeight w:val="264"/>
        </w:trPr>
        <w:tc>
          <w:tcPr>
            <w:tcW w:w="2876" w:type="dxa"/>
            <w:tcBorders>
              <w:top w:val="nil"/>
              <w:left w:val="single" w:sz="4" w:space="0" w:color="auto"/>
              <w:bottom w:val="single" w:sz="4" w:space="0" w:color="auto"/>
              <w:right w:val="single" w:sz="2" w:space="0" w:color="auto"/>
            </w:tcBorders>
            <w:shd w:val="clear" w:color="auto" w:fill="auto"/>
            <w:vAlign w:val="center"/>
          </w:tcPr>
          <w:p w14:paraId="139DE045" w14:textId="77777777" w:rsidR="00F4350F" w:rsidRDefault="00F4350F" w:rsidP="00AE091B">
            <w:pPr>
              <w:pStyle w:val="Nagwek1"/>
              <w:spacing w:after="40" w:line="140" w:lineRule="exact"/>
              <w:ind w:left="8"/>
              <w:jc w:val="left"/>
              <w:rPr>
                <w:color w:val="000000"/>
                <w:sz w:val="14"/>
              </w:rPr>
            </w:pPr>
            <w:r w:rsidRPr="009B49EE">
              <w:rPr>
                <w:color w:val="000000"/>
                <w:sz w:val="14"/>
              </w:rPr>
              <w:t xml:space="preserve">OGÓŁEM </w:t>
            </w:r>
          </w:p>
          <w:p w14:paraId="2AB16500" w14:textId="77777777" w:rsidR="00F4350F" w:rsidRPr="009B49EE" w:rsidRDefault="00F4350F" w:rsidP="00AE091B">
            <w:pPr>
              <w:pStyle w:val="Nagwek1"/>
              <w:spacing w:after="40" w:line="140" w:lineRule="exact"/>
              <w:ind w:left="8"/>
              <w:jc w:val="left"/>
              <w:rPr>
                <w:rFonts w:eastAsia="Arial Unicode MS"/>
                <w:color w:val="000000"/>
                <w:sz w:val="14"/>
              </w:rPr>
            </w:pPr>
            <w:r>
              <w:rPr>
                <w:color w:val="000000"/>
                <w:sz w:val="12"/>
                <w:szCs w:val="12"/>
              </w:rPr>
              <w:t>(wiersze od 02 do 1</w:t>
            </w:r>
            <w:r w:rsidR="00E25639">
              <w:rPr>
                <w:color w:val="000000"/>
                <w:sz w:val="12"/>
                <w:szCs w:val="12"/>
              </w:rPr>
              <w:t>1</w:t>
            </w:r>
            <w:r w:rsidRPr="009B49EE">
              <w:rPr>
                <w:color w:val="000000"/>
                <w:sz w:val="12"/>
                <w:szCs w:val="12"/>
              </w:rPr>
              <w:t>)</w:t>
            </w:r>
          </w:p>
        </w:tc>
        <w:tc>
          <w:tcPr>
            <w:tcW w:w="930" w:type="dxa"/>
            <w:tcBorders>
              <w:top w:val="single" w:sz="12" w:space="0" w:color="auto"/>
              <w:left w:val="single" w:sz="2" w:space="0" w:color="auto"/>
              <w:bottom w:val="single" w:sz="2" w:space="0" w:color="auto"/>
              <w:right w:val="single" w:sz="2" w:space="0" w:color="auto"/>
            </w:tcBorders>
            <w:shd w:val="clear" w:color="auto" w:fill="auto"/>
            <w:vAlign w:val="center"/>
          </w:tcPr>
          <w:p w14:paraId="727C71BC" w14:textId="77777777" w:rsidR="00F4350F" w:rsidRPr="009B49EE" w:rsidRDefault="00F4350F" w:rsidP="00AE091B">
            <w:pPr>
              <w:jc w:val="center"/>
              <w:rPr>
                <w:rFonts w:ascii="Arial" w:hAnsi="Arial" w:cs="Arial"/>
                <w:color w:val="000000"/>
                <w:sz w:val="12"/>
                <w:szCs w:val="12"/>
              </w:rPr>
            </w:pPr>
            <w:r w:rsidRPr="009B49EE">
              <w:rPr>
                <w:rFonts w:ascii="Arial" w:hAnsi="Arial" w:cs="Arial"/>
                <w:color w:val="000000"/>
                <w:sz w:val="12"/>
                <w:szCs w:val="12"/>
              </w:rPr>
              <w:t>01</w:t>
            </w:r>
          </w:p>
        </w:tc>
        <w:tc>
          <w:tcPr>
            <w:tcW w:w="942" w:type="dxa"/>
            <w:gridSpan w:val="2"/>
            <w:tcBorders>
              <w:top w:val="single" w:sz="12" w:space="0" w:color="auto"/>
              <w:left w:val="single" w:sz="2" w:space="0" w:color="auto"/>
              <w:bottom w:val="single" w:sz="2" w:space="0" w:color="auto"/>
              <w:right w:val="single" w:sz="2" w:space="0" w:color="auto"/>
            </w:tcBorders>
            <w:shd w:val="clear" w:color="auto" w:fill="auto"/>
            <w:vAlign w:val="center"/>
          </w:tcPr>
          <w:p w14:paraId="2B24371A" w14:textId="77777777" w:rsidR="00F4350F" w:rsidRDefault="00F4350F">
            <w:pPr>
              <w:jc w:val="right"/>
              <w:rPr>
                <w:rFonts w:ascii="Arial" w:hAnsi="Arial" w:cs="Arial"/>
                <w:color w:val="000000"/>
                <w:sz w:val="14"/>
                <w:szCs w:val="14"/>
              </w:rPr>
            </w:pPr>
            <w:r>
              <w:rPr>
                <w:rFonts w:ascii="Arial" w:hAnsi="Arial" w:cs="Arial"/>
                <w:color w:val="000000"/>
                <w:sz w:val="14"/>
                <w:szCs w:val="14"/>
              </w:rPr>
              <w:t>331</w:t>
            </w:r>
          </w:p>
        </w:tc>
        <w:tc>
          <w:tcPr>
            <w:tcW w:w="992" w:type="dxa"/>
            <w:tcBorders>
              <w:top w:val="single" w:sz="12" w:space="0" w:color="auto"/>
              <w:left w:val="single" w:sz="2" w:space="0" w:color="auto"/>
              <w:bottom w:val="single" w:sz="2" w:space="0" w:color="auto"/>
              <w:right w:val="single" w:sz="2" w:space="0" w:color="auto"/>
            </w:tcBorders>
            <w:shd w:val="clear" w:color="auto" w:fill="auto"/>
            <w:vAlign w:val="center"/>
          </w:tcPr>
          <w:p w14:paraId="2762B963" w14:textId="77777777" w:rsidR="00F4350F" w:rsidRDefault="00F4350F">
            <w:pPr>
              <w:jc w:val="right"/>
              <w:rPr>
                <w:rFonts w:ascii="Arial" w:hAnsi="Arial" w:cs="Arial"/>
                <w:color w:val="000000"/>
                <w:sz w:val="14"/>
                <w:szCs w:val="14"/>
              </w:rPr>
            </w:pPr>
          </w:p>
        </w:tc>
        <w:tc>
          <w:tcPr>
            <w:tcW w:w="993" w:type="dxa"/>
            <w:tcBorders>
              <w:top w:val="single" w:sz="12" w:space="0" w:color="auto"/>
              <w:left w:val="single" w:sz="2" w:space="0" w:color="auto"/>
              <w:bottom w:val="single" w:sz="2" w:space="0" w:color="auto"/>
              <w:right w:val="single" w:sz="2" w:space="0" w:color="auto"/>
            </w:tcBorders>
            <w:shd w:val="clear" w:color="auto" w:fill="auto"/>
            <w:vAlign w:val="center"/>
          </w:tcPr>
          <w:p w14:paraId="116ED5BF" w14:textId="77777777" w:rsidR="00F4350F" w:rsidRDefault="00F4350F">
            <w:pPr>
              <w:jc w:val="right"/>
              <w:rPr>
                <w:rFonts w:ascii="Arial" w:hAnsi="Arial" w:cs="Arial"/>
                <w:color w:val="000000"/>
                <w:sz w:val="14"/>
                <w:szCs w:val="14"/>
              </w:rPr>
            </w:pPr>
            <w:r>
              <w:rPr>
                <w:rFonts w:ascii="Arial" w:hAnsi="Arial" w:cs="Arial"/>
                <w:color w:val="000000"/>
                <w:sz w:val="14"/>
                <w:szCs w:val="14"/>
              </w:rPr>
              <w:t>331</w:t>
            </w:r>
          </w:p>
        </w:tc>
        <w:tc>
          <w:tcPr>
            <w:tcW w:w="882" w:type="dxa"/>
            <w:tcBorders>
              <w:top w:val="single" w:sz="12" w:space="0" w:color="auto"/>
              <w:left w:val="single" w:sz="2" w:space="0" w:color="auto"/>
              <w:bottom w:val="single" w:sz="2" w:space="0" w:color="auto"/>
              <w:right w:val="single" w:sz="2" w:space="0" w:color="auto"/>
            </w:tcBorders>
            <w:shd w:val="clear" w:color="auto" w:fill="auto"/>
            <w:vAlign w:val="center"/>
          </w:tcPr>
          <w:p w14:paraId="640ABE80" w14:textId="77777777" w:rsidR="00F4350F" w:rsidRDefault="00F4350F">
            <w:pPr>
              <w:jc w:val="right"/>
              <w:rPr>
                <w:rFonts w:ascii="Arial" w:hAnsi="Arial" w:cs="Arial"/>
                <w:color w:val="000000"/>
                <w:sz w:val="14"/>
                <w:szCs w:val="14"/>
              </w:rPr>
            </w:pPr>
          </w:p>
        </w:tc>
        <w:tc>
          <w:tcPr>
            <w:tcW w:w="980" w:type="dxa"/>
            <w:tcBorders>
              <w:top w:val="single" w:sz="12" w:space="0" w:color="auto"/>
              <w:left w:val="single" w:sz="2" w:space="0" w:color="auto"/>
              <w:bottom w:val="single" w:sz="2" w:space="0" w:color="auto"/>
              <w:right w:val="single" w:sz="2" w:space="0" w:color="auto"/>
            </w:tcBorders>
            <w:shd w:val="clear" w:color="auto" w:fill="auto"/>
            <w:vAlign w:val="center"/>
          </w:tcPr>
          <w:p w14:paraId="0B3B2499" w14:textId="77777777" w:rsidR="00F4350F" w:rsidRDefault="00F4350F">
            <w:pPr>
              <w:jc w:val="right"/>
              <w:rPr>
                <w:rFonts w:ascii="Arial" w:hAnsi="Arial" w:cs="Arial"/>
                <w:color w:val="000000"/>
                <w:sz w:val="14"/>
                <w:szCs w:val="14"/>
              </w:rPr>
            </w:pPr>
          </w:p>
        </w:tc>
        <w:tc>
          <w:tcPr>
            <w:tcW w:w="1008" w:type="dxa"/>
            <w:tcBorders>
              <w:top w:val="single" w:sz="12" w:space="0" w:color="auto"/>
              <w:left w:val="single" w:sz="2" w:space="0" w:color="auto"/>
              <w:bottom w:val="single" w:sz="2" w:space="0" w:color="auto"/>
              <w:right w:val="single" w:sz="2" w:space="0" w:color="auto"/>
            </w:tcBorders>
            <w:shd w:val="clear" w:color="auto" w:fill="auto"/>
            <w:vAlign w:val="center"/>
          </w:tcPr>
          <w:p w14:paraId="76F7AADD" w14:textId="77777777" w:rsidR="00F4350F" w:rsidRDefault="00F4350F">
            <w:pPr>
              <w:jc w:val="right"/>
              <w:rPr>
                <w:rFonts w:ascii="Arial" w:hAnsi="Arial" w:cs="Arial"/>
                <w:color w:val="000000"/>
                <w:sz w:val="14"/>
                <w:szCs w:val="14"/>
              </w:rPr>
            </w:pPr>
            <w:r>
              <w:rPr>
                <w:rFonts w:ascii="Arial" w:hAnsi="Arial" w:cs="Arial"/>
                <w:color w:val="000000"/>
                <w:sz w:val="14"/>
                <w:szCs w:val="14"/>
              </w:rPr>
              <w:t>326</w:t>
            </w:r>
          </w:p>
        </w:tc>
        <w:tc>
          <w:tcPr>
            <w:tcW w:w="924" w:type="dxa"/>
            <w:tcBorders>
              <w:top w:val="single" w:sz="12" w:space="0" w:color="auto"/>
              <w:left w:val="single" w:sz="2" w:space="0" w:color="auto"/>
              <w:bottom w:val="single" w:sz="2" w:space="0" w:color="auto"/>
              <w:right w:val="single" w:sz="2" w:space="0" w:color="auto"/>
            </w:tcBorders>
            <w:shd w:val="clear" w:color="auto" w:fill="auto"/>
            <w:vAlign w:val="center"/>
          </w:tcPr>
          <w:p w14:paraId="1662E3B6" w14:textId="77777777" w:rsidR="00F4350F" w:rsidRDefault="00F4350F">
            <w:pPr>
              <w:jc w:val="right"/>
              <w:rPr>
                <w:rFonts w:ascii="Arial" w:hAnsi="Arial" w:cs="Arial"/>
                <w:color w:val="000000"/>
                <w:sz w:val="14"/>
                <w:szCs w:val="14"/>
              </w:rPr>
            </w:pPr>
          </w:p>
        </w:tc>
        <w:tc>
          <w:tcPr>
            <w:tcW w:w="993" w:type="dxa"/>
            <w:tcBorders>
              <w:top w:val="single" w:sz="12" w:space="0" w:color="auto"/>
              <w:left w:val="single" w:sz="2" w:space="0" w:color="auto"/>
              <w:bottom w:val="single" w:sz="2" w:space="0" w:color="auto"/>
              <w:right w:val="single" w:sz="2" w:space="0" w:color="auto"/>
            </w:tcBorders>
            <w:shd w:val="clear" w:color="auto" w:fill="auto"/>
            <w:vAlign w:val="center"/>
          </w:tcPr>
          <w:p w14:paraId="6AC687AB" w14:textId="77777777" w:rsidR="00F4350F" w:rsidRDefault="00F4350F">
            <w:pPr>
              <w:jc w:val="right"/>
              <w:rPr>
                <w:rFonts w:ascii="Arial" w:hAnsi="Arial" w:cs="Arial"/>
                <w:color w:val="000000"/>
                <w:sz w:val="14"/>
                <w:szCs w:val="14"/>
              </w:rPr>
            </w:pPr>
          </w:p>
        </w:tc>
        <w:tc>
          <w:tcPr>
            <w:tcW w:w="1036" w:type="dxa"/>
            <w:tcBorders>
              <w:top w:val="single" w:sz="12" w:space="0" w:color="auto"/>
              <w:left w:val="single" w:sz="2" w:space="0" w:color="auto"/>
              <w:bottom w:val="single" w:sz="2" w:space="0" w:color="auto"/>
              <w:right w:val="single" w:sz="2" w:space="0" w:color="auto"/>
            </w:tcBorders>
            <w:shd w:val="clear" w:color="auto" w:fill="auto"/>
            <w:vAlign w:val="center"/>
          </w:tcPr>
          <w:p w14:paraId="5D4FA10F" w14:textId="77777777" w:rsidR="00F4350F" w:rsidRDefault="00F4350F">
            <w:pPr>
              <w:jc w:val="right"/>
              <w:rPr>
                <w:rFonts w:ascii="Arial" w:hAnsi="Arial" w:cs="Arial"/>
                <w:color w:val="000000"/>
                <w:sz w:val="14"/>
                <w:szCs w:val="14"/>
              </w:rPr>
            </w:pPr>
          </w:p>
        </w:tc>
        <w:tc>
          <w:tcPr>
            <w:tcW w:w="980" w:type="dxa"/>
            <w:tcBorders>
              <w:top w:val="single" w:sz="12" w:space="0" w:color="auto"/>
              <w:left w:val="single" w:sz="2" w:space="0" w:color="auto"/>
              <w:bottom w:val="single" w:sz="2" w:space="0" w:color="auto"/>
              <w:right w:val="single" w:sz="2" w:space="0" w:color="auto"/>
            </w:tcBorders>
            <w:shd w:val="clear" w:color="auto" w:fill="auto"/>
            <w:vAlign w:val="center"/>
          </w:tcPr>
          <w:p w14:paraId="52E292B1" w14:textId="77777777" w:rsidR="00F4350F" w:rsidRDefault="00F4350F">
            <w:pPr>
              <w:jc w:val="right"/>
              <w:rPr>
                <w:rFonts w:ascii="Arial" w:hAnsi="Arial" w:cs="Arial"/>
                <w:color w:val="000000"/>
                <w:sz w:val="14"/>
                <w:szCs w:val="14"/>
              </w:rPr>
            </w:pPr>
            <w:r>
              <w:rPr>
                <w:rFonts w:ascii="Arial" w:hAnsi="Arial" w:cs="Arial"/>
                <w:color w:val="000000"/>
                <w:sz w:val="14"/>
                <w:szCs w:val="14"/>
              </w:rPr>
              <w:t>5</w:t>
            </w:r>
          </w:p>
        </w:tc>
        <w:tc>
          <w:tcPr>
            <w:tcW w:w="851" w:type="dxa"/>
            <w:tcBorders>
              <w:top w:val="single" w:sz="12" w:space="0" w:color="auto"/>
              <w:left w:val="single" w:sz="2" w:space="0" w:color="auto"/>
              <w:bottom w:val="single" w:sz="2" w:space="0" w:color="auto"/>
              <w:right w:val="single" w:sz="2" w:space="0" w:color="auto"/>
            </w:tcBorders>
            <w:shd w:val="clear" w:color="auto" w:fill="auto"/>
            <w:vAlign w:val="center"/>
          </w:tcPr>
          <w:p w14:paraId="59226CC3" w14:textId="77777777" w:rsidR="00F4350F" w:rsidRDefault="00F4350F">
            <w:pPr>
              <w:jc w:val="right"/>
              <w:rPr>
                <w:rFonts w:ascii="Arial" w:hAnsi="Arial" w:cs="Arial"/>
                <w:color w:val="000000"/>
                <w:sz w:val="14"/>
                <w:szCs w:val="14"/>
              </w:rPr>
            </w:pPr>
          </w:p>
        </w:tc>
        <w:tc>
          <w:tcPr>
            <w:tcW w:w="829" w:type="dxa"/>
            <w:tcBorders>
              <w:top w:val="single" w:sz="12" w:space="0" w:color="auto"/>
              <w:left w:val="single" w:sz="2" w:space="0" w:color="auto"/>
              <w:bottom w:val="single" w:sz="2" w:space="0" w:color="auto"/>
              <w:right w:val="single" w:sz="2" w:space="0" w:color="auto"/>
            </w:tcBorders>
            <w:vAlign w:val="center"/>
          </w:tcPr>
          <w:p w14:paraId="18B3543A" w14:textId="77777777" w:rsidR="00F4350F" w:rsidRDefault="00F4350F">
            <w:pPr>
              <w:jc w:val="right"/>
              <w:rPr>
                <w:rFonts w:ascii="Arial" w:hAnsi="Arial" w:cs="Arial"/>
                <w:color w:val="000000"/>
                <w:sz w:val="14"/>
                <w:szCs w:val="14"/>
              </w:rPr>
            </w:pPr>
          </w:p>
        </w:tc>
        <w:tc>
          <w:tcPr>
            <w:tcW w:w="826" w:type="dxa"/>
            <w:tcBorders>
              <w:top w:val="single" w:sz="12" w:space="0" w:color="auto"/>
              <w:left w:val="single" w:sz="2" w:space="0" w:color="auto"/>
              <w:bottom w:val="single" w:sz="2" w:space="0" w:color="auto"/>
              <w:right w:val="single" w:sz="12" w:space="0" w:color="auto"/>
            </w:tcBorders>
            <w:shd w:val="clear" w:color="auto" w:fill="auto"/>
            <w:vAlign w:val="center"/>
          </w:tcPr>
          <w:p w14:paraId="32B2F150" w14:textId="77777777" w:rsidR="00F4350F" w:rsidRDefault="00F4350F">
            <w:pPr>
              <w:jc w:val="right"/>
              <w:rPr>
                <w:rFonts w:ascii="Arial" w:hAnsi="Arial" w:cs="Arial"/>
                <w:color w:val="000000"/>
                <w:sz w:val="14"/>
                <w:szCs w:val="14"/>
              </w:rPr>
            </w:pPr>
          </w:p>
        </w:tc>
      </w:tr>
      <w:tr w:rsidR="00F4350F" w:rsidRPr="009B49EE" w14:paraId="297C1327" w14:textId="77777777"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14:paraId="5C9EE400" w14:textId="77777777" w:rsidR="00F4350F" w:rsidRPr="009B49EE" w:rsidRDefault="00F4350F" w:rsidP="00AE091B">
            <w:pPr>
              <w:rPr>
                <w:rFonts w:ascii="Arial" w:hAnsi="Arial" w:cs="Arial"/>
                <w:b/>
                <w:color w:val="000000"/>
                <w:sz w:val="14"/>
                <w:szCs w:val="14"/>
              </w:rPr>
            </w:pPr>
            <w:r w:rsidRPr="009B49EE">
              <w:rPr>
                <w:rFonts w:ascii="Arial" w:hAnsi="Arial" w:cs="Arial"/>
                <w:b/>
                <w:color w:val="000000"/>
                <w:sz w:val="14"/>
                <w:szCs w:val="14"/>
              </w:rPr>
              <w:t xml:space="preserve">RC </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14:paraId="569DCE0F" w14:textId="77777777"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02</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EF6EB2A" w14:textId="77777777" w:rsidR="00F4350F" w:rsidRDefault="00F4350F">
            <w:pPr>
              <w:jc w:val="right"/>
              <w:rPr>
                <w:rFonts w:ascii="Arial" w:hAnsi="Arial" w:cs="Arial"/>
                <w:color w:val="000000"/>
                <w:sz w:val="14"/>
                <w:szCs w:val="14"/>
              </w:rPr>
            </w:pPr>
            <w:r>
              <w:rPr>
                <w:rFonts w:ascii="Arial" w:hAnsi="Arial" w:cs="Arial"/>
                <w:color w:val="000000"/>
                <w:sz w:val="14"/>
                <w:szCs w:val="14"/>
              </w:rPr>
              <w:t>5</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61A8A2AA"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1D755011" w14:textId="77777777" w:rsidR="00F4350F" w:rsidRDefault="00F4350F">
            <w:pPr>
              <w:jc w:val="right"/>
              <w:rPr>
                <w:rFonts w:ascii="Arial" w:hAnsi="Arial" w:cs="Arial"/>
                <w:color w:val="000000"/>
                <w:sz w:val="14"/>
                <w:szCs w:val="14"/>
              </w:rPr>
            </w:pPr>
            <w:r>
              <w:rPr>
                <w:rFonts w:ascii="Arial" w:hAnsi="Arial" w:cs="Arial"/>
                <w:color w:val="000000"/>
                <w:sz w:val="14"/>
                <w:szCs w:val="14"/>
              </w:rPr>
              <w:t>5</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14:paraId="388D5CC4"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222C94B6" w14:textId="77777777"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14:paraId="2351C4DD" w14:textId="77777777" w:rsidR="00F4350F" w:rsidRDefault="00F4350F">
            <w:pPr>
              <w:jc w:val="right"/>
              <w:rPr>
                <w:rFonts w:ascii="Arial" w:hAnsi="Arial" w:cs="Arial"/>
                <w:color w:val="000000"/>
                <w:sz w:val="14"/>
                <w:szCs w:val="14"/>
              </w:rPr>
            </w:pPr>
            <w:r>
              <w:rPr>
                <w:rFonts w:ascii="Arial" w:hAnsi="Arial" w:cs="Arial"/>
                <w:color w:val="000000"/>
                <w:sz w:val="14"/>
                <w:szCs w:val="14"/>
              </w:rPr>
              <w:t>5</w:t>
            </w: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14:paraId="12FA1559"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1F11C09D" w14:textId="77777777"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14:paraId="0717133E"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1B49DA96" w14:textId="77777777" w:rsidR="00F4350F" w:rsidRDefault="00F4350F">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14:paraId="7B5374A5" w14:textId="77777777"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14:paraId="4BAEDB12" w14:textId="77777777"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14:paraId="0E172892" w14:textId="77777777" w:rsidR="00F4350F" w:rsidRDefault="00F4350F">
            <w:pPr>
              <w:jc w:val="right"/>
              <w:rPr>
                <w:rFonts w:ascii="Arial" w:hAnsi="Arial" w:cs="Arial"/>
                <w:color w:val="000000"/>
                <w:sz w:val="14"/>
                <w:szCs w:val="14"/>
              </w:rPr>
            </w:pPr>
          </w:p>
        </w:tc>
      </w:tr>
      <w:tr w:rsidR="00F4350F" w:rsidRPr="009B49EE" w14:paraId="4BEEB175" w14:textId="77777777"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14:paraId="17F775CB" w14:textId="77777777" w:rsidR="00F4350F" w:rsidRPr="009B49EE" w:rsidRDefault="00F4350F" w:rsidP="00AE091B">
            <w:pPr>
              <w:rPr>
                <w:rFonts w:ascii="Arial" w:hAnsi="Arial" w:cs="Arial"/>
                <w:b/>
                <w:color w:val="000000"/>
                <w:sz w:val="14"/>
                <w:szCs w:val="14"/>
                <w:lang w:val="en-US"/>
              </w:rPr>
            </w:pPr>
            <w:r w:rsidRPr="009B49EE">
              <w:rPr>
                <w:rFonts w:ascii="Arial" w:hAnsi="Arial" w:cs="Arial"/>
                <w:b/>
                <w:color w:val="000000"/>
                <w:sz w:val="14"/>
                <w:szCs w:val="14"/>
                <w:lang w:val="en-US"/>
              </w:rPr>
              <w:t>RNs</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14:paraId="0B6EB02F" w14:textId="77777777"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03</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069C0D5" w14:textId="77777777" w:rsidR="00F4350F" w:rsidRDefault="00F4350F">
            <w:pPr>
              <w:jc w:val="right"/>
              <w:rPr>
                <w:rFonts w:ascii="Arial" w:hAnsi="Arial" w:cs="Arial"/>
                <w:color w:val="000000"/>
                <w:sz w:val="14"/>
                <w:szCs w:val="14"/>
              </w:rPr>
            </w:pPr>
            <w:r>
              <w:rPr>
                <w:rFonts w:ascii="Arial" w:hAnsi="Arial" w:cs="Arial"/>
                <w:color w:val="000000"/>
                <w:sz w:val="14"/>
                <w:szCs w:val="14"/>
              </w:rPr>
              <w:t>65</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64178956"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75FC9FE6" w14:textId="77777777" w:rsidR="00F4350F" w:rsidRDefault="00F4350F">
            <w:pPr>
              <w:jc w:val="right"/>
              <w:rPr>
                <w:rFonts w:ascii="Arial" w:hAnsi="Arial" w:cs="Arial"/>
                <w:color w:val="000000"/>
                <w:sz w:val="14"/>
                <w:szCs w:val="14"/>
              </w:rPr>
            </w:pPr>
            <w:r>
              <w:rPr>
                <w:rFonts w:ascii="Arial" w:hAnsi="Arial" w:cs="Arial"/>
                <w:color w:val="000000"/>
                <w:sz w:val="14"/>
                <w:szCs w:val="14"/>
              </w:rPr>
              <w:t>65</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14:paraId="778F3DD3"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4D43D0D8" w14:textId="77777777"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14:paraId="3DAFDEC9" w14:textId="77777777" w:rsidR="00F4350F" w:rsidRDefault="00F4350F">
            <w:pPr>
              <w:jc w:val="right"/>
              <w:rPr>
                <w:rFonts w:ascii="Arial" w:hAnsi="Arial" w:cs="Arial"/>
                <w:color w:val="000000"/>
                <w:sz w:val="14"/>
                <w:szCs w:val="14"/>
              </w:rPr>
            </w:pPr>
            <w:r>
              <w:rPr>
                <w:rFonts w:ascii="Arial" w:hAnsi="Arial" w:cs="Arial"/>
                <w:color w:val="000000"/>
                <w:sz w:val="14"/>
                <w:szCs w:val="14"/>
              </w:rPr>
              <w:t>65</w:t>
            </w: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14:paraId="1F02A993"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44303D1A" w14:textId="77777777"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14:paraId="09A4D9FA"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144B02E5" w14:textId="77777777" w:rsidR="00F4350F" w:rsidRDefault="00F4350F">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14:paraId="1CBAD213" w14:textId="77777777"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14:paraId="4619F64C" w14:textId="77777777"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14:paraId="6D0AA1D1" w14:textId="77777777" w:rsidR="00F4350F" w:rsidRDefault="00F4350F">
            <w:pPr>
              <w:jc w:val="right"/>
              <w:rPr>
                <w:rFonts w:ascii="Arial" w:hAnsi="Arial" w:cs="Arial"/>
                <w:color w:val="000000"/>
                <w:sz w:val="14"/>
                <w:szCs w:val="14"/>
              </w:rPr>
            </w:pPr>
          </w:p>
        </w:tc>
      </w:tr>
      <w:tr w:rsidR="00F4350F" w:rsidRPr="009B49EE" w14:paraId="0C6B50F2" w14:textId="77777777"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14:paraId="1F1AA9F3" w14:textId="77777777" w:rsidR="00F4350F" w:rsidRPr="009B49EE" w:rsidRDefault="00F4350F" w:rsidP="00AE091B">
            <w:pPr>
              <w:rPr>
                <w:rFonts w:ascii="Arial" w:hAnsi="Arial" w:cs="Arial"/>
                <w:b/>
                <w:color w:val="000000"/>
                <w:sz w:val="14"/>
                <w:szCs w:val="14"/>
                <w:lang w:val="en-US"/>
              </w:rPr>
            </w:pPr>
            <w:r w:rsidRPr="009B49EE">
              <w:rPr>
                <w:rFonts w:ascii="Arial" w:hAnsi="Arial" w:cs="Arial"/>
                <w:b/>
                <w:color w:val="000000"/>
                <w:sz w:val="14"/>
                <w:szCs w:val="14"/>
                <w:lang w:val="en-US"/>
              </w:rPr>
              <w:t>Nsm</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14:paraId="5CF69DF3" w14:textId="77777777"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04</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C1668D6" w14:textId="77777777" w:rsidR="00F4350F" w:rsidRDefault="00F4350F">
            <w:pPr>
              <w:jc w:val="right"/>
              <w:rPr>
                <w:rFonts w:ascii="Arial" w:hAnsi="Arial" w:cs="Arial"/>
                <w:color w:val="000000"/>
                <w:sz w:val="14"/>
                <w:szCs w:val="14"/>
              </w:rPr>
            </w:pPr>
            <w:r>
              <w:rPr>
                <w:rFonts w:ascii="Arial" w:hAnsi="Arial" w:cs="Arial"/>
                <w:color w:val="000000"/>
                <w:sz w:val="14"/>
                <w:szCs w:val="14"/>
              </w:rPr>
              <w:t>106</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02C0D9B9"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3B6D4AF9" w14:textId="77777777" w:rsidR="00F4350F" w:rsidRDefault="00F4350F">
            <w:pPr>
              <w:jc w:val="right"/>
              <w:rPr>
                <w:rFonts w:ascii="Arial" w:hAnsi="Arial" w:cs="Arial"/>
                <w:color w:val="000000"/>
                <w:sz w:val="14"/>
                <w:szCs w:val="14"/>
              </w:rPr>
            </w:pPr>
            <w:r>
              <w:rPr>
                <w:rFonts w:ascii="Arial" w:hAnsi="Arial" w:cs="Arial"/>
                <w:color w:val="000000"/>
                <w:sz w:val="14"/>
                <w:szCs w:val="14"/>
              </w:rPr>
              <w:t>106</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14:paraId="6AE21836"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7EC7B3B8" w14:textId="77777777"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14:paraId="4E468D75" w14:textId="77777777" w:rsidR="00F4350F" w:rsidRDefault="00F4350F">
            <w:pPr>
              <w:jc w:val="right"/>
              <w:rPr>
                <w:rFonts w:ascii="Arial" w:hAnsi="Arial" w:cs="Arial"/>
                <w:color w:val="000000"/>
                <w:sz w:val="14"/>
                <w:szCs w:val="14"/>
              </w:rPr>
            </w:pPr>
            <w:r>
              <w:rPr>
                <w:rFonts w:ascii="Arial" w:hAnsi="Arial" w:cs="Arial"/>
                <w:color w:val="000000"/>
                <w:sz w:val="14"/>
                <w:szCs w:val="14"/>
              </w:rPr>
              <w:t>104</w:t>
            </w: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14:paraId="03ADA5D6"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37BFBE89" w14:textId="77777777"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14:paraId="51FD65A9"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0131E0B6" w14:textId="77777777" w:rsidR="00F4350F" w:rsidRDefault="00F4350F">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14:paraId="71865133" w14:textId="77777777"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14:paraId="48E5FC60" w14:textId="77777777"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14:paraId="3A0FD501" w14:textId="77777777" w:rsidR="00F4350F" w:rsidRDefault="00F4350F">
            <w:pPr>
              <w:jc w:val="right"/>
              <w:rPr>
                <w:rFonts w:ascii="Arial" w:hAnsi="Arial" w:cs="Arial"/>
                <w:color w:val="000000"/>
                <w:sz w:val="14"/>
                <w:szCs w:val="14"/>
              </w:rPr>
            </w:pPr>
          </w:p>
        </w:tc>
      </w:tr>
      <w:tr w:rsidR="00F4350F" w:rsidRPr="009B49EE" w14:paraId="40201887" w14:textId="77777777"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14:paraId="0C0D15A1" w14:textId="77777777" w:rsidR="00F4350F" w:rsidRPr="009B49EE" w:rsidRDefault="00F4350F" w:rsidP="00AE091B">
            <w:pPr>
              <w:rPr>
                <w:rFonts w:ascii="Arial" w:hAnsi="Arial" w:cs="Arial"/>
                <w:b/>
                <w:color w:val="000000"/>
                <w:sz w:val="14"/>
                <w:szCs w:val="14"/>
                <w:lang w:val="en-US"/>
              </w:rPr>
            </w:pPr>
            <w:r w:rsidRPr="009B49EE">
              <w:rPr>
                <w:rFonts w:ascii="Arial" w:hAnsi="Arial" w:cs="Arial"/>
                <w:b/>
                <w:color w:val="000000"/>
                <w:sz w:val="14"/>
                <w:szCs w:val="14"/>
                <w:lang w:val="en-US"/>
              </w:rPr>
              <w:t>RNc</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14:paraId="6D03806D" w14:textId="77777777"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05</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A62C59E" w14:textId="77777777" w:rsidR="00F4350F" w:rsidRDefault="00F4350F">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7A440727"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1ED34B52" w14:textId="77777777" w:rsidR="00F4350F" w:rsidRDefault="00F4350F">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14:paraId="2AFD4ED9"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52C6AE4D" w14:textId="77777777"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14:paraId="2B19A727" w14:textId="77777777" w:rsidR="00F4350F" w:rsidRDefault="00F4350F">
            <w:pPr>
              <w:jc w:val="right"/>
              <w:rPr>
                <w:rFonts w:ascii="Arial" w:hAnsi="Arial" w:cs="Arial"/>
                <w:color w:val="000000"/>
                <w:sz w:val="14"/>
                <w:szCs w:val="14"/>
              </w:rPr>
            </w:pP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14:paraId="122E3B38"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12A281BA" w14:textId="77777777"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14:paraId="7F5780C0"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5AF35131" w14:textId="77777777" w:rsidR="00F4350F" w:rsidRDefault="00F4350F">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14:paraId="437E9FFD" w14:textId="77777777"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14:paraId="6BCC88EB" w14:textId="77777777"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14:paraId="20ADA1AC" w14:textId="77777777" w:rsidR="00F4350F" w:rsidRDefault="00F4350F">
            <w:pPr>
              <w:jc w:val="right"/>
              <w:rPr>
                <w:rFonts w:ascii="Arial" w:hAnsi="Arial" w:cs="Arial"/>
                <w:color w:val="000000"/>
                <w:sz w:val="14"/>
                <w:szCs w:val="14"/>
              </w:rPr>
            </w:pPr>
          </w:p>
        </w:tc>
      </w:tr>
      <w:tr w:rsidR="00F4350F" w:rsidRPr="009B49EE" w14:paraId="0AA02545" w14:textId="77777777"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14:paraId="2A59D31A" w14:textId="77777777" w:rsidR="00F4350F" w:rsidRPr="009B49EE" w:rsidRDefault="00F4350F" w:rsidP="00AE091B">
            <w:pPr>
              <w:rPr>
                <w:rFonts w:ascii="Arial" w:hAnsi="Arial" w:cs="Arial"/>
                <w:b/>
                <w:color w:val="000000"/>
                <w:sz w:val="14"/>
                <w:szCs w:val="14"/>
                <w:lang w:val="en-US"/>
              </w:rPr>
            </w:pPr>
            <w:r w:rsidRPr="009B49EE">
              <w:rPr>
                <w:rFonts w:ascii="Arial" w:hAnsi="Arial" w:cs="Arial"/>
                <w:b/>
                <w:color w:val="000000"/>
                <w:sz w:val="14"/>
                <w:szCs w:val="14"/>
                <w:lang w:val="en-US"/>
              </w:rPr>
              <w:t>RCo</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14:paraId="5304610A" w14:textId="77777777"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06</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A0B993E" w14:textId="77777777" w:rsidR="00F4350F" w:rsidRDefault="00F4350F">
            <w:pPr>
              <w:jc w:val="right"/>
              <w:rPr>
                <w:rFonts w:ascii="Arial" w:hAnsi="Arial" w:cs="Arial"/>
                <w:color w:val="000000"/>
                <w:sz w:val="14"/>
                <w:szCs w:val="14"/>
              </w:rPr>
            </w:pPr>
            <w:r>
              <w:rPr>
                <w:rFonts w:ascii="Arial" w:hAnsi="Arial" w:cs="Arial"/>
                <w:color w:val="000000"/>
                <w:sz w:val="14"/>
                <w:szCs w:val="14"/>
              </w:rPr>
              <w:t>13</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5A02CCD8"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387954D5" w14:textId="77777777" w:rsidR="00F4350F" w:rsidRDefault="00F4350F">
            <w:pPr>
              <w:jc w:val="right"/>
              <w:rPr>
                <w:rFonts w:ascii="Arial" w:hAnsi="Arial" w:cs="Arial"/>
                <w:color w:val="000000"/>
                <w:sz w:val="14"/>
                <w:szCs w:val="14"/>
              </w:rPr>
            </w:pPr>
            <w:r>
              <w:rPr>
                <w:rFonts w:ascii="Arial" w:hAnsi="Arial" w:cs="Arial"/>
                <w:color w:val="000000"/>
                <w:sz w:val="14"/>
                <w:szCs w:val="14"/>
              </w:rPr>
              <w:t>13</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14:paraId="21B84B78"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3633F723" w14:textId="77777777"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14:paraId="029CCA91" w14:textId="77777777" w:rsidR="00F4350F" w:rsidRDefault="00F4350F">
            <w:pPr>
              <w:jc w:val="right"/>
              <w:rPr>
                <w:rFonts w:ascii="Arial" w:hAnsi="Arial" w:cs="Arial"/>
                <w:color w:val="000000"/>
                <w:sz w:val="14"/>
                <w:szCs w:val="14"/>
              </w:rPr>
            </w:pPr>
            <w:r>
              <w:rPr>
                <w:rFonts w:ascii="Arial" w:hAnsi="Arial" w:cs="Arial"/>
                <w:color w:val="000000"/>
                <w:sz w:val="14"/>
                <w:szCs w:val="14"/>
              </w:rPr>
              <w:t>12</w:t>
            </w: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14:paraId="5413CFC7"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1716DA7E" w14:textId="77777777"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14:paraId="62C8CC0B"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4C48ABA5" w14:textId="77777777" w:rsidR="00F4350F" w:rsidRDefault="00F4350F">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14:paraId="1AEDB721" w14:textId="77777777"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14:paraId="2C972CD4" w14:textId="77777777"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14:paraId="3E9F9190" w14:textId="77777777" w:rsidR="00F4350F" w:rsidRDefault="00F4350F">
            <w:pPr>
              <w:jc w:val="right"/>
              <w:rPr>
                <w:rFonts w:ascii="Arial" w:hAnsi="Arial" w:cs="Arial"/>
                <w:color w:val="000000"/>
                <w:sz w:val="14"/>
                <w:szCs w:val="14"/>
              </w:rPr>
            </w:pPr>
          </w:p>
        </w:tc>
      </w:tr>
      <w:tr w:rsidR="00F4350F" w:rsidRPr="009B49EE" w14:paraId="4643D417" w14:textId="77777777"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14:paraId="3CC28762" w14:textId="77777777" w:rsidR="00F4350F" w:rsidRPr="009B49EE" w:rsidRDefault="00F4350F" w:rsidP="00AE091B">
            <w:pPr>
              <w:rPr>
                <w:rFonts w:ascii="Arial" w:hAnsi="Arial" w:cs="Arial"/>
                <w:b/>
                <w:color w:val="000000"/>
                <w:sz w:val="14"/>
                <w:szCs w:val="14"/>
                <w:lang w:val="en-US"/>
              </w:rPr>
            </w:pPr>
            <w:r w:rsidRPr="009B49EE">
              <w:rPr>
                <w:rFonts w:ascii="Arial" w:hAnsi="Arial" w:cs="Arial"/>
                <w:b/>
                <w:color w:val="000000"/>
                <w:sz w:val="14"/>
                <w:szCs w:val="14"/>
                <w:lang w:val="en-US"/>
              </w:rPr>
              <w:t>Nmo</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14:paraId="0DD080BD" w14:textId="77777777"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07</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2E786BD" w14:textId="77777777" w:rsidR="00F4350F" w:rsidRDefault="00F4350F">
            <w:pPr>
              <w:jc w:val="right"/>
              <w:rPr>
                <w:rFonts w:ascii="Arial" w:hAnsi="Arial" w:cs="Arial"/>
                <w:color w:val="000000"/>
                <w:sz w:val="14"/>
                <w:szCs w:val="14"/>
              </w:rPr>
            </w:pPr>
            <w:r>
              <w:rPr>
                <w:rFonts w:ascii="Arial" w:hAnsi="Arial" w:cs="Arial"/>
                <w:color w:val="000000"/>
                <w:sz w:val="14"/>
                <w:szCs w:val="14"/>
              </w:rPr>
              <w:t>48</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5728BD5A"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50F5047B" w14:textId="77777777" w:rsidR="00F4350F" w:rsidRDefault="00F4350F">
            <w:pPr>
              <w:jc w:val="right"/>
              <w:rPr>
                <w:rFonts w:ascii="Arial" w:hAnsi="Arial" w:cs="Arial"/>
                <w:color w:val="000000"/>
                <w:sz w:val="14"/>
                <w:szCs w:val="14"/>
              </w:rPr>
            </w:pPr>
            <w:r>
              <w:rPr>
                <w:rFonts w:ascii="Arial" w:hAnsi="Arial" w:cs="Arial"/>
                <w:color w:val="000000"/>
                <w:sz w:val="14"/>
                <w:szCs w:val="14"/>
              </w:rPr>
              <w:t>48</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14:paraId="62B9B3E7"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0937A13A" w14:textId="77777777"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14:paraId="3630EEA9" w14:textId="77777777" w:rsidR="00F4350F" w:rsidRDefault="00F4350F">
            <w:pPr>
              <w:jc w:val="right"/>
              <w:rPr>
                <w:rFonts w:ascii="Arial" w:hAnsi="Arial" w:cs="Arial"/>
                <w:color w:val="000000"/>
                <w:sz w:val="14"/>
                <w:szCs w:val="14"/>
              </w:rPr>
            </w:pPr>
            <w:r>
              <w:rPr>
                <w:rFonts w:ascii="Arial" w:hAnsi="Arial" w:cs="Arial"/>
                <w:color w:val="000000"/>
                <w:sz w:val="14"/>
                <w:szCs w:val="14"/>
              </w:rPr>
              <w:t>48</w:t>
            </w: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14:paraId="0E4092E7"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5E5062A9" w14:textId="77777777"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14:paraId="4CE5D6D1"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286EFF92" w14:textId="77777777" w:rsidR="00F4350F" w:rsidRDefault="00F4350F">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14:paraId="454F503E" w14:textId="77777777"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14:paraId="0EC629F3" w14:textId="77777777"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14:paraId="6344176E" w14:textId="77777777" w:rsidR="00F4350F" w:rsidRDefault="00F4350F">
            <w:pPr>
              <w:jc w:val="right"/>
              <w:rPr>
                <w:rFonts w:ascii="Arial" w:hAnsi="Arial" w:cs="Arial"/>
                <w:color w:val="000000"/>
                <w:sz w:val="14"/>
                <w:szCs w:val="14"/>
              </w:rPr>
            </w:pPr>
          </w:p>
        </w:tc>
      </w:tr>
      <w:tr w:rsidR="00F4350F" w:rsidRPr="009B49EE" w14:paraId="0DFB79B5" w14:textId="77777777"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14:paraId="332C5D3C" w14:textId="77777777" w:rsidR="00F4350F" w:rsidRPr="009B49EE" w:rsidRDefault="00F4350F" w:rsidP="00AE091B">
            <w:pPr>
              <w:rPr>
                <w:rFonts w:ascii="Arial" w:hAnsi="Arial" w:cs="Arial"/>
                <w:b/>
                <w:color w:val="000000"/>
                <w:sz w:val="14"/>
                <w:szCs w:val="14"/>
                <w:lang w:val="en-US"/>
              </w:rPr>
            </w:pPr>
            <w:r w:rsidRPr="009B49EE">
              <w:rPr>
                <w:rFonts w:ascii="Arial" w:hAnsi="Arial" w:cs="Arial"/>
                <w:b/>
                <w:color w:val="000000"/>
                <w:sz w:val="14"/>
                <w:szCs w:val="14"/>
                <w:lang w:val="en-US"/>
              </w:rPr>
              <w:t>RCps</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14:paraId="48018955" w14:textId="77777777"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08</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DFE671B" w14:textId="77777777" w:rsidR="00F4350F" w:rsidRDefault="00F4350F">
            <w:pPr>
              <w:jc w:val="right"/>
              <w:rPr>
                <w:rFonts w:ascii="Arial" w:hAnsi="Arial" w:cs="Arial"/>
                <w:color w:val="000000"/>
                <w:sz w:val="14"/>
                <w:szCs w:val="14"/>
              </w:rPr>
            </w:pPr>
            <w:r>
              <w:rPr>
                <w:rFonts w:ascii="Arial" w:hAnsi="Arial" w:cs="Arial"/>
                <w:color w:val="000000"/>
                <w:sz w:val="14"/>
                <w:szCs w:val="14"/>
              </w:rPr>
              <w:t>61</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23C65FDC"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0C5847E0" w14:textId="77777777" w:rsidR="00F4350F" w:rsidRDefault="00F4350F">
            <w:pPr>
              <w:jc w:val="right"/>
              <w:rPr>
                <w:rFonts w:ascii="Arial" w:hAnsi="Arial" w:cs="Arial"/>
                <w:color w:val="000000"/>
                <w:sz w:val="14"/>
                <w:szCs w:val="14"/>
              </w:rPr>
            </w:pPr>
            <w:r>
              <w:rPr>
                <w:rFonts w:ascii="Arial" w:hAnsi="Arial" w:cs="Arial"/>
                <w:color w:val="000000"/>
                <w:sz w:val="14"/>
                <w:szCs w:val="14"/>
              </w:rPr>
              <w:t>61</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14:paraId="31CA24C2"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32F0EBC9" w14:textId="77777777"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14:paraId="5F925888" w14:textId="77777777" w:rsidR="00F4350F" w:rsidRDefault="00F4350F">
            <w:pPr>
              <w:jc w:val="right"/>
              <w:rPr>
                <w:rFonts w:ascii="Arial" w:hAnsi="Arial" w:cs="Arial"/>
                <w:color w:val="000000"/>
                <w:sz w:val="14"/>
                <w:szCs w:val="14"/>
              </w:rPr>
            </w:pPr>
            <w:r>
              <w:rPr>
                <w:rFonts w:ascii="Arial" w:hAnsi="Arial" w:cs="Arial"/>
                <w:color w:val="000000"/>
                <w:sz w:val="14"/>
                <w:szCs w:val="14"/>
              </w:rPr>
              <w:t>60</w:t>
            </w: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14:paraId="0C5B436F"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2436ADA0" w14:textId="77777777"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14:paraId="60AFA4B8"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4D4F1FA1" w14:textId="77777777" w:rsidR="00F4350F" w:rsidRDefault="00F4350F">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14:paraId="6F7D35D5" w14:textId="77777777"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14:paraId="31871E1F" w14:textId="77777777"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14:paraId="279B5AEA" w14:textId="77777777" w:rsidR="00F4350F" w:rsidRDefault="00F4350F">
            <w:pPr>
              <w:jc w:val="right"/>
              <w:rPr>
                <w:rFonts w:ascii="Arial" w:hAnsi="Arial" w:cs="Arial"/>
                <w:color w:val="000000"/>
                <w:sz w:val="14"/>
                <w:szCs w:val="14"/>
              </w:rPr>
            </w:pPr>
          </w:p>
        </w:tc>
      </w:tr>
      <w:tr w:rsidR="00B775A2" w:rsidRPr="009B49EE" w14:paraId="1A7CC4A0" w14:textId="77777777"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14:paraId="0378DF29" w14:textId="77777777" w:rsidR="00B775A2" w:rsidRPr="009B49EE" w:rsidRDefault="00B775A2" w:rsidP="00AE091B">
            <w:pPr>
              <w:rPr>
                <w:rFonts w:ascii="Arial" w:hAnsi="Arial" w:cs="Arial"/>
                <w:b/>
                <w:color w:val="000000"/>
                <w:sz w:val="14"/>
                <w:szCs w:val="14"/>
                <w:lang w:val="en-US"/>
              </w:rPr>
            </w:pPr>
            <w:r>
              <w:rPr>
                <w:rFonts w:ascii="Arial" w:hAnsi="Arial" w:cs="Arial"/>
                <w:b/>
                <w:color w:val="000000"/>
                <w:sz w:val="14"/>
                <w:szCs w:val="14"/>
                <w:lang w:val="en-US"/>
              </w:rPr>
              <w:t>Nkd</w:t>
            </w:r>
          </w:p>
        </w:tc>
        <w:tc>
          <w:tcPr>
            <w:tcW w:w="930" w:type="dxa"/>
            <w:tcBorders>
              <w:top w:val="single" w:sz="2" w:space="0" w:color="auto"/>
              <w:left w:val="single" w:sz="2" w:space="0" w:color="auto"/>
              <w:bottom w:val="single" w:sz="4" w:space="0" w:color="auto"/>
              <w:right w:val="single" w:sz="2" w:space="0" w:color="auto"/>
            </w:tcBorders>
            <w:shd w:val="clear" w:color="auto" w:fill="auto"/>
            <w:vAlign w:val="center"/>
          </w:tcPr>
          <w:p w14:paraId="4F15E988" w14:textId="77777777" w:rsidR="00B775A2" w:rsidRPr="009B49EE" w:rsidRDefault="00B775A2" w:rsidP="00E03D93">
            <w:pPr>
              <w:jc w:val="center"/>
              <w:rPr>
                <w:rFonts w:ascii="Arial" w:hAnsi="Arial" w:cs="Arial"/>
                <w:color w:val="000000"/>
                <w:sz w:val="12"/>
                <w:szCs w:val="12"/>
              </w:rPr>
            </w:pPr>
            <w:r>
              <w:rPr>
                <w:rFonts w:ascii="Arial" w:hAnsi="Arial" w:cs="Arial"/>
                <w:color w:val="000000"/>
                <w:sz w:val="12"/>
                <w:szCs w:val="12"/>
              </w:rPr>
              <w:t>09</w:t>
            </w:r>
          </w:p>
        </w:tc>
        <w:tc>
          <w:tcPr>
            <w:tcW w:w="942" w:type="dxa"/>
            <w:gridSpan w:val="2"/>
            <w:tcBorders>
              <w:top w:val="single" w:sz="2" w:space="0" w:color="auto"/>
              <w:left w:val="single" w:sz="2" w:space="0" w:color="auto"/>
              <w:bottom w:val="single" w:sz="4" w:space="0" w:color="auto"/>
              <w:right w:val="single" w:sz="2" w:space="0" w:color="auto"/>
            </w:tcBorders>
            <w:shd w:val="clear" w:color="auto" w:fill="auto"/>
            <w:vAlign w:val="center"/>
          </w:tcPr>
          <w:p w14:paraId="16ACE4BE" w14:textId="77777777" w:rsidR="00B775A2" w:rsidRDefault="00B775A2">
            <w:pPr>
              <w:jc w:val="right"/>
              <w:rPr>
                <w:rFonts w:ascii="Arial" w:hAnsi="Arial" w:cs="Arial"/>
                <w:color w:val="000000"/>
                <w:sz w:val="14"/>
                <w:szCs w:val="14"/>
              </w:rPr>
            </w:pPr>
            <w:r>
              <w:rPr>
                <w:rFonts w:ascii="Arial" w:hAnsi="Arial" w:cs="Arial"/>
                <w:color w:val="000000"/>
                <w:sz w:val="14"/>
                <w:szCs w:val="14"/>
              </w:rPr>
              <w:t>33</w:t>
            </w:r>
          </w:p>
        </w:tc>
        <w:tc>
          <w:tcPr>
            <w:tcW w:w="992" w:type="dxa"/>
            <w:tcBorders>
              <w:top w:val="single" w:sz="2" w:space="0" w:color="auto"/>
              <w:left w:val="single" w:sz="2" w:space="0" w:color="auto"/>
              <w:bottom w:val="single" w:sz="4" w:space="0" w:color="auto"/>
              <w:right w:val="single" w:sz="2" w:space="0" w:color="auto"/>
            </w:tcBorders>
            <w:shd w:val="clear" w:color="auto" w:fill="auto"/>
            <w:vAlign w:val="center"/>
          </w:tcPr>
          <w:p w14:paraId="01D01ACE" w14:textId="77777777" w:rsidR="00B775A2" w:rsidRDefault="00B775A2">
            <w:pPr>
              <w:jc w:val="right"/>
              <w:rPr>
                <w:rFonts w:ascii="Arial" w:hAnsi="Arial" w:cs="Arial"/>
                <w:color w:val="000000"/>
                <w:sz w:val="14"/>
                <w:szCs w:val="14"/>
              </w:rPr>
            </w:pPr>
          </w:p>
        </w:tc>
        <w:tc>
          <w:tcPr>
            <w:tcW w:w="993" w:type="dxa"/>
            <w:tcBorders>
              <w:top w:val="single" w:sz="2" w:space="0" w:color="auto"/>
              <w:left w:val="single" w:sz="2" w:space="0" w:color="auto"/>
              <w:bottom w:val="single" w:sz="4" w:space="0" w:color="auto"/>
              <w:right w:val="single" w:sz="2" w:space="0" w:color="auto"/>
            </w:tcBorders>
            <w:shd w:val="clear" w:color="auto" w:fill="auto"/>
            <w:vAlign w:val="center"/>
          </w:tcPr>
          <w:p w14:paraId="27A0F2C8" w14:textId="77777777" w:rsidR="00B775A2" w:rsidRDefault="00B775A2">
            <w:pPr>
              <w:jc w:val="right"/>
              <w:rPr>
                <w:rFonts w:ascii="Arial" w:hAnsi="Arial" w:cs="Arial"/>
                <w:color w:val="000000"/>
                <w:sz w:val="14"/>
                <w:szCs w:val="14"/>
              </w:rPr>
            </w:pPr>
            <w:r>
              <w:rPr>
                <w:rFonts w:ascii="Arial" w:hAnsi="Arial" w:cs="Arial"/>
                <w:color w:val="000000"/>
                <w:sz w:val="14"/>
                <w:szCs w:val="14"/>
              </w:rPr>
              <w:t>33</w:t>
            </w:r>
          </w:p>
        </w:tc>
        <w:tc>
          <w:tcPr>
            <w:tcW w:w="882" w:type="dxa"/>
            <w:tcBorders>
              <w:top w:val="single" w:sz="2" w:space="0" w:color="auto"/>
              <w:left w:val="single" w:sz="2" w:space="0" w:color="auto"/>
              <w:bottom w:val="single" w:sz="4" w:space="0" w:color="auto"/>
              <w:right w:val="single" w:sz="2" w:space="0" w:color="auto"/>
            </w:tcBorders>
            <w:shd w:val="clear" w:color="auto" w:fill="auto"/>
            <w:vAlign w:val="center"/>
          </w:tcPr>
          <w:p w14:paraId="648EA0FF" w14:textId="77777777" w:rsidR="00B775A2" w:rsidRDefault="00B775A2">
            <w:pPr>
              <w:jc w:val="right"/>
              <w:rPr>
                <w:rFonts w:ascii="Arial" w:hAnsi="Arial" w:cs="Arial"/>
                <w:color w:val="000000"/>
                <w:sz w:val="14"/>
                <w:szCs w:val="14"/>
              </w:rPr>
            </w:pPr>
          </w:p>
        </w:tc>
        <w:tc>
          <w:tcPr>
            <w:tcW w:w="980" w:type="dxa"/>
            <w:tcBorders>
              <w:top w:val="single" w:sz="2" w:space="0" w:color="auto"/>
              <w:left w:val="single" w:sz="2" w:space="0" w:color="auto"/>
              <w:bottom w:val="single" w:sz="4" w:space="0" w:color="auto"/>
              <w:right w:val="single" w:sz="2" w:space="0" w:color="auto"/>
            </w:tcBorders>
            <w:shd w:val="clear" w:color="auto" w:fill="auto"/>
            <w:vAlign w:val="center"/>
          </w:tcPr>
          <w:p w14:paraId="4EC34C46" w14:textId="77777777" w:rsidR="00B775A2" w:rsidRDefault="00B775A2">
            <w:pPr>
              <w:jc w:val="right"/>
              <w:rPr>
                <w:rFonts w:ascii="Arial" w:hAnsi="Arial" w:cs="Arial"/>
                <w:color w:val="000000"/>
                <w:sz w:val="14"/>
                <w:szCs w:val="14"/>
              </w:rPr>
            </w:pPr>
          </w:p>
        </w:tc>
        <w:tc>
          <w:tcPr>
            <w:tcW w:w="1008" w:type="dxa"/>
            <w:tcBorders>
              <w:top w:val="single" w:sz="2" w:space="0" w:color="auto"/>
              <w:left w:val="single" w:sz="2" w:space="0" w:color="auto"/>
              <w:bottom w:val="single" w:sz="4" w:space="0" w:color="auto"/>
              <w:right w:val="single" w:sz="2" w:space="0" w:color="auto"/>
            </w:tcBorders>
            <w:shd w:val="clear" w:color="auto" w:fill="auto"/>
            <w:vAlign w:val="center"/>
          </w:tcPr>
          <w:p w14:paraId="3551FA03" w14:textId="77777777" w:rsidR="00B775A2" w:rsidRDefault="00B775A2">
            <w:pPr>
              <w:jc w:val="right"/>
              <w:rPr>
                <w:rFonts w:ascii="Arial" w:hAnsi="Arial" w:cs="Arial"/>
                <w:color w:val="000000"/>
                <w:sz w:val="14"/>
                <w:szCs w:val="14"/>
              </w:rPr>
            </w:pPr>
            <w:r>
              <w:rPr>
                <w:rFonts w:ascii="Arial" w:hAnsi="Arial" w:cs="Arial"/>
                <w:color w:val="000000"/>
                <w:sz w:val="14"/>
                <w:szCs w:val="14"/>
              </w:rPr>
              <w:t>32</w:t>
            </w:r>
          </w:p>
        </w:tc>
        <w:tc>
          <w:tcPr>
            <w:tcW w:w="924" w:type="dxa"/>
            <w:tcBorders>
              <w:top w:val="single" w:sz="2" w:space="0" w:color="auto"/>
              <w:left w:val="single" w:sz="2" w:space="0" w:color="auto"/>
              <w:bottom w:val="single" w:sz="4" w:space="0" w:color="auto"/>
              <w:right w:val="single" w:sz="2" w:space="0" w:color="auto"/>
            </w:tcBorders>
            <w:shd w:val="clear" w:color="auto" w:fill="auto"/>
            <w:vAlign w:val="center"/>
          </w:tcPr>
          <w:p w14:paraId="24F1241A" w14:textId="77777777" w:rsidR="00B775A2" w:rsidRDefault="00B775A2">
            <w:pPr>
              <w:jc w:val="right"/>
              <w:rPr>
                <w:rFonts w:ascii="Arial" w:hAnsi="Arial" w:cs="Arial"/>
                <w:color w:val="000000"/>
                <w:sz w:val="14"/>
                <w:szCs w:val="14"/>
              </w:rPr>
            </w:pPr>
          </w:p>
        </w:tc>
        <w:tc>
          <w:tcPr>
            <w:tcW w:w="993" w:type="dxa"/>
            <w:tcBorders>
              <w:top w:val="single" w:sz="2" w:space="0" w:color="auto"/>
              <w:left w:val="single" w:sz="2" w:space="0" w:color="auto"/>
              <w:bottom w:val="single" w:sz="4" w:space="0" w:color="auto"/>
              <w:right w:val="single" w:sz="2" w:space="0" w:color="auto"/>
            </w:tcBorders>
            <w:shd w:val="clear" w:color="auto" w:fill="auto"/>
            <w:vAlign w:val="center"/>
          </w:tcPr>
          <w:p w14:paraId="5202B935" w14:textId="77777777" w:rsidR="00B775A2" w:rsidRDefault="00B775A2">
            <w:pPr>
              <w:jc w:val="right"/>
              <w:rPr>
                <w:rFonts w:ascii="Arial" w:hAnsi="Arial" w:cs="Arial"/>
                <w:color w:val="000000"/>
                <w:sz w:val="14"/>
                <w:szCs w:val="14"/>
              </w:rPr>
            </w:pPr>
          </w:p>
        </w:tc>
        <w:tc>
          <w:tcPr>
            <w:tcW w:w="1036" w:type="dxa"/>
            <w:tcBorders>
              <w:top w:val="single" w:sz="2" w:space="0" w:color="auto"/>
              <w:left w:val="single" w:sz="2" w:space="0" w:color="auto"/>
              <w:bottom w:val="single" w:sz="4" w:space="0" w:color="auto"/>
              <w:right w:val="single" w:sz="2" w:space="0" w:color="auto"/>
            </w:tcBorders>
            <w:shd w:val="clear" w:color="auto" w:fill="auto"/>
            <w:vAlign w:val="center"/>
          </w:tcPr>
          <w:p w14:paraId="4D881632" w14:textId="77777777" w:rsidR="00B775A2" w:rsidRDefault="00B775A2">
            <w:pPr>
              <w:jc w:val="right"/>
              <w:rPr>
                <w:rFonts w:ascii="Arial" w:hAnsi="Arial" w:cs="Arial"/>
                <w:color w:val="000000"/>
                <w:sz w:val="14"/>
                <w:szCs w:val="14"/>
              </w:rPr>
            </w:pPr>
          </w:p>
        </w:tc>
        <w:tc>
          <w:tcPr>
            <w:tcW w:w="980" w:type="dxa"/>
            <w:tcBorders>
              <w:top w:val="single" w:sz="2" w:space="0" w:color="auto"/>
              <w:left w:val="single" w:sz="2" w:space="0" w:color="auto"/>
              <w:bottom w:val="single" w:sz="4" w:space="0" w:color="auto"/>
              <w:right w:val="single" w:sz="2" w:space="0" w:color="auto"/>
            </w:tcBorders>
            <w:shd w:val="clear" w:color="auto" w:fill="auto"/>
            <w:vAlign w:val="center"/>
          </w:tcPr>
          <w:p w14:paraId="78C8643C" w14:textId="77777777" w:rsidR="00B775A2" w:rsidRDefault="00B775A2">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2" w:space="0" w:color="auto"/>
              <w:left w:val="single" w:sz="2" w:space="0" w:color="auto"/>
              <w:bottom w:val="single" w:sz="4" w:space="0" w:color="auto"/>
              <w:right w:val="single" w:sz="2" w:space="0" w:color="auto"/>
            </w:tcBorders>
            <w:shd w:val="clear" w:color="auto" w:fill="auto"/>
            <w:vAlign w:val="center"/>
          </w:tcPr>
          <w:p w14:paraId="3ABA5D77" w14:textId="77777777" w:rsidR="00B775A2" w:rsidRDefault="00B775A2">
            <w:pPr>
              <w:jc w:val="right"/>
              <w:rPr>
                <w:rFonts w:ascii="Arial" w:hAnsi="Arial" w:cs="Arial"/>
                <w:color w:val="000000"/>
                <w:sz w:val="14"/>
                <w:szCs w:val="14"/>
              </w:rPr>
            </w:pPr>
          </w:p>
        </w:tc>
        <w:tc>
          <w:tcPr>
            <w:tcW w:w="829" w:type="dxa"/>
            <w:tcBorders>
              <w:top w:val="single" w:sz="2" w:space="0" w:color="auto"/>
              <w:left w:val="single" w:sz="2" w:space="0" w:color="auto"/>
              <w:bottom w:val="single" w:sz="4" w:space="0" w:color="auto"/>
              <w:right w:val="single" w:sz="2" w:space="0" w:color="auto"/>
            </w:tcBorders>
            <w:vAlign w:val="center"/>
          </w:tcPr>
          <w:p w14:paraId="1AA067E3" w14:textId="77777777" w:rsidR="00B775A2" w:rsidRDefault="00B775A2">
            <w:pPr>
              <w:jc w:val="right"/>
              <w:rPr>
                <w:rFonts w:ascii="Arial" w:hAnsi="Arial" w:cs="Arial"/>
                <w:color w:val="000000"/>
                <w:sz w:val="14"/>
                <w:szCs w:val="14"/>
              </w:rPr>
            </w:pPr>
          </w:p>
        </w:tc>
        <w:tc>
          <w:tcPr>
            <w:tcW w:w="826" w:type="dxa"/>
            <w:tcBorders>
              <w:top w:val="single" w:sz="2" w:space="0" w:color="auto"/>
              <w:left w:val="single" w:sz="2" w:space="0" w:color="auto"/>
              <w:bottom w:val="single" w:sz="4" w:space="0" w:color="auto"/>
              <w:right w:val="single" w:sz="12" w:space="0" w:color="auto"/>
            </w:tcBorders>
            <w:shd w:val="clear" w:color="auto" w:fill="auto"/>
            <w:vAlign w:val="center"/>
          </w:tcPr>
          <w:p w14:paraId="16BE3826" w14:textId="77777777" w:rsidR="00B775A2" w:rsidRDefault="00B775A2">
            <w:pPr>
              <w:jc w:val="right"/>
              <w:rPr>
                <w:rFonts w:ascii="Arial" w:hAnsi="Arial" w:cs="Arial"/>
                <w:color w:val="000000"/>
                <w:sz w:val="14"/>
                <w:szCs w:val="14"/>
              </w:rPr>
            </w:pPr>
          </w:p>
        </w:tc>
      </w:tr>
      <w:tr w:rsidR="00B775A2" w:rsidRPr="009B49EE" w14:paraId="025B2D41" w14:textId="77777777" w:rsidTr="00215FEE">
        <w:trPr>
          <w:cantSplit/>
          <w:trHeight w:val="251"/>
        </w:trPr>
        <w:tc>
          <w:tcPr>
            <w:tcW w:w="2876" w:type="dxa"/>
            <w:tcBorders>
              <w:top w:val="nil"/>
              <w:left w:val="single" w:sz="4" w:space="0" w:color="auto"/>
              <w:bottom w:val="single" w:sz="4" w:space="0" w:color="auto"/>
              <w:right w:val="single" w:sz="2" w:space="0" w:color="auto"/>
            </w:tcBorders>
            <w:shd w:val="clear" w:color="auto" w:fill="auto"/>
            <w:vAlign w:val="center"/>
          </w:tcPr>
          <w:p w14:paraId="3F8FF828" w14:textId="77777777" w:rsidR="00B775A2" w:rsidRPr="009B49EE" w:rsidRDefault="00B775A2" w:rsidP="00AE091B">
            <w:pPr>
              <w:rPr>
                <w:rFonts w:ascii="Arial" w:hAnsi="Arial" w:cs="Arial"/>
                <w:color w:val="000000"/>
                <w:sz w:val="12"/>
                <w:szCs w:val="12"/>
              </w:rPr>
            </w:pPr>
            <w:r w:rsidRPr="009B49EE">
              <w:rPr>
                <w:rFonts w:ascii="Arial" w:hAnsi="Arial" w:cs="Arial"/>
                <w:color w:val="000000"/>
                <w:sz w:val="12"/>
                <w:szCs w:val="12"/>
              </w:rPr>
              <w:t>Skarga o stwierdzenie niezgodności z prawem (WSC)</w:t>
            </w:r>
          </w:p>
        </w:tc>
        <w:tc>
          <w:tcPr>
            <w:tcW w:w="930" w:type="dxa"/>
            <w:tcBorders>
              <w:top w:val="single" w:sz="4" w:space="0" w:color="auto"/>
              <w:left w:val="single" w:sz="2" w:space="0" w:color="auto"/>
              <w:bottom w:val="single" w:sz="12" w:space="0" w:color="auto"/>
              <w:right w:val="single" w:sz="2" w:space="0" w:color="auto"/>
            </w:tcBorders>
            <w:shd w:val="clear" w:color="auto" w:fill="auto"/>
            <w:vAlign w:val="center"/>
          </w:tcPr>
          <w:p w14:paraId="112FDBB1" w14:textId="77777777" w:rsidR="00B775A2" w:rsidRPr="009B49EE" w:rsidRDefault="00B775A2" w:rsidP="00E03D93">
            <w:pPr>
              <w:jc w:val="center"/>
              <w:rPr>
                <w:rFonts w:ascii="Arial" w:hAnsi="Arial" w:cs="Arial"/>
                <w:color w:val="000000"/>
                <w:sz w:val="12"/>
                <w:szCs w:val="12"/>
              </w:rPr>
            </w:pPr>
            <w:r>
              <w:rPr>
                <w:rFonts w:ascii="Arial" w:hAnsi="Arial" w:cs="Arial"/>
                <w:color w:val="000000"/>
                <w:sz w:val="12"/>
                <w:szCs w:val="12"/>
              </w:rPr>
              <w:t>10</w:t>
            </w:r>
          </w:p>
        </w:tc>
        <w:tc>
          <w:tcPr>
            <w:tcW w:w="942" w:type="dxa"/>
            <w:gridSpan w:val="2"/>
            <w:tcBorders>
              <w:top w:val="single" w:sz="4" w:space="0" w:color="auto"/>
              <w:left w:val="single" w:sz="2" w:space="0" w:color="auto"/>
              <w:bottom w:val="single" w:sz="12" w:space="0" w:color="auto"/>
              <w:right w:val="single" w:sz="2" w:space="0" w:color="auto"/>
            </w:tcBorders>
            <w:shd w:val="clear" w:color="auto" w:fill="auto"/>
            <w:vAlign w:val="center"/>
          </w:tcPr>
          <w:p w14:paraId="740BE1E0" w14:textId="77777777" w:rsidR="00B775A2" w:rsidRDefault="00B775A2">
            <w:pPr>
              <w:jc w:val="right"/>
              <w:rPr>
                <w:rFonts w:ascii="Arial" w:hAnsi="Arial" w:cs="Arial"/>
                <w:color w:val="000000"/>
                <w:sz w:val="14"/>
                <w:szCs w:val="14"/>
              </w:rPr>
            </w:pPr>
          </w:p>
        </w:tc>
        <w:tc>
          <w:tcPr>
            <w:tcW w:w="992" w:type="dxa"/>
            <w:tcBorders>
              <w:top w:val="single" w:sz="4" w:space="0" w:color="auto"/>
              <w:left w:val="single" w:sz="2" w:space="0" w:color="auto"/>
              <w:bottom w:val="single" w:sz="12" w:space="0" w:color="auto"/>
              <w:right w:val="single" w:sz="2" w:space="0" w:color="auto"/>
            </w:tcBorders>
            <w:shd w:val="clear" w:color="auto" w:fill="auto"/>
            <w:vAlign w:val="center"/>
          </w:tcPr>
          <w:p w14:paraId="06E540A5" w14:textId="77777777" w:rsidR="00B775A2" w:rsidRDefault="00B775A2">
            <w:pPr>
              <w:jc w:val="right"/>
              <w:rPr>
                <w:rFonts w:ascii="Arial" w:hAnsi="Arial" w:cs="Arial"/>
                <w:color w:val="000000"/>
                <w:sz w:val="14"/>
                <w:szCs w:val="14"/>
              </w:rPr>
            </w:pPr>
          </w:p>
        </w:tc>
        <w:tc>
          <w:tcPr>
            <w:tcW w:w="993" w:type="dxa"/>
            <w:tcBorders>
              <w:top w:val="single" w:sz="4" w:space="0" w:color="auto"/>
              <w:left w:val="single" w:sz="2" w:space="0" w:color="auto"/>
              <w:bottom w:val="single" w:sz="12" w:space="0" w:color="auto"/>
              <w:right w:val="single" w:sz="2" w:space="0" w:color="auto"/>
            </w:tcBorders>
            <w:shd w:val="clear" w:color="auto" w:fill="auto"/>
            <w:vAlign w:val="center"/>
          </w:tcPr>
          <w:p w14:paraId="23EDAD92" w14:textId="77777777" w:rsidR="00B775A2" w:rsidRDefault="00B775A2">
            <w:pPr>
              <w:jc w:val="right"/>
              <w:rPr>
                <w:rFonts w:ascii="Arial" w:hAnsi="Arial" w:cs="Arial"/>
                <w:color w:val="000000"/>
                <w:sz w:val="14"/>
                <w:szCs w:val="14"/>
              </w:rPr>
            </w:pPr>
          </w:p>
        </w:tc>
        <w:tc>
          <w:tcPr>
            <w:tcW w:w="882" w:type="dxa"/>
            <w:tcBorders>
              <w:top w:val="single" w:sz="4" w:space="0" w:color="auto"/>
              <w:left w:val="single" w:sz="2" w:space="0" w:color="auto"/>
              <w:bottom w:val="single" w:sz="12" w:space="0" w:color="auto"/>
              <w:right w:val="single" w:sz="2" w:space="0" w:color="auto"/>
            </w:tcBorders>
            <w:shd w:val="clear" w:color="auto" w:fill="auto"/>
            <w:vAlign w:val="center"/>
          </w:tcPr>
          <w:p w14:paraId="70287348" w14:textId="77777777" w:rsidR="00B775A2" w:rsidRDefault="00B775A2">
            <w:pPr>
              <w:jc w:val="right"/>
              <w:rPr>
                <w:rFonts w:ascii="Arial" w:hAnsi="Arial" w:cs="Arial"/>
                <w:color w:val="000000"/>
                <w:sz w:val="14"/>
                <w:szCs w:val="14"/>
              </w:rPr>
            </w:pPr>
          </w:p>
        </w:tc>
        <w:tc>
          <w:tcPr>
            <w:tcW w:w="980" w:type="dxa"/>
            <w:tcBorders>
              <w:top w:val="single" w:sz="4" w:space="0" w:color="auto"/>
              <w:left w:val="single" w:sz="2" w:space="0" w:color="auto"/>
              <w:bottom w:val="single" w:sz="12" w:space="0" w:color="auto"/>
              <w:right w:val="single" w:sz="2" w:space="0" w:color="auto"/>
            </w:tcBorders>
            <w:shd w:val="clear" w:color="auto" w:fill="auto"/>
            <w:vAlign w:val="center"/>
          </w:tcPr>
          <w:p w14:paraId="5ADB88AA" w14:textId="77777777" w:rsidR="00B775A2" w:rsidRDefault="00B775A2">
            <w:pPr>
              <w:jc w:val="right"/>
              <w:rPr>
                <w:rFonts w:ascii="Arial" w:hAnsi="Arial" w:cs="Arial"/>
                <w:color w:val="000000"/>
                <w:sz w:val="14"/>
                <w:szCs w:val="14"/>
              </w:rPr>
            </w:pPr>
          </w:p>
        </w:tc>
        <w:tc>
          <w:tcPr>
            <w:tcW w:w="1008" w:type="dxa"/>
            <w:tcBorders>
              <w:top w:val="single" w:sz="4" w:space="0" w:color="auto"/>
              <w:left w:val="single" w:sz="2" w:space="0" w:color="auto"/>
              <w:bottom w:val="single" w:sz="12" w:space="0" w:color="auto"/>
              <w:right w:val="single" w:sz="2" w:space="0" w:color="auto"/>
            </w:tcBorders>
            <w:shd w:val="clear" w:color="auto" w:fill="auto"/>
            <w:vAlign w:val="center"/>
          </w:tcPr>
          <w:p w14:paraId="3316D72C" w14:textId="77777777" w:rsidR="00B775A2" w:rsidRDefault="00B775A2">
            <w:pPr>
              <w:jc w:val="right"/>
              <w:rPr>
                <w:rFonts w:ascii="Arial" w:hAnsi="Arial" w:cs="Arial"/>
                <w:color w:val="000000"/>
                <w:sz w:val="14"/>
                <w:szCs w:val="14"/>
              </w:rPr>
            </w:pPr>
          </w:p>
        </w:tc>
        <w:tc>
          <w:tcPr>
            <w:tcW w:w="924" w:type="dxa"/>
            <w:tcBorders>
              <w:top w:val="single" w:sz="4" w:space="0" w:color="auto"/>
              <w:left w:val="single" w:sz="2" w:space="0" w:color="auto"/>
              <w:bottom w:val="single" w:sz="12" w:space="0" w:color="auto"/>
              <w:right w:val="single" w:sz="2" w:space="0" w:color="auto"/>
            </w:tcBorders>
            <w:shd w:val="clear" w:color="auto" w:fill="auto"/>
            <w:vAlign w:val="center"/>
          </w:tcPr>
          <w:p w14:paraId="0E497EAA" w14:textId="77777777" w:rsidR="00B775A2" w:rsidRDefault="00B775A2">
            <w:pPr>
              <w:jc w:val="right"/>
              <w:rPr>
                <w:rFonts w:ascii="Arial" w:hAnsi="Arial" w:cs="Arial"/>
                <w:color w:val="000000"/>
                <w:sz w:val="14"/>
                <w:szCs w:val="14"/>
              </w:rPr>
            </w:pPr>
          </w:p>
        </w:tc>
        <w:tc>
          <w:tcPr>
            <w:tcW w:w="993" w:type="dxa"/>
            <w:tcBorders>
              <w:top w:val="single" w:sz="4" w:space="0" w:color="auto"/>
              <w:left w:val="single" w:sz="2" w:space="0" w:color="auto"/>
              <w:bottom w:val="single" w:sz="12" w:space="0" w:color="auto"/>
              <w:right w:val="single" w:sz="2" w:space="0" w:color="auto"/>
            </w:tcBorders>
            <w:shd w:val="clear" w:color="auto" w:fill="auto"/>
            <w:vAlign w:val="center"/>
          </w:tcPr>
          <w:p w14:paraId="348D04C5" w14:textId="77777777" w:rsidR="00B775A2" w:rsidRDefault="00B775A2">
            <w:pPr>
              <w:jc w:val="right"/>
              <w:rPr>
                <w:rFonts w:ascii="Arial" w:hAnsi="Arial" w:cs="Arial"/>
                <w:color w:val="000000"/>
                <w:sz w:val="14"/>
                <w:szCs w:val="14"/>
              </w:rPr>
            </w:pPr>
          </w:p>
        </w:tc>
        <w:tc>
          <w:tcPr>
            <w:tcW w:w="1036" w:type="dxa"/>
            <w:tcBorders>
              <w:top w:val="single" w:sz="4" w:space="0" w:color="auto"/>
              <w:left w:val="single" w:sz="2" w:space="0" w:color="auto"/>
              <w:bottom w:val="single" w:sz="12" w:space="0" w:color="auto"/>
              <w:right w:val="single" w:sz="2" w:space="0" w:color="auto"/>
            </w:tcBorders>
            <w:shd w:val="clear" w:color="auto" w:fill="auto"/>
            <w:vAlign w:val="center"/>
          </w:tcPr>
          <w:p w14:paraId="20FCB835" w14:textId="77777777" w:rsidR="00B775A2" w:rsidRDefault="00B775A2">
            <w:pPr>
              <w:jc w:val="right"/>
              <w:rPr>
                <w:rFonts w:ascii="Arial" w:hAnsi="Arial" w:cs="Arial"/>
                <w:color w:val="000000"/>
                <w:sz w:val="14"/>
                <w:szCs w:val="14"/>
              </w:rPr>
            </w:pPr>
          </w:p>
        </w:tc>
        <w:tc>
          <w:tcPr>
            <w:tcW w:w="980" w:type="dxa"/>
            <w:tcBorders>
              <w:top w:val="single" w:sz="4" w:space="0" w:color="auto"/>
              <w:left w:val="single" w:sz="2" w:space="0" w:color="auto"/>
              <w:bottom w:val="single" w:sz="12" w:space="0" w:color="auto"/>
              <w:right w:val="single" w:sz="2" w:space="0" w:color="auto"/>
            </w:tcBorders>
            <w:shd w:val="clear" w:color="auto" w:fill="auto"/>
            <w:vAlign w:val="center"/>
          </w:tcPr>
          <w:p w14:paraId="1A339D67" w14:textId="77777777" w:rsidR="00B775A2" w:rsidRDefault="00B775A2">
            <w:pPr>
              <w:jc w:val="right"/>
              <w:rPr>
                <w:rFonts w:ascii="Arial" w:hAnsi="Arial" w:cs="Arial"/>
                <w:color w:val="000000"/>
                <w:sz w:val="14"/>
                <w:szCs w:val="14"/>
              </w:rPr>
            </w:pPr>
          </w:p>
        </w:tc>
        <w:tc>
          <w:tcPr>
            <w:tcW w:w="851" w:type="dxa"/>
            <w:tcBorders>
              <w:top w:val="single" w:sz="4" w:space="0" w:color="auto"/>
              <w:left w:val="single" w:sz="2" w:space="0" w:color="auto"/>
              <w:bottom w:val="single" w:sz="12" w:space="0" w:color="auto"/>
              <w:right w:val="single" w:sz="2" w:space="0" w:color="auto"/>
            </w:tcBorders>
            <w:shd w:val="clear" w:color="auto" w:fill="auto"/>
            <w:vAlign w:val="center"/>
          </w:tcPr>
          <w:p w14:paraId="492A2B38" w14:textId="77777777" w:rsidR="00B775A2" w:rsidRDefault="00B775A2">
            <w:pPr>
              <w:jc w:val="right"/>
              <w:rPr>
                <w:rFonts w:ascii="Arial" w:hAnsi="Arial" w:cs="Arial"/>
                <w:color w:val="000000"/>
                <w:sz w:val="14"/>
                <w:szCs w:val="14"/>
              </w:rPr>
            </w:pPr>
          </w:p>
        </w:tc>
        <w:tc>
          <w:tcPr>
            <w:tcW w:w="829" w:type="dxa"/>
            <w:tcBorders>
              <w:top w:val="single" w:sz="4" w:space="0" w:color="auto"/>
              <w:left w:val="single" w:sz="2" w:space="0" w:color="auto"/>
              <w:bottom w:val="single" w:sz="12" w:space="0" w:color="auto"/>
              <w:right w:val="single" w:sz="2" w:space="0" w:color="auto"/>
            </w:tcBorders>
            <w:vAlign w:val="center"/>
          </w:tcPr>
          <w:p w14:paraId="71C8E306" w14:textId="77777777" w:rsidR="00B775A2" w:rsidRDefault="00B775A2">
            <w:pPr>
              <w:jc w:val="right"/>
              <w:rPr>
                <w:rFonts w:ascii="Arial" w:hAnsi="Arial" w:cs="Arial"/>
                <w:color w:val="000000"/>
                <w:sz w:val="14"/>
                <w:szCs w:val="14"/>
              </w:rPr>
            </w:pPr>
          </w:p>
        </w:tc>
        <w:tc>
          <w:tcPr>
            <w:tcW w:w="826" w:type="dxa"/>
            <w:tcBorders>
              <w:top w:val="single" w:sz="4" w:space="0" w:color="auto"/>
              <w:left w:val="single" w:sz="2" w:space="0" w:color="auto"/>
              <w:bottom w:val="single" w:sz="12" w:space="0" w:color="auto"/>
              <w:right w:val="single" w:sz="12" w:space="0" w:color="auto"/>
            </w:tcBorders>
            <w:shd w:val="clear" w:color="auto" w:fill="auto"/>
            <w:vAlign w:val="center"/>
          </w:tcPr>
          <w:p w14:paraId="42BA5BA9" w14:textId="77777777" w:rsidR="00B775A2" w:rsidRDefault="00B775A2">
            <w:pPr>
              <w:jc w:val="right"/>
              <w:rPr>
                <w:rFonts w:ascii="Arial" w:hAnsi="Arial" w:cs="Arial"/>
                <w:color w:val="000000"/>
                <w:sz w:val="14"/>
                <w:szCs w:val="14"/>
              </w:rPr>
            </w:pPr>
          </w:p>
        </w:tc>
      </w:tr>
    </w:tbl>
    <w:p w14:paraId="7EE3B555" w14:textId="77777777" w:rsidR="007653DD" w:rsidRDefault="007653DD" w:rsidP="00741791">
      <w:pPr>
        <w:pStyle w:val="Nagwek8"/>
        <w:keepNext w:val="0"/>
        <w:widowControl w:val="0"/>
        <w:spacing w:after="40" w:line="240" w:lineRule="auto"/>
        <w:ind w:firstLine="0"/>
        <w:rPr>
          <w:sz w:val="24"/>
          <w:szCs w:val="24"/>
        </w:rPr>
      </w:pPr>
    </w:p>
    <w:p w14:paraId="00B069DB" w14:textId="77777777" w:rsidR="008B4E6D" w:rsidRPr="009B49EE" w:rsidRDefault="00DB71A3" w:rsidP="00741791">
      <w:pPr>
        <w:pStyle w:val="Nagwek8"/>
        <w:keepNext w:val="0"/>
        <w:widowControl w:val="0"/>
        <w:spacing w:after="40" w:line="240" w:lineRule="auto"/>
        <w:ind w:firstLine="0"/>
        <w:rPr>
          <w:sz w:val="24"/>
          <w:szCs w:val="24"/>
        </w:rPr>
      </w:pPr>
      <w:r>
        <w:rPr>
          <w:sz w:val="24"/>
          <w:szCs w:val="24"/>
        </w:rPr>
        <w:br w:type="page"/>
      </w:r>
      <w:r w:rsidR="008B4E6D" w:rsidRPr="009B49EE">
        <w:rPr>
          <w:sz w:val="24"/>
          <w:szCs w:val="24"/>
        </w:rPr>
        <w:t xml:space="preserve">Dział </w:t>
      </w:r>
      <w:r w:rsidR="00B24A72" w:rsidRPr="009B49EE">
        <w:rPr>
          <w:sz w:val="24"/>
          <w:szCs w:val="24"/>
        </w:rPr>
        <w:t>1.</w:t>
      </w:r>
      <w:r w:rsidR="0000419E" w:rsidRPr="009B49EE">
        <w:rPr>
          <w:sz w:val="24"/>
          <w:szCs w:val="24"/>
        </w:rPr>
        <w:t>2.</w:t>
      </w:r>
      <w:r w:rsidR="00884EF3" w:rsidRPr="009B49EE">
        <w:rPr>
          <w:sz w:val="24"/>
          <w:szCs w:val="24"/>
        </w:rPr>
        <w:t>2</w:t>
      </w:r>
      <w:r w:rsidR="008B4E6D" w:rsidRPr="009B49EE">
        <w:rPr>
          <w:sz w:val="24"/>
          <w:szCs w:val="24"/>
        </w:rPr>
        <w:t xml:space="preserve">. Liczba </w:t>
      </w:r>
      <w:r w:rsidR="00B24A72" w:rsidRPr="009B49EE">
        <w:rPr>
          <w:sz w:val="24"/>
          <w:szCs w:val="24"/>
        </w:rPr>
        <w:t xml:space="preserve">odbytych </w:t>
      </w:r>
      <w:r w:rsidR="008B4E6D" w:rsidRPr="009B49EE">
        <w:rPr>
          <w:sz w:val="24"/>
          <w:szCs w:val="24"/>
        </w:rPr>
        <w:t xml:space="preserve">sesji i załatwionych spraw </w:t>
      </w:r>
    </w:p>
    <w:tbl>
      <w:tblPr>
        <w:tblW w:w="16027" w:type="dxa"/>
        <w:tblInd w:w="60" w:type="dxa"/>
        <w:tblLayout w:type="fixed"/>
        <w:tblCellMar>
          <w:left w:w="70" w:type="dxa"/>
          <w:right w:w="70" w:type="dxa"/>
        </w:tblCellMar>
        <w:tblLook w:val="0000" w:firstRow="0" w:lastRow="0" w:firstColumn="0" w:lastColumn="0" w:noHBand="0" w:noVBand="0"/>
      </w:tblPr>
      <w:tblGrid>
        <w:gridCol w:w="861"/>
        <w:gridCol w:w="1521"/>
        <w:gridCol w:w="2166"/>
        <w:gridCol w:w="448"/>
        <w:gridCol w:w="10"/>
        <w:gridCol w:w="674"/>
        <w:gridCol w:w="709"/>
        <w:gridCol w:w="851"/>
        <w:gridCol w:w="850"/>
        <w:gridCol w:w="709"/>
        <w:gridCol w:w="709"/>
        <w:gridCol w:w="708"/>
        <w:gridCol w:w="709"/>
        <w:gridCol w:w="709"/>
        <w:gridCol w:w="850"/>
        <w:gridCol w:w="709"/>
        <w:gridCol w:w="709"/>
        <w:gridCol w:w="709"/>
        <w:gridCol w:w="708"/>
        <w:gridCol w:w="708"/>
      </w:tblGrid>
      <w:tr w:rsidR="007F37C3" w:rsidRPr="009B49EE" w14:paraId="50D5F1F1" w14:textId="77777777" w:rsidTr="00663DF7">
        <w:trPr>
          <w:cantSplit/>
          <w:trHeight w:val="239"/>
        </w:trPr>
        <w:tc>
          <w:tcPr>
            <w:tcW w:w="454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D9B73A" w14:textId="77777777" w:rsidR="007F37C3" w:rsidRPr="009B49EE" w:rsidRDefault="007F37C3" w:rsidP="00DA5AEC">
            <w:pPr>
              <w:jc w:val="center"/>
              <w:rPr>
                <w:rFonts w:ascii="Arial" w:hAnsi="Arial" w:cs="Arial"/>
                <w:color w:val="000000"/>
                <w:sz w:val="14"/>
                <w:szCs w:val="14"/>
              </w:rPr>
            </w:pPr>
            <w:r w:rsidRPr="009B49EE">
              <w:rPr>
                <w:rFonts w:ascii="Arial" w:hAnsi="Arial" w:cs="Arial"/>
                <w:color w:val="000000"/>
                <w:sz w:val="14"/>
                <w:szCs w:val="14"/>
              </w:rPr>
              <w:t>SPRAWY</w:t>
            </w:r>
          </w:p>
          <w:p w14:paraId="5D56D62E"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4"/>
                <w:szCs w:val="14"/>
              </w:rPr>
              <w:t xml:space="preserve"> według repertoriów i wykazów</w:t>
            </w:r>
          </w:p>
        </w:tc>
        <w:tc>
          <w:tcPr>
            <w:tcW w:w="45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638B32" w14:textId="77777777" w:rsidR="007F37C3" w:rsidRPr="009B49EE" w:rsidRDefault="007F37C3" w:rsidP="00DA5AEC">
            <w:pPr>
              <w:ind w:left="-42"/>
              <w:jc w:val="center"/>
              <w:rPr>
                <w:rFonts w:ascii="Arial" w:hAnsi="Arial" w:cs="Arial"/>
                <w:color w:val="000000"/>
                <w:sz w:val="10"/>
                <w:szCs w:val="10"/>
              </w:rPr>
            </w:pPr>
            <w:r w:rsidRPr="009B49EE">
              <w:rPr>
                <w:rFonts w:ascii="Arial" w:hAnsi="Arial" w:cs="Arial"/>
                <w:color w:val="000000"/>
                <w:sz w:val="10"/>
                <w:szCs w:val="10"/>
              </w:rPr>
              <w:t>Lp.</w:t>
            </w:r>
          </w:p>
        </w:tc>
        <w:tc>
          <w:tcPr>
            <w:tcW w:w="67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0DFF5A5" w14:textId="77777777" w:rsidR="007F37C3" w:rsidRPr="009B49EE" w:rsidRDefault="007F37C3" w:rsidP="00DA5AEC">
            <w:pPr>
              <w:ind w:left="113" w:right="113"/>
              <w:jc w:val="center"/>
              <w:rPr>
                <w:rFonts w:ascii="Arial" w:hAnsi="Arial" w:cs="Arial"/>
                <w:color w:val="000000"/>
                <w:sz w:val="12"/>
                <w:szCs w:val="12"/>
              </w:rPr>
            </w:pPr>
            <w:r w:rsidRPr="009B49EE">
              <w:rPr>
                <w:rFonts w:ascii="Arial" w:hAnsi="Arial" w:cs="Arial"/>
                <w:b/>
                <w:bCs/>
                <w:color w:val="000000"/>
                <w:sz w:val="12"/>
                <w:szCs w:val="12"/>
              </w:rPr>
              <w:t xml:space="preserve">Liczba odbytych sesji </w:t>
            </w:r>
            <w:r w:rsidRPr="009B49EE">
              <w:rPr>
                <w:rFonts w:ascii="Arial" w:hAnsi="Arial" w:cs="Arial"/>
                <w:color w:val="000000"/>
                <w:sz w:val="12"/>
                <w:szCs w:val="12"/>
              </w:rPr>
              <w:t>(rozprawy i posiedzenia)</w:t>
            </w:r>
          </w:p>
          <w:p w14:paraId="5ADFBE24" w14:textId="77777777" w:rsidR="007F37C3" w:rsidRPr="009B49EE" w:rsidRDefault="007F37C3" w:rsidP="00DA5AEC">
            <w:pPr>
              <w:ind w:left="113" w:right="113"/>
              <w:jc w:val="center"/>
              <w:rPr>
                <w:rFonts w:ascii="Arial" w:hAnsi="Arial" w:cs="Arial"/>
                <w:b/>
                <w:bCs/>
                <w:color w:val="000000"/>
                <w:sz w:val="12"/>
                <w:szCs w:val="12"/>
              </w:rPr>
            </w:pPr>
            <w:r w:rsidRPr="009B49EE">
              <w:rPr>
                <w:rFonts w:ascii="Arial" w:hAnsi="Arial" w:cs="Arial"/>
                <w:color w:val="000000"/>
                <w:sz w:val="12"/>
                <w:szCs w:val="12"/>
              </w:rPr>
              <w:t>- wokandy</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48E4704" w14:textId="77777777" w:rsidR="007F37C3" w:rsidRPr="009B49EE" w:rsidRDefault="007F37C3" w:rsidP="00DA5AEC">
            <w:pPr>
              <w:ind w:left="113" w:right="113"/>
              <w:jc w:val="center"/>
              <w:rPr>
                <w:rFonts w:ascii="Arial" w:hAnsi="Arial" w:cs="Arial"/>
                <w:b/>
                <w:bCs/>
                <w:color w:val="000000"/>
                <w:sz w:val="12"/>
                <w:szCs w:val="12"/>
              </w:rPr>
            </w:pPr>
            <w:r w:rsidRPr="009B49EE">
              <w:rPr>
                <w:rFonts w:ascii="Arial" w:hAnsi="Arial" w:cs="Arial"/>
                <w:color w:val="000000"/>
                <w:sz w:val="12"/>
                <w:szCs w:val="12"/>
              </w:rPr>
              <w:t>Liczba dni w których odbyto sesje</w:t>
            </w:r>
            <w:r w:rsidRPr="009B49EE">
              <w:rPr>
                <w:rFonts w:ascii="Arial" w:hAnsi="Arial" w:cs="Arial"/>
                <w:b/>
                <w:bCs/>
                <w:color w:val="000000"/>
                <w:sz w:val="12"/>
                <w:szCs w:val="12"/>
              </w:rPr>
              <w:t xml:space="preserve"> -wokandy</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47396B" w14:textId="77777777" w:rsidR="007F37C3" w:rsidRPr="009B49EE" w:rsidRDefault="007F37C3" w:rsidP="00194084">
            <w:pPr>
              <w:ind w:left="-44" w:right="-42"/>
              <w:jc w:val="center"/>
              <w:rPr>
                <w:rFonts w:ascii="Arial" w:hAnsi="Arial" w:cs="Arial"/>
                <w:b/>
                <w:bCs/>
                <w:color w:val="000000"/>
                <w:sz w:val="12"/>
                <w:szCs w:val="12"/>
              </w:rPr>
            </w:pPr>
            <w:r w:rsidRPr="009B49EE">
              <w:rPr>
                <w:rFonts w:ascii="Arial" w:hAnsi="Arial" w:cs="Arial"/>
                <w:b/>
                <w:bCs/>
                <w:color w:val="000000"/>
                <w:sz w:val="12"/>
                <w:szCs w:val="12"/>
              </w:rPr>
              <w:t>Załatwienie</w:t>
            </w:r>
            <w:r w:rsidRPr="009B49EE">
              <w:rPr>
                <w:rFonts w:ascii="Arial" w:hAnsi="Arial" w:cs="Arial"/>
                <w:b/>
                <w:bCs/>
                <w:color w:val="000000"/>
                <w:sz w:val="12"/>
                <w:szCs w:val="12"/>
                <w:vertAlign w:val="superscript"/>
              </w:rPr>
              <w:t>1)</w:t>
            </w:r>
            <w:r w:rsidRPr="009B49EE">
              <w:rPr>
                <w:rFonts w:ascii="Arial" w:hAnsi="Arial" w:cs="Arial"/>
                <w:color w:val="000000"/>
                <w:sz w:val="12"/>
                <w:szCs w:val="12"/>
              </w:rPr>
              <w:br/>
              <w:t>ogółem</w:t>
            </w:r>
            <w:r w:rsidRPr="009B49EE">
              <w:rPr>
                <w:rFonts w:ascii="Arial" w:hAnsi="Arial" w:cs="Arial"/>
                <w:color w:val="000000"/>
                <w:sz w:val="12"/>
                <w:szCs w:val="12"/>
              </w:rPr>
              <w:br/>
              <w:t>(kol. 4, 1</w:t>
            </w:r>
            <w:r>
              <w:rPr>
                <w:rFonts w:ascii="Arial" w:hAnsi="Arial" w:cs="Arial"/>
                <w:color w:val="000000"/>
                <w:sz w:val="12"/>
                <w:szCs w:val="12"/>
              </w:rPr>
              <w:t>6</w:t>
            </w:r>
            <w:r w:rsidRPr="009B49EE">
              <w:rPr>
                <w:rFonts w:ascii="Arial" w:hAnsi="Arial" w:cs="Arial"/>
                <w:color w:val="000000"/>
                <w:sz w:val="12"/>
                <w:szCs w:val="12"/>
              </w:rPr>
              <w:t>)</w:t>
            </w:r>
          </w:p>
        </w:tc>
        <w:tc>
          <w:tcPr>
            <w:tcW w:w="878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472BD53" w14:textId="77777777" w:rsidR="007F37C3" w:rsidRPr="009B49EE" w:rsidRDefault="007F37C3" w:rsidP="00DA5AEC">
            <w:pPr>
              <w:jc w:val="center"/>
              <w:rPr>
                <w:rFonts w:ascii="Arial" w:hAnsi="Arial" w:cs="Arial"/>
                <w:b/>
                <w:bCs/>
                <w:color w:val="000000"/>
                <w:sz w:val="12"/>
                <w:szCs w:val="12"/>
              </w:rPr>
            </w:pPr>
            <w:r w:rsidRPr="009B49EE">
              <w:rPr>
                <w:rFonts w:ascii="Arial" w:hAnsi="Arial" w:cs="Arial"/>
                <w:b/>
                <w:bCs/>
                <w:color w:val="000000"/>
                <w:sz w:val="12"/>
                <w:szCs w:val="12"/>
              </w:rPr>
              <w:t>Liczba załatwionych spraw na rozprawie, dotyczy:</w:t>
            </w:r>
          </w:p>
        </w:tc>
      </w:tr>
      <w:tr w:rsidR="007F37C3" w:rsidRPr="009B49EE" w14:paraId="6ABA2857" w14:textId="77777777" w:rsidTr="00663DF7">
        <w:trPr>
          <w:cantSplit/>
          <w:trHeight w:val="239"/>
        </w:trPr>
        <w:tc>
          <w:tcPr>
            <w:tcW w:w="454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3AAF8DC2" w14:textId="77777777" w:rsidR="007F37C3" w:rsidRPr="009B49EE" w:rsidRDefault="007F37C3" w:rsidP="00DA5AEC">
            <w:pPr>
              <w:rPr>
                <w:rFonts w:ascii="Arial" w:hAnsi="Arial" w:cs="Arial"/>
                <w:color w:val="000000"/>
                <w:sz w:val="10"/>
                <w:szCs w:val="10"/>
              </w:rPr>
            </w:pPr>
          </w:p>
        </w:tc>
        <w:tc>
          <w:tcPr>
            <w:tcW w:w="45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BDE11D5" w14:textId="77777777" w:rsidR="007F37C3" w:rsidRPr="009B49EE" w:rsidRDefault="007F37C3" w:rsidP="00DA5AEC">
            <w:pPr>
              <w:rPr>
                <w:rFonts w:ascii="Arial" w:hAnsi="Arial" w:cs="Arial"/>
                <w:color w:val="000000"/>
                <w:sz w:val="10"/>
                <w:szCs w:val="10"/>
              </w:rPr>
            </w:pPr>
          </w:p>
        </w:tc>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5F07BA" w14:textId="77777777" w:rsidR="007F37C3" w:rsidRPr="009B49EE" w:rsidRDefault="007F37C3" w:rsidP="00DA5AEC">
            <w:pPr>
              <w:rPr>
                <w:rFonts w:ascii="Arial" w:hAnsi="Arial" w:cs="Arial"/>
                <w:b/>
                <w:bCs/>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B81B0E" w14:textId="77777777" w:rsidR="007F37C3" w:rsidRPr="009B49EE" w:rsidRDefault="007F37C3" w:rsidP="00DA5AEC">
            <w:pPr>
              <w:rPr>
                <w:rFonts w:ascii="Arial" w:hAnsi="Arial" w:cs="Arial"/>
                <w:b/>
                <w:bCs/>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F28935" w14:textId="77777777" w:rsidR="007F37C3" w:rsidRPr="009B49EE" w:rsidRDefault="007F37C3" w:rsidP="00DA5AEC">
            <w:pPr>
              <w:rPr>
                <w:rFonts w:ascii="Arial" w:hAnsi="Arial" w:cs="Arial"/>
                <w:b/>
                <w:bCs/>
                <w:color w:val="000000"/>
                <w:sz w:val="12"/>
                <w:szCs w:val="12"/>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8674AC" w14:textId="77777777" w:rsidR="007F37C3" w:rsidRPr="009B49EE" w:rsidRDefault="007F37C3" w:rsidP="00DA5AEC">
            <w:pPr>
              <w:ind w:left="-42" w:right="-42"/>
              <w:jc w:val="center"/>
              <w:rPr>
                <w:rFonts w:ascii="Arial" w:hAnsi="Arial" w:cs="Arial"/>
                <w:color w:val="000000"/>
                <w:sz w:val="12"/>
                <w:szCs w:val="12"/>
              </w:rPr>
            </w:pPr>
            <w:r w:rsidRPr="009B49EE">
              <w:rPr>
                <w:rFonts w:ascii="Arial" w:hAnsi="Arial" w:cs="Arial"/>
                <w:color w:val="000000"/>
                <w:sz w:val="12"/>
                <w:szCs w:val="12"/>
              </w:rPr>
              <w:t xml:space="preserve">Załatwienie </w:t>
            </w:r>
            <w:r w:rsidRPr="009B49EE">
              <w:rPr>
                <w:rFonts w:ascii="Arial" w:hAnsi="Arial" w:cs="Arial"/>
                <w:color w:val="000000"/>
                <w:sz w:val="12"/>
                <w:szCs w:val="12"/>
              </w:rPr>
              <w:br/>
              <w:t xml:space="preserve">razem </w:t>
            </w:r>
            <w:r w:rsidRPr="009B49EE">
              <w:rPr>
                <w:rFonts w:ascii="Arial" w:hAnsi="Arial" w:cs="Arial"/>
                <w:color w:val="000000"/>
                <w:sz w:val="12"/>
                <w:szCs w:val="12"/>
              </w:rPr>
              <w:br/>
              <w:t>(kol. 5, 6, 14</w:t>
            </w:r>
            <w:r>
              <w:rPr>
                <w:rFonts w:ascii="Arial" w:hAnsi="Arial" w:cs="Arial"/>
                <w:color w:val="000000"/>
                <w:sz w:val="12"/>
                <w:szCs w:val="12"/>
              </w:rPr>
              <w:t>,15</w:t>
            </w:r>
            <w:r w:rsidRPr="009B49EE">
              <w:rPr>
                <w:rFonts w:ascii="Arial" w:hAnsi="Arial" w:cs="Arial"/>
                <w:color w:val="000000"/>
                <w:sz w:val="12"/>
                <w:szCs w:val="12"/>
              </w:rPr>
              <w:t>)</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14:paraId="1A36A9BB" w14:textId="77777777"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 xml:space="preserve">sędziów  SR z wyłączeniem sędziów funkcyjnych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E1A1ABD" w14:textId="77777777"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sędziów funkcyjnych SR</w:t>
            </w:r>
            <w:r w:rsidRPr="009B49EE">
              <w:rPr>
                <w:rFonts w:ascii="Arial" w:hAnsi="Arial" w:cs="Arial"/>
                <w:color w:val="000000"/>
                <w:sz w:val="12"/>
                <w:szCs w:val="12"/>
              </w:rPr>
              <w:br/>
              <w:t>(kol. od 7 do 13)</w:t>
            </w:r>
          </w:p>
        </w:tc>
        <w:tc>
          <w:tcPr>
            <w:tcW w:w="5103" w:type="dxa"/>
            <w:gridSpan w:val="7"/>
            <w:tcBorders>
              <w:top w:val="single" w:sz="4" w:space="0" w:color="auto"/>
              <w:left w:val="nil"/>
              <w:bottom w:val="single" w:sz="4" w:space="0" w:color="auto"/>
              <w:right w:val="single" w:sz="4" w:space="0" w:color="auto"/>
            </w:tcBorders>
            <w:shd w:val="clear" w:color="auto" w:fill="auto"/>
            <w:vAlign w:val="center"/>
          </w:tcPr>
          <w:p w14:paraId="0A809A28" w14:textId="77777777" w:rsidR="007F37C3" w:rsidRPr="009B49EE" w:rsidRDefault="007F37C3" w:rsidP="00DA5AEC">
            <w:pPr>
              <w:jc w:val="center"/>
              <w:rPr>
                <w:rFonts w:ascii="Arial" w:hAnsi="Arial" w:cs="Arial"/>
                <w:color w:val="000000"/>
                <w:sz w:val="12"/>
                <w:szCs w:val="12"/>
              </w:rPr>
            </w:pPr>
            <w:r w:rsidRPr="009B49EE">
              <w:rPr>
                <w:rFonts w:ascii="Arial" w:hAnsi="Arial" w:cs="Arial"/>
                <w:color w:val="000000"/>
                <w:sz w:val="12"/>
                <w:szCs w:val="12"/>
              </w:rPr>
              <w:t>z tego</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2A6ADAD" w14:textId="77777777" w:rsidR="007F37C3" w:rsidRPr="004E60FA" w:rsidRDefault="007F37C3" w:rsidP="00663DF7">
            <w:pPr>
              <w:ind w:left="113" w:right="113"/>
              <w:jc w:val="center"/>
              <w:rPr>
                <w:rFonts w:ascii="Arial" w:hAnsi="Arial" w:cs="Arial"/>
                <w:sz w:val="12"/>
                <w:szCs w:val="12"/>
              </w:rPr>
            </w:pPr>
            <w:r w:rsidRPr="004E60FA">
              <w:rPr>
                <w:rFonts w:ascii="Arial" w:hAnsi="Arial" w:cs="Arial"/>
                <w:sz w:val="12"/>
                <w:szCs w:val="10"/>
              </w:rPr>
              <w:t>inni sędziowie SR</w:t>
            </w:r>
          </w:p>
        </w:tc>
        <w:tc>
          <w:tcPr>
            <w:tcW w:w="708" w:type="dxa"/>
            <w:vMerge w:val="restart"/>
            <w:tcBorders>
              <w:top w:val="single" w:sz="4" w:space="0" w:color="auto"/>
              <w:left w:val="single" w:sz="4" w:space="0" w:color="auto"/>
              <w:right w:val="single" w:sz="4" w:space="0" w:color="auto"/>
            </w:tcBorders>
            <w:textDirection w:val="btLr"/>
            <w:vAlign w:val="center"/>
          </w:tcPr>
          <w:p w14:paraId="4F6181B7" w14:textId="77777777" w:rsidR="007F37C3" w:rsidRPr="004E60FA" w:rsidRDefault="007F37C3" w:rsidP="00663DF7">
            <w:pPr>
              <w:ind w:left="113" w:right="113"/>
              <w:jc w:val="center"/>
              <w:rPr>
                <w:rFonts w:ascii="Arial" w:hAnsi="Arial" w:cs="Arial"/>
                <w:sz w:val="12"/>
                <w:szCs w:val="12"/>
              </w:rPr>
            </w:pPr>
            <w:r w:rsidRPr="004E60FA">
              <w:rPr>
                <w:rFonts w:ascii="Arial" w:hAnsi="Arial" w:cs="Arial"/>
                <w:sz w:val="12"/>
                <w:szCs w:val="10"/>
              </w:rPr>
              <w:t>inni sędziowie</w:t>
            </w:r>
          </w:p>
        </w:tc>
      </w:tr>
      <w:tr w:rsidR="007F37C3" w:rsidRPr="009B49EE" w14:paraId="4E9E6303" w14:textId="77777777" w:rsidTr="00277DFF">
        <w:trPr>
          <w:cantSplit/>
          <w:trHeight w:val="719"/>
        </w:trPr>
        <w:tc>
          <w:tcPr>
            <w:tcW w:w="454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2AA80CE" w14:textId="77777777" w:rsidR="007F37C3" w:rsidRPr="009B49EE" w:rsidRDefault="007F37C3" w:rsidP="00DA5AEC">
            <w:pPr>
              <w:rPr>
                <w:rFonts w:ascii="Arial" w:hAnsi="Arial" w:cs="Arial"/>
                <w:color w:val="000000"/>
                <w:sz w:val="10"/>
                <w:szCs w:val="10"/>
              </w:rPr>
            </w:pPr>
          </w:p>
        </w:tc>
        <w:tc>
          <w:tcPr>
            <w:tcW w:w="45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21C013A" w14:textId="77777777" w:rsidR="007F37C3" w:rsidRPr="009B49EE" w:rsidRDefault="007F37C3" w:rsidP="00DA5AEC">
            <w:pPr>
              <w:rPr>
                <w:rFonts w:ascii="Arial" w:hAnsi="Arial" w:cs="Arial"/>
                <w:color w:val="000000"/>
                <w:sz w:val="10"/>
                <w:szCs w:val="10"/>
              </w:rPr>
            </w:pPr>
          </w:p>
        </w:tc>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67F639" w14:textId="77777777" w:rsidR="007F37C3" w:rsidRPr="009B49EE" w:rsidRDefault="007F37C3" w:rsidP="00DA5AEC">
            <w:pPr>
              <w:rPr>
                <w:rFonts w:ascii="Arial" w:hAnsi="Arial" w:cs="Arial"/>
                <w:b/>
                <w:bCs/>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5DC59F" w14:textId="77777777" w:rsidR="007F37C3" w:rsidRPr="009B49EE" w:rsidRDefault="007F37C3" w:rsidP="00DA5AEC">
            <w:pPr>
              <w:rPr>
                <w:rFonts w:ascii="Arial" w:hAnsi="Arial" w:cs="Arial"/>
                <w:b/>
                <w:bCs/>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73213B" w14:textId="77777777" w:rsidR="007F37C3" w:rsidRPr="009B49EE" w:rsidRDefault="007F37C3" w:rsidP="00DA5AEC">
            <w:pPr>
              <w:rPr>
                <w:rFonts w:ascii="Arial" w:hAnsi="Arial" w:cs="Arial"/>
                <w:b/>
                <w:bCs/>
                <w:color w:val="000000"/>
                <w:sz w:val="12"/>
                <w:szCs w:val="1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CE9E50" w14:textId="77777777" w:rsidR="007F37C3" w:rsidRPr="009B49EE" w:rsidRDefault="007F37C3" w:rsidP="00DA5AEC">
            <w:pPr>
              <w:rPr>
                <w:rFonts w:ascii="Arial" w:hAnsi="Arial" w:cs="Arial"/>
                <w:color w:val="000000"/>
                <w:sz w:val="12"/>
                <w:szCs w:val="12"/>
              </w:rPr>
            </w:pPr>
          </w:p>
        </w:tc>
        <w:tc>
          <w:tcPr>
            <w:tcW w:w="709" w:type="dxa"/>
            <w:vMerge/>
            <w:tcBorders>
              <w:left w:val="single" w:sz="4" w:space="0" w:color="auto"/>
              <w:bottom w:val="single" w:sz="4" w:space="0" w:color="auto"/>
              <w:right w:val="single" w:sz="4" w:space="0" w:color="auto"/>
            </w:tcBorders>
            <w:shd w:val="clear" w:color="auto" w:fill="auto"/>
            <w:vAlign w:val="center"/>
          </w:tcPr>
          <w:p w14:paraId="0A9C40A7" w14:textId="77777777" w:rsidR="007F37C3" w:rsidRPr="009B49EE" w:rsidRDefault="007F37C3" w:rsidP="00DA5AEC">
            <w:pPr>
              <w:rPr>
                <w:rFonts w:ascii="Arial" w:hAnsi="Arial" w:cs="Arial"/>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68F520" w14:textId="77777777" w:rsidR="007F37C3" w:rsidRPr="009B49EE" w:rsidRDefault="007F37C3" w:rsidP="00DA5AEC">
            <w:pPr>
              <w:rPr>
                <w:rFonts w:ascii="Arial" w:hAnsi="Arial" w:cs="Arial"/>
                <w:color w:val="000000"/>
                <w:sz w:val="12"/>
                <w:szCs w:val="12"/>
              </w:rPr>
            </w:pP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14:paraId="009097C8" w14:textId="77777777"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prezesa</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461B8E40" w14:textId="77777777"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wiceprezesa</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2A2D08BE" w14:textId="77777777"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przewodniczącego wydziału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1CB517A6" w14:textId="77777777"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zastępcę przewodniczącego wydziału</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6A58FEBD" w14:textId="77777777"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kierownika sekcji</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733184C7" w14:textId="77777777" w:rsidR="007F37C3" w:rsidRPr="009B49EE" w:rsidRDefault="007F37C3" w:rsidP="00DA5AEC">
            <w:pPr>
              <w:ind w:left="113" w:right="113"/>
              <w:jc w:val="center"/>
              <w:rPr>
                <w:rFonts w:ascii="Arial" w:hAnsi="Arial" w:cs="Arial"/>
                <w:color w:val="000000"/>
                <w:sz w:val="10"/>
                <w:szCs w:val="10"/>
              </w:rPr>
            </w:pPr>
            <w:r w:rsidRPr="009B49EE">
              <w:rPr>
                <w:rFonts w:ascii="Arial" w:hAnsi="Arial" w:cs="Arial"/>
                <w:color w:val="000000"/>
                <w:sz w:val="10"/>
                <w:szCs w:val="10"/>
              </w:rPr>
              <w:t>innych funkcyjnych tego sądu z tego pionu</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4DBFCA9E" w14:textId="77777777" w:rsidR="007F37C3" w:rsidRPr="009B49EE" w:rsidRDefault="007F37C3" w:rsidP="00DA5AEC">
            <w:pPr>
              <w:ind w:left="113" w:right="113"/>
              <w:jc w:val="center"/>
              <w:rPr>
                <w:rFonts w:ascii="Arial" w:hAnsi="Arial" w:cs="Arial"/>
                <w:color w:val="000000"/>
                <w:sz w:val="10"/>
                <w:szCs w:val="10"/>
              </w:rPr>
            </w:pPr>
            <w:r w:rsidRPr="009B49EE">
              <w:rPr>
                <w:rFonts w:ascii="Arial" w:hAnsi="Arial" w:cs="Arial"/>
                <w:color w:val="000000"/>
                <w:sz w:val="10"/>
                <w:szCs w:val="10"/>
              </w:rPr>
              <w:t>innych funkcyjnych tego sądu z innych pionów</w:t>
            </w: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CCE0D8" w14:textId="77777777" w:rsidR="007F37C3" w:rsidRPr="009B49EE" w:rsidRDefault="007F37C3" w:rsidP="00DA5AEC">
            <w:pPr>
              <w:rPr>
                <w:rFonts w:ascii="Arial" w:hAnsi="Arial" w:cs="Arial"/>
                <w:color w:val="000000"/>
                <w:sz w:val="10"/>
                <w:szCs w:val="10"/>
              </w:rPr>
            </w:pPr>
          </w:p>
        </w:tc>
        <w:tc>
          <w:tcPr>
            <w:tcW w:w="708" w:type="dxa"/>
            <w:vMerge/>
            <w:tcBorders>
              <w:left w:val="single" w:sz="4" w:space="0" w:color="auto"/>
              <w:bottom w:val="single" w:sz="4" w:space="0" w:color="auto"/>
              <w:right w:val="single" w:sz="4" w:space="0" w:color="auto"/>
            </w:tcBorders>
          </w:tcPr>
          <w:p w14:paraId="3BDAA951" w14:textId="77777777" w:rsidR="007F37C3" w:rsidRPr="009B49EE" w:rsidRDefault="007F37C3" w:rsidP="00DA5AEC">
            <w:pPr>
              <w:rPr>
                <w:rFonts w:ascii="Arial" w:hAnsi="Arial" w:cs="Arial"/>
                <w:color w:val="000000"/>
                <w:sz w:val="10"/>
                <w:szCs w:val="10"/>
              </w:rPr>
            </w:pPr>
          </w:p>
        </w:tc>
      </w:tr>
      <w:tr w:rsidR="007F37C3" w:rsidRPr="009B49EE" w14:paraId="64B6A41B" w14:textId="77777777" w:rsidTr="007F37C3">
        <w:trPr>
          <w:cantSplit/>
          <w:trHeight w:val="158"/>
        </w:trPr>
        <w:tc>
          <w:tcPr>
            <w:tcW w:w="500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2D495B15"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0</w:t>
            </w:r>
          </w:p>
        </w:tc>
        <w:tc>
          <w:tcPr>
            <w:tcW w:w="674" w:type="dxa"/>
            <w:tcBorders>
              <w:top w:val="single" w:sz="4" w:space="0" w:color="auto"/>
              <w:left w:val="single" w:sz="4" w:space="0" w:color="auto"/>
              <w:bottom w:val="single" w:sz="4" w:space="0" w:color="auto"/>
              <w:right w:val="single" w:sz="4" w:space="0" w:color="auto"/>
            </w:tcBorders>
            <w:shd w:val="clear" w:color="auto" w:fill="auto"/>
            <w:vAlign w:val="bottom"/>
          </w:tcPr>
          <w:p w14:paraId="72380B2B"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6B1168F4"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15F44E0E"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58633AD6"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71D51614"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6BD0484"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6C62EA2E"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9BEE9B0"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C17CBE6"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57F5EA8E"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03425AD"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3B961A64"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87F3F2E"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13</w:t>
            </w:r>
          </w:p>
        </w:tc>
        <w:tc>
          <w:tcPr>
            <w:tcW w:w="708" w:type="dxa"/>
            <w:tcBorders>
              <w:top w:val="single" w:sz="4" w:space="0" w:color="auto"/>
              <w:left w:val="single" w:sz="4" w:space="0" w:color="auto"/>
              <w:bottom w:val="single" w:sz="4" w:space="0" w:color="auto"/>
              <w:right w:val="single" w:sz="4" w:space="0" w:color="auto"/>
            </w:tcBorders>
            <w:vAlign w:val="bottom"/>
          </w:tcPr>
          <w:p w14:paraId="14A77AD1" w14:textId="77777777" w:rsidR="007F37C3" w:rsidRPr="009B49EE" w:rsidRDefault="007F37C3" w:rsidP="008847A6">
            <w:pPr>
              <w:jc w:val="center"/>
              <w:rPr>
                <w:rFonts w:ascii="Arial" w:hAnsi="Arial" w:cs="Arial"/>
                <w:color w:val="000000"/>
                <w:sz w:val="10"/>
                <w:szCs w:val="10"/>
              </w:rPr>
            </w:pPr>
            <w:r>
              <w:rPr>
                <w:rFonts w:ascii="Arial" w:hAnsi="Arial" w:cs="Arial"/>
                <w:color w:val="000000"/>
                <w:sz w:val="10"/>
                <w:szCs w:val="10"/>
              </w:rPr>
              <w:t>14</w:t>
            </w:r>
          </w:p>
        </w:tc>
        <w:tc>
          <w:tcPr>
            <w:tcW w:w="708" w:type="dxa"/>
            <w:tcBorders>
              <w:top w:val="single" w:sz="4" w:space="0" w:color="auto"/>
              <w:left w:val="single" w:sz="4" w:space="0" w:color="auto"/>
              <w:bottom w:val="single" w:sz="4" w:space="0" w:color="auto"/>
              <w:right w:val="single" w:sz="4" w:space="0" w:color="auto"/>
            </w:tcBorders>
            <w:vAlign w:val="center"/>
          </w:tcPr>
          <w:p w14:paraId="781F52C1" w14:textId="77777777" w:rsidR="007F37C3" w:rsidRDefault="007F37C3" w:rsidP="007F37C3">
            <w:pPr>
              <w:jc w:val="center"/>
              <w:rPr>
                <w:rFonts w:ascii="Arial" w:hAnsi="Arial" w:cs="Arial"/>
                <w:color w:val="000000"/>
                <w:sz w:val="10"/>
                <w:szCs w:val="10"/>
              </w:rPr>
            </w:pPr>
            <w:r>
              <w:rPr>
                <w:rFonts w:ascii="Arial" w:hAnsi="Arial" w:cs="Arial"/>
                <w:color w:val="000000"/>
                <w:sz w:val="10"/>
                <w:szCs w:val="10"/>
              </w:rPr>
              <w:t>15</w:t>
            </w:r>
          </w:p>
        </w:tc>
      </w:tr>
      <w:tr w:rsidR="00552E4E" w:rsidRPr="009B49EE" w14:paraId="5A71887E" w14:textId="77777777" w:rsidTr="00395FEE">
        <w:trPr>
          <w:cantSplit/>
          <w:trHeight w:val="338"/>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4DC29286" w14:textId="77777777" w:rsidR="00552E4E" w:rsidRPr="009B49EE" w:rsidRDefault="00552E4E" w:rsidP="00EF55B6">
            <w:pPr>
              <w:pStyle w:val="Nagwek1"/>
              <w:spacing w:after="40" w:line="140" w:lineRule="exact"/>
              <w:ind w:left="8"/>
              <w:jc w:val="left"/>
              <w:rPr>
                <w:rFonts w:eastAsia="Arial Unicode MS"/>
                <w:color w:val="000000"/>
                <w:sz w:val="14"/>
              </w:rPr>
            </w:pPr>
            <w:r w:rsidRPr="009B49EE">
              <w:rPr>
                <w:color w:val="000000"/>
                <w:sz w:val="14"/>
              </w:rPr>
              <w:t xml:space="preserve">OGÓŁEM </w:t>
            </w:r>
            <w:r w:rsidRPr="009B49EE">
              <w:rPr>
                <w:color w:val="000000"/>
                <w:sz w:val="12"/>
                <w:szCs w:val="12"/>
              </w:rPr>
              <w:t xml:space="preserve">(wiersze </w:t>
            </w:r>
            <w:r>
              <w:rPr>
                <w:color w:val="000000"/>
                <w:sz w:val="12"/>
                <w:szCs w:val="12"/>
              </w:rPr>
              <w:t xml:space="preserve"> </w:t>
            </w:r>
            <w:r w:rsidRPr="009B49EE">
              <w:rPr>
                <w:color w:val="000000"/>
                <w:sz w:val="12"/>
                <w:szCs w:val="12"/>
              </w:rPr>
              <w:t xml:space="preserve"> 02 + </w:t>
            </w:r>
            <w:r w:rsidR="00301147" w:rsidRPr="00301147">
              <w:rPr>
                <w:color w:val="000000"/>
                <w:sz w:val="12"/>
                <w:szCs w:val="12"/>
              </w:rPr>
              <w:t>18,20,22-26,28</w:t>
            </w:r>
            <w:r w:rsidR="00277DFF">
              <w:rPr>
                <w:color w:val="000000"/>
                <w:sz w:val="12"/>
                <w:szCs w:val="12"/>
              </w:rPr>
              <w:t>,29</w:t>
            </w:r>
            <w:r w:rsidR="00301147" w:rsidRPr="00301147">
              <w:rPr>
                <w:color w:val="000000"/>
                <w:sz w:val="12"/>
                <w:szCs w:val="12"/>
              </w:rPr>
              <w:t>)</w:t>
            </w:r>
          </w:p>
        </w:tc>
        <w:tc>
          <w:tcPr>
            <w:tcW w:w="448" w:type="dxa"/>
            <w:tcBorders>
              <w:top w:val="single" w:sz="12" w:space="0" w:color="auto"/>
              <w:left w:val="single" w:sz="12" w:space="0" w:color="auto"/>
              <w:bottom w:val="single" w:sz="4" w:space="0" w:color="auto"/>
              <w:right w:val="single" w:sz="4" w:space="0" w:color="auto"/>
            </w:tcBorders>
            <w:shd w:val="clear" w:color="auto" w:fill="auto"/>
            <w:vAlign w:val="center"/>
          </w:tcPr>
          <w:p w14:paraId="3C7BFC0A" w14:textId="77777777" w:rsidR="00552E4E" w:rsidRPr="009B49EE" w:rsidRDefault="00552E4E" w:rsidP="00BD45C9">
            <w:pPr>
              <w:rPr>
                <w:rFonts w:ascii="Arial" w:hAnsi="Arial" w:cs="Arial"/>
                <w:color w:val="000000"/>
                <w:sz w:val="10"/>
                <w:szCs w:val="10"/>
              </w:rPr>
            </w:pPr>
            <w:r w:rsidRPr="009B49EE">
              <w:rPr>
                <w:rFonts w:ascii="Arial" w:hAnsi="Arial" w:cs="Arial"/>
                <w:color w:val="000000"/>
                <w:sz w:val="10"/>
                <w:szCs w:val="10"/>
              </w:rPr>
              <w:t>01</w:t>
            </w:r>
          </w:p>
        </w:tc>
        <w:tc>
          <w:tcPr>
            <w:tcW w:w="684" w:type="dxa"/>
            <w:gridSpan w:val="2"/>
            <w:tcBorders>
              <w:top w:val="single" w:sz="12" w:space="0" w:color="auto"/>
              <w:left w:val="nil"/>
              <w:bottom w:val="single" w:sz="4" w:space="0" w:color="auto"/>
              <w:right w:val="single" w:sz="4" w:space="0" w:color="auto"/>
            </w:tcBorders>
            <w:shd w:val="clear" w:color="auto" w:fill="auto"/>
            <w:vAlign w:val="center"/>
          </w:tcPr>
          <w:p w14:paraId="7B80F1E8"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136</w:t>
            </w:r>
          </w:p>
        </w:tc>
        <w:tc>
          <w:tcPr>
            <w:tcW w:w="709" w:type="dxa"/>
            <w:tcBorders>
              <w:top w:val="single" w:sz="12" w:space="0" w:color="auto"/>
              <w:left w:val="nil"/>
              <w:bottom w:val="single" w:sz="4" w:space="0" w:color="auto"/>
              <w:right w:val="single" w:sz="4" w:space="0" w:color="auto"/>
            </w:tcBorders>
            <w:shd w:val="clear" w:color="auto" w:fill="auto"/>
            <w:vAlign w:val="center"/>
          </w:tcPr>
          <w:p w14:paraId="1CCD4F2A" w14:textId="77777777" w:rsidR="00552E4E" w:rsidRPr="008847A6" w:rsidRDefault="00552E4E" w:rsidP="000E4E97">
            <w:pPr>
              <w:jc w:val="right"/>
              <w:rPr>
                <w:rFonts w:ascii="Arial" w:hAnsi="Arial" w:cs="Arial"/>
                <w:sz w:val="14"/>
                <w:szCs w:val="14"/>
              </w:rPr>
            </w:pPr>
            <w:r w:rsidRPr="008847A6">
              <w:rPr>
                <w:rFonts w:ascii="Arial" w:hAnsi="Arial" w:cs="Arial"/>
                <w:sz w:val="14"/>
                <w:szCs w:val="14"/>
              </w:rPr>
              <w:t>136</w:t>
            </w:r>
          </w:p>
        </w:tc>
        <w:tc>
          <w:tcPr>
            <w:tcW w:w="851" w:type="dxa"/>
            <w:tcBorders>
              <w:top w:val="single" w:sz="12" w:space="0" w:color="auto"/>
              <w:left w:val="nil"/>
              <w:bottom w:val="single" w:sz="4" w:space="0" w:color="auto"/>
              <w:right w:val="single" w:sz="4" w:space="0" w:color="auto"/>
            </w:tcBorders>
            <w:shd w:val="clear" w:color="auto" w:fill="auto"/>
            <w:vAlign w:val="center"/>
          </w:tcPr>
          <w:p w14:paraId="0B62B7BB"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678</w:t>
            </w:r>
          </w:p>
        </w:tc>
        <w:tc>
          <w:tcPr>
            <w:tcW w:w="850" w:type="dxa"/>
            <w:tcBorders>
              <w:top w:val="single" w:sz="12" w:space="0" w:color="auto"/>
              <w:left w:val="nil"/>
              <w:bottom w:val="single" w:sz="4" w:space="0" w:color="auto"/>
              <w:right w:val="single" w:sz="4" w:space="0" w:color="auto"/>
            </w:tcBorders>
            <w:shd w:val="clear" w:color="auto" w:fill="auto"/>
            <w:vAlign w:val="center"/>
          </w:tcPr>
          <w:p w14:paraId="652F409F"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348</w:t>
            </w:r>
          </w:p>
        </w:tc>
        <w:tc>
          <w:tcPr>
            <w:tcW w:w="709" w:type="dxa"/>
            <w:tcBorders>
              <w:top w:val="single" w:sz="12" w:space="0" w:color="auto"/>
              <w:left w:val="nil"/>
              <w:bottom w:val="single" w:sz="4" w:space="0" w:color="auto"/>
              <w:right w:val="single" w:sz="4" w:space="0" w:color="auto"/>
            </w:tcBorders>
            <w:shd w:val="clear" w:color="auto" w:fill="auto"/>
            <w:vAlign w:val="center"/>
          </w:tcPr>
          <w:p w14:paraId="60CEFCBC" w14:textId="77777777" w:rsidR="00552E4E" w:rsidRPr="008847A6" w:rsidRDefault="00552E4E"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14:paraId="7FC2A47D"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348</w:t>
            </w:r>
          </w:p>
        </w:tc>
        <w:tc>
          <w:tcPr>
            <w:tcW w:w="708" w:type="dxa"/>
            <w:tcBorders>
              <w:top w:val="single" w:sz="12" w:space="0" w:color="auto"/>
              <w:left w:val="nil"/>
              <w:bottom w:val="single" w:sz="4" w:space="0" w:color="auto"/>
              <w:right w:val="single" w:sz="4" w:space="0" w:color="auto"/>
            </w:tcBorders>
            <w:shd w:val="clear" w:color="auto" w:fill="auto"/>
            <w:vAlign w:val="center"/>
          </w:tcPr>
          <w:p w14:paraId="692D5AB3" w14:textId="77777777" w:rsidR="00552E4E" w:rsidRPr="008847A6" w:rsidRDefault="00552E4E"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14:paraId="0BFD78A5" w14:textId="77777777" w:rsidR="00552E4E" w:rsidRPr="008847A6" w:rsidRDefault="00552E4E"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14:paraId="160A0FD6"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348</w:t>
            </w:r>
          </w:p>
        </w:tc>
        <w:tc>
          <w:tcPr>
            <w:tcW w:w="850" w:type="dxa"/>
            <w:tcBorders>
              <w:top w:val="single" w:sz="12" w:space="0" w:color="auto"/>
              <w:left w:val="nil"/>
              <w:bottom w:val="single" w:sz="4" w:space="0" w:color="auto"/>
              <w:right w:val="single" w:sz="4" w:space="0" w:color="auto"/>
            </w:tcBorders>
            <w:shd w:val="clear" w:color="auto" w:fill="auto"/>
            <w:vAlign w:val="center"/>
          </w:tcPr>
          <w:p w14:paraId="1B0E3992" w14:textId="77777777" w:rsidR="00552E4E" w:rsidRPr="008847A6" w:rsidRDefault="00552E4E"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14:paraId="0BC34BB1" w14:textId="77777777" w:rsidR="00552E4E" w:rsidRPr="008847A6" w:rsidRDefault="00552E4E"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14:paraId="5E3B7ADF" w14:textId="77777777" w:rsidR="00552E4E" w:rsidRPr="008847A6" w:rsidRDefault="00552E4E"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14:paraId="2AE5B858" w14:textId="77777777" w:rsidR="00552E4E" w:rsidRPr="008847A6" w:rsidRDefault="00552E4E" w:rsidP="000E4E97">
            <w:pPr>
              <w:jc w:val="right"/>
              <w:rPr>
                <w:rFonts w:ascii="Arial" w:hAnsi="Arial" w:cs="Arial"/>
                <w:color w:val="000000"/>
                <w:sz w:val="14"/>
                <w:szCs w:val="14"/>
              </w:rPr>
            </w:pPr>
          </w:p>
        </w:tc>
        <w:tc>
          <w:tcPr>
            <w:tcW w:w="708" w:type="dxa"/>
            <w:tcBorders>
              <w:top w:val="single" w:sz="12" w:space="0" w:color="auto"/>
              <w:left w:val="nil"/>
              <w:bottom w:val="single" w:sz="4" w:space="0" w:color="auto"/>
              <w:right w:val="single" w:sz="4" w:space="0" w:color="auto"/>
            </w:tcBorders>
            <w:vAlign w:val="center"/>
          </w:tcPr>
          <w:p w14:paraId="49DDE10F" w14:textId="77777777" w:rsidR="00552E4E" w:rsidRPr="008847A6" w:rsidRDefault="00552E4E" w:rsidP="000E4E97">
            <w:pPr>
              <w:jc w:val="right"/>
              <w:rPr>
                <w:rFonts w:ascii="Arial" w:hAnsi="Arial" w:cs="Arial"/>
                <w:color w:val="000000"/>
                <w:sz w:val="14"/>
                <w:szCs w:val="14"/>
              </w:rPr>
            </w:pPr>
          </w:p>
        </w:tc>
        <w:tc>
          <w:tcPr>
            <w:tcW w:w="708" w:type="dxa"/>
            <w:tcBorders>
              <w:top w:val="single" w:sz="12" w:space="0" w:color="auto"/>
              <w:left w:val="nil"/>
              <w:bottom w:val="single" w:sz="4" w:space="0" w:color="auto"/>
              <w:right w:val="single" w:sz="4" w:space="0" w:color="auto"/>
            </w:tcBorders>
            <w:vAlign w:val="center"/>
          </w:tcPr>
          <w:p w14:paraId="600FD52A" w14:textId="77777777" w:rsidR="00552E4E" w:rsidRDefault="00552E4E">
            <w:pPr>
              <w:jc w:val="right"/>
              <w:rPr>
                <w:rFonts w:ascii="Arial" w:hAnsi="Arial" w:cs="Arial"/>
                <w:color w:val="000000"/>
                <w:sz w:val="14"/>
                <w:szCs w:val="14"/>
              </w:rPr>
            </w:pPr>
          </w:p>
        </w:tc>
      </w:tr>
      <w:tr w:rsidR="00552E4E" w:rsidRPr="009B49EE" w14:paraId="24F5BBFC"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508E3A9D" w14:textId="77777777" w:rsidR="00552E4E" w:rsidRPr="009B49EE" w:rsidRDefault="00552E4E" w:rsidP="00A86E1C">
            <w:pPr>
              <w:rPr>
                <w:rFonts w:ascii="Arial" w:hAnsi="Arial" w:cs="Arial"/>
                <w:b/>
                <w:color w:val="000000"/>
                <w:sz w:val="14"/>
                <w:szCs w:val="14"/>
              </w:rPr>
            </w:pPr>
            <w:r w:rsidRPr="009B49EE">
              <w:rPr>
                <w:rFonts w:ascii="Arial" w:hAnsi="Arial" w:cs="Arial"/>
                <w:b/>
                <w:color w:val="000000"/>
                <w:sz w:val="14"/>
                <w:szCs w:val="14"/>
              </w:rPr>
              <w:t xml:space="preserve">RC </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7B6B8800" w14:textId="77777777" w:rsidR="00552E4E" w:rsidRPr="009B49EE" w:rsidRDefault="00552E4E" w:rsidP="00BD45C9">
            <w:pPr>
              <w:spacing w:before="120" w:after="120"/>
              <w:rPr>
                <w:rFonts w:ascii="Arial" w:hAnsi="Arial" w:cs="Arial"/>
                <w:color w:val="000000"/>
                <w:sz w:val="10"/>
                <w:szCs w:val="10"/>
              </w:rPr>
            </w:pPr>
            <w:r w:rsidRPr="009B49EE">
              <w:rPr>
                <w:rFonts w:ascii="Arial" w:hAnsi="Arial" w:cs="Arial"/>
                <w:color w:val="000000"/>
                <w:sz w:val="10"/>
                <w:szCs w:val="10"/>
              </w:rPr>
              <w:t>02</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674D6893"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1FB1C3EB"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1B5D329"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61</w:t>
            </w:r>
          </w:p>
        </w:tc>
        <w:tc>
          <w:tcPr>
            <w:tcW w:w="850" w:type="dxa"/>
            <w:tcBorders>
              <w:top w:val="single" w:sz="4" w:space="0" w:color="auto"/>
              <w:left w:val="nil"/>
              <w:bottom w:val="single" w:sz="4" w:space="0" w:color="auto"/>
              <w:right w:val="single" w:sz="4" w:space="0" w:color="auto"/>
            </w:tcBorders>
            <w:shd w:val="clear" w:color="auto" w:fill="auto"/>
            <w:vAlign w:val="center"/>
          </w:tcPr>
          <w:p w14:paraId="377275A1"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56</w:t>
            </w:r>
          </w:p>
        </w:tc>
        <w:tc>
          <w:tcPr>
            <w:tcW w:w="709" w:type="dxa"/>
            <w:tcBorders>
              <w:top w:val="single" w:sz="4" w:space="0" w:color="auto"/>
              <w:left w:val="nil"/>
              <w:bottom w:val="single" w:sz="4" w:space="0" w:color="auto"/>
              <w:right w:val="single" w:sz="4" w:space="0" w:color="auto"/>
            </w:tcBorders>
            <w:shd w:val="clear" w:color="auto" w:fill="auto"/>
            <w:vAlign w:val="center"/>
          </w:tcPr>
          <w:p w14:paraId="3D178200"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9E302AE"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56</w:t>
            </w:r>
          </w:p>
        </w:tc>
        <w:tc>
          <w:tcPr>
            <w:tcW w:w="708" w:type="dxa"/>
            <w:tcBorders>
              <w:top w:val="single" w:sz="4" w:space="0" w:color="auto"/>
              <w:left w:val="nil"/>
              <w:bottom w:val="single" w:sz="4" w:space="0" w:color="auto"/>
              <w:right w:val="single" w:sz="4" w:space="0" w:color="auto"/>
            </w:tcBorders>
            <w:shd w:val="clear" w:color="auto" w:fill="auto"/>
            <w:vAlign w:val="center"/>
          </w:tcPr>
          <w:p w14:paraId="24EAAE65"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A3122B8"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A0DD85E"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56</w:t>
            </w:r>
          </w:p>
        </w:tc>
        <w:tc>
          <w:tcPr>
            <w:tcW w:w="850" w:type="dxa"/>
            <w:tcBorders>
              <w:top w:val="single" w:sz="4" w:space="0" w:color="auto"/>
              <w:left w:val="nil"/>
              <w:bottom w:val="single" w:sz="4" w:space="0" w:color="auto"/>
              <w:right w:val="single" w:sz="4" w:space="0" w:color="auto"/>
            </w:tcBorders>
            <w:shd w:val="clear" w:color="auto" w:fill="auto"/>
            <w:vAlign w:val="center"/>
          </w:tcPr>
          <w:p w14:paraId="70325AB9"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6CF5D79"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C41C4F2"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22D5786"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108380D5"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1FF213FE" w14:textId="77777777" w:rsidR="00552E4E" w:rsidRDefault="00552E4E">
            <w:pPr>
              <w:jc w:val="right"/>
              <w:rPr>
                <w:rFonts w:ascii="Arial" w:hAnsi="Arial" w:cs="Arial"/>
                <w:color w:val="000000"/>
                <w:sz w:val="14"/>
                <w:szCs w:val="14"/>
              </w:rPr>
            </w:pPr>
          </w:p>
        </w:tc>
      </w:tr>
      <w:tr w:rsidR="00552E4E" w:rsidRPr="009B49EE" w14:paraId="6779BDF2"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02397BAE" w14:textId="77777777" w:rsidR="00552E4E" w:rsidRPr="009B49EE" w:rsidRDefault="00552E4E" w:rsidP="00725102">
            <w:pPr>
              <w:pStyle w:val="Tekstkomentarza"/>
              <w:rPr>
                <w:rFonts w:ascii="Arial" w:hAnsi="Arial" w:cs="Arial"/>
                <w:iCs/>
                <w:color w:val="000000"/>
                <w:sz w:val="12"/>
                <w:szCs w:val="12"/>
              </w:rPr>
            </w:pPr>
            <w:r w:rsidRPr="00DE5D1D">
              <w:rPr>
                <w:rFonts w:ascii="Arial" w:hAnsi="Arial" w:cs="Arial"/>
                <w:iCs/>
                <w:sz w:val="12"/>
                <w:szCs w:val="12"/>
              </w:rPr>
              <w:t>zwrot pozwu/wniosku/skargi (art</w:t>
            </w:r>
            <w:r w:rsidRPr="009B49EE">
              <w:rPr>
                <w:rFonts w:ascii="Arial" w:hAnsi="Arial" w:cs="Arial"/>
                <w:iCs/>
                <w:color w:val="000000"/>
                <w:sz w:val="12"/>
                <w:szCs w:val="12"/>
              </w:rPr>
              <w:t>. 130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724A8079" w14:textId="77777777"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03</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2F2F9FFD"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51198B65"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057D67"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vAlign w:val="center"/>
          </w:tcPr>
          <w:p w14:paraId="59A8BED8"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9AE49EC"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E56BA53"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036E8F5"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593BA93"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F695C64"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80A2AA3"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912A5E7"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B735DF8"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3E8BEC6"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02EB76F1"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1E3EBA31" w14:textId="77777777" w:rsidR="00552E4E" w:rsidRDefault="00552E4E">
            <w:pPr>
              <w:jc w:val="right"/>
              <w:rPr>
                <w:rFonts w:ascii="Arial" w:hAnsi="Arial" w:cs="Arial"/>
                <w:color w:val="000000"/>
                <w:sz w:val="14"/>
                <w:szCs w:val="14"/>
              </w:rPr>
            </w:pPr>
          </w:p>
        </w:tc>
      </w:tr>
      <w:tr w:rsidR="00552E4E" w:rsidRPr="009B49EE" w14:paraId="3DE88760"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4478DD15" w14:textId="77777777" w:rsidR="00552E4E" w:rsidRPr="009B49EE" w:rsidRDefault="00552E4E" w:rsidP="00725102">
            <w:pPr>
              <w:pStyle w:val="Tekstkomentarza"/>
              <w:rPr>
                <w:rFonts w:ascii="Arial" w:hAnsi="Arial" w:cs="Arial"/>
                <w:iCs/>
                <w:color w:val="000000"/>
                <w:sz w:val="12"/>
                <w:szCs w:val="12"/>
              </w:rPr>
            </w:pPr>
            <w:r w:rsidRPr="00DE5D1D">
              <w:rPr>
                <w:rFonts w:ascii="Arial" w:hAnsi="Arial" w:cs="Arial"/>
                <w:iCs/>
                <w:sz w:val="12"/>
                <w:szCs w:val="12"/>
              </w:rPr>
              <w:t>zwrot pozwu/wniosku/skargi</w:t>
            </w:r>
            <w:r w:rsidRPr="009B49EE">
              <w:rPr>
                <w:rFonts w:ascii="Arial" w:hAnsi="Arial" w:cs="Arial"/>
                <w:iCs/>
                <w:color w:val="000000"/>
                <w:sz w:val="12"/>
                <w:szCs w:val="12"/>
              </w:rPr>
              <w:t xml:space="preserve"> (art. 130</w:t>
            </w:r>
            <w:r w:rsidRPr="009B49EE">
              <w:rPr>
                <w:rFonts w:ascii="Arial" w:hAnsi="Arial" w:cs="Arial"/>
                <w:iCs/>
                <w:color w:val="000000"/>
                <w:sz w:val="12"/>
                <w:szCs w:val="12"/>
                <w:vertAlign w:val="superscript"/>
              </w:rPr>
              <w:t>1</w:t>
            </w:r>
            <w:r w:rsidRPr="009B49EE">
              <w:rPr>
                <w:rFonts w:ascii="Arial" w:hAnsi="Arial" w:cs="Arial"/>
                <w:iCs/>
                <w:color w:val="000000"/>
                <w:sz w:val="12"/>
                <w:szCs w:val="12"/>
              </w:rPr>
              <w:t xml:space="preserve">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6BC6453E" w14:textId="77777777"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04</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305B5AD4"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3BB841DF"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C3CD19"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09FFDB1"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4D43F53"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D8E2CB0"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2555E77"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015BEE5"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D490B7E"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64AC95F"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E1C313B"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A9977AF"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C91207C"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2697F975"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2F49D120" w14:textId="77777777" w:rsidR="00552E4E" w:rsidRDefault="00552E4E">
            <w:pPr>
              <w:jc w:val="right"/>
              <w:rPr>
                <w:rFonts w:ascii="Arial" w:hAnsi="Arial" w:cs="Arial"/>
                <w:color w:val="000000"/>
                <w:sz w:val="14"/>
                <w:szCs w:val="14"/>
              </w:rPr>
            </w:pPr>
          </w:p>
        </w:tc>
      </w:tr>
      <w:tr w:rsidR="00552E4E" w:rsidRPr="009B49EE" w14:paraId="2D3E581F"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1C9E440C" w14:textId="77777777" w:rsidR="00552E4E" w:rsidRPr="009B49EE" w:rsidRDefault="00552E4E" w:rsidP="00725102">
            <w:pPr>
              <w:pStyle w:val="Tekstkomentarza"/>
              <w:rPr>
                <w:rFonts w:ascii="Arial" w:hAnsi="Arial" w:cs="Arial"/>
                <w:iCs/>
                <w:color w:val="000000"/>
                <w:sz w:val="12"/>
                <w:szCs w:val="12"/>
              </w:rPr>
            </w:pPr>
            <w:r w:rsidRPr="009B49EE">
              <w:rPr>
                <w:rFonts w:ascii="Arial" w:hAnsi="Arial" w:cs="Arial"/>
                <w:iCs/>
                <w:color w:val="000000"/>
                <w:sz w:val="12"/>
                <w:szCs w:val="12"/>
              </w:rPr>
              <w:t xml:space="preserve">przekazanie do innych jednostek na podstawie art. 200§1 kpc </w:t>
            </w:r>
            <w:r w:rsidRPr="009B49EE">
              <w:rPr>
                <w:rFonts w:ascii="Arial" w:hAnsi="Arial" w:cs="Arial"/>
                <w:iCs/>
                <w:color w:val="000000"/>
                <w:sz w:val="12"/>
                <w:szCs w:val="12"/>
              </w:rPr>
              <w:br/>
              <w:t>(z wyjątkiem zmian organizacyjnych)</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7EA52F7C" w14:textId="77777777"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05</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221BB1EB"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1B85403E"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1FE4305"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vAlign w:val="center"/>
          </w:tcPr>
          <w:p w14:paraId="725DEF01"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8A6F18D"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78D6F2F"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67EF4A6B"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206DDBC"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C756098"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E078540"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18FE6E2"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8991EAF"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53AC3FD"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6A7DB0E3"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72F7F351" w14:textId="77777777" w:rsidR="00552E4E" w:rsidRDefault="00552E4E">
            <w:pPr>
              <w:jc w:val="right"/>
              <w:rPr>
                <w:rFonts w:ascii="Arial" w:hAnsi="Arial" w:cs="Arial"/>
                <w:color w:val="000000"/>
                <w:sz w:val="14"/>
                <w:szCs w:val="14"/>
              </w:rPr>
            </w:pPr>
          </w:p>
        </w:tc>
      </w:tr>
      <w:tr w:rsidR="00552E4E" w:rsidRPr="009B49EE" w14:paraId="068FDC32"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4BC7741A" w14:textId="77777777" w:rsidR="00552E4E" w:rsidRPr="009B49EE" w:rsidRDefault="00552E4E" w:rsidP="00725102">
            <w:pPr>
              <w:rPr>
                <w:rFonts w:ascii="Arial" w:hAnsi="Arial" w:cs="Arial"/>
                <w:iCs/>
                <w:color w:val="000000"/>
                <w:sz w:val="12"/>
                <w:szCs w:val="12"/>
              </w:rPr>
            </w:pPr>
            <w:r w:rsidRPr="009B49EE">
              <w:rPr>
                <w:rFonts w:ascii="Arial" w:hAnsi="Arial" w:cs="Arial"/>
                <w:iCs/>
                <w:color w:val="000000"/>
                <w:sz w:val="12"/>
                <w:szCs w:val="12"/>
              </w:rPr>
              <w:t>zakończono w trybie art. 339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3DBDF74A" w14:textId="77777777"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06</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3BC4B6A9"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04A05700"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365A2B"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4</w:t>
            </w:r>
          </w:p>
        </w:tc>
        <w:tc>
          <w:tcPr>
            <w:tcW w:w="850" w:type="dxa"/>
            <w:tcBorders>
              <w:top w:val="single" w:sz="4" w:space="0" w:color="auto"/>
              <w:left w:val="nil"/>
              <w:bottom w:val="single" w:sz="4" w:space="0" w:color="auto"/>
              <w:right w:val="single" w:sz="4" w:space="0" w:color="auto"/>
            </w:tcBorders>
            <w:shd w:val="clear" w:color="auto" w:fill="auto"/>
            <w:vAlign w:val="center"/>
          </w:tcPr>
          <w:p w14:paraId="3E2DDBD1"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4</w:t>
            </w:r>
          </w:p>
        </w:tc>
        <w:tc>
          <w:tcPr>
            <w:tcW w:w="709" w:type="dxa"/>
            <w:tcBorders>
              <w:top w:val="single" w:sz="4" w:space="0" w:color="auto"/>
              <w:left w:val="nil"/>
              <w:bottom w:val="single" w:sz="4" w:space="0" w:color="auto"/>
              <w:right w:val="single" w:sz="4" w:space="0" w:color="auto"/>
            </w:tcBorders>
            <w:shd w:val="clear" w:color="auto" w:fill="auto"/>
            <w:vAlign w:val="center"/>
          </w:tcPr>
          <w:p w14:paraId="0056C39C"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B9AF39E"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4</w:t>
            </w:r>
          </w:p>
        </w:tc>
        <w:tc>
          <w:tcPr>
            <w:tcW w:w="708" w:type="dxa"/>
            <w:tcBorders>
              <w:top w:val="single" w:sz="4" w:space="0" w:color="auto"/>
              <w:left w:val="nil"/>
              <w:bottom w:val="single" w:sz="4" w:space="0" w:color="auto"/>
              <w:right w:val="single" w:sz="4" w:space="0" w:color="auto"/>
            </w:tcBorders>
            <w:shd w:val="clear" w:color="auto" w:fill="auto"/>
            <w:vAlign w:val="center"/>
          </w:tcPr>
          <w:p w14:paraId="2280B3DE"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E8107BE"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712D16C"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4</w:t>
            </w:r>
          </w:p>
        </w:tc>
        <w:tc>
          <w:tcPr>
            <w:tcW w:w="850" w:type="dxa"/>
            <w:tcBorders>
              <w:top w:val="single" w:sz="4" w:space="0" w:color="auto"/>
              <w:left w:val="nil"/>
              <w:bottom w:val="single" w:sz="4" w:space="0" w:color="auto"/>
              <w:right w:val="single" w:sz="4" w:space="0" w:color="auto"/>
            </w:tcBorders>
            <w:shd w:val="clear" w:color="auto" w:fill="auto"/>
            <w:vAlign w:val="center"/>
          </w:tcPr>
          <w:p w14:paraId="27F90E6D"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8AB3E8C"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C8B3741"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3D3B3E0"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6BA84435"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314D890F" w14:textId="77777777" w:rsidR="00552E4E" w:rsidRDefault="00552E4E">
            <w:pPr>
              <w:jc w:val="right"/>
              <w:rPr>
                <w:rFonts w:ascii="Arial" w:hAnsi="Arial" w:cs="Arial"/>
                <w:color w:val="000000"/>
                <w:sz w:val="14"/>
                <w:szCs w:val="14"/>
              </w:rPr>
            </w:pPr>
          </w:p>
        </w:tc>
      </w:tr>
      <w:tr w:rsidR="00552E4E" w:rsidRPr="009B49EE" w14:paraId="78AD1C62"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57FF122D" w14:textId="77777777" w:rsidR="00552E4E" w:rsidRPr="009B49EE" w:rsidRDefault="00552E4E" w:rsidP="00725102">
            <w:pPr>
              <w:rPr>
                <w:rFonts w:ascii="Arial" w:hAnsi="Arial" w:cs="Arial"/>
                <w:iCs/>
                <w:color w:val="000000"/>
                <w:sz w:val="12"/>
                <w:szCs w:val="12"/>
              </w:rPr>
            </w:pPr>
            <w:r w:rsidRPr="009B49EE">
              <w:rPr>
                <w:rFonts w:ascii="Arial" w:hAnsi="Arial" w:cs="Arial"/>
                <w:iCs/>
                <w:color w:val="000000"/>
                <w:sz w:val="12"/>
                <w:szCs w:val="12"/>
              </w:rPr>
              <w:t>zakończono w trybie art. 341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6F692209" w14:textId="77777777"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07</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2F4B9D5F"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02E100C9"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E7C623"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2A8D927"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29F6CA0"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916FAF3"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1A5FCAD"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7DB6A79"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790A295"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2BA2D49"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B68065D"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0C8E424"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5E5286C"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034C8DEE"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2AED9D02" w14:textId="77777777" w:rsidR="00552E4E" w:rsidRDefault="00552E4E">
            <w:pPr>
              <w:jc w:val="right"/>
              <w:rPr>
                <w:rFonts w:ascii="Arial" w:hAnsi="Arial" w:cs="Arial"/>
                <w:color w:val="000000"/>
                <w:sz w:val="14"/>
                <w:szCs w:val="14"/>
              </w:rPr>
            </w:pPr>
          </w:p>
        </w:tc>
      </w:tr>
      <w:tr w:rsidR="00552E4E" w:rsidRPr="009B49EE" w14:paraId="09AC2A9B"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2426D776" w14:textId="77777777" w:rsidR="00552E4E" w:rsidRPr="009B49EE" w:rsidRDefault="00552E4E" w:rsidP="00725102">
            <w:pPr>
              <w:rPr>
                <w:rFonts w:ascii="Arial" w:hAnsi="Arial" w:cs="Arial"/>
                <w:color w:val="000000"/>
                <w:sz w:val="12"/>
                <w:szCs w:val="12"/>
              </w:rPr>
            </w:pPr>
            <w:r w:rsidRPr="009B49EE">
              <w:rPr>
                <w:rFonts w:ascii="Arial" w:hAnsi="Arial" w:cs="Arial"/>
                <w:color w:val="000000"/>
                <w:sz w:val="12"/>
                <w:szCs w:val="12"/>
              </w:rPr>
              <w:t>w wyniku zmian zarządzenia MS o biurowości</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01248716" w14:textId="77777777"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08</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715F19D3"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686EB4C1"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19344A"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3F7F577"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A90B65D"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CB0E959"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9F4D3D3"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06F0CFC"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F51F664"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66621D0"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72BE6FB"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A48EA6D"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A5616C3"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63B41566"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0EA5CCBD" w14:textId="77777777" w:rsidR="00552E4E" w:rsidRDefault="00552E4E">
            <w:pPr>
              <w:jc w:val="right"/>
              <w:rPr>
                <w:rFonts w:ascii="Arial" w:hAnsi="Arial" w:cs="Arial"/>
                <w:color w:val="000000"/>
                <w:sz w:val="14"/>
                <w:szCs w:val="14"/>
              </w:rPr>
            </w:pPr>
          </w:p>
        </w:tc>
      </w:tr>
      <w:tr w:rsidR="00552E4E" w:rsidRPr="009B49EE" w14:paraId="6BCFACCC" w14:textId="77777777" w:rsidTr="006121E3">
        <w:trPr>
          <w:cantSplit/>
          <w:trHeight w:hRule="exact" w:val="284"/>
        </w:trPr>
        <w:tc>
          <w:tcPr>
            <w:tcW w:w="2382" w:type="dxa"/>
            <w:gridSpan w:val="2"/>
            <w:vMerge w:val="restart"/>
            <w:tcBorders>
              <w:top w:val="single" w:sz="4" w:space="0" w:color="auto"/>
              <w:left w:val="single" w:sz="4" w:space="0" w:color="auto"/>
              <w:right w:val="single" w:sz="4" w:space="0" w:color="auto"/>
            </w:tcBorders>
            <w:shd w:val="clear" w:color="auto" w:fill="auto"/>
            <w:vAlign w:val="center"/>
          </w:tcPr>
          <w:p w14:paraId="2CEB3BC6" w14:textId="77777777" w:rsidR="00552E4E" w:rsidRPr="009B49EE" w:rsidRDefault="00552E4E" w:rsidP="00725102">
            <w:pPr>
              <w:rPr>
                <w:rFonts w:ascii="Arial" w:hAnsi="Arial" w:cs="Arial"/>
                <w:iCs/>
                <w:color w:val="000000"/>
                <w:sz w:val="12"/>
                <w:szCs w:val="12"/>
              </w:rPr>
            </w:pPr>
            <w:r w:rsidRPr="009B49EE">
              <w:rPr>
                <w:rFonts w:ascii="Arial" w:hAnsi="Arial" w:cs="Arial"/>
                <w:iCs/>
                <w:color w:val="000000"/>
                <w:sz w:val="12"/>
                <w:szCs w:val="12"/>
              </w:rPr>
              <w:t>zmiany organizacyjne związane z utworzeniem lub likwidacją</w:t>
            </w:r>
          </w:p>
        </w:tc>
        <w:tc>
          <w:tcPr>
            <w:tcW w:w="2166" w:type="dxa"/>
            <w:tcBorders>
              <w:top w:val="single" w:sz="4" w:space="0" w:color="auto"/>
              <w:left w:val="single" w:sz="4" w:space="0" w:color="auto"/>
              <w:bottom w:val="single" w:sz="4" w:space="0" w:color="auto"/>
              <w:right w:val="single" w:sz="12" w:space="0" w:color="auto"/>
            </w:tcBorders>
            <w:shd w:val="clear" w:color="auto" w:fill="auto"/>
            <w:vAlign w:val="center"/>
          </w:tcPr>
          <w:p w14:paraId="5760EF00" w14:textId="77777777" w:rsidR="00552E4E" w:rsidRPr="009B49EE" w:rsidRDefault="00552E4E" w:rsidP="00725102">
            <w:pPr>
              <w:rPr>
                <w:rFonts w:ascii="Arial" w:hAnsi="Arial" w:cs="Arial"/>
                <w:iCs/>
                <w:color w:val="000000"/>
                <w:sz w:val="12"/>
                <w:szCs w:val="12"/>
              </w:rPr>
            </w:pPr>
            <w:r>
              <w:rPr>
                <w:rFonts w:ascii="Arial" w:hAnsi="Arial" w:cs="Arial"/>
                <w:iCs/>
                <w:color w:val="000000"/>
                <w:sz w:val="12"/>
                <w:szCs w:val="12"/>
              </w:rPr>
              <w:t>wydziału (</w:t>
            </w:r>
            <w:r w:rsidRPr="009B49EE">
              <w:rPr>
                <w:rFonts w:ascii="Arial" w:hAnsi="Arial" w:cs="Arial"/>
                <w:iCs/>
                <w:color w:val="000000"/>
                <w:sz w:val="12"/>
                <w:szCs w:val="12"/>
              </w:rPr>
              <w:t>ów)</w:t>
            </w:r>
            <w:r w:rsidR="00B80DCA">
              <w:t xml:space="preserve"> </w:t>
            </w:r>
            <w:r w:rsidR="00B80DCA" w:rsidRPr="00B80DCA">
              <w:rPr>
                <w:rFonts w:ascii="Arial" w:hAnsi="Arial" w:cs="Arial"/>
                <w:iCs/>
                <w:color w:val="000000"/>
                <w:sz w:val="12"/>
                <w:szCs w:val="12"/>
              </w:rPr>
              <w:t>) / sekcji</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3CBDA532" w14:textId="77777777" w:rsidR="00552E4E" w:rsidRPr="009B49EE" w:rsidRDefault="00552E4E" w:rsidP="009524AA">
            <w:pPr>
              <w:pStyle w:val="Tekstkomentarza"/>
              <w:rPr>
                <w:rFonts w:ascii="Arial" w:hAnsi="Arial" w:cs="Arial"/>
                <w:color w:val="000000"/>
                <w:sz w:val="10"/>
                <w:szCs w:val="10"/>
              </w:rPr>
            </w:pPr>
            <w:r w:rsidRPr="009B49EE">
              <w:rPr>
                <w:rFonts w:ascii="Arial" w:hAnsi="Arial" w:cs="Arial"/>
                <w:color w:val="000000"/>
                <w:sz w:val="10"/>
                <w:szCs w:val="10"/>
              </w:rPr>
              <w:t>09</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527752F8"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46B6CBD6"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B69F1D"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2031B97"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C4633AB"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C38E95B"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E5D37C7"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931A077"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FE5C089"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C18104D"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2362D38"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3718F9E"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69F64CF"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1BEB2CD2"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2823430A" w14:textId="77777777" w:rsidR="00552E4E" w:rsidRDefault="00552E4E">
            <w:pPr>
              <w:jc w:val="right"/>
              <w:rPr>
                <w:rFonts w:ascii="Arial" w:hAnsi="Arial" w:cs="Arial"/>
                <w:color w:val="000000"/>
                <w:sz w:val="14"/>
                <w:szCs w:val="14"/>
              </w:rPr>
            </w:pPr>
          </w:p>
        </w:tc>
      </w:tr>
      <w:tr w:rsidR="00552E4E" w:rsidRPr="009B49EE" w14:paraId="567C7C54" w14:textId="77777777" w:rsidTr="006121E3">
        <w:trPr>
          <w:cantSplit/>
          <w:trHeight w:hRule="exact" w:val="284"/>
        </w:trPr>
        <w:tc>
          <w:tcPr>
            <w:tcW w:w="2382" w:type="dxa"/>
            <w:gridSpan w:val="2"/>
            <w:vMerge/>
            <w:tcBorders>
              <w:left w:val="single" w:sz="4" w:space="0" w:color="auto"/>
              <w:bottom w:val="single" w:sz="4" w:space="0" w:color="auto"/>
              <w:right w:val="single" w:sz="4" w:space="0" w:color="auto"/>
            </w:tcBorders>
            <w:shd w:val="clear" w:color="auto" w:fill="auto"/>
            <w:vAlign w:val="center"/>
          </w:tcPr>
          <w:p w14:paraId="192509F8" w14:textId="77777777" w:rsidR="00552E4E" w:rsidRPr="009B49EE" w:rsidRDefault="00552E4E" w:rsidP="00725102">
            <w:pPr>
              <w:pStyle w:val="Tekstkomentarza"/>
              <w:rPr>
                <w:rFonts w:ascii="Arial" w:hAnsi="Arial" w:cs="Arial"/>
                <w:iCs/>
                <w:color w:val="000000"/>
                <w:sz w:val="12"/>
                <w:szCs w:val="12"/>
              </w:rPr>
            </w:pPr>
          </w:p>
        </w:tc>
        <w:tc>
          <w:tcPr>
            <w:tcW w:w="2166" w:type="dxa"/>
            <w:tcBorders>
              <w:top w:val="single" w:sz="4" w:space="0" w:color="auto"/>
              <w:left w:val="single" w:sz="4" w:space="0" w:color="auto"/>
              <w:bottom w:val="single" w:sz="4" w:space="0" w:color="auto"/>
              <w:right w:val="single" w:sz="12" w:space="0" w:color="auto"/>
            </w:tcBorders>
            <w:shd w:val="clear" w:color="auto" w:fill="auto"/>
            <w:vAlign w:val="center"/>
          </w:tcPr>
          <w:p w14:paraId="3CFC2C50" w14:textId="77777777" w:rsidR="00552E4E" w:rsidRPr="009B49EE" w:rsidRDefault="00552E4E" w:rsidP="00725102">
            <w:pPr>
              <w:pStyle w:val="Tekstkomentarza"/>
              <w:rPr>
                <w:rFonts w:ascii="Arial" w:hAnsi="Arial" w:cs="Arial"/>
                <w:iCs/>
                <w:color w:val="000000"/>
                <w:sz w:val="12"/>
                <w:szCs w:val="12"/>
              </w:rPr>
            </w:pPr>
            <w:r>
              <w:rPr>
                <w:rFonts w:ascii="Arial" w:hAnsi="Arial" w:cs="Arial"/>
                <w:iCs/>
                <w:color w:val="000000"/>
                <w:sz w:val="12"/>
                <w:szCs w:val="12"/>
              </w:rPr>
              <w:t>sądu (</w:t>
            </w:r>
            <w:r w:rsidRPr="009B49EE">
              <w:rPr>
                <w:rFonts w:ascii="Arial" w:hAnsi="Arial" w:cs="Arial"/>
                <w:iCs/>
                <w:color w:val="000000"/>
                <w:sz w:val="12"/>
                <w:szCs w:val="12"/>
              </w:rPr>
              <w:t>ów)</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313CBBE6" w14:textId="77777777" w:rsidR="00552E4E" w:rsidRPr="009B49EE" w:rsidRDefault="00552E4E" w:rsidP="009524AA">
            <w:pPr>
              <w:pStyle w:val="Tekstkomentarza"/>
              <w:rPr>
                <w:rFonts w:ascii="Arial" w:hAnsi="Arial" w:cs="Arial"/>
                <w:color w:val="000000"/>
                <w:sz w:val="10"/>
                <w:szCs w:val="10"/>
              </w:rPr>
            </w:pPr>
            <w:r w:rsidRPr="009B49EE">
              <w:rPr>
                <w:rFonts w:ascii="Arial" w:hAnsi="Arial" w:cs="Arial"/>
                <w:color w:val="000000"/>
                <w:sz w:val="10"/>
                <w:szCs w:val="10"/>
              </w:rPr>
              <w:t>10</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0201414C"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0532B2D1"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02A3DE"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1553F00"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E5EB8E5"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2E81098"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BD1642C"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AFCB45D"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BA03F74"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DAF4617"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820D16C"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E0EF9BE"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F8FE23D"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6DE70D82"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53FE1BC7" w14:textId="77777777" w:rsidR="00552E4E" w:rsidRDefault="00552E4E">
            <w:pPr>
              <w:jc w:val="right"/>
              <w:rPr>
                <w:rFonts w:ascii="Arial" w:hAnsi="Arial" w:cs="Arial"/>
                <w:color w:val="000000"/>
                <w:sz w:val="14"/>
                <w:szCs w:val="14"/>
              </w:rPr>
            </w:pPr>
          </w:p>
        </w:tc>
      </w:tr>
      <w:tr w:rsidR="00552E4E" w:rsidRPr="009B49EE" w14:paraId="0F70998F" w14:textId="77777777" w:rsidTr="006121E3">
        <w:trPr>
          <w:cantSplit/>
          <w:trHeight w:hRule="exact" w:val="284"/>
        </w:trPr>
        <w:tc>
          <w:tcPr>
            <w:tcW w:w="2382" w:type="dxa"/>
            <w:gridSpan w:val="2"/>
            <w:vMerge w:val="restart"/>
            <w:tcBorders>
              <w:top w:val="single" w:sz="4" w:space="0" w:color="auto"/>
              <w:left w:val="single" w:sz="4" w:space="0" w:color="auto"/>
              <w:right w:val="single" w:sz="4" w:space="0" w:color="auto"/>
            </w:tcBorders>
            <w:shd w:val="clear" w:color="auto" w:fill="auto"/>
            <w:vAlign w:val="center"/>
          </w:tcPr>
          <w:p w14:paraId="00BA96F5" w14:textId="77777777" w:rsidR="00552E4E" w:rsidRPr="009B49EE" w:rsidRDefault="00552E4E" w:rsidP="00725102">
            <w:pPr>
              <w:rPr>
                <w:rFonts w:ascii="Arial" w:hAnsi="Arial" w:cs="Arial"/>
                <w:iCs/>
                <w:color w:val="000000"/>
                <w:sz w:val="12"/>
                <w:szCs w:val="12"/>
              </w:rPr>
            </w:pPr>
            <w:r w:rsidRPr="009B49EE">
              <w:rPr>
                <w:rFonts w:ascii="Arial" w:hAnsi="Arial" w:cs="Arial"/>
                <w:iCs/>
                <w:color w:val="000000"/>
                <w:sz w:val="12"/>
                <w:szCs w:val="12"/>
              </w:rPr>
              <w:t>w wyniku zmiany obszaru właściwości miejscowej</w:t>
            </w:r>
          </w:p>
        </w:tc>
        <w:tc>
          <w:tcPr>
            <w:tcW w:w="2166" w:type="dxa"/>
            <w:tcBorders>
              <w:top w:val="single" w:sz="4" w:space="0" w:color="auto"/>
              <w:left w:val="single" w:sz="4" w:space="0" w:color="auto"/>
              <w:bottom w:val="single" w:sz="4" w:space="0" w:color="auto"/>
              <w:right w:val="single" w:sz="12" w:space="0" w:color="auto"/>
            </w:tcBorders>
            <w:shd w:val="clear" w:color="auto" w:fill="auto"/>
            <w:vAlign w:val="center"/>
          </w:tcPr>
          <w:p w14:paraId="113DF2D3" w14:textId="77777777" w:rsidR="00552E4E" w:rsidRPr="009B49EE" w:rsidRDefault="00552E4E" w:rsidP="00725102">
            <w:pPr>
              <w:rPr>
                <w:rFonts w:ascii="Arial" w:hAnsi="Arial" w:cs="Arial"/>
                <w:iCs/>
                <w:color w:val="000000"/>
                <w:sz w:val="12"/>
                <w:szCs w:val="12"/>
              </w:rPr>
            </w:pPr>
            <w:r w:rsidRPr="009B49EE">
              <w:rPr>
                <w:rFonts w:ascii="Arial" w:hAnsi="Arial" w:cs="Arial"/>
                <w:iCs/>
                <w:color w:val="000000"/>
                <w:sz w:val="12"/>
                <w:szCs w:val="12"/>
              </w:rPr>
              <w:t>wydziału (ów)</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10993683" w14:textId="77777777" w:rsidR="00552E4E" w:rsidRPr="009B49EE" w:rsidRDefault="00552E4E" w:rsidP="009524AA">
            <w:pPr>
              <w:pStyle w:val="Tekstkomentarza"/>
              <w:rPr>
                <w:rFonts w:ascii="Arial" w:hAnsi="Arial" w:cs="Arial"/>
                <w:color w:val="000000"/>
                <w:sz w:val="10"/>
                <w:szCs w:val="10"/>
              </w:rPr>
            </w:pPr>
            <w:r w:rsidRPr="009B49EE">
              <w:rPr>
                <w:rFonts w:ascii="Arial" w:hAnsi="Arial" w:cs="Arial"/>
                <w:color w:val="000000"/>
                <w:sz w:val="10"/>
                <w:szCs w:val="10"/>
              </w:rPr>
              <w:t>11</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60CD04DC"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34405622"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3352F38"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A613B27"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F272FC5"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D6061EB"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5996DE8"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A1A28BD"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8998AC4"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56D4C35"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D116046"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EA74129"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17B92BF"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7CB95C7C"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6E1DFC9A" w14:textId="77777777" w:rsidR="00552E4E" w:rsidRDefault="00552E4E">
            <w:pPr>
              <w:jc w:val="right"/>
              <w:rPr>
                <w:rFonts w:ascii="Arial" w:hAnsi="Arial" w:cs="Arial"/>
                <w:color w:val="000000"/>
                <w:sz w:val="14"/>
                <w:szCs w:val="14"/>
              </w:rPr>
            </w:pPr>
          </w:p>
        </w:tc>
      </w:tr>
      <w:tr w:rsidR="00552E4E" w:rsidRPr="009B49EE" w14:paraId="661D43FD" w14:textId="77777777" w:rsidTr="00B83B9E">
        <w:trPr>
          <w:cantSplit/>
          <w:trHeight w:hRule="exact" w:val="268"/>
        </w:trPr>
        <w:tc>
          <w:tcPr>
            <w:tcW w:w="2382" w:type="dxa"/>
            <w:gridSpan w:val="2"/>
            <w:vMerge/>
            <w:tcBorders>
              <w:left w:val="single" w:sz="4" w:space="0" w:color="auto"/>
              <w:bottom w:val="single" w:sz="4" w:space="0" w:color="auto"/>
              <w:right w:val="single" w:sz="4" w:space="0" w:color="auto"/>
            </w:tcBorders>
            <w:shd w:val="clear" w:color="auto" w:fill="auto"/>
            <w:vAlign w:val="center"/>
          </w:tcPr>
          <w:p w14:paraId="6DBFAEEE" w14:textId="77777777" w:rsidR="00552E4E" w:rsidRPr="009B49EE" w:rsidRDefault="00552E4E" w:rsidP="00725102">
            <w:pPr>
              <w:rPr>
                <w:rFonts w:ascii="Arial" w:hAnsi="Arial" w:cs="Arial"/>
                <w:b/>
                <w:color w:val="000000"/>
                <w:sz w:val="12"/>
                <w:szCs w:val="12"/>
              </w:rPr>
            </w:pPr>
          </w:p>
        </w:tc>
        <w:tc>
          <w:tcPr>
            <w:tcW w:w="2166" w:type="dxa"/>
            <w:tcBorders>
              <w:top w:val="single" w:sz="4" w:space="0" w:color="auto"/>
              <w:left w:val="single" w:sz="4" w:space="0" w:color="auto"/>
              <w:bottom w:val="single" w:sz="4" w:space="0" w:color="auto"/>
              <w:right w:val="single" w:sz="12" w:space="0" w:color="auto"/>
            </w:tcBorders>
            <w:shd w:val="clear" w:color="auto" w:fill="auto"/>
            <w:vAlign w:val="center"/>
          </w:tcPr>
          <w:p w14:paraId="6DA6D233" w14:textId="77777777" w:rsidR="00552E4E" w:rsidRPr="009B49EE" w:rsidRDefault="00552E4E" w:rsidP="00725102">
            <w:pPr>
              <w:rPr>
                <w:rFonts w:ascii="Arial" w:hAnsi="Arial" w:cs="Arial"/>
                <w:b/>
                <w:color w:val="000000"/>
                <w:sz w:val="12"/>
                <w:szCs w:val="12"/>
              </w:rPr>
            </w:pPr>
            <w:r w:rsidRPr="009B49EE">
              <w:rPr>
                <w:rFonts w:ascii="Arial" w:hAnsi="Arial" w:cs="Arial"/>
                <w:iCs/>
                <w:color w:val="000000"/>
                <w:sz w:val="12"/>
                <w:szCs w:val="12"/>
              </w:rPr>
              <w:t>sądu (ów)</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33DAE48A" w14:textId="77777777"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12</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6F7E5F44"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5E19AB70"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D2CBB8"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6DE1820"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1506C00"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54C16D1"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3140919"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2ADCE43"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0CEB36F"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4C69406"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12976D6"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EC09C3F"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E37190B"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62C89416"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43E5E8B5" w14:textId="77777777" w:rsidR="00552E4E" w:rsidRDefault="00552E4E">
            <w:pPr>
              <w:jc w:val="right"/>
              <w:rPr>
                <w:rFonts w:ascii="Arial" w:hAnsi="Arial" w:cs="Arial"/>
                <w:color w:val="000000"/>
                <w:sz w:val="14"/>
                <w:szCs w:val="14"/>
              </w:rPr>
            </w:pPr>
          </w:p>
        </w:tc>
      </w:tr>
      <w:tr w:rsidR="00552E4E" w:rsidRPr="009B49EE" w14:paraId="5EB7EE80"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0BC631C1" w14:textId="77777777" w:rsidR="00552E4E" w:rsidRPr="009B49EE" w:rsidRDefault="00552E4E" w:rsidP="00725102">
            <w:pPr>
              <w:pStyle w:val="Tekstkomentarza"/>
              <w:rPr>
                <w:rFonts w:ascii="Arial" w:hAnsi="Arial" w:cs="Arial"/>
                <w:iCs/>
                <w:color w:val="000000"/>
                <w:sz w:val="12"/>
                <w:szCs w:val="12"/>
              </w:rPr>
            </w:pPr>
            <w:r w:rsidRPr="009B49EE">
              <w:rPr>
                <w:rFonts w:ascii="Arial" w:hAnsi="Arial" w:cs="Arial"/>
                <w:iCs/>
                <w:color w:val="000000"/>
                <w:sz w:val="12"/>
                <w:szCs w:val="12"/>
              </w:rPr>
              <w:t>połączono do łącznego rozpoznania na podstawie art. 219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4D6F81B8" w14:textId="77777777"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13</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49D04A0F"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56B5EF99"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B5ABBB"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089F509"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78A146A"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73DFE8D"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405B3692"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6496698"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8F189BE"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53E2486"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C0C1519"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69259FE"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7932D21"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44372C3F"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13A93DE3" w14:textId="77777777" w:rsidR="00552E4E" w:rsidRDefault="00552E4E">
            <w:pPr>
              <w:jc w:val="right"/>
              <w:rPr>
                <w:rFonts w:ascii="Arial" w:hAnsi="Arial" w:cs="Arial"/>
                <w:color w:val="000000"/>
                <w:sz w:val="14"/>
                <w:szCs w:val="14"/>
              </w:rPr>
            </w:pPr>
          </w:p>
        </w:tc>
      </w:tr>
      <w:tr w:rsidR="00552E4E" w:rsidRPr="009B49EE" w14:paraId="7517DD5F"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514597D0" w14:textId="77777777" w:rsidR="00552E4E" w:rsidRPr="009B49EE" w:rsidRDefault="00552E4E" w:rsidP="00725102">
            <w:pPr>
              <w:pStyle w:val="Tekstkomentarza"/>
              <w:rPr>
                <w:rFonts w:ascii="Arial" w:hAnsi="Arial" w:cs="Arial"/>
                <w:iCs/>
                <w:color w:val="000000"/>
                <w:sz w:val="12"/>
                <w:szCs w:val="12"/>
              </w:rPr>
            </w:pPr>
            <w:r w:rsidRPr="009B49EE">
              <w:rPr>
                <w:rFonts w:ascii="Arial" w:hAnsi="Arial" w:cs="Arial"/>
                <w:iCs/>
                <w:color w:val="000000"/>
                <w:sz w:val="12"/>
                <w:szCs w:val="12"/>
              </w:rPr>
              <w:t>przekazanie do innego trybu na podstawie art. 201§1 i 2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75DDF54E" w14:textId="77777777"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14</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5F189D02"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4E4C3050"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BE65E0E"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FB315A1"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4519377"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892E4C4"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465F174F"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90DFEF3"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8FA9488"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0210099"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D20A33C"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822EA5F"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E8621DC"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6ACDB9EE"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7162C476" w14:textId="77777777" w:rsidR="00552E4E" w:rsidRDefault="00552E4E">
            <w:pPr>
              <w:jc w:val="right"/>
              <w:rPr>
                <w:rFonts w:ascii="Arial" w:hAnsi="Arial" w:cs="Arial"/>
                <w:color w:val="000000"/>
                <w:sz w:val="14"/>
                <w:szCs w:val="14"/>
              </w:rPr>
            </w:pPr>
          </w:p>
        </w:tc>
      </w:tr>
      <w:tr w:rsidR="00552E4E" w:rsidRPr="009B49EE" w14:paraId="449958D2"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2F94851E" w14:textId="77777777" w:rsidR="00552E4E" w:rsidRPr="009B49EE" w:rsidRDefault="00552E4E" w:rsidP="00725102">
            <w:pPr>
              <w:pStyle w:val="Tekstdymka"/>
              <w:rPr>
                <w:rFonts w:ascii="Arial" w:hAnsi="Arial" w:cs="Arial"/>
                <w:iCs/>
                <w:color w:val="000000"/>
                <w:sz w:val="12"/>
                <w:szCs w:val="12"/>
              </w:rPr>
            </w:pPr>
            <w:r w:rsidRPr="009B49EE">
              <w:rPr>
                <w:rFonts w:ascii="Arial" w:hAnsi="Arial" w:cs="Arial"/>
                <w:iCs/>
                <w:color w:val="000000"/>
                <w:sz w:val="12"/>
                <w:szCs w:val="12"/>
              </w:rPr>
              <w:t>zakreślono na podstawie art. 174 §1 pkt 1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6FC39042" w14:textId="77777777"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15</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3C82354E"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6A43B897"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0D6F18"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56BB752"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064A931"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0BBA5EC"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69D948DE"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FCD497C"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188F5EA"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E4EB9A5"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D34CC27"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D88CC83"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41A76FB"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365380A2"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3C7A8DA9" w14:textId="77777777" w:rsidR="00552E4E" w:rsidRDefault="00552E4E">
            <w:pPr>
              <w:jc w:val="right"/>
              <w:rPr>
                <w:rFonts w:ascii="Arial" w:hAnsi="Arial" w:cs="Arial"/>
                <w:color w:val="000000"/>
                <w:sz w:val="14"/>
                <w:szCs w:val="14"/>
              </w:rPr>
            </w:pPr>
          </w:p>
        </w:tc>
      </w:tr>
      <w:tr w:rsidR="00552E4E" w:rsidRPr="009B49EE" w14:paraId="1D1738B5"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49F1549E" w14:textId="77777777" w:rsidR="00552E4E" w:rsidRPr="009B49EE" w:rsidRDefault="00552E4E" w:rsidP="00725102">
            <w:pPr>
              <w:pStyle w:val="Tekstdymka"/>
              <w:rPr>
                <w:rFonts w:ascii="Arial" w:hAnsi="Arial" w:cs="Arial"/>
                <w:iCs/>
                <w:color w:val="000000"/>
                <w:sz w:val="12"/>
                <w:szCs w:val="12"/>
              </w:rPr>
            </w:pPr>
            <w:r w:rsidRPr="009B49EE">
              <w:rPr>
                <w:rFonts w:ascii="Arial" w:hAnsi="Arial" w:cs="Arial"/>
                <w:iCs/>
                <w:color w:val="000000"/>
                <w:sz w:val="12"/>
                <w:szCs w:val="12"/>
              </w:rPr>
              <w:t xml:space="preserve">odrzucono </w:t>
            </w:r>
            <w:r w:rsidRPr="00DE5D1D">
              <w:rPr>
                <w:rFonts w:ascii="Arial" w:hAnsi="Arial" w:cs="Arial"/>
                <w:iCs/>
                <w:sz w:val="12"/>
                <w:szCs w:val="12"/>
              </w:rPr>
              <w:t>pozew/wniosek/skargę</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4A48138E" w14:textId="77777777"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16</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4A23067A"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3CBC52A2"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BAE24D"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vAlign w:val="center"/>
          </w:tcPr>
          <w:p w14:paraId="5F886875"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14:paraId="0F1C2B18"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6AE0259"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2</w:t>
            </w:r>
          </w:p>
        </w:tc>
        <w:tc>
          <w:tcPr>
            <w:tcW w:w="708" w:type="dxa"/>
            <w:tcBorders>
              <w:top w:val="single" w:sz="4" w:space="0" w:color="auto"/>
              <w:left w:val="nil"/>
              <w:bottom w:val="single" w:sz="4" w:space="0" w:color="auto"/>
              <w:right w:val="single" w:sz="4" w:space="0" w:color="auto"/>
            </w:tcBorders>
            <w:shd w:val="clear" w:color="auto" w:fill="auto"/>
            <w:vAlign w:val="center"/>
          </w:tcPr>
          <w:p w14:paraId="1C9CE6E0"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A51F159"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4A4B23B"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vAlign w:val="center"/>
          </w:tcPr>
          <w:p w14:paraId="7D566589"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6822C62"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AED8FED"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6B77FB2"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48AA883C"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513944F5" w14:textId="77777777" w:rsidR="00552E4E" w:rsidRDefault="00552E4E">
            <w:pPr>
              <w:jc w:val="right"/>
              <w:rPr>
                <w:rFonts w:ascii="Arial" w:hAnsi="Arial" w:cs="Arial"/>
                <w:color w:val="000000"/>
                <w:sz w:val="14"/>
                <w:szCs w:val="14"/>
              </w:rPr>
            </w:pPr>
          </w:p>
        </w:tc>
      </w:tr>
      <w:tr w:rsidR="00552E4E" w:rsidRPr="009B49EE" w14:paraId="0C83E2F6"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1EE73918" w14:textId="77777777" w:rsidR="00552E4E" w:rsidRPr="00DE5D1D" w:rsidRDefault="00552E4E" w:rsidP="00106989">
            <w:pPr>
              <w:pStyle w:val="Tekstdymka"/>
              <w:rPr>
                <w:rFonts w:ascii="Arial" w:hAnsi="Arial" w:cs="Arial"/>
                <w:iCs/>
                <w:sz w:val="12"/>
                <w:szCs w:val="12"/>
              </w:rPr>
            </w:pPr>
            <w:r w:rsidRPr="00DE5D1D">
              <w:rPr>
                <w:rFonts w:ascii="Arial" w:hAnsi="Arial" w:cs="Arial"/>
                <w:iCs/>
                <w:sz w:val="12"/>
                <w:szCs w:val="12"/>
              </w:rPr>
              <w:t>inne</w:t>
            </w:r>
            <w:r>
              <w:rPr>
                <w:rFonts w:ascii="Arial" w:hAnsi="Arial" w:cs="Arial"/>
                <w:iCs/>
                <w:sz w:val="12"/>
                <w:szCs w:val="12"/>
              </w:rPr>
              <w:t xml:space="preserve"> formalne (z wiersza 39 dz. 1.2</w:t>
            </w:r>
            <w:r w:rsidRPr="00DB69A3">
              <w:rPr>
                <w:rFonts w:ascii="Arial" w:hAnsi="Arial" w:cs="Arial"/>
                <w:iCs/>
                <w:sz w:val="12"/>
                <w:szCs w:val="12"/>
              </w:rPr>
              <w:t>.)</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2786102F" w14:textId="77777777"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17</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5D2792F8"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523E2143"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48EFA22"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C1EA851"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F2C0D94"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811E52C"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1918CF2"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7D8F017"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87F6379"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A17C683"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D277A37"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E8855AA"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F4B31C0"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72C0682A"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5A691628" w14:textId="77777777" w:rsidR="00552E4E" w:rsidRDefault="00552E4E">
            <w:pPr>
              <w:jc w:val="right"/>
              <w:rPr>
                <w:rFonts w:ascii="Arial" w:hAnsi="Arial" w:cs="Arial"/>
                <w:color w:val="000000"/>
                <w:sz w:val="14"/>
                <w:szCs w:val="14"/>
              </w:rPr>
            </w:pPr>
          </w:p>
        </w:tc>
      </w:tr>
      <w:tr w:rsidR="007177A4" w:rsidRPr="009B49EE" w14:paraId="693E2BCD" w14:textId="77777777" w:rsidTr="005C4A26">
        <w:trPr>
          <w:cantSplit/>
          <w:trHeight w:val="236"/>
        </w:trPr>
        <w:tc>
          <w:tcPr>
            <w:tcW w:w="861" w:type="dxa"/>
            <w:vMerge w:val="restart"/>
            <w:tcBorders>
              <w:top w:val="single" w:sz="4" w:space="0" w:color="auto"/>
              <w:left w:val="single" w:sz="4" w:space="0" w:color="auto"/>
              <w:right w:val="single" w:sz="4" w:space="0" w:color="auto"/>
            </w:tcBorders>
            <w:shd w:val="clear" w:color="auto" w:fill="auto"/>
            <w:vAlign w:val="center"/>
          </w:tcPr>
          <w:p w14:paraId="3AA6B675" w14:textId="77777777" w:rsidR="007177A4" w:rsidRPr="009B49EE" w:rsidRDefault="007177A4" w:rsidP="00A86E1C">
            <w:pPr>
              <w:rPr>
                <w:rFonts w:ascii="Arial" w:hAnsi="Arial" w:cs="Arial"/>
                <w:b/>
                <w:color w:val="000000"/>
                <w:sz w:val="14"/>
                <w:szCs w:val="14"/>
                <w:lang w:val="en-US"/>
              </w:rPr>
            </w:pPr>
            <w:r w:rsidRPr="009B49EE">
              <w:rPr>
                <w:rFonts w:ascii="Arial" w:hAnsi="Arial" w:cs="Arial"/>
                <w:b/>
                <w:color w:val="000000"/>
                <w:sz w:val="14"/>
                <w:szCs w:val="14"/>
                <w:lang w:val="en-US"/>
              </w:rPr>
              <w:t>RNs</w:t>
            </w:r>
          </w:p>
        </w:tc>
        <w:tc>
          <w:tcPr>
            <w:tcW w:w="368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28B27E19" w14:textId="77777777" w:rsidR="007177A4" w:rsidRPr="006C4139" w:rsidRDefault="007177A4" w:rsidP="00A86E1C">
            <w:pPr>
              <w:rPr>
                <w:rFonts w:ascii="Arial" w:hAnsi="Arial" w:cs="Arial"/>
                <w:b/>
                <w:sz w:val="14"/>
                <w:szCs w:val="14"/>
                <w:lang w:val="en-US"/>
              </w:rPr>
            </w:pPr>
            <w:r w:rsidRPr="006C4139">
              <w:rPr>
                <w:rFonts w:ascii="Arial" w:hAnsi="Arial" w:cs="Arial"/>
                <w:sz w:val="14"/>
                <w:szCs w:val="14"/>
                <w:lang w:val="en-US"/>
              </w:rPr>
              <w:t>ogółem</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629C4585" w14:textId="77777777" w:rsidR="007177A4" w:rsidRPr="009B49EE" w:rsidRDefault="007177A4" w:rsidP="00BD45C9">
            <w:pPr>
              <w:spacing w:before="120" w:after="120"/>
              <w:rPr>
                <w:rFonts w:ascii="Arial" w:hAnsi="Arial" w:cs="Arial"/>
                <w:color w:val="000000"/>
                <w:sz w:val="10"/>
                <w:szCs w:val="10"/>
              </w:rPr>
            </w:pPr>
            <w:r w:rsidRPr="009B49EE">
              <w:rPr>
                <w:rFonts w:ascii="Arial" w:hAnsi="Arial" w:cs="Arial"/>
                <w:color w:val="000000"/>
                <w:sz w:val="10"/>
                <w:szCs w:val="10"/>
              </w:rPr>
              <w:t>18</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2023E140" w14:textId="77777777" w:rsidR="007177A4" w:rsidRPr="007177A4" w:rsidRDefault="007177A4">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1B85173D" w14:textId="77777777" w:rsidR="007177A4" w:rsidRPr="007177A4" w:rsidRDefault="007177A4">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BD94178" w14:textId="77777777" w:rsidR="007177A4" w:rsidRDefault="007177A4">
            <w:pPr>
              <w:jc w:val="right"/>
              <w:rPr>
                <w:rFonts w:ascii="Arial" w:hAnsi="Arial" w:cs="Arial"/>
                <w:color w:val="000000"/>
                <w:sz w:val="14"/>
                <w:szCs w:val="14"/>
              </w:rPr>
            </w:pPr>
            <w:r>
              <w:rPr>
                <w:rFonts w:ascii="Arial" w:hAnsi="Arial" w:cs="Arial"/>
                <w:color w:val="000000"/>
                <w:sz w:val="14"/>
                <w:szCs w:val="14"/>
              </w:rPr>
              <w:t>181</w:t>
            </w:r>
          </w:p>
        </w:tc>
        <w:tc>
          <w:tcPr>
            <w:tcW w:w="850" w:type="dxa"/>
            <w:tcBorders>
              <w:top w:val="single" w:sz="4" w:space="0" w:color="auto"/>
              <w:left w:val="nil"/>
              <w:bottom w:val="single" w:sz="4" w:space="0" w:color="auto"/>
              <w:right w:val="single" w:sz="4" w:space="0" w:color="auto"/>
            </w:tcBorders>
            <w:shd w:val="clear" w:color="auto" w:fill="auto"/>
            <w:vAlign w:val="center"/>
          </w:tcPr>
          <w:p w14:paraId="38B18F48" w14:textId="77777777" w:rsidR="007177A4" w:rsidRDefault="007177A4">
            <w:pPr>
              <w:jc w:val="right"/>
              <w:rPr>
                <w:rFonts w:ascii="Arial" w:hAnsi="Arial" w:cs="Arial"/>
                <w:color w:val="000000"/>
                <w:sz w:val="14"/>
                <w:szCs w:val="14"/>
              </w:rPr>
            </w:pPr>
            <w:r>
              <w:rPr>
                <w:rFonts w:ascii="Arial" w:hAnsi="Arial" w:cs="Arial"/>
                <w:color w:val="000000"/>
                <w:sz w:val="14"/>
                <w:szCs w:val="14"/>
              </w:rPr>
              <w:t>116</w:t>
            </w:r>
          </w:p>
        </w:tc>
        <w:tc>
          <w:tcPr>
            <w:tcW w:w="709" w:type="dxa"/>
            <w:tcBorders>
              <w:top w:val="single" w:sz="4" w:space="0" w:color="auto"/>
              <w:left w:val="nil"/>
              <w:bottom w:val="single" w:sz="4" w:space="0" w:color="auto"/>
              <w:right w:val="single" w:sz="4" w:space="0" w:color="auto"/>
            </w:tcBorders>
            <w:shd w:val="clear" w:color="auto" w:fill="auto"/>
            <w:vAlign w:val="center"/>
          </w:tcPr>
          <w:p w14:paraId="0ED28C35"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E5998EF" w14:textId="77777777" w:rsidR="007177A4" w:rsidRDefault="007177A4">
            <w:pPr>
              <w:jc w:val="right"/>
              <w:rPr>
                <w:rFonts w:ascii="Arial" w:hAnsi="Arial" w:cs="Arial"/>
                <w:color w:val="000000"/>
                <w:sz w:val="14"/>
                <w:szCs w:val="14"/>
              </w:rPr>
            </w:pPr>
            <w:r>
              <w:rPr>
                <w:rFonts w:ascii="Arial" w:hAnsi="Arial" w:cs="Arial"/>
                <w:color w:val="000000"/>
                <w:sz w:val="14"/>
                <w:szCs w:val="14"/>
              </w:rPr>
              <w:t>116</w:t>
            </w:r>
          </w:p>
        </w:tc>
        <w:tc>
          <w:tcPr>
            <w:tcW w:w="708" w:type="dxa"/>
            <w:tcBorders>
              <w:top w:val="single" w:sz="4" w:space="0" w:color="auto"/>
              <w:left w:val="nil"/>
              <w:bottom w:val="single" w:sz="4" w:space="0" w:color="auto"/>
              <w:right w:val="single" w:sz="4" w:space="0" w:color="auto"/>
            </w:tcBorders>
            <w:shd w:val="clear" w:color="auto" w:fill="auto"/>
            <w:vAlign w:val="center"/>
          </w:tcPr>
          <w:p w14:paraId="0E4CCDD6"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3814962"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1E908C0" w14:textId="77777777" w:rsidR="007177A4" w:rsidRDefault="007177A4">
            <w:pPr>
              <w:jc w:val="right"/>
              <w:rPr>
                <w:rFonts w:ascii="Arial" w:hAnsi="Arial" w:cs="Arial"/>
                <w:color w:val="000000"/>
                <w:sz w:val="14"/>
                <w:szCs w:val="14"/>
              </w:rPr>
            </w:pPr>
            <w:r>
              <w:rPr>
                <w:rFonts w:ascii="Arial" w:hAnsi="Arial" w:cs="Arial"/>
                <w:color w:val="000000"/>
                <w:sz w:val="14"/>
                <w:szCs w:val="14"/>
              </w:rPr>
              <w:t>116</w:t>
            </w:r>
          </w:p>
        </w:tc>
        <w:tc>
          <w:tcPr>
            <w:tcW w:w="850" w:type="dxa"/>
            <w:tcBorders>
              <w:top w:val="single" w:sz="4" w:space="0" w:color="auto"/>
              <w:left w:val="nil"/>
              <w:bottom w:val="single" w:sz="4" w:space="0" w:color="auto"/>
              <w:right w:val="single" w:sz="4" w:space="0" w:color="auto"/>
            </w:tcBorders>
            <w:shd w:val="clear" w:color="auto" w:fill="auto"/>
            <w:vAlign w:val="center"/>
          </w:tcPr>
          <w:p w14:paraId="6401608D"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3E1E0E9"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B7E1367"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EBB1835" w14:textId="77777777"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0A9C6F2A" w14:textId="77777777"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2E6163CB" w14:textId="77777777" w:rsidR="007177A4" w:rsidRDefault="007177A4">
            <w:pPr>
              <w:jc w:val="right"/>
              <w:rPr>
                <w:rFonts w:ascii="Arial" w:hAnsi="Arial" w:cs="Arial"/>
                <w:color w:val="000000"/>
                <w:sz w:val="14"/>
                <w:szCs w:val="14"/>
              </w:rPr>
            </w:pPr>
          </w:p>
        </w:tc>
      </w:tr>
      <w:tr w:rsidR="007177A4" w:rsidRPr="009B49EE" w14:paraId="65872691" w14:textId="77777777" w:rsidTr="005A7106">
        <w:trPr>
          <w:cantSplit/>
          <w:trHeight w:hRule="exact" w:val="467"/>
        </w:trPr>
        <w:tc>
          <w:tcPr>
            <w:tcW w:w="861" w:type="dxa"/>
            <w:vMerge/>
            <w:tcBorders>
              <w:left w:val="single" w:sz="4" w:space="0" w:color="auto"/>
              <w:bottom w:val="single" w:sz="4" w:space="0" w:color="auto"/>
              <w:right w:val="single" w:sz="4" w:space="0" w:color="auto"/>
            </w:tcBorders>
            <w:shd w:val="clear" w:color="auto" w:fill="auto"/>
            <w:vAlign w:val="center"/>
          </w:tcPr>
          <w:p w14:paraId="11233523" w14:textId="77777777" w:rsidR="007177A4" w:rsidRPr="009B49EE" w:rsidRDefault="007177A4" w:rsidP="00A86E1C">
            <w:pPr>
              <w:rPr>
                <w:rFonts w:ascii="Arial" w:hAnsi="Arial" w:cs="Arial"/>
                <w:b/>
                <w:color w:val="000000"/>
                <w:sz w:val="14"/>
                <w:szCs w:val="14"/>
                <w:lang w:val="en-US"/>
              </w:rPr>
            </w:pPr>
          </w:p>
        </w:tc>
        <w:tc>
          <w:tcPr>
            <w:tcW w:w="368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EBA3524" w14:textId="77777777" w:rsidR="007177A4" w:rsidRPr="00277DFF" w:rsidRDefault="007177A4" w:rsidP="00A86E1C">
            <w:pPr>
              <w:rPr>
                <w:rFonts w:ascii="Arial" w:hAnsi="Arial" w:cs="Arial"/>
                <w:b/>
                <w:sz w:val="14"/>
                <w:szCs w:val="14"/>
                <w:lang w:val="en-US"/>
              </w:rPr>
            </w:pPr>
            <w:r w:rsidRPr="00277DFF">
              <w:rPr>
                <w:rFonts w:ascii="Arial" w:hAnsi="Arial" w:cs="Arial"/>
                <w:bCs/>
                <w:sz w:val="12"/>
                <w:szCs w:val="12"/>
              </w:rPr>
              <w:t xml:space="preserve">w tym w związku ze zmianami organizacyjnymi ( zniesienie/likwidacja/ zmiany obszaru właściwości sądu, wydziału, sekcji oraz zmiany </w:t>
            </w:r>
            <w:r w:rsidR="00277DFF" w:rsidRPr="00277DFF">
              <w:rPr>
                <w:rFonts w:ascii="Arial" w:hAnsi="Arial" w:cs="Arial"/>
                <w:bCs/>
                <w:sz w:val="12"/>
                <w:szCs w:val="12"/>
              </w:rPr>
              <w:t>zarządzenia MS o biurowości)</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18956D1D" w14:textId="77777777" w:rsidR="007177A4" w:rsidRPr="009B49EE" w:rsidRDefault="007177A4" w:rsidP="00BD45C9">
            <w:pPr>
              <w:spacing w:before="120" w:after="120"/>
              <w:rPr>
                <w:rFonts w:ascii="Arial" w:hAnsi="Arial" w:cs="Arial"/>
                <w:color w:val="000000"/>
                <w:sz w:val="10"/>
                <w:szCs w:val="10"/>
              </w:rPr>
            </w:pPr>
            <w:r>
              <w:rPr>
                <w:rFonts w:ascii="Arial" w:hAnsi="Arial" w:cs="Arial"/>
                <w:color w:val="000000"/>
                <w:sz w:val="10"/>
                <w:szCs w:val="10"/>
              </w:rPr>
              <w:t>19</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3787AC81" w14:textId="77777777" w:rsidR="007177A4" w:rsidRPr="007177A4" w:rsidRDefault="007177A4">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6AF1A8D4" w14:textId="77777777" w:rsidR="007177A4" w:rsidRPr="007177A4" w:rsidRDefault="007177A4">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E6B04B" w14:textId="77777777" w:rsidR="007177A4" w:rsidRDefault="007177A4">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4062102"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A2D3BEC"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4607952" w14:textId="77777777"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41AF531"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93D0755"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54F1A00" w14:textId="77777777" w:rsidR="007177A4" w:rsidRDefault="007177A4">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6A54ED6"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ECE439B"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A045F4F"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4C936E9" w14:textId="77777777"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764C60FB" w14:textId="77777777"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6B31834E" w14:textId="77777777" w:rsidR="007177A4" w:rsidRDefault="007177A4">
            <w:pPr>
              <w:jc w:val="right"/>
              <w:rPr>
                <w:rFonts w:ascii="Arial" w:hAnsi="Arial" w:cs="Arial"/>
                <w:color w:val="000000"/>
                <w:sz w:val="14"/>
                <w:szCs w:val="14"/>
              </w:rPr>
            </w:pPr>
          </w:p>
        </w:tc>
      </w:tr>
      <w:tr w:rsidR="007177A4" w:rsidRPr="009B49EE" w14:paraId="04B69289" w14:textId="77777777" w:rsidTr="00420C6D">
        <w:trPr>
          <w:cantSplit/>
          <w:trHeight w:hRule="exact" w:val="220"/>
        </w:trPr>
        <w:tc>
          <w:tcPr>
            <w:tcW w:w="861" w:type="dxa"/>
            <w:vMerge w:val="restart"/>
            <w:tcBorders>
              <w:top w:val="single" w:sz="4" w:space="0" w:color="auto"/>
              <w:left w:val="single" w:sz="4" w:space="0" w:color="auto"/>
              <w:right w:val="single" w:sz="4" w:space="0" w:color="auto"/>
            </w:tcBorders>
            <w:shd w:val="clear" w:color="auto" w:fill="auto"/>
            <w:vAlign w:val="center"/>
          </w:tcPr>
          <w:p w14:paraId="0CDF83C9" w14:textId="77777777" w:rsidR="007177A4" w:rsidRPr="009B49EE" w:rsidRDefault="007177A4" w:rsidP="00A86E1C">
            <w:pPr>
              <w:rPr>
                <w:rFonts w:ascii="Arial" w:hAnsi="Arial" w:cs="Arial"/>
                <w:b/>
                <w:color w:val="000000"/>
                <w:sz w:val="14"/>
                <w:szCs w:val="14"/>
                <w:lang w:val="en-US"/>
              </w:rPr>
            </w:pPr>
            <w:r w:rsidRPr="009B49EE">
              <w:rPr>
                <w:rFonts w:ascii="Arial" w:hAnsi="Arial" w:cs="Arial"/>
                <w:b/>
                <w:color w:val="000000"/>
                <w:sz w:val="14"/>
                <w:szCs w:val="14"/>
                <w:lang w:val="en-US"/>
              </w:rPr>
              <w:t>Nsm</w:t>
            </w:r>
          </w:p>
        </w:tc>
        <w:tc>
          <w:tcPr>
            <w:tcW w:w="368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75CF7A34" w14:textId="77777777" w:rsidR="007177A4" w:rsidRPr="006C4139" w:rsidRDefault="007177A4" w:rsidP="00A86E1C">
            <w:pPr>
              <w:rPr>
                <w:rFonts w:ascii="Arial" w:hAnsi="Arial" w:cs="Arial"/>
                <w:b/>
                <w:sz w:val="14"/>
                <w:szCs w:val="14"/>
                <w:lang w:val="en-US"/>
              </w:rPr>
            </w:pPr>
            <w:r w:rsidRPr="006C4139">
              <w:rPr>
                <w:rFonts w:ascii="Arial" w:hAnsi="Arial" w:cs="Arial"/>
                <w:sz w:val="14"/>
                <w:szCs w:val="14"/>
                <w:lang w:val="en-US"/>
              </w:rPr>
              <w:t>ogółem</w:t>
            </w:r>
          </w:p>
        </w:tc>
        <w:tc>
          <w:tcPr>
            <w:tcW w:w="448" w:type="dxa"/>
            <w:tcBorders>
              <w:top w:val="single" w:sz="4" w:space="0" w:color="auto"/>
              <w:left w:val="single" w:sz="12" w:space="0" w:color="auto"/>
              <w:bottom w:val="single" w:sz="4" w:space="0" w:color="auto"/>
              <w:right w:val="single" w:sz="4" w:space="0" w:color="auto"/>
            </w:tcBorders>
            <w:shd w:val="clear" w:color="auto" w:fill="auto"/>
          </w:tcPr>
          <w:p w14:paraId="339001F8" w14:textId="77777777" w:rsidR="007177A4" w:rsidRPr="009B49EE" w:rsidRDefault="007177A4" w:rsidP="00420C6D">
            <w:pPr>
              <w:spacing w:before="120" w:after="120"/>
              <w:rPr>
                <w:rFonts w:ascii="Arial" w:hAnsi="Arial" w:cs="Arial"/>
                <w:color w:val="000000"/>
                <w:sz w:val="10"/>
                <w:szCs w:val="10"/>
              </w:rPr>
            </w:pPr>
            <w:r>
              <w:rPr>
                <w:rFonts w:ascii="Arial" w:hAnsi="Arial" w:cs="Arial"/>
                <w:color w:val="000000"/>
                <w:sz w:val="10"/>
                <w:szCs w:val="10"/>
              </w:rPr>
              <w:t>20</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36A86248" w14:textId="77777777" w:rsidR="007177A4" w:rsidRPr="007177A4" w:rsidRDefault="007177A4">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74CF402A" w14:textId="77777777" w:rsidR="007177A4" w:rsidRPr="007177A4" w:rsidRDefault="007177A4">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DD8D8F" w14:textId="77777777" w:rsidR="007177A4" w:rsidRDefault="007177A4">
            <w:pPr>
              <w:jc w:val="right"/>
              <w:rPr>
                <w:rFonts w:ascii="Arial" w:hAnsi="Arial" w:cs="Arial"/>
                <w:color w:val="000000"/>
                <w:sz w:val="14"/>
                <w:szCs w:val="14"/>
              </w:rPr>
            </w:pPr>
            <w:r>
              <w:rPr>
                <w:rFonts w:ascii="Arial" w:hAnsi="Arial" w:cs="Arial"/>
                <w:color w:val="000000"/>
                <w:sz w:val="14"/>
                <w:szCs w:val="14"/>
              </w:rPr>
              <w:t>236</w:t>
            </w:r>
          </w:p>
        </w:tc>
        <w:tc>
          <w:tcPr>
            <w:tcW w:w="850" w:type="dxa"/>
            <w:tcBorders>
              <w:top w:val="single" w:sz="4" w:space="0" w:color="auto"/>
              <w:left w:val="nil"/>
              <w:bottom w:val="single" w:sz="4" w:space="0" w:color="auto"/>
              <w:right w:val="single" w:sz="4" w:space="0" w:color="auto"/>
            </w:tcBorders>
            <w:shd w:val="clear" w:color="auto" w:fill="auto"/>
            <w:vAlign w:val="center"/>
          </w:tcPr>
          <w:p w14:paraId="478C7BFE" w14:textId="77777777" w:rsidR="007177A4" w:rsidRDefault="007177A4">
            <w:pPr>
              <w:jc w:val="right"/>
              <w:rPr>
                <w:rFonts w:ascii="Arial" w:hAnsi="Arial" w:cs="Arial"/>
                <w:color w:val="000000"/>
                <w:sz w:val="14"/>
                <w:szCs w:val="14"/>
              </w:rPr>
            </w:pPr>
            <w:r>
              <w:rPr>
                <w:rFonts w:ascii="Arial" w:hAnsi="Arial" w:cs="Arial"/>
                <w:color w:val="000000"/>
                <w:sz w:val="14"/>
                <w:szCs w:val="14"/>
              </w:rPr>
              <w:t>130</w:t>
            </w:r>
          </w:p>
        </w:tc>
        <w:tc>
          <w:tcPr>
            <w:tcW w:w="709" w:type="dxa"/>
            <w:tcBorders>
              <w:top w:val="single" w:sz="4" w:space="0" w:color="auto"/>
              <w:left w:val="nil"/>
              <w:bottom w:val="single" w:sz="4" w:space="0" w:color="auto"/>
              <w:right w:val="single" w:sz="4" w:space="0" w:color="auto"/>
            </w:tcBorders>
            <w:shd w:val="clear" w:color="auto" w:fill="auto"/>
            <w:vAlign w:val="center"/>
          </w:tcPr>
          <w:p w14:paraId="737D9F54"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5565479" w14:textId="77777777" w:rsidR="007177A4" w:rsidRDefault="007177A4">
            <w:pPr>
              <w:jc w:val="right"/>
              <w:rPr>
                <w:rFonts w:ascii="Arial" w:hAnsi="Arial" w:cs="Arial"/>
                <w:color w:val="000000"/>
                <w:sz w:val="14"/>
                <w:szCs w:val="14"/>
              </w:rPr>
            </w:pPr>
            <w:r>
              <w:rPr>
                <w:rFonts w:ascii="Arial" w:hAnsi="Arial" w:cs="Arial"/>
                <w:color w:val="000000"/>
                <w:sz w:val="14"/>
                <w:szCs w:val="14"/>
              </w:rPr>
              <w:t>130</w:t>
            </w:r>
          </w:p>
        </w:tc>
        <w:tc>
          <w:tcPr>
            <w:tcW w:w="708" w:type="dxa"/>
            <w:tcBorders>
              <w:top w:val="single" w:sz="4" w:space="0" w:color="auto"/>
              <w:left w:val="nil"/>
              <w:bottom w:val="single" w:sz="4" w:space="0" w:color="auto"/>
              <w:right w:val="single" w:sz="4" w:space="0" w:color="auto"/>
            </w:tcBorders>
            <w:shd w:val="clear" w:color="auto" w:fill="auto"/>
            <w:vAlign w:val="center"/>
          </w:tcPr>
          <w:p w14:paraId="4BF382A5"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7E7C1DE"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10537E3" w14:textId="77777777" w:rsidR="007177A4" w:rsidRDefault="007177A4">
            <w:pPr>
              <w:jc w:val="right"/>
              <w:rPr>
                <w:rFonts w:ascii="Arial" w:hAnsi="Arial" w:cs="Arial"/>
                <w:color w:val="000000"/>
                <w:sz w:val="14"/>
                <w:szCs w:val="14"/>
              </w:rPr>
            </w:pPr>
            <w:r>
              <w:rPr>
                <w:rFonts w:ascii="Arial" w:hAnsi="Arial" w:cs="Arial"/>
                <w:color w:val="000000"/>
                <w:sz w:val="14"/>
                <w:szCs w:val="14"/>
              </w:rPr>
              <w:t>130</w:t>
            </w:r>
          </w:p>
        </w:tc>
        <w:tc>
          <w:tcPr>
            <w:tcW w:w="850" w:type="dxa"/>
            <w:tcBorders>
              <w:top w:val="single" w:sz="4" w:space="0" w:color="auto"/>
              <w:left w:val="nil"/>
              <w:bottom w:val="single" w:sz="4" w:space="0" w:color="auto"/>
              <w:right w:val="single" w:sz="4" w:space="0" w:color="auto"/>
            </w:tcBorders>
            <w:shd w:val="clear" w:color="auto" w:fill="auto"/>
            <w:vAlign w:val="center"/>
          </w:tcPr>
          <w:p w14:paraId="703E0249"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5EAB06B"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77EC31F"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5107CB1" w14:textId="77777777"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648C5283" w14:textId="77777777"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76465EFA" w14:textId="77777777" w:rsidR="007177A4" w:rsidRDefault="007177A4">
            <w:pPr>
              <w:jc w:val="right"/>
              <w:rPr>
                <w:rFonts w:ascii="Arial" w:hAnsi="Arial" w:cs="Arial"/>
                <w:color w:val="000000"/>
                <w:sz w:val="14"/>
                <w:szCs w:val="14"/>
              </w:rPr>
            </w:pPr>
          </w:p>
        </w:tc>
      </w:tr>
      <w:tr w:rsidR="007177A4" w:rsidRPr="009B49EE" w14:paraId="3BF68E3B" w14:textId="77777777" w:rsidTr="00680A09">
        <w:trPr>
          <w:cantSplit/>
          <w:trHeight w:hRule="exact" w:val="436"/>
        </w:trPr>
        <w:tc>
          <w:tcPr>
            <w:tcW w:w="861" w:type="dxa"/>
            <w:vMerge/>
            <w:tcBorders>
              <w:left w:val="single" w:sz="4" w:space="0" w:color="auto"/>
              <w:bottom w:val="single" w:sz="4" w:space="0" w:color="auto"/>
              <w:right w:val="single" w:sz="4" w:space="0" w:color="auto"/>
            </w:tcBorders>
            <w:shd w:val="clear" w:color="auto" w:fill="auto"/>
            <w:vAlign w:val="center"/>
          </w:tcPr>
          <w:p w14:paraId="6B205308" w14:textId="77777777" w:rsidR="007177A4" w:rsidRPr="009B49EE" w:rsidRDefault="007177A4" w:rsidP="00A86E1C">
            <w:pPr>
              <w:rPr>
                <w:rFonts w:ascii="Arial" w:hAnsi="Arial" w:cs="Arial"/>
                <w:b/>
                <w:color w:val="000000"/>
                <w:sz w:val="14"/>
                <w:szCs w:val="14"/>
                <w:lang w:val="en-US"/>
              </w:rPr>
            </w:pPr>
          </w:p>
        </w:tc>
        <w:tc>
          <w:tcPr>
            <w:tcW w:w="368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521E3BC3" w14:textId="77777777" w:rsidR="007177A4" w:rsidRPr="006C4139" w:rsidRDefault="007177A4" w:rsidP="00A86E1C">
            <w:pPr>
              <w:rPr>
                <w:rFonts w:ascii="Arial" w:hAnsi="Arial" w:cs="Arial"/>
                <w:b/>
                <w:sz w:val="14"/>
                <w:szCs w:val="14"/>
                <w:lang w:val="en-US"/>
              </w:rPr>
            </w:pPr>
            <w:r w:rsidRPr="006C4139">
              <w:rPr>
                <w:rFonts w:ascii="Arial" w:hAnsi="Arial" w:cs="Arial"/>
                <w:bCs/>
                <w:sz w:val="12"/>
                <w:szCs w:val="12"/>
              </w:rPr>
              <w:t>w tym w związku ze zmianami organizacyjnymi ( zniesienie/likwidacja</w:t>
            </w:r>
            <w:r w:rsidRPr="00277DFF">
              <w:rPr>
                <w:rFonts w:ascii="Arial" w:hAnsi="Arial" w:cs="Arial"/>
                <w:bCs/>
                <w:sz w:val="12"/>
                <w:szCs w:val="12"/>
              </w:rPr>
              <w:t xml:space="preserve">/ zmiany obszaru właściwości sądu, wydziału, sekcji oraz zmiany </w:t>
            </w:r>
            <w:r w:rsidR="00277DFF" w:rsidRPr="00277DFF">
              <w:rPr>
                <w:rFonts w:ascii="Arial" w:hAnsi="Arial" w:cs="Arial"/>
                <w:bCs/>
                <w:sz w:val="12"/>
                <w:szCs w:val="12"/>
              </w:rPr>
              <w:t>zarządzenia MS o biurowości)</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6CE78A5E" w14:textId="77777777" w:rsidR="007177A4" w:rsidRPr="009B49EE" w:rsidRDefault="007177A4" w:rsidP="00BD45C9">
            <w:pPr>
              <w:spacing w:before="120" w:after="120"/>
              <w:rPr>
                <w:rFonts w:ascii="Arial" w:hAnsi="Arial" w:cs="Arial"/>
                <w:color w:val="000000"/>
                <w:sz w:val="10"/>
                <w:szCs w:val="10"/>
              </w:rPr>
            </w:pPr>
            <w:r>
              <w:rPr>
                <w:rFonts w:ascii="Arial" w:hAnsi="Arial" w:cs="Arial"/>
                <w:color w:val="000000"/>
                <w:sz w:val="10"/>
                <w:szCs w:val="10"/>
              </w:rPr>
              <w:t>21</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09B432E2" w14:textId="77777777" w:rsidR="007177A4" w:rsidRPr="007177A4" w:rsidRDefault="007177A4">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6110CFF5" w14:textId="77777777" w:rsidR="007177A4" w:rsidRPr="007177A4" w:rsidRDefault="007177A4">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06CB42" w14:textId="77777777" w:rsidR="007177A4" w:rsidRDefault="007177A4">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8B09A56"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A1DBCA4"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1DAD2E5" w14:textId="77777777"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2D96394"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8CDC3B5"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8D9F7A2" w14:textId="77777777" w:rsidR="007177A4" w:rsidRDefault="007177A4">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CFDDC84"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201858D"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F6D44A5"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DEF404A" w14:textId="77777777"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1E822243" w14:textId="77777777"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016933D8" w14:textId="77777777" w:rsidR="007177A4" w:rsidRDefault="007177A4">
            <w:pPr>
              <w:jc w:val="right"/>
              <w:rPr>
                <w:rFonts w:ascii="Arial" w:hAnsi="Arial" w:cs="Arial"/>
                <w:color w:val="000000"/>
                <w:sz w:val="14"/>
                <w:szCs w:val="14"/>
              </w:rPr>
            </w:pPr>
          </w:p>
        </w:tc>
      </w:tr>
      <w:tr w:rsidR="00E6712E" w:rsidRPr="009B49EE" w14:paraId="39B95DBD"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7CBB4014" w14:textId="77777777" w:rsidR="00E6712E" w:rsidRPr="006C4139" w:rsidRDefault="00E6712E" w:rsidP="00A86E1C">
            <w:pPr>
              <w:rPr>
                <w:rFonts w:ascii="Arial" w:hAnsi="Arial" w:cs="Arial"/>
                <w:b/>
                <w:sz w:val="14"/>
                <w:szCs w:val="14"/>
                <w:lang w:val="en-US"/>
              </w:rPr>
            </w:pPr>
            <w:r w:rsidRPr="006C4139">
              <w:rPr>
                <w:rFonts w:ascii="Arial" w:hAnsi="Arial" w:cs="Arial"/>
                <w:b/>
                <w:sz w:val="14"/>
                <w:szCs w:val="14"/>
                <w:lang w:val="en-US"/>
              </w:rPr>
              <w:t>RNc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369631FB" w14:textId="77777777" w:rsidR="00E6712E" w:rsidRPr="009B49EE" w:rsidRDefault="00E6712E" w:rsidP="00BD45C9">
            <w:pPr>
              <w:spacing w:before="120" w:after="120"/>
              <w:rPr>
                <w:rFonts w:ascii="Arial" w:hAnsi="Arial" w:cs="Arial"/>
                <w:color w:val="000000"/>
                <w:sz w:val="10"/>
                <w:szCs w:val="10"/>
              </w:rPr>
            </w:pPr>
            <w:r>
              <w:rPr>
                <w:rFonts w:ascii="Arial" w:hAnsi="Arial" w:cs="Arial"/>
                <w:color w:val="000000"/>
                <w:sz w:val="10"/>
                <w:szCs w:val="10"/>
              </w:rPr>
              <w:t>22</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3B08479F" w14:textId="77777777" w:rsidR="00E6712E" w:rsidRPr="00E6712E" w:rsidRDefault="00E6712E">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47B065A5" w14:textId="77777777" w:rsidR="00E6712E" w:rsidRPr="00E6712E" w:rsidRDefault="00E6712E">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383E56" w14:textId="77777777" w:rsidR="00E6712E" w:rsidRDefault="00E6712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9BC4973"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75AA34E"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B37E211"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9E89465"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A91C806"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5B36625" w14:textId="77777777" w:rsidR="00E6712E" w:rsidRDefault="00E6712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E627CB8"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3579289"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19D56A1"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C11358F"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5B4064F9"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506E7CDF" w14:textId="77777777" w:rsidR="00E6712E" w:rsidRDefault="00E6712E">
            <w:pPr>
              <w:jc w:val="right"/>
              <w:rPr>
                <w:rFonts w:ascii="Arial" w:hAnsi="Arial" w:cs="Arial"/>
                <w:color w:val="000000"/>
                <w:sz w:val="14"/>
                <w:szCs w:val="14"/>
              </w:rPr>
            </w:pPr>
          </w:p>
        </w:tc>
      </w:tr>
      <w:tr w:rsidR="00E6712E" w:rsidRPr="009B49EE" w14:paraId="1200A1C4"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174DF6A0" w14:textId="77777777" w:rsidR="00E6712E" w:rsidRPr="006C4139" w:rsidRDefault="00E6712E" w:rsidP="00A86E1C">
            <w:pPr>
              <w:rPr>
                <w:rFonts w:ascii="Arial" w:hAnsi="Arial" w:cs="Arial"/>
                <w:b/>
                <w:sz w:val="14"/>
                <w:szCs w:val="14"/>
                <w:lang w:val="en-US"/>
              </w:rPr>
            </w:pPr>
            <w:r w:rsidRPr="006C4139">
              <w:rPr>
                <w:rFonts w:ascii="Arial" w:hAnsi="Arial" w:cs="Arial"/>
                <w:b/>
                <w:sz w:val="14"/>
                <w:szCs w:val="14"/>
                <w:lang w:val="en-US"/>
              </w:rPr>
              <w:t>RCo</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24FB1F3C" w14:textId="77777777" w:rsidR="00E6712E" w:rsidRPr="009B49EE" w:rsidRDefault="00E6712E" w:rsidP="00BD45C9">
            <w:pPr>
              <w:spacing w:before="120" w:after="120"/>
              <w:rPr>
                <w:rFonts w:ascii="Arial" w:hAnsi="Arial" w:cs="Arial"/>
                <w:color w:val="000000"/>
                <w:sz w:val="10"/>
                <w:szCs w:val="10"/>
              </w:rPr>
            </w:pPr>
            <w:r>
              <w:rPr>
                <w:rFonts w:ascii="Arial" w:hAnsi="Arial" w:cs="Arial"/>
                <w:color w:val="000000"/>
                <w:sz w:val="10"/>
                <w:szCs w:val="10"/>
              </w:rPr>
              <w:t>23</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50EA02BC" w14:textId="77777777" w:rsidR="00E6712E" w:rsidRPr="00E6712E" w:rsidRDefault="00E6712E">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3C77BA24" w14:textId="77777777" w:rsidR="00E6712E" w:rsidRPr="00E6712E" w:rsidRDefault="00E6712E">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2CDABB" w14:textId="77777777" w:rsidR="00E6712E" w:rsidRDefault="00E6712E">
            <w:pPr>
              <w:jc w:val="right"/>
              <w:rPr>
                <w:rFonts w:ascii="Arial" w:hAnsi="Arial" w:cs="Arial"/>
                <w:color w:val="000000"/>
                <w:sz w:val="14"/>
                <w:szCs w:val="14"/>
              </w:rPr>
            </w:pPr>
            <w:r>
              <w:rPr>
                <w:rFonts w:ascii="Arial" w:hAnsi="Arial" w:cs="Arial"/>
                <w:color w:val="000000"/>
                <w:sz w:val="14"/>
                <w:szCs w:val="14"/>
              </w:rPr>
              <w:t>14</w:t>
            </w:r>
          </w:p>
        </w:tc>
        <w:tc>
          <w:tcPr>
            <w:tcW w:w="850" w:type="dxa"/>
            <w:tcBorders>
              <w:top w:val="single" w:sz="4" w:space="0" w:color="auto"/>
              <w:left w:val="nil"/>
              <w:bottom w:val="single" w:sz="4" w:space="0" w:color="auto"/>
              <w:right w:val="single" w:sz="4" w:space="0" w:color="auto"/>
            </w:tcBorders>
            <w:shd w:val="clear" w:color="auto" w:fill="auto"/>
            <w:vAlign w:val="center"/>
          </w:tcPr>
          <w:p w14:paraId="4BD0281A" w14:textId="77777777" w:rsidR="00E6712E" w:rsidRDefault="00E6712E">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14:paraId="0B9F4411"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802F2C0" w14:textId="77777777" w:rsidR="00E6712E" w:rsidRDefault="00E6712E">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vAlign w:val="center"/>
          </w:tcPr>
          <w:p w14:paraId="2427A0E5"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F542F76"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BAD732B" w14:textId="77777777" w:rsidR="00E6712E" w:rsidRDefault="00E6712E">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vAlign w:val="center"/>
          </w:tcPr>
          <w:p w14:paraId="48282664"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755A837"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C23104F"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83587BC"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28A4F364"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5B1A10BA" w14:textId="77777777" w:rsidR="00E6712E" w:rsidRDefault="00E6712E">
            <w:pPr>
              <w:jc w:val="right"/>
              <w:rPr>
                <w:rFonts w:ascii="Arial" w:hAnsi="Arial" w:cs="Arial"/>
                <w:color w:val="000000"/>
                <w:sz w:val="14"/>
                <w:szCs w:val="14"/>
              </w:rPr>
            </w:pPr>
          </w:p>
        </w:tc>
      </w:tr>
      <w:tr w:rsidR="00E6712E" w:rsidRPr="009B49EE" w14:paraId="777AABE9"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3D4A88C9" w14:textId="77777777" w:rsidR="00E6712E" w:rsidRPr="006C4139" w:rsidRDefault="00E6712E" w:rsidP="00A86E1C">
            <w:pPr>
              <w:rPr>
                <w:rFonts w:ascii="Arial" w:hAnsi="Arial" w:cs="Arial"/>
                <w:b/>
                <w:sz w:val="14"/>
                <w:szCs w:val="14"/>
                <w:lang w:val="en-US"/>
              </w:rPr>
            </w:pPr>
            <w:r w:rsidRPr="006C4139">
              <w:rPr>
                <w:rFonts w:ascii="Arial" w:hAnsi="Arial" w:cs="Arial"/>
                <w:b/>
                <w:sz w:val="14"/>
                <w:szCs w:val="14"/>
                <w:lang w:val="en-US"/>
              </w:rPr>
              <w:t>Nmo</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6F6E63C7" w14:textId="77777777" w:rsidR="00E6712E" w:rsidRPr="009B49EE" w:rsidRDefault="00E6712E" w:rsidP="00BD45C9">
            <w:pPr>
              <w:spacing w:before="120" w:after="120"/>
              <w:rPr>
                <w:rFonts w:ascii="Arial" w:hAnsi="Arial" w:cs="Arial"/>
                <w:color w:val="000000"/>
                <w:sz w:val="10"/>
                <w:szCs w:val="10"/>
              </w:rPr>
            </w:pPr>
            <w:r>
              <w:rPr>
                <w:rFonts w:ascii="Arial" w:hAnsi="Arial" w:cs="Arial"/>
                <w:color w:val="000000"/>
                <w:sz w:val="10"/>
                <w:szCs w:val="10"/>
              </w:rPr>
              <w:t>24</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78F6C48C" w14:textId="77777777" w:rsidR="00E6712E" w:rsidRPr="00E6712E" w:rsidRDefault="00E6712E">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2DDF276C" w14:textId="77777777" w:rsidR="00E6712E" w:rsidRPr="00E6712E" w:rsidRDefault="00E6712E">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F817C0" w14:textId="77777777" w:rsidR="00E6712E" w:rsidRDefault="00E6712E">
            <w:pPr>
              <w:jc w:val="right"/>
              <w:rPr>
                <w:rFonts w:ascii="Arial" w:hAnsi="Arial" w:cs="Arial"/>
                <w:color w:val="000000"/>
                <w:sz w:val="14"/>
                <w:szCs w:val="14"/>
              </w:rPr>
            </w:pPr>
            <w:r>
              <w:rPr>
                <w:rFonts w:ascii="Arial" w:hAnsi="Arial" w:cs="Arial"/>
                <w:color w:val="000000"/>
                <w:sz w:val="14"/>
                <w:szCs w:val="14"/>
              </w:rPr>
              <w:t>48</w:t>
            </w:r>
          </w:p>
        </w:tc>
        <w:tc>
          <w:tcPr>
            <w:tcW w:w="850" w:type="dxa"/>
            <w:tcBorders>
              <w:top w:val="single" w:sz="4" w:space="0" w:color="auto"/>
              <w:left w:val="nil"/>
              <w:bottom w:val="single" w:sz="4" w:space="0" w:color="auto"/>
              <w:right w:val="single" w:sz="4" w:space="0" w:color="auto"/>
            </w:tcBorders>
            <w:shd w:val="clear" w:color="auto" w:fill="auto"/>
            <w:vAlign w:val="center"/>
          </w:tcPr>
          <w:p w14:paraId="1CB3FF76"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05C1C1F"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8AFAB54"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64C75BA"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E4D53F5"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79AD3B8" w14:textId="77777777" w:rsidR="00E6712E" w:rsidRDefault="00E6712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9B8FB1A"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8861CAA"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C06884A"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1A75342"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0B31AC53"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0BAC991D" w14:textId="77777777" w:rsidR="00E6712E" w:rsidRDefault="00E6712E">
            <w:pPr>
              <w:jc w:val="right"/>
              <w:rPr>
                <w:rFonts w:ascii="Arial" w:hAnsi="Arial" w:cs="Arial"/>
                <w:color w:val="000000"/>
                <w:sz w:val="14"/>
                <w:szCs w:val="14"/>
              </w:rPr>
            </w:pPr>
          </w:p>
        </w:tc>
      </w:tr>
      <w:tr w:rsidR="00E6712E" w:rsidRPr="009B49EE" w14:paraId="410FEDB4" w14:textId="77777777" w:rsidTr="006121E3">
        <w:trPr>
          <w:cantSplit/>
          <w:trHeight w:hRule="exact" w:val="341"/>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3821FEF2" w14:textId="77777777" w:rsidR="00E6712E" w:rsidRPr="006C4139" w:rsidRDefault="00E6712E" w:rsidP="00A86E1C">
            <w:pPr>
              <w:rPr>
                <w:rFonts w:ascii="Arial" w:hAnsi="Arial" w:cs="Arial"/>
                <w:b/>
                <w:sz w:val="14"/>
                <w:szCs w:val="14"/>
                <w:lang w:val="en-US"/>
              </w:rPr>
            </w:pPr>
            <w:r w:rsidRPr="006C4139">
              <w:rPr>
                <w:rFonts w:ascii="Arial" w:hAnsi="Arial" w:cs="Arial"/>
                <w:b/>
                <w:sz w:val="14"/>
                <w:szCs w:val="14"/>
                <w:lang w:val="en-US"/>
              </w:rPr>
              <w:t>RCps</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0B3E5E5D" w14:textId="77777777" w:rsidR="00E6712E" w:rsidRPr="009B49EE" w:rsidRDefault="00E6712E" w:rsidP="00BD45C9">
            <w:pPr>
              <w:spacing w:before="120" w:after="120"/>
              <w:rPr>
                <w:rFonts w:ascii="Arial" w:hAnsi="Arial" w:cs="Arial"/>
                <w:color w:val="000000"/>
                <w:sz w:val="10"/>
                <w:szCs w:val="10"/>
              </w:rPr>
            </w:pPr>
            <w:r>
              <w:rPr>
                <w:rFonts w:ascii="Arial" w:hAnsi="Arial" w:cs="Arial"/>
                <w:color w:val="000000"/>
                <w:sz w:val="10"/>
                <w:szCs w:val="10"/>
              </w:rPr>
              <w:t>25</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72B6BE18" w14:textId="77777777" w:rsidR="00E6712E" w:rsidRPr="00E6712E" w:rsidRDefault="00E6712E">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67A79447" w14:textId="77777777" w:rsidR="00E6712E" w:rsidRPr="00E6712E" w:rsidRDefault="00E6712E">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F067D9" w14:textId="77777777" w:rsidR="00E6712E" w:rsidRDefault="00E6712E">
            <w:pPr>
              <w:jc w:val="right"/>
              <w:rPr>
                <w:rFonts w:ascii="Arial" w:hAnsi="Arial" w:cs="Arial"/>
                <w:color w:val="000000"/>
                <w:sz w:val="14"/>
                <w:szCs w:val="14"/>
              </w:rPr>
            </w:pPr>
            <w:r>
              <w:rPr>
                <w:rFonts w:ascii="Arial" w:hAnsi="Arial" w:cs="Arial"/>
                <w:color w:val="000000"/>
                <w:sz w:val="14"/>
                <w:szCs w:val="14"/>
              </w:rPr>
              <w:t>66</w:t>
            </w:r>
          </w:p>
        </w:tc>
        <w:tc>
          <w:tcPr>
            <w:tcW w:w="850" w:type="dxa"/>
            <w:tcBorders>
              <w:top w:val="single" w:sz="4" w:space="0" w:color="auto"/>
              <w:left w:val="nil"/>
              <w:bottom w:val="single" w:sz="4" w:space="0" w:color="auto"/>
              <w:right w:val="single" w:sz="4" w:space="0" w:color="auto"/>
            </w:tcBorders>
            <w:shd w:val="clear" w:color="auto" w:fill="auto"/>
            <w:vAlign w:val="center"/>
          </w:tcPr>
          <w:p w14:paraId="7BCCB390" w14:textId="77777777" w:rsidR="00E6712E" w:rsidRDefault="00E6712E">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left w:val="nil"/>
              <w:bottom w:val="single" w:sz="4" w:space="0" w:color="auto"/>
              <w:right w:val="single" w:sz="4" w:space="0" w:color="auto"/>
            </w:tcBorders>
            <w:shd w:val="clear" w:color="auto" w:fill="auto"/>
            <w:vAlign w:val="center"/>
          </w:tcPr>
          <w:p w14:paraId="7711A34E"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AB2DB3F" w14:textId="77777777" w:rsidR="00E6712E" w:rsidRDefault="00E6712E">
            <w:pPr>
              <w:jc w:val="right"/>
              <w:rPr>
                <w:rFonts w:ascii="Arial" w:hAnsi="Arial" w:cs="Arial"/>
                <w:color w:val="000000"/>
                <w:sz w:val="14"/>
                <w:szCs w:val="14"/>
              </w:rPr>
            </w:pPr>
            <w:r>
              <w:rPr>
                <w:rFonts w:ascii="Arial" w:hAnsi="Arial" w:cs="Arial"/>
                <w:color w:val="000000"/>
                <w:sz w:val="14"/>
                <w:szCs w:val="14"/>
              </w:rPr>
              <w:t>5</w:t>
            </w:r>
          </w:p>
        </w:tc>
        <w:tc>
          <w:tcPr>
            <w:tcW w:w="708" w:type="dxa"/>
            <w:tcBorders>
              <w:top w:val="single" w:sz="4" w:space="0" w:color="auto"/>
              <w:left w:val="nil"/>
              <w:bottom w:val="single" w:sz="4" w:space="0" w:color="auto"/>
              <w:right w:val="single" w:sz="4" w:space="0" w:color="auto"/>
            </w:tcBorders>
            <w:shd w:val="clear" w:color="auto" w:fill="auto"/>
            <w:vAlign w:val="center"/>
          </w:tcPr>
          <w:p w14:paraId="3A920017"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E1A441B"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0B379CE" w14:textId="77777777" w:rsidR="00E6712E" w:rsidRDefault="00E6712E">
            <w:pPr>
              <w:jc w:val="right"/>
              <w:rPr>
                <w:rFonts w:ascii="Arial" w:hAnsi="Arial" w:cs="Arial"/>
                <w:color w:val="000000"/>
                <w:sz w:val="14"/>
                <w:szCs w:val="14"/>
              </w:rPr>
            </w:pPr>
            <w:r>
              <w:rPr>
                <w:rFonts w:ascii="Arial" w:hAnsi="Arial" w:cs="Arial"/>
                <w:color w:val="000000"/>
                <w:sz w:val="14"/>
                <w:szCs w:val="14"/>
              </w:rPr>
              <w:t>5</w:t>
            </w:r>
          </w:p>
        </w:tc>
        <w:tc>
          <w:tcPr>
            <w:tcW w:w="850" w:type="dxa"/>
            <w:tcBorders>
              <w:top w:val="single" w:sz="4" w:space="0" w:color="auto"/>
              <w:left w:val="nil"/>
              <w:bottom w:val="single" w:sz="4" w:space="0" w:color="auto"/>
              <w:right w:val="single" w:sz="4" w:space="0" w:color="auto"/>
            </w:tcBorders>
            <w:shd w:val="clear" w:color="auto" w:fill="auto"/>
            <w:vAlign w:val="center"/>
          </w:tcPr>
          <w:p w14:paraId="20549DF1"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93BF2AD"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BD9C5AB"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C80FD66"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6B860872"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0FFEE7D1" w14:textId="77777777" w:rsidR="00E6712E" w:rsidRDefault="00E6712E">
            <w:pPr>
              <w:jc w:val="right"/>
              <w:rPr>
                <w:rFonts w:ascii="Arial" w:hAnsi="Arial" w:cs="Arial"/>
                <w:color w:val="000000"/>
                <w:sz w:val="14"/>
                <w:szCs w:val="14"/>
              </w:rPr>
            </w:pPr>
          </w:p>
        </w:tc>
      </w:tr>
      <w:tr w:rsidR="00E6712E" w:rsidRPr="009B49EE" w14:paraId="6A3C07A5" w14:textId="77777777" w:rsidTr="00420C6D">
        <w:trPr>
          <w:cantSplit/>
          <w:trHeight w:hRule="exact" w:val="217"/>
        </w:trPr>
        <w:tc>
          <w:tcPr>
            <w:tcW w:w="861" w:type="dxa"/>
            <w:vMerge w:val="restart"/>
            <w:tcBorders>
              <w:top w:val="single" w:sz="4" w:space="0" w:color="auto"/>
              <w:left w:val="single" w:sz="4" w:space="0" w:color="auto"/>
              <w:right w:val="single" w:sz="4" w:space="0" w:color="auto"/>
            </w:tcBorders>
            <w:shd w:val="clear" w:color="auto" w:fill="auto"/>
            <w:vAlign w:val="center"/>
          </w:tcPr>
          <w:p w14:paraId="1B1EF5C0" w14:textId="77777777" w:rsidR="00E6712E" w:rsidRPr="009B49EE" w:rsidRDefault="00E6712E" w:rsidP="00A86E1C">
            <w:pPr>
              <w:rPr>
                <w:rFonts w:ascii="Arial" w:hAnsi="Arial" w:cs="Arial"/>
                <w:b/>
                <w:color w:val="000000"/>
                <w:sz w:val="14"/>
                <w:szCs w:val="14"/>
                <w:lang w:val="en-US"/>
              </w:rPr>
            </w:pPr>
            <w:r>
              <w:rPr>
                <w:rFonts w:ascii="Arial" w:hAnsi="Arial" w:cs="Arial"/>
                <w:b/>
                <w:color w:val="000000"/>
                <w:sz w:val="14"/>
                <w:szCs w:val="14"/>
                <w:lang w:val="en-US"/>
              </w:rPr>
              <w:t>Nkd</w:t>
            </w:r>
          </w:p>
        </w:tc>
        <w:tc>
          <w:tcPr>
            <w:tcW w:w="368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DC674AF" w14:textId="77777777" w:rsidR="00E6712E" w:rsidRPr="006C4139" w:rsidRDefault="00E6712E" w:rsidP="00A86E1C">
            <w:pPr>
              <w:rPr>
                <w:rFonts w:ascii="Arial" w:hAnsi="Arial" w:cs="Arial"/>
                <w:b/>
                <w:sz w:val="14"/>
                <w:szCs w:val="14"/>
                <w:lang w:val="en-US"/>
              </w:rPr>
            </w:pPr>
            <w:r w:rsidRPr="006C4139">
              <w:rPr>
                <w:rFonts w:ascii="Arial" w:hAnsi="Arial" w:cs="Arial"/>
                <w:sz w:val="14"/>
                <w:szCs w:val="14"/>
                <w:lang w:val="en-US"/>
              </w:rPr>
              <w:t>ogółem</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11771E51" w14:textId="77777777" w:rsidR="00E6712E" w:rsidRPr="009B49EE" w:rsidRDefault="00E6712E" w:rsidP="00420C6D">
            <w:pPr>
              <w:spacing w:before="120" w:after="120"/>
              <w:rPr>
                <w:rFonts w:ascii="Arial" w:hAnsi="Arial" w:cs="Arial"/>
                <w:color w:val="000000"/>
                <w:sz w:val="10"/>
                <w:szCs w:val="10"/>
              </w:rPr>
            </w:pPr>
            <w:r>
              <w:rPr>
                <w:rFonts w:ascii="Arial" w:hAnsi="Arial" w:cs="Arial"/>
                <w:color w:val="000000"/>
                <w:sz w:val="10"/>
                <w:szCs w:val="10"/>
              </w:rPr>
              <w:t>26</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21D2BA82" w14:textId="77777777" w:rsidR="00E6712E" w:rsidRPr="00E6712E" w:rsidRDefault="00E6712E">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2C49BFBB" w14:textId="77777777" w:rsidR="00E6712E" w:rsidRPr="00E6712E" w:rsidRDefault="00E6712E">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4D2CBF" w14:textId="77777777" w:rsidR="00E6712E" w:rsidRDefault="00E6712E">
            <w:pPr>
              <w:jc w:val="right"/>
              <w:rPr>
                <w:rFonts w:ascii="Arial" w:hAnsi="Arial" w:cs="Arial"/>
                <w:color w:val="000000"/>
                <w:sz w:val="14"/>
                <w:szCs w:val="14"/>
              </w:rPr>
            </w:pPr>
            <w:r>
              <w:rPr>
                <w:rFonts w:ascii="Arial" w:hAnsi="Arial" w:cs="Arial"/>
                <w:color w:val="000000"/>
                <w:sz w:val="14"/>
                <w:szCs w:val="14"/>
              </w:rPr>
              <w:t>72</w:t>
            </w:r>
          </w:p>
        </w:tc>
        <w:tc>
          <w:tcPr>
            <w:tcW w:w="850" w:type="dxa"/>
            <w:tcBorders>
              <w:top w:val="single" w:sz="4" w:space="0" w:color="auto"/>
              <w:left w:val="nil"/>
              <w:bottom w:val="single" w:sz="4" w:space="0" w:color="auto"/>
              <w:right w:val="single" w:sz="4" w:space="0" w:color="auto"/>
            </w:tcBorders>
            <w:shd w:val="clear" w:color="auto" w:fill="auto"/>
            <w:vAlign w:val="center"/>
          </w:tcPr>
          <w:p w14:paraId="3FBA5DA0" w14:textId="77777777" w:rsidR="00E6712E" w:rsidRDefault="00E6712E">
            <w:pPr>
              <w:jc w:val="right"/>
              <w:rPr>
                <w:rFonts w:ascii="Arial" w:hAnsi="Arial" w:cs="Arial"/>
                <w:color w:val="000000"/>
                <w:sz w:val="14"/>
                <w:szCs w:val="14"/>
              </w:rPr>
            </w:pPr>
            <w:r>
              <w:rPr>
                <w:rFonts w:ascii="Arial" w:hAnsi="Arial" w:cs="Arial"/>
                <w:color w:val="000000"/>
                <w:sz w:val="14"/>
                <w:szCs w:val="14"/>
              </w:rPr>
              <w:t>40</w:t>
            </w:r>
          </w:p>
        </w:tc>
        <w:tc>
          <w:tcPr>
            <w:tcW w:w="709" w:type="dxa"/>
            <w:tcBorders>
              <w:top w:val="single" w:sz="4" w:space="0" w:color="auto"/>
              <w:left w:val="nil"/>
              <w:bottom w:val="single" w:sz="4" w:space="0" w:color="auto"/>
              <w:right w:val="single" w:sz="4" w:space="0" w:color="auto"/>
            </w:tcBorders>
            <w:shd w:val="clear" w:color="auto" w:fill="auto"/>
            <w:vAlign w:val="center"/>
          </w:tcPr>
          <w:p w14:paraId="6BA68C7A"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F681DDA" w14:textId="77777777" w:rsidR="00E6712E" w:rsidRDefault="00E6712E">
            <w:pPr>
              <w:jc w:val="right"/>
              <w:rPr>
                <w:rFonts w:ascii="Arial" w:hAnsi="Arial" w:cs="Arial"/>
                <w:color w:val="000000"/>
                <w:sz w:val="14"/>
                <w:szCs w:val="14"/>
              </w:rPr>
            </w:pPr>
            <w:r>
              <w:rPr>
                <w:rFonts w:ascii="Arial" w:hAnsi="Arial" w:cs="Arial"/>
                <w:color w:val="000000"/>
                <w:sz w:val="14"/>
                <w:szCs w:val="14"/>
              </w:rPr>
              <w:t>40</w:t>
            </w:r>
          </w:p>
        </w:tc>
        <w:tc>
          <w:tcPr>
            <w:tcW w:w="708" w:type="dxa"/>
            <w:tcBorders>
              <w:top w:val="single" w:sz="4" w:space="0" w:color="auto"/>
              <w:left w:val="nil"/>
              <w:bottom w:val="single" w:sz="4" w:space="0" w:color="auto"/>
              <w:right w:val="single" w:sz="4" w:space="0" w:color="auto"/>
            </w:tcBorders>
            <w:shd w:val="clear" w:color="auto" w:fill="auto"/>
            <w:vAlign w:val="center"/>
          </w:tcPr>
          <w:p w14:paraId="084E2604"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91517A2"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93873D2" w14:textId="77777777" w:rsidR="00E6712E" w:rsidRDefault="00E6712E">
            <w:pPr>
              <w:jc w:val="right"/>
              <w:rPr>
                <w:rFonts w:ascii="Arial" w:hAnsi="Arial" w:cs="Arial"/>
                <w:color w:val="000000"/>
                <w:sz w:val="14"/>
                <w:szCs w:val="14"/>
              </w:rPr>
            </w:pPr>
            <w:r>
              <w:rPr>
                <w:rFonts w:ascii="Arial" w:hAnsi="Arial" w:cs="Arial"/>
                <w:color w:val="000000"/>
                <w:sz w:val="14"/>
                <w:szCs w:val="14"/>
              </w:rPr>
              <w:t>40</w:t>
            </w:r>
          </w:p>
        </w:tc>
        <w:tc>
          <w:tcPr>
            <w:tcW w:w="850" w:type="dxa"/>
            <w:tcBorders>
              <w:top w:val="single" w:sz="4" w:space="0" w:color="auto"/>
              <w:left w:val="nil"/>
              <w:bottom w:val="single" w:sz="4" w:space="0" w:color="auto"/>
              <w:right w:val="single" w:sz="4" w:space="0" w:color="auto"/>
            </w:tcBorders>
            <w:shd w:val="clear" w:color="auto" w:fill="auto"/>
            <w:vAlign w:val="center"/>
          </w:tcPr>
          <w:p w14:paraId="05C0348E"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9ACE967"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982E8A3"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E239558"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662552E4"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40E9F3D5" w14:textId="77777777" w:rsidR="00E6712E" w:rsidRDefault="00E6712E">
            <w:pPr>
              <w:jc w:val="right"/>
              <w:rPr>
                <w:rFonts w:ascii="Arial" w:hAnsi="Arial" w:cs="Arial"/>
                <w:color w:val="000000"/>
                <w:sz w:val="14"/>
                <w:szCs w:val="14"/>
              </w:rPr>
            </w:pPr>
          </w:p>
        </w:tc>
      </w:tr>
      <w:tr w:rsidR="00E6712E" w:rsidRPr="009B49EE" w14:paraId="1529037C" w14:textId="77777777" w:rsidTr="00395FEE">
        <w:trPr>
          <w:cantSplit/>
          <w:trHeight w:hRule="exact" w:val="434"/>
        </w:trPr>
        <w:tc>
          <w:tcPr>
            <w:tcW w:w="861" w:type="dxa"/>
            <w:vMerge/>
            <w:tcBorders>
              <w:left w:val="single" w:sz="4" w:space="0" w:color="auto"/>
              <w:bottom w:val="single" w:sz="4" w:space="0" w:color="auto"/>
              <w:right w:val="single" w:sz="4" w:space="0" w:color="auto"/>
            </w:tcBorders>
            <w:shd w:val="clear" w:color="auto" w:fill="auto"/>
            <w:vAlign w:val="center"/>
          </w:tcPr>
          <w:p w14:paraId="1BFE39E8" w14:textId="77777777" w:rsidR="00E6712E" w:rsidRDefault="00E6712E" w:rsidP="00A86E1C">
            <w:pPr>
              <w:rPr>
                <w:rFonts w:ascii="Arial" w:hAnsi="Arial" w:cs="Arial"/>
                <w:b/>
                <w:color w:val="000000"/>
                <w:sz w:val="14"/>
                <w:szCs w:val="14"/>
                <w:lang w:val="en-US"/>
              </w:rPr>
            </w:pPr>
          </w:p>
        </w:tc>
        <w:tc>
          <w:tcPr>
            <w:tcW w:w="368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3004184" w14:textId="77777777" w:rsidR="00E6712E" w:rsidRPr="006C4139" w:rsidRDefault="00E6712E" w:rsidP="00A86E1C">
            <w:pPr>
              <w:rPr>
                <w:rFonts w:ascii="Arial" w:hAnsi="Arial" w:cs="Arial"/>
                <w:b/>
                <w:sz w:val="14"/>
                <w:szCs w:val="14"/>
                <w:lang w:val="en-US"/>
              </w:rPr>
            </w:pPr>
            <w:r w:rsidRPr="006C4139">
              <w:rPr>
                <w:rFonts w:ascii="Arial" w:hAnsi="Arial" w:cs="Arial"/>
                <w:bCs/>
                <w:sz w:val="12"/>
                <w:szCs w:val="12"/>
              </w:rPr>
              <w:t xml:space="preserve">w tym w związku ze zmianami organizacyjnymi ( zniesienie/likwidacja/ zmiany obszaru właściwości sądu, wydziału, sekcji oraz </w:t>
            </w:r>
            <w:r w:rsidRPr="00277DFF">
              <w:rPr>
                <w:rFonts w:ascii="Arial" w:hAnsi="Arial" w:cs="Arial"/>
                <w:bCs/>
                <w:sz w:val="12"/>
                <w:szCs w:val="12"/>
              </w:rPr>
              <w:t xml:space="preserve">zmiany </w:t>
            </w:r>
            <w:r w:rsidR="00277DFF" w:rsidRPr="00277DFF">
              <w:rPr>
                <w:rFonts w:ascii="Arial" w:hAnsi="Arial" w:cs="Arial"/>
                <w:bCs/>
                <w:sz w:val="12"/>
                <w:szCs w:val="12"/>
              </w:rPr>
              <w:t>zarządzenia MS o biurowości)</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3BDE1C53" w14:textId="77777777" w:rsidR="00E6712E" w:rsidRDefault="00E6712E" w:rsidP="00BD45C9">
            <w:pPr>
              <w:spacing w:before="120" w:after="120"/>
              <w:rPr>
                <w:rFonts w:ascii="Arial" w:hAnsi="Arial" w:cs="Arial"/>
                <w:color w:val="000000"/>
                <w:sz w:val="10"/>
                <w:szCs w:val="10"/>
              </w:rPr>
            </w:pPr>
            <w:r>
              <w:rPr>
                <w:rFonts w:ascii="Arial" w:hAnsi="Arial" w:cs="Arial"/>
                <w:color w:val="000000"/>
                <w:sz w:val="10"/>
                <w:szCs w:val="10"/>
              </w:rPr>
              <w:t>27</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52F17EE9" w14:textId="77777777" w:rsidR="00E6712E" w:rsidRPr="00E6712E" w:rsidRDefault="00E6712E">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159E8A90" w14:textId="77777777" w:rsidR="00E6712E" w:rsidRPr="00E6712E" w:rsidRDefault="00E6712E">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366896" w14:textId="77777777" w:rsidR="00E6712E" w:rsidRDefault="00E6712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8573E21"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5F72061"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4A1D90B"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010507E"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CECAEEA"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EFF293C" w14:textId="77777777" w:rsidR="00E6712E" w:rsidRDefault="00E6712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DDDE806"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51AE028"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3163E4A"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7607BF8"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6B809FD3"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40804D79" w14:textId="77777777" w:rsidR="00E6712E" w:rsidRDefault="00E6712E">
            <w:pPr>
              <w:jc w:val="right"/>
              <w:rPr>
                <w:rFonts w:ascii="Arial" w:hAnsi="Arial" w:cs="Arial"/>
                <w:color w:val="000000"/>
                <w:sz w:val="14"/>
                <w:szCs w:val="14"/>
              </w:rPr>
            </w:pPr>
          </w:p>
        </w:tc>
      </w:tr>
      <w:tr w:rsidR="00E6712E" w:rsidRPr="009B49EE" w14:paraId="10B405A5" w14:textId="77777777" w:rsidTr="00277DFF">
        <w:trPr>
          <w:cantSplit/>
          <w:trHeight w:val="269"/>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1776E6E" w14:textId="77777777" w:rsidR="00E6712E" w:rsidRPr="009B49EE" w:rsidRDefault="00E6712E" w:rsidP="00BD45C9">
            <w:pPr>
              <w:rPr>
                <w:rFonts w:ascii="Arial" w:hAnsi="Arial" w:cs="Arial"/>
                <w:color w:val="000000"/>
                <w:sz w:val="12"/>
                <w:szCs w:val="12"/>
              </w:rPr>
            </w:pPr>
            <w:r w:rsidRPr="009B49EE">
              <w:rPr>
                <w:rFonts w:ascii="Arial" w:hAnsi="Arial" w:cs="Arial"/>
                <w:color w:val="000000"/>
                <w:sz w:val="12"/>
                <w:szCs w:val="12"/>
              </w:rPr>
              <w:t>Skarga o stwierdzenie niezgodności z prawem (WSC)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3DD46F9E" w14:textId="77777777" w:rsidR="00E6712E" w:rsidRPr="009B49EE" w:rsidRDefault="00E6712E" w:rsidP="00BD45C9">
            <w:pPr>
              <w:rPr>
                <w:rFonts w:ascii="Arial" w:hAnsi="Arial" w:cs="Arial"/>
                <w:color w:val="000000"/>
                <w:sz w:val="10"/>
                <w:szCs w:val="10"/>
              </w:rPr>
            </w:pPr>
            <w:r>
              <w:rPr>
                <w:rFonts w:ascii="Arial" w:hAnsi="Arial" w:cs="Arial"/>
                <w:color w:val="000000"/>
                <w:sz w:val="10"/>
                <w:szCs w:val="10"/>
              </w:rPr>
              <w:t>28</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19CACB54" w14:textId="77777777" w:rsidR="00E6712E" w:rsidRPr="00E6712E" w:rsidRDefault="00E6712E">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13E72192" w14:textId="77777777" w:rsidR="00E6712E" w:rsidRPr="00E6712E" w:rsidRDefault="00E6712E">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FF9F87" w14:textId="77777777" w:rsidR="00E6712E" w:rsidRDefault="00E6712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D97CE70"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3D79B12"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164C919"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2838977"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B3D7BB7"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0BFDB06" w14:textId="77777777" w:rsidR="00E6712E" w:rsidRDefault="00E6712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B4229DA"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44C84A3"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6891F2D"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57E09DF"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4F4D61B0"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66A9872F" w14:textId="77777777" w:rsidR="00E6712E" w:rsidRDefault="00E6712E">
            <w:pPr>
              <w:jc w:val="right"/>
              <w:rPr>
                <w:rFonts w:ascii="Arial" w:hAnsi="Arial" w:cs="Arial"/>
                <w:color w:val="000000"/>
                <w:sz w:val="14"/>
                <w:szCs w:val="14"/>
              </w:rPr>
            </w:pPr>
          </w:p>
        </w:tc>
      </w:tr>
      <w:tr w:rsidR="00277DFF" w:rsidRPr="009B49EE" w14:paraId="1345FF78" w14:textId="77777777" w:rsidTr="00395FEE">
        <w:trPr>
          <w:cantSplit/>
          <w:trHeight w:val="269"/>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549502C" w14:textId="77777777" w:rsidR="00277DFF" w:rsidRPr="009B49EE" w:rsidRDefault="00277DFF" w:rsidP="00277DFF">
            <w:pPr>
              <w:rPr>
                <w:rFonts w:ascii="Arial" w:hAnsi="Arial" w:cs="Arial"/>
                <w:color w:val="000000"/>
                <w:sz w:val="12"/>
                <w:szCs w:val="12"/>
              </w:rPr>
            </w:pPr>
            <w:r w:rsidRPr="00277DFF">
              <w:rPr>
                <w:rFonts w:ascii="Arial" w:hAnsi="Arial" w:cs="Arial"/>
                <w:color w:val="000000"/>
                <w:sz w:val="12"/>
                <w:szCs w:val="12"/>
              </w:rPr>
              <w:t>WSNc (skarga nadzwyczajna)</w:t>
            </w:r>
          </w:p>
        </w:tc>
        <w:tc>
          <w:tcPr>
            <w:tcW w:w="448" w:type="dxa"/>
            <w:tcBorders>
              <w:top w:val="single" w:sz="4" w:space="0" w:color="auto"/>
              <w:left w:val="single" w:sz="12" w:space="0" w:color="auto"/>
              <w:bottom w:val="single" w:sz="12" w:space="0" w:color="auto"/>
              <w:right w:val="single" w:sz="4" w:space="0" w:color="auto"/>
            </w:tcBorders>
            <w:shd w:val="clear" w:color="auto" w:fill="auto"/>
            <w:vAlign w:val="center"/>
          </w:tcPr>
          <w:p w14:paraId="4895A1E4" w14:textId="77777777" w:rsidR="00277DFF" w:rsidRDefault="00277DFF" w:rsidP="00277DFF">
            <w:pPr>
              <w:rPr>
                <w:rFonts w:ascii="Arial" w:hAnsi="Arial" w:cs="Arial"/>
                <w:color w:val="000000"/>
                <w:sz w:val="10"/>
                <w:szCs w:val="10"/>
              </w:rPr>
            </w:pPr>
            <w:r>
              <w:rPr>
                <w:rFonts w:ascii="Arial" w:hAnsi="Arial" w:cs="Arial"/>
                <w:color w:val="000000"/>
                <w:sz w:val="10"/>
                <w:szCs w:val="10"/>
              </w:rPr>
              <w:t>29</w:t>
            </w:r>
          </w:p>
        </w:tc>
        <w:tc>
          <w:tcPr>
            <w:tcW w:w="684" w:type="dxa"/>
            <w:gridSpan w:val="2"/>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14:paraId="2F7095F9" w14:textId="77777777" w:rsidR="00277DFF" w:rsidRPr="00277DFF" w:rsidRDefault="00277DFF" w:rsidP="00277DFF">
            <w:pPr>
              <w:jc w:val="right"/>
              <w:rPr>
                <w:rFonts w:ascii="Arial" w:hAnsi="Arial" w:cs="Arial"/>
                <w:color w:val="FF0000"/>
                <w:sz w:val="14"/>
                <w:szCs w:val="14"/>
              </w:rPr>
            </w:pPr>
          </w:p>
        </w:tc>
        <w:tc>
          <w:tcPr>
            <w:tcW w:w="709" w:type="dxa"/>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14:paraId="0D364BC0" w14:textId="77777777" w:rsidR="00277DFF" w:rsidRPr="00277DFF" w:rsidRDefault="00277DFF" w:rsidP="00277DFF">
            <w:pPr>
              <w:jc w:val="right"/>
              <w:rPr>
                <w:rFonts w:ascii="Arial" w:hAnsi="Arial" w:cs="Arial"/>
                <w:color w:val="FF0000"/>
                <w:sz w:val="14"/>
                <w:szCs w:val="14"/>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14:paraId="7704B381" w14:textId="77777777" w:rsidR="00277DFF" w:rsidRDefault="00277DFF" w:rsidP="00277DFF">
            <w:pPr>
              <w:jc w:val="right"/>
              <w:rPr>
                <w:rFonts w:ascii="Arial" w:hAnsi="Arial" w:cs="Arial"/>
                <w:color w:val="000000"/>
                <w:sz w:val="14"/>
                <w:szCs w:val="14"/>
              </w:rPr>
            </w:pPr>
          </w:p>
        </w:tc>
        <w:tc>
          <w:tcPr>
            <w:tcW w:w="850" w:type="dxa"/>
            <w:tcBorders>
              <w:top w:val="single" w:sz="4" w:space="0" w:color="auto"/>
              <w:left w:val="nil"/>
              <w:bottom w:val="single" w:sz="12" w:space="0" w:color="auto"/>
              <w:right w:val="single" w:sz="4" w:space="0" w:color="auto"/>
            </w:tcBorders>
            <w:shd w:val="clear" w:color="auto" w:fill="auto"/>
            <w:vAlign w:val="center"/>
          </w:tcPr>
          <w:p w14:paraId="0A6742E5" w14:textId="77777777" w:rsidR="00277DFF" w:rsidRDefault="00277DFF" w:rsidP="00277DFF">
            <w:pPr>
              <w:jc w:val="right"/>
              <w:rPr>
                <w:rFonts w:ascii="Arial" w:hAnsi="Arial" w:cs="Arial"/>
                <w:color w:val="000000"/>
                <w:sz w:val="14"/>
                <w:szCs w:val="14"/>
              </w:rPr>
            </w:pPr>
          </w:p>
        </w:tc>
        <w:tc>
          <w:tcPr>
            <w:tcW w:w="709" w:type="dxa"/>
            <w:tcBorders>
              <w:top w:val="single" w:sz="4" w:space="0" w:color="auto"/>
              <w:left w:val="nil"/>
              <w:bottom w:val="single" w:sz="12" w:space="0" w:color="auto"/>
              <w:right w:val="single" w:sz="4" w:space="0" w:color="auto"/>
            </w:tcBorders>
            <w:shd w:val="clear" w:color="auto" w:fill="auto"/>
            <w:vAlign w:val="center"/>
          </w:tcPr>
          <w:p w14:paraId="367DF560" w14:textId="77777777" w:rsidR="00277DFF" w:rsidRDefault="00277DFF" w:rsidP="00277DFF">
            <w:pPr>
              <w:jc w:val="right"/>
              <w:rPr>
                <w:rFonts w:ascii="Arial" w:hAnsi="Arial" w:cs="Arial"/>
                <w:color w:val="000000"/>
                <w:sz w:val="14"/>
                <w:szCs w:val="14"/>
              </w:rPr>
            </w:pPr>
          </w:p>
        </w:tc>
        <w:tc>
          <w:tcPr>
            <w:tcW w:w="709" w:type="dxa"/>
            <w:tcBorders>
              <w:top w:val="single" w:sz="4" w:space="0" w:color="auto"/>
              <w:left w:val="nil"/>
              <w:bottom w:val="single" w:sz="12" w:space="0" w:color="auto"/>
              <w:right w:val="single" w:sz="4" w:space="0" w:color="auto"/>
            </w:tcBorders>
            <w:shd w:val="clear" w:color="auto" w:fill="auto"/>
            <w:vAlign w:val="center"/>
          </w:tcPr>
          <w:p w14:paraId="193B47D5" w14:textId="77777777" w:rsidR="00277DFF" w:rsidRDefault="00277DFF" w:rsidP="00277DFF">
            <w:pPr>
              <w:jc w:val="right"/>
              <w:rPr>
                <w:rFonts w:ascii="Arial" w:hAnsi="Arial" w:cs="Arial"/>
                <w:color w:val="000000"/>
                <w:sz w:val="14"/>
                <w:szCs w:val="14"/>
              </w:rPr>
            </w:pPr>
          </w:p>
        </w:tc>
        <w:tc>
          <w:tcPr>
            <w:tcW w:w="708" w:type="dxa"/>
            <w:tcBorders>
              <w:top w:val="single" w:sz="4" w:space="0" w:color="auto"/>
              <w:left w:val="nil"/>
              <w:bottom w:val="single" w:sz="12" w:space="0" w:color="auto"/>
              <w:right w:val="single" w:sz="4" w:space="0" w:color="auto"/>
            </w:tcBorders>
            <w:shd w:val="clear" w:color="auto" w:fill="auto"/>
            <w:vAlign w:val="center"/>
          </w:tcPr>
          <w:p w14:paraId="123F75B2" w14:textId="77777777" w:rsidR="00277DFF" w:rsidRDefault="00277DFF" w:rsidP="00277DFF">
            <w:pPr>
              <w:jc w:val="right"/>
              <w:rPr>
                <w:rFonts w:ascii="Arial" w:hAnsi="Arial" w:cs="Arial"/>
                <w:color w:val="000000"/>
                <w:sz w:val="14"/>
                <w:szCs w:val="14"/>
              </w:rPr>
            </w:pPr>
          </w:p>
        </w:tc>
        <w:tc>
          <w:tcPr>
            <w:tcW w:w="709" w:type="dxa"/>
            <w:tcBorders>
              <w:top w:val="single" w:sz="4" w:space="0" w:color="auto"/>
              <w:left w:val="nil"/>
              <w:bottom w:val="single" w:sz="12" w:space="0" w:color="auto"/>
              <w:right w:val="single" w:sz="4" w:space="0" w:color="auto"/>
            </w:tcBorders>
            <w:shd w:val="clear" w:color="auto" w:fill="auto"/>
            <w:vAlign w:val="center"/>
          </w:tcPr>
          <w:p w14:paraId="2792F3CC" w14:textId="77777777" w:rsidR="00277DFF" w:rsidRDefault="00277DFF" w:rsidP="00277DFF">
            <w:pPr>
              <w:jc w:val="right"/>
              <w:rPr>
                <w:rFonts w:ascii="Arial" w:hAnsi="Arial" w:cs="Arial"/>
                <w:color w:val="000000"/>
                <w:sz w:val="14"/>
                <w:szCs w:val="14"/>
              </w:rPr>
            </w:pPr>
          </w:p>
        </w:tc>
        <w:tc>
          <w:tcPr>
            <w:tcW w:w="709" w:type="dxa"/>
            <w:tcBorders>
              <w:top w:val="single" w:sz="4" w:space="0" w:color="auto"/>
              <w:left w:val="nil"/>
              <w:bottom w:val="single" w:sz="12" w:space="0" w:color="auto"/>
              <w:right w:val="single" w:sz="4" w:space="0" w:color="auto"/>
            </w:tcBorders>
            <w:shd w:val="clear" w:color="auto" w:fill="auto"/>
            <w:vAlign w:val="center"/>
          </w:tcPr>
          <w:p w14:paraId="4B9FB38C" w14:textId="77777777" w:rsidR="00277DFF" w:rsidRDefault="00277DFF" w:rsidP="00277DFF">
            <w:pPr>
              <w:jc w:val="right"/>
              <w:rPr>
                <w:rFonts w:ascii="Arial" w:hAnsi="Arial" w:cs="Arial"/>
                <w:color w:val="000000"/>
                <w:sz w:val="14"/>
                <w:szCs w:val="14"/>
              </w:rPr>
            </w:pPr>
          </w:p>
        </w:tc>
        <w:tc>
          <w:tcPr>
            <w:tcW w:w="850" w:type="dxa"/>
            <w:tcBorders>
              <w:top w:val="single" w:sz="4" w:space="0" w:color="auto"/>
              <w:left w:val="nil"/>
              <w:bottom w:val="single" w:sz="12" w:space="0" w:color="auto"/>
              <w:right w:val="single" w:sz="4" w:space="0" w:color="auto"/>
            </w:tcBorders>
            <w:shd w:val="clear" w:color="auto" w:fill="auto"/>
            <w:vAlign w:val="center"/>
          </w:tcPr>
          <w:p w14:paraId="48B7E4EA" w14:textId="77777777" w:rsidR="00277DFF" w:rsidRDefault="00277DFF" w:rsidP="00277DFF">
            <w:pPr>
              <w:jc w:val="right"/>
              <w:rPr>
                <w:rFonts w:ascii="Arial" w:hAnsi="Arial" w:cs="Arial"/>
                <w:color w:val="000000"/>
                <w:sz w:val="14"/>
                <w:szCs w:val="14"/>
              </w:rPr>
            </w:pPr>
          </w:p>
        </w:tc>
        <w:tc>
          <w:tcPr>
            <w:tcW w:w="709" w:type="dxa"/>
            <w:tcBorders>
              <w:top w:val="single" w:sz="4" w:space="0" w:color="auto"/>
              <w:left w:val="nil"/>
              <w:bottom w:val="single" w:sz="12" w:space="0" w:color="auto"/>
              <w:right w:val="single" w:sz="4" w:space="0" w:color="auto"/>
            </w:tcBorders>
            <w:shd w:val="clear" w:color="auto" w:fill="auto"/>
            <w:vAlign w:val="center"/>
          </w:tcPr>
          <w:p w14:paraId="51D5C3CB" w14:textId="77777777" w:rsidR="00277DFF" w:rsidRDefault="00277DFF" w:rsidP="00277DFF">
            <w:pPr>
              <w:jc w:val="right"/>
              <w:rPr>
                <w:rFonts w:ascii="Arial" w:hAnsi="Arial" w:cs="Arial"/>
                <w:color w:val="000000"/>
                <w:sz w:val="14"/>
                <w:szCs w:val="14"/>
              </w:rPr>
            </w:pPr>
          </w:p>
        </w:tc>
        <w:tc>
          <w:tcPr>
            <w:tcW w:w="709" w:type="dxa"/>
            <w:tcBorders>
              <w:top w:val="single" w:sz="4" w:space="0" w:color="auto"/>
              <w:left w:val="nil"/>
              <w:bottom w:val="single" w:sz="12" w:space="0" w:color="auto"/>
              <w:right w:val="single" w:sz="4" w:space="0" w:color="auto"/>
            </w:tcBorders>
            <w:shd w:val="clear" w:color="auto" w:fill="auto"/>
            <w:vAlign w:val="center"/>
          </w:tcPr>
          <w:p w14:paraId="10C513F9" w14:textId="77777777" w:rsidR="00277DFF" w:rsidRDefault="00277DFF" w:rsidP="00277DFF">
            <w:pPr>
              <w:jc w:val="right"/>
              <w:rPr>
                <w:rFonts w:ascii="Arial" w:hAnsi="Arial" w:cs="Arial"/>
                <w:color w:val="000000"/>
                <w:sz w:val="14"/>
                <w:szCs w:val="14"/>
              </w:rPr>
            </w:pPr>
          </w:p>
        </w:tc>
        <w:tc>
          <w:tcPr>
            <w:tcW w:w="709" w:type="dxa"/>
            <w:tcBorders>
              <w:top w:val="single" w:sz="4" w:space="0" w:color="auto"/>
              <w:left w:val="nil"/>
              <w:bottom w:val="single" w:sz="12" w:space="0" w:color="auto"/>
              <w:right w:val="single" w:sz="4" w:space="0" w:color="auto"/>
            </w:tcBorders>
            <w:shd w:val="clear" w:color="auto" w:fill="auto"/>
            <w:vAlign w:val="center"/>
          </w:tcPr>
          <w:p w14:paraId="739BE709" w14:textId="77777777" w:rsidR="00277DFF" w:rsidRDefault="00277DFF" w:rsidP="00277DFF">
            <w:pPr>
              <w:jc w:val="right"/>
              <w:rPr>
                <w:rFonts w:ascii="Arial" w:hAnsi="Arial" w:cs="Arial"/>
                <w:color w:val="000000"/>
                <w:sz w:val="14"/>
                <w:szCs w:val="14"/>
              </w:rPr>
            </w:pPr>
          </w:p>
        </w:tc>
        <w:tc>
          <w:tcPr>
            <w:tcW w:w="708" w:type="dxa"/>
            <w:tcBorders>
              <w:top w:val="single" w:sz="4" w:space="0" w:color="auto"/>
              <w:left w:val="nil"/>
              <w:bottom w:val="single" w:sz="12" w:space="0" w:color="auto"/>
              <w:right w:val="single" w:sz="4" w:space="0" w:color="auto"/>
            </w:tcBorders>
            <w:vAlign w:val="center"/>
          </w:tcPr>
          <w:p w14:paraId="3EFB2B39" w14:textId="77777777" w:rsidR="00277DFF" w:rsidRDefault="00277DFF" w:rsidP="00277DFF">
            <w:pPr>
              <w:jc w:val="right"/>
              <w:rPr>
                <w:rFonts w:ascii="Arial" w:hAnsi="Arial" w:cs="Arial"/>
                <w:color w:val="000000"/>
                <w:sz w:val="14"/>
                <w:szCs w:val="14"/>
              </w:rPr>
            </w:pPr>
          </w:p>
        </w:tc>
        <w:tc>
          <w:tcPr>
            <w:tcW w:w="708" w:type="dxa"/>
            <w:tcBorders>
              <w:top w:val="single" w:sz="4" w:space="0" w:color="auto"/>
              <w:left w:val="nil"/>
              <w:bottom w:val="single" w:sz="12" w:space="0" w:color="auto"/>
              <w:right w:val="single" w:sz="4" w:space="0" w:color="auto"/>
            </w:tcBorders>
            <w:vAlign w:val="center"/>
          </w:tcPr>
          <w:p w14:paraId="44B5F35D" w14:textId="77777777" w:rsidR="00277DFF" w:rsidRDefault="00277DFF" w:rsidP="00277DFF">
            <w:pPr>
              <w:jc w:val="right"/>
              <w:rPr>
                <w:rFonts w:ascii="Arial" w:hAnsi="Arial" w:cs="Arial"/>
                <w:color w:val="000000"/>
                <w:sz w:val="14"/>
                <w:szCs w:val="14"/>
              </w:rPr>
            </w:pPr>
          </w:p>
        </w:tc>
      </w:tr>
    </w:tbl>
    <w:p w14:paraId="7F665969" w14:textId="77777777" w:rsidR="00A669D5" w:rsidRPr="009B49EE" w:rsidRDefault="00A669D5" w:rsidP="00A669D5">
      <w:pPr>
        <w:rPr>
          <w:rFonts w:ascii="Arial" w:hAnsi="Arial" w:cs="Arial"/>
          <w:color w:val="000000"/>
          <w:sz w:val="8"/>
          <w:szCs w:val="8"/>
        </w:rPr>
      </w:pPr>
    </w:p>
    <w:p w14:paraId="1481018A" w14:textId="77777777" w:rsidR="000407E6" w:rsidRPr="009B49EE" w:rsidRDefault="00A86E1C" w:rsidP="00A86E1C">
      <w:pPr>
        <w:numPr>
          <w:ilvl w:val="0"/>
          <w:numId w:val="8"/>
        </w:numPr>
        <w:tabs>
          <w:tab w:val="clear" w:pos="720"/>
          <w:tab w:val="left" w:pos="180"/>
        </w:tabs>
        <w:ind w:left="181" w:hanging="181"/>
        <w:rPr>
          <w:rFonts w:ascii="Arial" w:hAnsi="Arial" w:cs="Arial"/>
          <w:color w:val="000000"/>
          <w:sz w:val="14"/>
          <w:szCs w:val="14"/>
        </w:rPr>
      </w:pPr>
      <w:r w:rsidRPr="009B49EE">
        <w:rPr>
          <w:rFonts w:ascii="Arial" w:hAnsi="Arial" w:cs="Arial"/>
          <w:color w:val="000000"/>
          <w:sz w:val="14"/>
          <w:szCs w:val="14"/>
        </w:rPr>
        <w:t>L</w:t>
      </w:r>
      <w:r w:rsidR="000407E6" w:rsidRPr="009B49EE">
        <w:rPr>
          <w:rFonts w:ascii="Arial" w:hAnsi="Arial" w:cs="Arial"/>
          <w:color w:val="000000"/>
          <w:sz w:val="14"/>
          <w:szCs w:val="14"/>
        </w:rPr>
        <w:t xml:space="preserve">iczba w wierszu ogółem powinna być zgodna z liczbą wykazaną w dz.1.1. w.01 kol. </w:t>
      </w:r>
      <w:r w:rsidR="00A3298D" w:rsidRPr="009B49EE">
        <w:rPr>
          <w:rFonts w:ascii="Arial" w:hAnsi="Arial" w:cs="Arial"/>
          <w:color w:val="000000"/>
          <w:sz w:val="14"/>
          <w:szCs w:val="14"/>
        </w:rPr>
        <w:t>3</w:t>
      </w:r>
      <w:r w:rsidRPr="009B49EE">
        <w:rPr>
          <w:rFonts w:ascii="Arial" w:hAnsi="Arial" w:cs="Arial"/>
          <w:color w:val="000000"/>
          <w:sz w:val="14"/>
          <w:szCs w:val="14"/>
        </w:rPr>
        <w:t>.</w:t>
      </w:r>
    </w:p>
    <w:p w14:paraId="3424D04B" w14:textId="77777777" w:rsidR="004A30B0" w:rsidRPr="009B49EE" w:rsidRDefault="004371F5" w:rsidP="004A30B0">
      <w:pPr>
        <w:pStyle w:val="Nagwek8"/>
        <w:keepNext w:val="0"/>
        <w:widowControl w:val="0"/>
        <w:spacing w:after="40" w:line="240" w:lineRule="auto"/>
        <w:ind w:firstLine="272"/>
        <w:rPr>
          <w:sz w:val="24"/>
          <w:szCs w:val="24"/>
        </w:rPr>
      </w:pPr>
      <w:r w:rsidRPr="009B49EE">
        <w:rPr>
          <w:b w:val="0"/>
        </w:rPr>
        <w:br w:type="page"/>
      </w:r>
      <w:r w:rsidR="004A30B0" w:rsidRPr="009B49EE">
        <w:rPr>
          <w:sz w:val="24"/>
          <w:szCs w:val="24"/>
        </w:rPr>
        <w:t xml:space="preserve">Dział 1.2.2. Liczba odbytych sesji i załatwionych spraw </w:t>
      </w:r>
      <w:r w:rsidR="004A30B0">
        <w:rPr>
          <w:sz w:val="24"/>
          <w:szCs w:val="24"/>
        </w:rPr>
        <w:t>(dok.)</w:t>
      </w:r>
    </w:p>
    <w:tbl>
      <w:tblPr>
        <w:tblW w:w="16079" w:type="dxa"/>
        <w:tblInd w:w="60" w:type="dxa"/>
        <w:tblLayout w:type="fixed"/>
        <w:tblCellMar>
          <w:left w:w="70" w:type="dxa"/>
          <w:right w:w="70" w:type="dxa"/>
        </w:tblCellMar>
        <w:tblLook w:val="0000" w:firstRow="0" w:lastRow="0" w:firstColumn="0" w:lastColumn="0" w:noHBand="0" w:noVBand="0"/>
      </w:tblPr>
      <w:tblGrid>
        <w:gridCol w:w="719"/>
        <w:gridCol w:w="1710"/>
        <w:gridCol w:w="1267"/>
        <w:gridCol w:w="448"/>
        <w:gridCol w:w="10"/>
        <w:gridCol w:w="844"/>
        <w:gridCol w:w="1017"/>
        <w:gridCol w:w="1134"/>
        <w:gridCol w:w="851"/>
        <w:gridCol w:w="850"/>
        <w:gridCol w:w="851"/>
        <w:gridCol w:w="850"/>
        <w:gridCol w:w="992"/>
        <w:gridCol w:w="851"/>
        <w:gridCol w:w="850"/>
        <w:gridCol w:w="851"/>
        <w:gridCol w:w="992"/>
        <w:gridCol w:w="992"/>
      </w:tblGrid>
      <w:tr w:rsidR="006F797C" w:rsidRPr="009B49EE" w14:paraId="07A8A95A" w14:textId="77777777" w:rsidTr="006121E3">
        <w:trPr>
          <w:cantSplit/>
          <w:trHeight w:val="239"/>
        </w:trPr>
        <w:tc>
          <w:tcPr>
            <w:tcW w:w="3696" w:type="dxa"/>
            <w:gridSpan w:val="3"/>
            <w:vMerge w:val="restart"/>
            <w:tcBorders>
              <w:top w:val="single" w:sz="4" w:space="0" w:color="auto"/>
              <w:left w:val="single" w:sz="4" w:space="0" w:color="auto"/>
              <w:right w:val="single" w:sz="4" w:space="0" w:color="auto"/>
            </w:tcBorders>
            <w:shd w:val="clear" w:color="auto" w:fill="auto"/>
            <w:vAlign w:val="center"/>
          </w:tcPr>
          <w:p w14:paraId="035799D4" w14:textId="77777777" w:rsidR="006F797C" w:rsidRPr="009B49EE" w:rsidRDefault="006F797C" w:rsidP="00AE091B">
            <w:pPr>
              <w:jc w:val="center"/>
              <w:rPr>
                <w:rFonts w:ascii="Arial" w:hAnsi="Arial" w:cs="Arial"/>
                <w:color w:val="000000"/>
                <w:sz w:val="14"/>
                <w:szCs w:val="14"/>
              </w:rPr>
            </w:pPr>
            <w:r w:rsidRPr="009B49EE">
              <w:rPr>
                <w:rFonts w:ascii="Arial" w:hAnsi="Arial" w:cs="Arial"/>
                <w:color w:val="000000"/>
                <w:sz w:val="14"/>
                <w:szCs w:val="14"/>
              </w:rPr>
              <w:t>SPRAWY</w:t>
            </w:r>
          </w:p>
          <w:p w14:paraId="52B4FF8E" w14:textId="77777777" w:rsidR="006F797C" w:rsidRPr="009B49EE" w:rsidRDefault="006F797C" w:rsidP="00AE091B">
            <w:pPr>
              <w:jc w:val="center"/>
              <w:rPr>
                <w:rFonts w:ascii="Arial" w:hAnsi="Arial" w:cs="Arial"/>
                <w:color w:val="000000"/>
                <w:sz w:val="10"/>
                <w:szCs w:val="10"/>
              </w:rPr>
            </w:pPr>
            <w:r w:rsidRPr="009B49EE">
              <w:rPr>
                <w:rFonts w:ascii="Arial" w:hAnsi="Arial" w:cs="Arial"/>
                <w:color w:val="000000"/>
                <w:sz w:val="14"/>
                <w:szCs w:val="14"/>
              </w:rPr>
              <w:t xml:space="preserve"> według repertoriów i wykazów</w:t>
            </w:r>
          </w:p>
        </w:tc>
        <w:tc>
          <w:tcPr>
            <w:tcW w:w="458" w:type="dxa"/>
            <w:gridSpan w:val="2"/>
            <w:vMerge w:val="restart"/>
            <w:tcBorders>
              <w:top w:val="single" w:sz="4" w:space="0" w:color="auto"/>
              <w:left w:val="single" w:sz="4" w:space="0" w:color="auto"/>
              <w:right w:val="single" w:sz="4" w:space="0" w:color="auto"/>
            </w:tcBorders>
            <w:shd w:val="clear" w:color="auto" w:fill="auto"/>
            <w:vAlign w:val="center"/>
          </w:tcPr>
          <w:p w14:paraId="04BCC481" w14:textId="77777777" w:rsidR="006F797C" w:rsidRPr="009B49EE" w:rsidRDefault="006F797C" w:rsidP="00AE091B">
            <w:pPr>
              <w:ind w:left="-42"/>
              <w:jc w:val="center"/>
              <w:rPr>
                <w:rFonts w:ascii="Arial" w:hAnsi="Arial" w:cs="Arial"/>
                <w:color w:val="000000"/>
                <w:sz w:val="10"/>
                <w:szCs w:val="10"/>
              </w:rPr>
            </w:pPr>
            <w:r w:rsidRPr="009B49EE">
              <w:rPr>
                <w:rFonts w:ascii="Arial" w:hAnsi="Arial" w:cs="Arial"/>
                <w:color w:val="000000"/>
                <w:sz w:val="10"/>
                <w:szCs w:val="10"/>
              </w:rPr>
              <w:t>Lp.</w:t>
            </w:r>
          </w:p>
        </w:tc>
        <w:tc>
          <w:tcPr>
            <w:tcW w:w="11925" w:type="dxa"/>
            <w:gridSpan w:val="13"/>
            <w:tcBorders>
              <w:top w:val="single" w:sz="4" w:space="0" w:color="auto"/>
              <w:left w:val="single" w:sz="4" w:space="0" w:color="auto"/>
              <w:right w:val="single" w:sz="4" w:space="0" w:color="auto"/>
            </w:tcBorders>
          </w:tcPr>
          <w:p w14:paraId="58CB3B24" w14:textId="77777777" w:rsidR="006F797C" w:rsidRPr="004E60FA" w:rsidRDefault="006F797C" w:rsidP="00AE091B">
            <w:pPr>
              <w:jc w:val="center"/>
              <w:rPr>
                <w:rFonts w:ascii="Arial" w:hAnsi="Arial" w:cs="Arial"/>
                <w:b/>
                <w:bCs/>
                <w:sz w:val="12"/>
                <w:szCs w:val="12"/>
              </w:rPr>
            </w:pPr>
            <w:r w:rsidRPr="004E60FA">
              <w:rPr>
                <w:rFonts w:ascii="Arial" w:hAnsi="Arial" w:cs="Arial"/>
                <w:b/>
                <w:bCs/>
                <w:sz w:val="12"/>
                <w:szCs w:val="12"/>
              </w:rPr>
              <w:t>Liczba załatwionych spraw na posiedzeniach, dotyczy:</w:t>
            </w:r>
          </w:p>
        </w:tc>
      </w:tr>
      <w:tr w:rsidR="009B428B" w:rsidRPr="009B49EE" w14:paraId="05958C36" w14:textId="77777777" w:rsidTr="00AE1B65">
        <w:trPr>
          <w:cantSplit/>
          <w:trHeight w:val="262"/>
        </w:trPr>
        <w:tc>
          <w:tcPr>
            <w:tcW w:w="3696" w:type="dxa"/>
            <w:gridSpan w:val="3"/>
            <w:vMerge/>
            <w:tcBorders>
              <w:left w:val="single" w:sz="4" w:space="0" w:color="auto"/>
              <w:right w:val="single" w:sz="4" w:space="0" w:color="auto"/>
            </w:tcBorders>
            <w:shd w:val="clear" w:color="auto" w:fill="auto"/>
            <w:vAlign w:val="center"/>
          </w:tcPr>
          <w:p w14:paraId="6C7589EE" w14:textId="77777777" w:rsidR="009B428B" w:rsidRPr="009B49EE" w:rsidRDefault="009B428B" w:rsidP="00AE091B">
            <w:pPr>
              <w:rPr>
                <w:rFonts w:ascii="Arial" w:hAnsi="Arial" w:cs="Arial"/>
                <w:color w:val="000000"/>
                <w:sz w:val="10"/>
                <w:szCs w:val="10"/>
              </w:rPr>
            </w:pPr>
          </w:p>
        </w:tc>
        <w:tc>
          <w:tcPr>
            <w:tcW w:w="458" w:type="dxa"/>
            <w:gridSpan w:val="2"/>
            <w:vMerge/>
            <w:tcBorders>
              <w:left w:val="single" w:sz="4" w:space="0" w:color="auto"/>
              <w:right w:val="single" w:sz="4" w:space="0" w:color="auto"/>
            </w:tcBorders>
            <w:shd w:val="clear" w:color="auto" w:fill="auto"/>
            <w:vAlign w:val="center"/>
          </w:tcPr>
          <w:p w14:paraId="74395E0D" w14:textId="77777777" w:rsidR="009B428B" w:rsidRPr="009B49EE" w:rsidRDefault="009B428B" w:rsidP="00AE091B">
            <w:pPr>
              <w:rPr>
                <w:rFonts w:ascii="Arial" w:hAnsi="Arial" w:cs="Arial"/>
                <w:color w:val="000000"/>
                <w:sz w:val="10"/>
                <w:szCs w:val="10"/>
              </w:rPr>
            </w:pPr>
          </w:p>
        </w:tc>
        <w:tc>
          <w:tcPr>
            <w:tcW w:w="844" w:type="dxa"/>
            <w:vMerge w:val="restart"/>
            <w:tcBorders>
              <w:top w:val="single" w:sz="4" w:space="0" w:color="auto"/>
              <w:left w:val="single" w:sz="4" w:space="0" w:color="auto"/>
              <w:right w:val="single" w:sz="4" w:space="0" w:color="auto"/>
            </w:tcBorders>
            <w:shd w:val="clear" w:color="auto" w:fill="auto"/>
            <w:vAlign w:val="center"/>
          </w:tcPr>
          <w:p w14:paraId="57DA1CD2" w14:textId="77777777" w:rsidR="009B428B" w:rsidRPr="004E60FA" w:rsidRDefault="009B428B" w:rsidP="000E4E97">
            <w:pPr>
              <w:ind w:left="-42" w:right="-28"/>
              <w:jc w:val="center"/>
              <w:rPr>
                <w:rFonts w:ascii="Arial" w:hAnsi="Arial" w:cs="Arial"/>
                <w:sz w:val="12"/>
                <w:szCs w:val="12"/>
              </w:rPr>
            </w:pPr>
            <w:r w:rsidRPr="004E60FA">
              <w:rPr>
                <w:rFonts w:ascii="Arial" w:hAnsi="Arial" w:cs="Arial"/>
                <w:sz w:val="12"/>
                <w:szCs w:val="12"/>
              </w:rPr>
              <w:t>Załat</w:t>
            </w:r>
            <w:r w:rsidR="0017233F">
              <w:rPr>
                <w:rFonts w:ascii="Arial" w:hAnsi="Arial" w:cs="Arial"/>
                <w:sz w:val="12"/>
                <w:szCs w:val="12"/>
              </w:rPr>
              <w:t xml:space="preserve">wienie </w:t>
            </w:r>
            <w:r w:rsidR="0017233F">
              <w:rPr>
                <w:rFonts w:ascii="Arial" w:hAnsi="Arial" w:cs="Arial"/>
                <w:sz w:val="12"/>
                <w:szCs w:val="12"/>
              </w:rPr>
              <w:br/>
              <w:t xml:space="preserve">razem </w:t>
            </w:r>
            <w:r w:rsidR="0017233F">
              <w:rPr>
                <w:rFonts w:ascii="Arial" w:hAnsi="Arial" w:cs="Arial"/>
                <w:sz w:val="12"/>
                <w:szCs w:val="12"/>
              </w:rPr>
              <w:br/>
              <w:t>(kol. 17, 18, 26 do 28</w:t>
            </w:r>
            <w:r w:rsidRPr="004E60FA">
              <w:rPr>
                <w:rFonts w:ascii="Arial" w:hAnsi="Arial" w:cs="Arial"/>
                <w:sz w:val="12"/>
                <w:szCs w:val="12"/>
              </w:rPr>
              <w:t>)</w:t>
            </w:r>
          </w:p>
        </w:tc>
        <w:tc>
          <w:tcPr>
            <w:tcW w:w="1017" w:type="dxa"/>
            <w:vMerge w:val="restart"/>
            <w:tcBorders>
              <w:top w:val="single" w:sz="4" w:space="0" w:color="auto"/>
              <w:left w:val="single" w:sz="4" w:space="0" w:color="auto"/>
              <w:right w:val="single" w:sz="4" w:space="0" w:color="auto"/>
            </w:tcBorders>
            <w:shd w:val="clear" w:color="auto" w:fill="auto"/>
            <w:textDirection w:val="btLr"/>
            <w:vAlign w:val="center"/>
          </w:tcPr>
          <w:p w14:paraId="6590871E" w14:textId="77777777" w:rsidR="009B428B" w:rsidRPr="004E60FA" w:rsidRDefault="009B428B" w:rsidP="00AE091B">
            <w:pPr>
              <w:ind w:left="113" w:right="113"/>
              <w:jc w:val="center"/>
              <w:rPr>
                <w:rFonts w:ascii="Arial" w:hAnsi="Arial" w:cs="Arial"/>
                <w:sz w:val="12"/>
                <w:szCs w:val="12"/>
              </w:rPr>
            </w:pPr>
            <w:r w:rsidRPr="004E60FA">
              <w:rPr>
                <w:rFonts w:ascii="Arial" w:hAnsi="Arial" w:cs="Arial"/>
                <w:sz w:val="12"/>
                <w:szCs w:val="12"/>
              </w:rPr>
              <w:t xml:space="preserve">sędziów SR z wyłączeniem sędziów funkcyjnych </w:t>
            </w:r>
          </w:p>
        </w:tc>
        <w:tc>
          <w:tcPr>
            <w:tcW w:w="1134" w:type="dxa"/>
            <w:vMerge w:val="restart"/>
            <w:tcBorders>
              <w:top w:val="single" w:sz="4" w:space="0" w:color="auto"/>
              <w:left w:val="single" w:sz="4" w:space="0" w:color="auto"/>
              <w:right w:val="single" w:sz="4" w:space="0" w:color="auto"/>
            </w:tcBorders>
            <w:shd w:val="clear" w:color="auto" w:fill="auto"/>
            <w:textDirection w:val="btLr"/>
            <w:vAlign w:val="center"/>
          </w:tcPr>
          <w:p w14:paraId="749C7A23" w14:textId="77777777" w:rsidR="009B428B" w:rsidRPr="004E60FA" w:rsidRDefault="009B428B" w:rsidP="009F5D48">
            <w:pPr>
              <w:ind w:left="113" w:right="113"/>
              <w:jc w:val="center"/>
              <w:rPr>
                <w:rFonts w:ascii="Arial" w:hAnsi="Arial" w:cs="Arial"/>
                <w:sz w:val="12"/>
                <w:szCs w:val="12"/>
              </w:rPr>
            </w:pPr>
            <w:r w:rsidRPr="004E60FA">
              <w:rPr>
                <w:rFonts w:ascii="Arial" w:hAnsi="Arial" w:cs="Arial"/>
                <w:sz w:val="12"/>
                <w:szCs w:val="12"/>
              </w:rPr>
              <w:t xml:space="preserve">sędziów funkcyjnych SR </w:t>
            </w:r>
            <w:r w:rsidRPr="004E60FA">
              <w:rPr>
                <w:rFonts w:ascii="Arial" w:hAnsi="Arial" w:cs="Arial"/>
                <w:sz w:val="12"/>
                <w:szCs w:val="12"/>
              </w:rPr>
              <w:br/>
              <w:t>(suma kol. od 19 do 25)</w:t>
            </w:r>
          </w:p>
        </w:tc>
        <w:tc>
          <w:tcPr>
            <w:tcW w:w="6095" w:type="dxa"/>
            <w:gridSpan w:val="7"/>
            <w:tcBorders>
              <w:top w:val="single" w:sz="4" w:space="0" w:color="auto"/>
              <w:left w:val="nil"/>
              <w:bottom w:val="single" w:sz="4" w:space="0" w:color="auto"/>
              <w:right w:val="single" w:sz="4" w:space="0" w:color="auto"/>
            </w:tcBorders>
            <w:shd w:val="clear" w:color="auto" w:fill="auto"/>
            <w:vAlign w:val="center"/>
          </w:tcPr>
          <w:p w14:paraId="320694AA" w14:textId="77777777" w:rsidR="009B428B" w:rsidRPr="004E60FA" w:rsidRDefault="009B428B" w:rsidP="00AE091B">
            <w:pPr>
              <w:jc w:val="center"/>
              <w:rPr>
                <w:rFonts w:ascii="Arial" w:hAnsi="Arial" w:cs="Arial"/>
                <w:sz w:val="12"/>
                <w:szCs w:val="12"/>
              </w:rPr>
            </w:pPr>
            <w:r w:rsidRPr="004E60FA">
              <w:rPr>
                <w:rFonts w:ascii="Arial" w:hAnsi="Arial" w:cs="Arial"/>
                <w:sz w:val="12"/>
                <w:szCs w:val="12"/>
              </w:rPr>
              <w:t>z tego</w:t>
            </w:r>
          </w:p>
        </w:tc>
        <w:tc>
          <w:tcPr>
            <w:tcW w:w="851" w:type="dxa"/>
            <w:vMerge w:val="restart"/>
            <w:tcBorders>
              <w:top w:val="single" w:sz="4" w:space="0" w:color="auto"/>
              <w:left w:val="single" w:sz="4" w:space="0" w:color="auto"/>
              <w:right w:val="single" w:sz="4" w:space="0" w:color="auto"/>
            </w:tcBorders>
            <w:shd w:val="clear" w:color="auto" w:fill="auto"/>
            <w:textDirection w:val="btLr"/>
            <w:vAlign w:val="center"/>
          </w:tcPr>
          <w:p w14:paraId="418212A7" w14:textId="77777777" w:rsidR="009B428B" w:rsidRPr="004E60FA" w:rsidRDefault="009B428B" w:rsidP="006121E3">
            <w:pPr>
              <w:ind w:left="113" w:right="113"/>
              <w:jc w:val="center"/>
              <w:rPr>
                <w:rFonts w:ascii="Arial" w:hAnsi="Arial" w:cs="Arial"/>
                <w:sz w:val="14"/>
                <w:szCs w:val="12"/>
              </w:rPr>
            </w:pPr>
            <w:r w:rsidRPr="004E60FA">
              <w:rPr>
                <w:rFonts w:ascii="Arial" w:hAnsi="Arial" w:cs="Arial"/>
                <w:sz w:val="14"/>
                <w:szCs w:val="10"/>
              </w:rPr>
              <w:t>inni sędziowie SR</w:t>
            </w:r>
          </w:p>
        </w:tc>
        <w:tc>
          <w:tcPr>
            <w:tcW w:w="992" w:type="dxa"/>
            <w:vMerge w:val="restart"/>
            <w:tcBorders>
              <w:top w:val="single" w:sz="4" w:space="0" w:color="auto"/>
              <w:left w:val="single" w:sz="4" w:space="0" w:color="auto"/>
              <w:right w:val="single" w:sz="4" w:space="0" w:color="auto"/>
            </w:tcBorders>
            <w:textDirection w:val="btLr"/>
            <w:vAlign w:val="center"/>
          </w:tcPr>
          <w:p w14:paraId="361262CA" w14:textId="77777777" w:rsidR="009B428B" w:rsidRPr="004E60FA" w:rsidRDefault="009B428B" w:rsidP="006121E3">
            <w:pPr>
              <w:ind w:left="113" w:right="113"/>
              <w:jc w:val="center"/>
              <w:rPr>
                <w:rFonts w:ascii="Arial" w:hAnsi="Arial" w:cs="Arial"/>
                <w:sz w:val="14"/>
                <w:szCs w:val="12"/>
              </w:rPr>
            </w:pPr>
            <w:r w:rsidRPr="004E60FA">
              <w:rPr>
                <w:rFonts w:ascii="Arial" w:hAnsi="Arial" w:cs="Arial"/>
                <w:sz w:val="14"/>
                <w:szCs w:val="10"/>
              </w:rPr>
              <w:t>inni sędziowie</w:t>
            </w:r>
          </w:p>
        </w:tc>
        <w:tc>
          <w:tcPr>
            <w:tcW w:w="992" w:type="dxa"/>
            <w:vMerge w:val="restart"/>
            <w:tcBorders>
              <w:top w:val="single" w:sz="4" w:space="0" w:color="auto"/>
              <w:left w:val="single" w:sz="4" w:space="0" w:color="auto"/>
              <w:right w:val="single" w:sz="4" w:space="0" w:color="auto"/>
            </w:tcBorders>
            <w:shd w:val="clear" w:color="auto" w:fill="auto"/>
            <w:textDirection w:val="btLr"/>
            <w:vAlign w:val="center"/>
          </w:tcPr>
          <w:p w14:paraId="7A64BC37" w14:textId="77777777" w:rsidR="009B428B" w:rsidRPr="004E60FA" w:rsidRDefault="009B428B" w:rsidP="004801D3">
            <w:pPr>
              <w:ind w:left="113" w:right="113"/>
              <w:jc w:val="center"/>
              <w:rPr>
                <w:rFonts w:ascii="Arial" w:hAnsi="Arial" w:cs="Arial"/>
                <w:sz w:val="14"/>
                <w:szCs w:val="14"/>
              </w:rPr>
            </w:pPr>
            <w:r w:rsidRPr="004E60FA">
              <w:rPr>
                <w:rFonts w:ascii="Arial" w:hAnsi="Arial" w:cs="Arial"/>
                <w:sz w:val="14"/>
                <w:szCs w:val="14"/>
              </w:rPr>
              <w:t xml:space="preserve">referendarzy </w:t>
            </w:r>
          </w:p>
        </w:tc>
      </w:tr>
      <w:tr w:rsidR="009B428B" w:rsidRPr="009B49EE" w14:paraId="577B6810" w14:textId="77777777" w:rsidTr="00663DF7">
        <w:trPr>
          <w:cantSplit/>
          <w:trHeight w:val="790"/>
        </w:trPr>
        <w:tc>
          <w:tcPr>
            <w:tcW w:w="3696" w:type="dxa"/>
            <w:gridSpan w:val="3"/>
            <w:vMerge/>
            <w:tcBorders>
              <w:left w:val="single" w:sz="4" w:space="0" w:color="auto"/>
              <w:bottom w:val="single" w:sz="4" w:space="0" w:color="auto"/>
              <w:right w:val="single" w:sz="4" w:space="0" w:color="auto"/>
            </w:tcBorders>
            <w:shd w:val="clear" w:color="auto" w:fill="auto"/>
            <w:vAlign w:val="center"/>
          </w:tcPr>
          <w:p w14:paraId="55309B67" w14:textId="77777777" w:rsidR="009B428B" w:rsidRPr="009B49EE" w:rsidRDefault="009B428B" w:rsidP="00AE091B">
            <w:pPr>
              <w:rPr>
                <w:rFonts w:ascii="Arial" w:hAnsi="Arial" w:cs="Arial"/>
                <w:color w:val="000000"/>
                <w:sz w:val="10"/>
                <w:szCs w:val="10"/>
              </w:rPr>
            </w:pPr>
          </w:p>
        </w:tc>
        <w:tc>
          <w:tcPr>
            <w:tcW w:w="458" w:type="dxa"/>
            <w:gridSpan w:val="2"/>
            <w:vMerge/>
            <w:tcBorders>
              <w:left w:val="single" w:sz="4" w:space="0" w:color="auto"/>
              <w:bottom w:val="single" w:sz="4" w:space="0" w:color="auto"/>
              <w:right w:val="single" w:sz="4" w:space="0" w:color="auto"/>
            </w:tcBorders>
            <w:shd w:val="clear" w:color="auto" w:fill="auto"/>
            <w:vAlign w:val="center"/>
          </w:tcPr>
          <w:p w14:paraId="44C6A991" w14:textId="77777777" w:rsidR="009B428B" w:rsidRPr="009B49EE" w:rsidRDefault="009B428B" w:rsidP="00AE091B">
            <w:pPr>
              <w:rPr>
                <w:rFonts w:ascii="Arial" w:hAnsi="Arial" w:cs="Arial"/>
                <w:color w:val="000000"/>
                <w:sz w:val="10"/>
                <w:szCs w:val="10"/>
              </w:rPr>
            </w:pPr>
          </w:p>
        </w:tc>
        <w:tc>
          <w:tcPr>
            <w:tcW w:w="844" w:type="dxa"/>
            <w:vMerge/>
            <w:tcBorders>
              <w:left w:val="single" w:sz="4" w:space="0" w:color="auto"/>
              <w:bottom w:val="single" w:sz="4" w:space="0" w:color="auto"/>
              <w:right w:val="single" w:sz="4" w:space="0" w:color="auto"/>
            </w:tcBorders>
            <w:shd w:val="clear" w:color="auto" w:fill="auto"/>
            <w:vAlign w:val="center"/>
          </w:tcPr>
          <w:p w14:paraId="1463EFC7" w14:textId="77777777" w:rsidR="009B428B" w:rsidRPr="004E60FA" w:rsidRDefault="009B428B" w:rsidP="00AE091B">
            <w:pPr>
              <w:rPr>
                <w:rFonts w:ascii="Arial" w:hAnsi="Arial" w:cs="Arial"/>
                <w:sz w:val="10"/>
                <w:szCs w:val="10"/>
              </w:rPr>
            </w:pPr>
          </w:p>
        </w:tc>
        <w:tc>
          <w:tcPr>
            <w:tcW w:w="1017" w:type="dxa"/>
            <w:vMerge/>
            <w:tcBorders>
              <w:left w:val="single" w:sz="4" w:space="0" w:color="auto"/>
              <w:bottom w:val="single" w:sz="4" w:space="0" w:color="auto"/>
              <w:right w:val="single" w:sz="4" w:space="0" w:color="auto"/>
            </w:tcBorders>
            <w:shd w:val="clear" w:color="auto" w:fill="auto"/>
            <w:vAlign w:val="center"/>
          </w:tcPr>
          <w:p w14:paraId="58F25F70" w14:textId="77777777" w:rsidR="009B428B" w:rsidRPr="004E60FA" w:rsidRDefault="009B428B" w:rsidP="00AE091B">
            <w:pPr>
              <w:rPr>
                <w:rFonts w:ascii="Arial" w:hAnsi="Arial" w:cs="Arial"/>
                <w:sz w:val="10"/>
                <w:szCs w:val="10"/>
              </w:rPr>
            </w:pPr>
          </w:p>
        </w:tc>
        <w:tc>
          <w:tcPr>
            <w:tcW w:w="1134" w:type="dxa"/>
            <w:vMerge/>
            <w:tcBorders>
              <w:left w:val="single" w:sz="4" w:space="0" w:color="auto"/>
              <w:bottom w:val="single" w:sz="4" w:space="0" w:color="auto"/>
              <w:right w:val="single" w:sz="4" w:space="0" w:color="auto"/>
            </w:tcBorders>
            <w:shd w:val="clear" w:color="auto" w:fill="auto"/>
            <w:vAlign w:val="center"/>
          </w:tcPr>
          <w:p w14:paraId="654423BA" w14:textId="77777777" w:rsidR="009B428B" w:rsidRPr="004E60FA" w:rsidRDefault="009B428B" w:rsidP="00AE091B">
            <w:pPr>
              <w:rPr>
                <w:rFonts w:ascii="Arial" w:hAnsi="Arial" w:cs="Arial"/>
                <w:sz w:val="10"/>
                <w:szCs w:val="10"/>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021B80D3" w14:textId="77777777" w:rsidR="009B428B" w:rsidRPr="004E60FA" w:rsidRDefault="009B428B" w:rsidP="00AE091B">
            <w:pPr>
              <w:ind w:left="113" w:right="113"/>
              <w:jc w:val="center"/>
              <w:rPr>
                <w:rFonts w:ascii="Arial" w:hAnsi="Arial" w:cs="Arial"/>
                <w:sz w:val="12"/>
                <w:szCs w:val="12"/>
              </w:rPr>
            </w:pPr>
            <w:r w:rsidRPr="004E60FA">
              <w:rPr>
                <w:rFonts w:ascii="Arial" w:hAnsi="Arial" w:cs="Arial"/>
                <w:sz w:val="12"/>
                <w:szCs w:val="12"/>
              </w:rPr>
              <w:t>prezesa</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7429C17E" w14:textId="77777777" w:rsidR="009B428B" w:rsidRPr="004E60FA" w:rsidRDefault="009B428B" w:rsidP="00AE091B">
            <w:pPr>
              <w:ind w:left="113" w:right="113"/>
              <w:jc w:val="center"/>
              <w:rPr>
                <w:rFonts w:ascii="Arial" w:hAnsi="Arial" w:cs="Arial"/>
                <w:sz w:val="12"/>
                <w:szCs w:val="12"/>
              </w:rPr>
            </w:pPr>
            <w:r w:rsidRPr="004E60FA">
              <w:rPr>
                <w:rFonts w:ascii="Arial" w:hAnsi="Arial" w:cs="Arial"/>
                <w:sz w:val="12"/>
                <w:szCs w:val="12"/>
              </w:rPr>
              <w:t>wiceprezesa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00F0EA61" w14:textId="77777777" w:rsidR="009B428B" w:rsidRPr="004E60FA" w:rsidRDefault="009B428B" w:rsidP="00AE091B">
            <w:pPr>
              <w:ind w:left="113" w:right="113"/>
              <w:jc w:val="center"/>
              <w:rPr>
                <w:rFonts w:ascii="Arial" w:hAnsi="Arial" w:cs="Arial"/>
                <w:sz w:val="12"/>
                <w:szCs w:val="12"/>
              </w:rPr>
            </w:pPr>
            <w:r w:rsidRPr="004E60FA">
              <w:rPr>
                <w:rFonts w:ascii="Arial" w:hAnsi="Arial" w:cs="Arial"/>
                <w:sz w:val="12"/>
                <w:szCs w:val="12"/>
              </w:rPr>
              <w:t>przewodniczącego wydziału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355C2923" w14:textId="77777777" w:rsidR="009B428B" w:rsidRPr="004E60FA" w:rsidRDefault="009B428B" w:rsidP="00AE091B">
            <w:pPr>
              <w:ind w:left="113" w:right="113"/>
              <w:jc w:val="center"/>
              <w:rPr>
                <w:rFonts w:ascii="Arial" w:hAnsi="Arial" w:cs="Arial"/>
                <w:sz w:val="12"/>
                <w:szCs w:val="12"/>
              </w:rPr>
            </w:pPr>
            <w:r w:rsidRPr="004E60FA">
              <w:rPr>
                <w:rFonts w:ascii="Arial" w:hAnsi="Arial" w:cs="Arial"/>
                <w:sz w:val="12"/>
                <w:szCs w:val="12"/>
              </w:rPr>
              <w:t>zastępcę przewodniczącego wydziału</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2BA2E967" w14:textId="77777777" w:rsidR="009B428B" w:rsidRPr="004E60FA" w:rsidRDefault="009B428B" w:rsidP="00AE091B">
            <w:pPr>
              <w:ind w:left="113" w:right="113"/>
              <w:jc w:val="center"/>
              <w:rPr>
                <w:rFonts w:ascii="Arial" w:hAnsi="Arial" w:cs="Arial"/>
                <w:sz w:val="12"/>
                <w:szCs w:val="12"/>
              </w:rPr>
            </w:pPr>
            <w:r w:rsidRPr="004E60FA">
              <w:rPr>
                <w:rFonts w:ascii="Arial" w:hAnsi="Arial" w:cs="Arial"/>
                <w:sz w:val="12"/>
                <w:szCs w:val="12"/>
              </w:rPr>
              <w:t>kierownika sekcji</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23E0D08D" w14:textId="77777777" w:rsidR="009B428B" w:rsidRPr="004E60FA" w:rsidRDefault="009B428B" w:rsidP="00AE091B">
            <w:pPr>
              <w:ind w:left="113" w:right="113"/>
              <w:jc w:val="center"/>
              <w:rPr>
                <w:rFonts w:ascii="Arial" w:hAnsi="Arial" w:cs="Arial"/>
                <w:sz w:val="10"/>
                <w:szCs w:val="10"/>
              </w:rPr>
            </w:pPr>
            <w:r w:rsidRPr="004E60FA">
              <w:rPr>
                <w:rFonts w:ascii="Arial" w:hAnsi="Arial" w:cs="Arial"/>
                <w:sz w:val="10"/>
                <w:szCs w:val="10"/>
              </w:rPr>
              <w:t>innych funkcyjnych tego sądu z tego pionu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02AD6EEE" w14:textId="77777777" w:rsidR="009B428B" w:rsidRPr="004E60FA" w:rsidRDefault="009B428B" w:rsidP="00AE091B">
            <w:pPr>
              <w:ind w:left="113" w:right="113"/>
              <w:jc w:val="center"/>
              <w:rPr>
                <w:rFonts w:ascii="Arial" w:hAnsi="Arial" w:cs="Arial"/>
                <w:sz w:val="10"/>
                <w:szCs w:val="10"/>
              </w:rPr>
            </w:pPr>
            <w:r w:rsidRPr="004E60FA">
              <w:rPr>
                <w:rFonts w:ascii="Arial" w:hAnsi="Arial" w:cs="Arial"/>
                <w:sz w:val="10"/>
                <w:szCs w:val="10"/>
              </w:rPr>
              <w:t>innych funkcyjnych tego sądu z innych pionów</w:t>
            </w:r>
          </w:p>
        </w:tc>
        <w:tc>
          <w:tcPr>
            <w:tcW w:w="851" w:type="dxa"/>
            <w:vMerge/>
            <w:tcBorders>
              <w:left w:val="single" w:sz="4" w:space="0" w:color="auto"/>
              <w:bottom w:val="single" w:sz="4" w:space="0" w:color="auto"/>
              <w:right w:val="single" w:sz="4" w:space="0" w:color="auto"/>
            </w:tcBorders>
            <w:shd w:val="clear" w:color="auto" w:fill="auto"/>
            <w:vAlign w:val="center"/>
          </w:tcPr>
          <w:p w14:paraId="5285570C" w14:textId="77777777" w:rsidR="009B428B" w:rsidRPr="004E60FA" w:rsidRDefault="009B428B" w:rsidP="00AE091B">
            <w:pPr>
              <w:jc w:val="center"/>
              <w:rPr>
                <w:rFonts w:ascii="Arial" w:hAnsi="Arial" w:cs="Arial"/>
                <w:sz w:val="12"/>
                <w:szCs w:val="12"/>
              </w:rPr>
            </w:pPr>
          </w:p>
        </w:tc>
        <w:tc>
          <w:tcPr>
            <w:tcW w:w="992" w:type="dxa"/>
            <w:vMerge/>
            <w:tcBorders>
              <w:left w:val="single" w:sz="4" w:space="0" w:color="auto"/>
              <w:bottom w:val="single" w:sz="4" w:space="0" w:color="auto"/>
              <w:right w:val="single" w:sz="4" w:space="0" w:color="auto"/>
            </w:tcBorders>
          </w:tcPr>
          <w:p w14:paraId="60693A7E" w14:textId="77777777" w:rsidR="009B428B" w:rsidRPr="004E60FA" w:rsidRDefault="009B428B" w:rsidP="00772589">
            <w:pPr>
              <w:jc w:val="center"/>
              <w:rPr>
                <w:rFonts w:ascii="Arial" w:hAnsi="Arial" w:cs="Arial"/>
                <w:sz w:val="14"/>
                <w:szCs w:val="14"/>
              </w:rPr>
            </w:pPr>
          </w:p>
        </w:tc>
        <w:tc>
          <w:tcPr>
            <w:tcW w:w="992" w:type="dxa"/>
            <w:vMerge/>
            <w:tcBorders>
              <w:left w:val="single" w:sz="4" w:space="0" w:color="auto"/>
              <w:bottom w:val="single" w:sz="4" w:space="0" w:color="auto"/>
              <w:right w:val="single" w:sz="4" w:space="0" w:color="auto"/>
            </w:tcBorders>
            <w:shd w:val="clear" w:color="auto" w:fill="auto"/>
            <w:vAlign w:val="center"/>
          </w:tcPr>
          <w:p w14:paraId="3FF5E5BD" w14:textId="77777777" w:rsidR="009B428B" w:rsidRPr="004E60FA" w:rsidRDefault="009B428B" w:rsidP="00772589">
            <w:pPr>
              <w:jc w:val="center"/>
              <w:rPr>
                <w:rFonts w:ascii="Arial" w:hAnsi="Arial" w:cs="Arial"/>
                <w:sz w:val="14"/>
                <w:szCs w:val="14"/>
              </w:rPr>
            </w:pPr>
          </w:p>
        </w:tc>
      </w:tr>
      <w:tr w:rsidR="009B428B" w:rsidRPr="009B49EE" w14:paraId="44AFD17F" w14:textId="77777777" w:rsidTr="006121E3">
        <w:trPr>
          <w:cantSplit/>
          <w:trHeight w:val="158"/>
        </w:trPr>
        <w:tc>
          <w:tcPr>
            <w:tcW w:w="415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345416F0" w14:textId="77777777" w:rsidR="009B428B" w:rsidRPr="009B49EE" w:rsidRDefault="009B428B" w:rsidP="00AE091B">
            <w:pPr>
              <w:jc w:val="center"/>
              <w:rPr>
                <w:rFonts w:ascii="Arial" w:hAnsi="Arial" w:cs="Arial"/>
                <w:color w:val="000000"/>
                <w:sz w:val="10"/>
                <w:szCs w:val="10"/>
              </w:rPr>
            </w:pPr>
            <w:r w:rsidRPr="009B49EE">
              <w:rPr>
                <w:rFonts w:ascii="Arial" w:hAnsi="Arial" w:cs="Arial"/>
                <w:color w:val="000000"/>
                <w:sz w:val="10"/>
                <w:szCs w:val="10"/>
              </w:rPr>
              <w:t>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900C8F6" w14:textId="77777777" w:rsidR="009B428B" w:rsidRPr="004E60FA" w:rsidRDefault="009B428B" w:rsidP="006121E3">
            <w:pPr>
              <w:jc w:val="center"/>
              <w:rPr>
                <w:rFonts w:ascii="Arial" w:hAnsi="Arial" w:cs="Arial"/>
                <w:sz w:val="10"/>
                <w:szCs w:val="10"/>
              </w:rPr>
            </w:pPr>
            <w:r w:rsidRPr="004E60FA">
              <w:rPr>
                <w:rFonts w:ascii="Arial" w:hAnsi="Arial" w:cs="Arial"/>
                <w:sz w:val="10"/>
                <w:szCs w:val="10"/>
              </w:rPr>
              <w:t>16</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bottom"/>
          </w:tcPr>
          <w:p w14:paraId="4E2A3BB1" w14:textId="77777777" w:rsidR="009B428B" w:rsidRPr="004E60FA" w:rsidRDefault="009B428B" w:rsidP="006121E3">
            <w:pPr>
              <w:jc w:val="center"/>
              <w:rPr>
                <w:rFonts w:ascii="Arial" w:hAnsi="Arial" w:cs="Arial"/>
                <w:sz w:val="10"/>
                <w:szCs w:val="10"/>
              </w:rPr>
            </w:pPr>
            <w:r w:rsidRPr="004E60FA">
              <w:rPr>
                <w:rFonts w:ascii="Arial" w:hAnsi="Arial" w:cs="Arial"/>
                <w:sz w:val="10"/>
                <w:szCs w:val="10"/>
              </w:rPr>
              <w:t>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540C33A" w14:textId="77777777" w:rsidR="009B428B" w:rsidRPr="004E60FA" w:rsidRDefault="009B428B" w:rsidP="006121E3">
            <w:pPr>
              <w:jc w:val="center"/>
              <w:rPr>
                <w:rFonts w:ascii="Arial" w:hAnsi="Arial" w:cs="Arial"/>
                <w:sz w:val="10"/>
                <w:szCs w:val="10"/>
              </w:rPr>
            </w:pPr>
            <w:r w:rsidRPr="004E60FA">
              <w:rPr>
                <w:rFonts w:ascii="Arial" w:hAnsi="Arial" w:cs="Arial"/>
                <w:sz w:val="10"/>
                <w:szCs w:val="10"/>
              </w:rPr>
              <w:t>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608E5E50" w14:textId="77777777" w:rsidR="009B428B" w:rsidRPr="004E60FA" w:rsidRDefault="009B428B" w:rsidP="006121E3">
            <w:pPr>
              <w:jc w:val="center"/>
              <w:rPr>
                <w:rFonts w:ascii="Arial" w:hAnsi="Arial" w:cs="Arial"/>
                <w:sz w:val="10"/>
                <w:szCs w:val="10"/>
              </w:rPr>
            </w:pPr>
            <w:r w:rsidRPr="004E60FA">
              <w:rPr>
                <w:rFonts w:ascii="Arial" w:hAnsi="Arial" w:cs="Arial"/>
                <w:sz w:val="10"/>
                <w:szCs w:val="10"/>
              </w:rPr>
              <w:t>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50C4FF86" w14:textId="77777777" w:rsidR="009B428B" w:rsidRPr="004E60FA" w:rsidRDefault="009B428B" w:rsidP="006121E3">
            <w:pPr>
              <w:jc w:val="center"/>
              <w:rPr>
                <w:rFonts w:ascii="Arial" w:hAnsi="Arial" w:cs="Arial"/>
                <w:sz w:val="10"/>
                <w:szCs w:val="10"/>
              </w:rPr>
            </w:pPr>
            <w:r w:rsidRPr="004E60FA">
              <w:rPr>
                <w:rFonts w:ascii="Arial" w:hAnsi="Arial" w:cs="Arial"/>
                <w:sz w:val="10"/>
                <w:szCs w:val="10"/>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308B9711" w14:textId="77777777" w:rsidR="009B428B" w:rsidRPr="004E60FA" w:rsidRDefault="009B428B" w:rsidP="006121E3">
            <w:pPr>
              <w:jc w:val="center"/>
              <w:rPr>
                <w:rFonts w:ascii="Arial" w:hAnsi="Arial" w:cs="Arial"/>
                <w:sz w:val="10"/>
                <w:szCs w:val="10"/>
              </w:rPr>
            </w:pPr>
            <w:r w:rsidRPr="004E60FA">
              <w:rPr>
                <w:rFonts w:ascii="Arial" w:hAnsi="Arial" w:cs="Arial"/>
                <w:sz w:val="10"/>
                <w:szCs w:val="10"/>
              </w:rPr>
              <w:t>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762F236A" w14:textId="77777777" w:rsidR="009B428B" w:rsidRPr="004E60FA" w:rsidRDefault="009B428B" w:rsidP="006121E3">
            <w:pPr>
              <w:jc w:val="center"/>
              <w:rPr>
                <w:rFonts w:ascii="Arial" w:hAnsi="Arial" w:cs="Arial"/>
                <w:sz w:val="10"/>
                <w:szCs w:val="10"/>
              </w:rPr>
            </w:pPr>
            <w:r w:rsidRPr="004E60FA">
              <w:rPr>
                <w:rFonts w:ascii="Arial" w:hAnsi="Arial" w:cs="Arial"/>
                <w:sz w:val="10"/>
                <w:szCs w:val="10"/>
              </w:rPr>
              <w:t>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96E9B36" w14:textId="77777777" w:rsidR="009B428B" w:rsidRPr="004E60FA" w:rsidRDefault="009B428B" w:rsidP="006121E3">
            <w:pPr>
              <w:jc w:val="center"/>
              <w:rPr>
                <w:rFonts w:ascii="Arial" w:hAnsi="Arial" w:cs="Arial"/>
                <w:sz w:val="10"/>
                <w:szCs w:val="10"/>
              </w:rPr>
            </w:pPr>
            <w:r w:rsidRPr="004E60FA">
              <w:rPr>
                <w:rFonts w:ascii="Arial" w:hAnsi="Arial" w:cs="Arial"/>
                <w:sz w:val="10"/>
                <w:szCs w:val="10"/>
              </w:rPr>
              <w:t>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73452A46" w14:textId="77777777" w:rsidR="009B428B" w:rsidRPr="004E60FA" w:rsidRDefault="009B428B" w:rsidP="006121E3">
            <w:pPr>
              <w:jc w:val="center"/>
              <w:rPr>
                <w:rFonts w:ascii="Arial" w:hAnsi="Arial" w:cs="Arial"/>
                <w:sz w:val="10"/>
                <w:szCs w:val="10"/>
              </w:rPr>
            </w:pPr>
            <w:r w:rsidRPr="004E60FA">
              <w:rPr>
                <w:rFonts w:ascii="Arial" w:hAnsi="Arial" w:cs="Arial"/>
                <w:sz w:val="10"/>
                <w:szCs w:val="10"/>
              </w:rPr>
              <w:t>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3F73C075" w14:textId="77777777" w:rsidR="009B428B" w:rsidRPr="004E60FA" w:rsidRDefault="009B428B" w:rsidP="006121E3">
            <w:pPr>
              <w:jc w:val="center"/>
              <w:rPr>
                <w:rFonts w:ascii="Arial" w:hAnsi="Arial" w:cs="Arial"/>
                <w:sz w:val="10"/>
                <w:szCs w:val="10"/>
              </w:rPr>
            </w:pPr>
            <w:r w:rsidRPr="004E60FA">
              <w:rPr>
                <w:rFonts w:ascii="Arial" w:hAnsi="Arial" w:cs="Arial"/>
                <w:sz w:val="10"/>
                <w:szCs w:val="10"/>
              </w:rPr>
              <w:t>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56AB1A40" w14:textId="77777777" w:rsidR="009B428B" w:rsidRPr="004E60FA" w:rsidRDefault="009B428B" w:rsidP="006121E3">
            <w:pPr>
              <w:jc w:val="center"/>
              <w:rPr>
                <w:rFonts w:ascii="Arial" w:hAnsi="Arial" w:cs="Arial"/>
                <w:sz w:val="10"/>
                <w:szCs w:val="10"/>
              </w:rPr>
            </w:pPr>
            <w:r w:rsidRPr="004E60FA">
              <w:rPr>
                <w:rFonts w:ascii="Arial" w:hAnsi="Arial" w:cs="Arial"/>
                <w:sz w:val="10"/>
                <w:szCs w:val="10"/>
              </w:rPr>
              <w:t>26</w:t>
            </w:r>
          </w:p>
        </w:tc>
        <w:tc>
          <w:tcPr>
            <w:tcW w:w="992" w:type="dxa"/>
            <w:tcBorders>
              <w:top w:val="single" w:sz="4" w:space="0" w:color="auto"/>
              <w:left w:val="single" w:sz="4" w:space="0" w:color="auto"/>
              <w:bottom w:val="single" w:sz="12" w:space="0" w:color="auto"/>
              <w:right w:val="single" w:sz="4" w:space="0" w:color="auto"/>
            </w:tcBorders>
            <w:vAlign w:val="bottom"/>
          </w:tcPr>
          <w:p w14:paraId="7D1AE99B" w14:textId="77777777" w:rsidR="009B428B" w:rsidRPr="004E60FA" w:rsidRDefault="009B428B" w:rsidP="006121E3">
            <w:pPr>
              <w:jc w:val="center"/>
              <w:rPr>
                <w:rFonts w:ascii="Arial" w:hAnsi="Arial" w:cs="Arial"/>
                <w:sz w:val="10"/>
                <w:szCs w:val="10"/>
              </w:rPr>
            </w:pPr>
            <w:r w:rsidRPr="004E60FA">
              <w:rPr>
                <w:rFonts w:ascii="Arial" w:hAnsi="Arial" w:cs="Arial"/>
                <w:sz w:val="10"/>
                <w:szCs w:val="10"/>
              </w:rPr>
              <w:t>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C80CFC8" w14:textId="77777777" w:rsidR="009B428B" w:rsidRPr="004E60FA" w:rsidRDefault="009B428B" w:rsidP="006121E3">
            <w:pPr>
              <w:jc w:val="center"/>
              <w:rPr>
                <w:rFonts w:ascii="Arial" w:hAnsi="Arial" w:cs="Arial"/>
                <w:sz w:val="10"/>
                <w:szCs w:val="10"/>
              </w:rPr>
            </w:pPr>
            <w:r w:rsidRPr="004E60FA">
              <w:rPr>
                <w:rFonts w:ascii="Arial" w:hAnsi="Arial" w:cs="Arial"/>
                <w:sz w:val="10"/>
                <w:szCs w:val="10"/>
              </w:rPr>
              <w:t>28</w:t>
            </w:r>
          </w:p>
        </w:tc>
      </w:tr>
      <w:tr w:rsidR="00552E4E" w:rsidRPr="009B49EE" w14:paraId="0C7C5D39" w14:textId="77777777" w:rsidTr="00E25639">
        <w:trPr>
          <w:cantSplit/>
          <w:trHeight w:val="288"/>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04C490" w14:textId="77777777" w:rsidR="00552E4E" w:rsidRPr="009B49EE" w:rsidRDefault="00552E4E" w:rsidP="00EF55B6">
            <w:pPr>
              <w:pStyle w:val="Nagwek1"/>
              <w:spacing w:after="40" w:line="140" w:lineRule="exact"/>
              <w:ind w:left="8"/>
              <w:jc w:val="left"/>
              <w:rPr>
                <w:rFonts w:eastAsia="Arial Unicode MS"/>
                <w:color w:val="000000"/>
                <w:sz w:val="14"/>
              </w:rPr>
            </w:pPr>
            <w:r w:rsidRPr="009B49EE">
              <w:rPr>
                <w:color w:val="000000"/>
                <w:sz w:val="14"/>
              </w:rPr>
              <w:t xml:space="preserve">OGÓŁEM </w:t>
            </w:r>
            <w:r w:rsidR="00E25639" w:rsidRPr="00E25639">
              <w:rPr>
                <w:color w:val="000000"/>
                <w:sz w:val="12"/>
                <w:szCs w:val="12"/>
              </w:rPr>
              <w:t>(wiersze   02 + 18,20,22-26,28,29)</w:t>
            </w:r>
          </w:p>
        </w:tc>
        <w:tc>
          <w:tcPr>
            <w:tcW w:w="448" w:type="dxa"/>
            <w:tcBorders>
              <w:top w:val="single" w:sz="12" w:space="0" w:color="auto"/>
              <w:left w:val="single" w:sz="4" w:space="0" w:color="auto"/>
              <w:bottom w:val="single" w:sz="4" w:space="0" w:color="auto"/>
              <w:right w:val="single" w:sz="4" w:space="0" w:color="auto"/>
            </w:tcBorders>
            <w:shd w:val="clear" w:color="auto" w:fill="auto"/>
            <w:vAlign w:val="center"/>
          </w:tcPr>
          <w:p w14:paraId="59F59078" w14:textId="77777777" w:rsidR="00552E4E" w:rsidRPr="009B49EE" w:rsidRDefault="00552E4E" w:rsidP="00AE091B">
            <w:pPr>
              <w:rPr>
                <w:rFonts w:ascii="Arial" w:hAnsi="Arial" w:cs="Arial"/>
                <w:color w:val="000000"/>
                <w:sz w:val="10"/>
                <w:szCs w:val="10"/>
              </w:rPr>
            </w:pPr>
            <w:r w:rsidRPr="009B49EE">
              <w:rPr>
                <w:rFonts w:ascii="Arial" w:hAnsi="Arial" w:cs="Arial"/>
                <w:color w:val="000000"/>
                <w:sz w:val="10"/>
                <w:szCs w:val="10"/>
              </w:rPr>
              <w:t>01</w:t>
            </w:r>
          </w:p>
        </w:tc>
        <w:tc>
          <w:tcPr>
            <w:tcW w:w="854" w:type="dxa"/>
            <w:gridSpan w:val="2"/>
            <w:tcBorders>
              <w:top w:val="single" w:sz="12" w:space="0" w:color="auto"/>
              <w:left w:val="nil"/>
              <w:bottom w:val="single" w:sz="4" w:space="0" w:color="auto"/>
              <w:right w:val="single" w:sz="4" w:space="0" w:color="auto"/>
            </w:tcBorders>
            <w:shd w:val="clear" w:color="auto" w:fill="auto"/>
            <w:vAlign w:val="center"/>
          </w:tcPr>
          <w:p w14:paraId="3CB4225C" w14:textId="77777777" w:rsidR="00552E4E" w:rsidRDefault="00552E4E">
            <w:pPr>
              <w:jc w:val="right"/>
              <w:rPr>
                <w:rFonts w:ascii="Arial" w:hAnsi="Arial" w:cs="Arial"/>
                <w:color w:val="000000"/>
                <w:sz w:val="14"/>
                <w:szCs w:val="14"/>
              </w:rPr>
            </w:pPr>
            <w:r>
              <w:rPr>
                <w:rFonts w:ascii="Arial" w:hAnsi="Arial" w:cs="Arial"/>
                <w:color w:val="000000"/>
                <w:sz w:val="14"/>
                <w:szCs w:val="14"/>
              </w:rPr>
              <w:t>330</w:t>
            </w:r>
          </w:p>
        </w:tc>
        <w:tc>
          <w:tcPr>
            <w:tcW w:w="1017" w:type="dxa"/>
            <w:tcBorders>
              <w:top w:val="single" w:sz="12" w:space="0" w:color="auto"/>
              <w:left w:val="nil"/>
              <w:bottom w:val="single" w:sz="4" w:space="0" w:color="auto"/>
              <w:right w:val="single" w:sz="4" w:space="0" w:color="auto"/>
            </w:tcBorders>
            <w:shd w:val="clear" w:color="auto" w:fill="auto"/>
            <w:vAlign w:val="center"/>
          </w:tcPr>
          <w:p w14:paraId="65970A4C" w14:textId="77777777" w:rsidR="00552E4E" w:rsidRDefault="00552E4E">
            <w:pPr>
              <w:jc w:val="right"/>
              <w:rPr>
                <w:rFonts w:ascii="Arial" w:hAnsi="Arial" w:cs="Arial"/>
                <w:color w:val="000000"/>
                <w:sz w:val="14"/>
                <w:szCs w:val="14"/>
              </w:rPr>
            </w:pPr>
          </w:p>
        </w:tc>
        <w:tc>
          <w:tcPr>
            <w:tcW w:w="1134" w:type="dxa"/>
            <w:tcBorders>
              <w:top w:val="single" w:sz="12" w:space="0" w:color="auto"/>
              <w:left w:val="nil"/>
              <w:bottom w:val="single" w:sz="4" w:space="0" w:color="auto"/>
              <w:right w:val="single" w:sz="4" w:space="0" w:color="auto"/>
            </w:tcBorders>
            <w:shd w:val="clear" w:color="auto" w:fill="auto"/>
            <w:vAlign w:val="center"/>
          </w:tcPr>
          <w:p w14:paraId="6E72EE82" w14:textId="77777777" w:rsidR="00552E4E" w:rsidRDefault="00552E4E">
            <w:pPr>
              <w:jc w:val="right"/>
              <w:rPr>
                <w:rFonts w:ascii="Arial" w:hAnsi="Arial" w:cs="Arial"/>
                <w:color w:val="000000"/>
                <w:sz w:val="14"/>
                <w:szCs w:val="14"/>
              </w:rPr>
            </w:pPr>
            <w:r>
              <w:rPr>
                <w:rFonts w:ascii="Arial" w:hAnsi="Arial" w:cs="Arial"/>
                <w:color w:val="000000"/>
                <w:sz w:val="14"/>
                <w:szCs w:val="14"/>
              </w:rPr>
              <w:t>330</w:t>
            </w:r>
          </w:p>
        </w:tc>
        <w:tc>
          <w:tcPr>
            <w:tcW w:w="851" w:type="dxa"/>
            <w:tcBorders>
              <w:top w:val="single" w:sz="12" w:space="0" w:color="auto"/>
              <w:left w:val="nil"/>
              <w:bottom w:val="single" w:sz="4" w:space="0" w:color="auto"/>
              <w:right w:val="single" w:sz="4" w:space="0" w:color="auto"/>
            </w:tcBorders>
            <w:shd w:val="clear" w:color="auto" w:fill="auto"/>
            <w:vAlign w:val="center"/>
          </w:tcPr>
          <w:p w14:paraId="4A34D674" w14:textId="77777777" w:rsidR="00552E4E" w:rsidRDefault="00552E4E">
            <w:pPr>
              <w:jc w:val="right"/>
              <w:rPr>
                <w:rFonts w:ascii="Arial" w:hAnsi="Arial" w:cs="Arial"/>
                <w:color w:val="000000"/>
                <w:sz w:val="14"/>
                <w:szCs w:val="14"/>
              </w:rPr>
            </w:pPr>
          </w:p>
        </w:tc>
        <w:tc>
          <w:tcPr>
            <w:tcW w:w="850" w:type="dxa"/>
            <w:tcBorders>
              <w:top w:val="single" w:sz="12" w:space="0" w:color="auto"/>
              <w:left w:val="nil"/>
              <w:bottom w:val="single" w:sz="4" w:space="0" w:color="auto"/>
              <w:right w:val="single" w:sz="4" w:space="0" w:color="auto"/>
            </w:tcBorders>
            <w:shd w:val="clear" w:color="auto" w:fill="auto"/>
            <w:vAlign w:val="center"/>
          </w:tcPr>
          <w:p w14:paraId="68140943" w14:textId="77777777" w:rsidR="00552E4E" w:rsidRDefault="00552E4E">
            <w:pPr>
              <w:jc w:val="right"/>
              <w:rPr>
                <w:rFonts w:ascii="Arial" w:hAnsi="Arial" w:cs="Arial"/>
                <w:color w:val="000000"/>
                <w:sz w:val="14"/>
                <w:szCs w:val="14"/>
              </w:rPr>
            </w:pPr>
          </w:p>
        </w:tc>
        <w:tc>
          <w:tcPr>
            <w:tcW w:w="851" w:type="dxa"/>
            <w:tcBorders>
              <w:top w:val="single" w:sz="12" w:space="0" w:color="auto"/>
              <w:left w:val="nil"/>
              <w:bottom w:val="single" w:sz="4" w:space="0" w:color="auto"/>
              <w:right w:val="single" w:sz="4" w:space="0" w:color="auto"/>
            </w:tcBorders>
            <w:shd w:val="clear" w:color="auto" w:fill="auto"/>
            <w:vAlign w:val="center"/>
          </w:tcPr>
          <w:p w14:paraId="63B44979" w14:textId="77777777" w:rsidR="00552E4E" w:rsidRDefault="00552E4E">
            <w:pPr>
              <w:jc w:val="right"/>
              <w:rPr>
                <w:rFonts w:ascii="Arial" w:hAnsi="Arial" w:cs="Arial"/>
                <w:color w:val="000000"/>
                <w:sz w:val="14"/>
                <w:szCs w:val="14"/>
              </w:rPr>
            </w:pPr>
            <w:r>
              <w:rPr>
                <w:rFonts w:ascii="Arial" w:hAnsi="Arial" w:cs="Arial"/>
                <w:color w:val="000000"/>
                <w:sz w:val="14"/>
                <w:szCs w:val="14"/>
              </w:rPr>
              <w:t>325</w:t>
            </w:r>
          </w:p>
        </w:tc>
        <w:tc>
          <w:tcPr>
            <w:tcW w:w="850" w:type="dxa"/>
            <w:tcBorders>
              <w:top w:val="single" w:sz="12" w:space="0" w:color="auto"/>
              <w:left w:val="nil"/>
              <w:bottom w:val="single" w:sz="4" w:space="0" w:color="auto"/>
              <w:right w:val="single" w:sz="4" w:space="0" w:color="auto"/>
            </w:tcBorders>
            <w:shd w:val="clear" w:color="auto" w:fill="auto"/>
            <w:vAlign w:val="center"/>
          </w:tcPr>
          <w:p w14:paraId="167383A5" w14:textId="77777777" w:rsidR="00552E4E" w:rsidRDefault="00552E4E">
            <w:pPr>
              <w:jc w:val="right"/>
              <w:rPr>
                <w:rFonts w:ascii="Arial" w:hAnsi="Arial" w:cs="Arial"/>
                <w:color w:val="000000"/>
                <w:sz w:val="14"/>
                <w:szCs w:val="14"/>
              </w:rPr>
            </w:pPr>
          </w:p>
        </w:tc>
        <w:tc>
          <w:tcPr>
            <w:tcW w:w="992" w:type="dxa"/>
            <w:tcBorders>
              <w:top w:val="single" w:sz="12" w:space="0" w:color="auto"/>
              <w:left w:val="nil"/>
              <w:bottom w:val="single" w:sz="4" w:space="0" w:color="auto"/>
              <w:right w:val="single" w:sz="4" w:space="0" w:color="auto"/>
            </w:tcBorders>
            <w:shd w:val="clear" w:color="auto" w:fill="auto"/>
            <w:vAlign w:val="center"/>
          </w:tcPr>
          <w:p w14:paraId="688E1EDD" w14:textId="77777777" w:rsidR="00552E4E" w:rsidRDefault="00552E4E">
            <w:pPr>
              <w:jc w:val="right"/>
              <w:rPr>
                <w:rFonts w:ascii="Arial" w:hAnsi="Arial" w:cs="Arial"/>
                <w:color w:val="000000"/>
                <w:sz w:val="14"/>
                <w:szCs w:val="14"/>
              </w:rPr>
            </w:pPr>
          </w:p>
        </w:tc>
        <w:tc>
          <w:tcPr>
            <w:tcW w:w="851" w:type="dxa"/>
            <w:tcBorders>
              <w:top w:val="single" w:sz="12" w:space="0" w:color="auto"/>
              <w:left w:val="nil"/>
              <w:bottom w:val="single" w:sz="4" w:space="0" w:color="auto"/>
              <w:right w:val="single" w:sz="4" w:space="0" w:color="auto"/>
            </w:tcBorders>
            <w:shd w:val="clear" w:color="auto" w:fill="auto"/>
            <w:vAlign w:val="center"/>
          </w:tcPr>
          <w:p w14:paraId="2F4300E4" w14:textId="77777777" w:rsidR="00552E4E" w:rsidRDefault="00552E4E">
            <w:pPr>
              <w:jc w:val="right"/>
              <w:rPr>
                <w:rFonts w:ascii="Arial" w:hAnsi="Arial" w:cs="Arial"/>
                <w:color w:val="000000"/>
                <w:sz w:val="14"/>
                <w:szCs w:val="14"/>
              </w:rPr>
            </w:pPr>
          </w:p>
        </w:tc>
        <w:tc>
          <w:tcPr>
            <w:tcW w:w="850" w:type="dxa"/>
            <w:tcBorders>
              <w:top w:val="single" w:sz="12" w:space="0" w:color="auto"/>
              <w:left w:val="nil"/>
              <w:bottom w:val="single" w:sz="4" w:space="0" w:color="auto"/>
              <w:right w:val="single" w:sz="4" w:space="0" w:color="auto"/>
            </w:tcBorders>
            <w:shd w:val="clear" w:color="auto" w:fill="auto"/>
            <w:vAlign w:val="center"/>
          </w:tcPr>
          <w:p w14:paraId="3886074A" w14:textId="77777777" w:rsidR="00552E4E" w:rsidRDefault="00552E4E">
            <w:pPr>
              <w:jc w:val="right"/>
              <w:rPr>
                <w:rFonts w:ascii="Arial" w:hAnsi="Arial" w:cs="Arial"/>
                <w:color w:val="000000"/>
                <w:sz w:val="14"/>
                <w:szCs w:val="14"/>
              </w:rPr>
            </w:pPr>
            <w:r>
              <w:rPr>
                <w:rFonts w:ascii="Arial" w:hAnsi="Arial" w:cs="Arial"/>
                <w:color w:val="000000"/>
                <w:sz w:val="14"/>
                <w:szCs w:val="14"/>
              </w:rPr>
              <w:t>5</w:t>
            </w:r>
          </w:p>
        </w:tc>
        <w:tc>
          <w:tcPr>
            <w:tcW w:w="851" w:type="dxa"/>
            <w:tcBorders>
              <w:top w:val="single" w:sz="12" w:space="0" w:color="auto"/>
              <w:left w:val="nil"/>
              <w:bottom w:val="single" w:sz="4" w:space="0" w:color="auto"/>
              <w:right w:val="single" w:sz="4" w:space="0" w:color="auto"/>
            </w:tcBorders>
            <w:shd w:val="clear" w:color="auto" w:fill="auto"/>
            <w:vAlign w:val="center"/>
          </w:tcPr>
          <w:p w14:paraId="08D28145" w14:textId="77777777" w:rsidR="00552E4E" w:rsidRDefault="00552E4E">
            <w:pPr>
              <w:jc w:val="right"/>
              <w:rPr>
                <w:rFonts w:ascii="Arial" w:hAnsi="Arial" w:cs="Arial"/>
                <w:color w:val="000000"/>
                <w:sz w:val="14"/>
                <w:szCs w:val="14"/>
              </w:rPr>
            </w:pPr>
          </w:p>
        </w:tc>
        <w:tc>
          <w:tcPr>
            <w:tcW w:w="992" w:type="dxa"/>
            <w:tcBorders>
              <w:top w:val="single" w:sz="12" w:space="0" w:color="auto"/>
              <w:left w:val="nil"/>
              <w:bottom w:val="single" w:sz="4" w:space="0" w:color="auto"/>
              <w:right w:val="single" w:sz="4" w:space="0" w:color="auto"/>
            </w:tcBorders>
            <w:vAlign w:val="center"/>
          </w:tcPr>
          <w:p w14:paraId="0EB5F050" w14:textId="77777777" w:rsidR="00552E4E" w:rsidRDefault="00552E4E">
            <w:pPr>
              <w:jc w:val="right"/>
              <w:rPr>
                <w:rFonts w:ascii="Arial" w:hAnsi="Arial" w:cs="Arial"/>
                <w:color w:val="000000"/>
                <w:sz w:val="14"/>
                <w:szCs w:val="14"/>
              </w:rPr>
            </w:pPr>
          </w:p>
        </w:tc>
        <w:tc>
          <w:tcPr>
            <w:tcW w:w="992" w:type="dxa"/>
            <w:tcBorders>
              <w:top w:val="single" w:sz="12" w:space="0" w:color="auto"/>
              <w:left w:val="single" w:sz="4" w:space="0" w:color="auto"/>
              <w:bottom w:val="single" w:sz="4" w:space="0" w:color="auto"/>
              <w:right w:val="single" w:sz="12" w:space="0" w:color="auto"/>
            </w:tcBorders>
            <w:shd w:val="clear" w:color="auto" w:fill="auto"/>
            <w:vAlign w:val="center"/>
          </w:tcPr>
          <w:p w14:paraId="74D0E209" w14:textId="77777777" w:rsidR="00552E4E" w:rsidRDefault="00552E4E">
            <w:pPr>
              <w:jc w:val="right"/>
              <w:rPr>
                <w:rFonts w:ascii="Arial" w:hAnsi="Arial" w:cs="Arial"/>
                <w:color w:val="000000"/>
                <w:sz w:val="14"/>
                <w:szCs w:val="14"/>
              </w:rPr>
            </w:pPr>
          </w:p>
        </w:tc>
      </w:tr>
      <w:tr w:rsidR="00552E4E" w:rsidRPr="009B49EE" w14:paraId="22AC2C89"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110131" w14:textId="77777777" w:rsidR="00552E4E" w:rsidRPr="009B49EE" w:rsidRDefault="00552E4E" w:rsidP="00AE091B">
            <w:pPr>
              <w:rPr>
                <w:rFonts w:ascii="Arial" w:hAnsi="Arial" w:cs="Arial"/>
                <w:b/>
                <w:color w:val="000000"/>
                <w:sz w:val="14"/>
                <w:szCs w:val="14"/>
              </w:rPr>
            </w:pPr>
            <w:r w:rsidRPr="009B49EE">
              <w:rPr>
                <w:rFonts w:ascii="Arial" w:hAnsi="Arial" w:cs="Arial"/>
                <w:b/>
                <w:color w:val="000000"/>
                <w:sz w:val="14"/>
                <w:szCs w:val="14"/>
              </w:rPr>
              <w:t xml:space="preserve">RC </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9677218" w14:textId="77777777" w:rsidR="00552E4E" w:rsidRPr="009B49EE" w:rsidRDefault="00552E4E" w:rsidP="00AE091B">
            <w:pPr>
              <w:spacing w:before="120" w:after="120"/>
              <w:rPr>
                <w:rFonts w:ascii="Arial" w:hAnsi="Arial" w:cs="Arial"/>
                <w:color w:val="000000"/>
                <w:sz w:val="10"/>
                <w:szCs w:val="10"/>
              </w:rPr>
            </w:pPr>
            <w:r w:rsidRPr="009B49EE">
              <w:rPr>
                <w:rFonts w:ascii="Arial" w:hAnsi="Arial" w:cs="Arial"/>
                <w:color w:val="000000"/>
                <w:sz w:val="10"/>
                <w:szCs w:val="10"/>
              </w:rPr>
              <w:t>02</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3090CC86" w14:textId="77777777" w:rsidR="00552E4E" w:rsidRDefault="00552E4E">
            <w:pPr>
              <w:jc w:val="right"/>
              <w:rPr>
                <w:rFonts w:ascii="Arial" w:hAnsi="Arial" w:cs="Arial"/>
                <w:color w:val="000000"/>
                <w:sz w:val="14"/>
                <w:szCs w:val="14"/>
              </w:rPr>
            </w:pPr>
            <w:r>
              <w:rPr>
                <w:rFonts w:ascii="Arial" w:hAnsi="Arial" w:cs="Arial"/>
                <w:color w:val="000000"/>
                <w:sz w:val="14"/>
                <w:szCs w:val="14"/>
              </w:rPr>
              <w:t>5</w:t>
            </w:r>
          </w:p>
        </w:tc>
        <w:tc>
          <w:tcPr>
            <w:tcW w:w="1017" w:type="dxa"/>
            <w:tcBorders>
              <w:top w:val="single" w:sz="4" w:space="0" w:color="auto"/>
              <w:left w:val="nil"/>
              <w:bottom w:val="single" w:sz="4" w:space="0" w:color="auto"/>
              <w:right w:val="single" w:sz="4" w:space="0" w:color="auto"/>
            </w:tcBorders>
            <w:shd w:val="clear" w:color="auto" w:fill="auto"/>
            <w:vAlign w:val="center"/>
          </w:tcPr>
          <w:p w14:paraId="3E03074C" w14:textId="77777777" w:rsidR="00552E4E" w:rsidRDefault="00552E4E">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53BC78D" w14:textId="77777777" w:rsidR="00552E4E" w:rsidRDefault="00552E4E">
            <w:pPr>
              <w:jc w:val="right"/>
              <w:rPr>
                <w:rFonts w:ascii="Arial" w:hAnsi="Arial" w:cs="Arial"/>
                <w:color w:val="000000"/>
                <w:sz w:val="14"/>
                <w:szCs w:val="14"/>
              </w:rPr>
            </w:pPr>
            <w:r>
              <w:rPr>
                <w:rFonts w:ascii="Arial" w:hAnsi="Arial" w:cs="Arial"/>
                <w:color w:val="000000"/>
                <w:sz w:val="14"/>
                <w:szCs w:val="14"/>
              </w:rPr>
              <w:t>5</w:t>
            </w:r>
          </w:p>
        </w:tc>
        <w:tc>
          <w:tcPr>
            <w:tcW w:w="851" w:type="dxa"/>
            <w:tcBorders>
              <w:top w:val="single" w:sz="4" w:space="0" w:color="auto"/>
              <w:left w:val="nil"/>
              <w:bottom w:val="single" w:sz="4" w:space="0" w:color="auto"/>
              <w:right w:val="single" w:sz="4" w:space="0" w:color="auto"/>
            </w:tcBorders>
            <w:shd w:val="clear" w:color="auto" w:fill="auto"/>
            <w:vAlign w:val="center"/>
          </w:tcPr>
          <w:p w14:paraId="31633701" w14:textId="77777777"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641DF7B"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8273B69" w14:textId="77777777" w:rsidR="00552E4E" w:rsidRDefault="00552E4E">
            <w:pPr>
              <w:jc w:val="right"/>
              <w:rPr>
                <w:rFonts w:ascii="Arial" w:hAnsi="Arial" w:cs="Arial"/>
                <w:color w:val="000000"/>
                <w:sz w:val="14"/>
                <w:szCs w:val="14"/>
              </w:rPr>
            </w:pPr>
            <w:r>
              <w:rPr>
                <w:rFonts w:ascii="Arial" w:hAnsi="Arial" w:cs="Arial"/>
                <w:color w:val="000000"/>
                <w:sz w:val="14"/>
                <w:szCs w:val="14"/>
              </w:rPr>
              <w:t>5</w:t>
            </w:r>
          </w:p>
        </w:tc>
        <w:tc>
          <w:tcPr>
            <w:tcW w:w="850" w:type="dxa"/>
            <w:tcBorders>
              <w:top w:val="single" w:sz="4" w:space="0" w:color="auto"/>
              <w:left w:val="nil"/>
              <w:bottom w:val="single" w:sz="4" w:space="0" w:color="auto"/>
              <w:right w:val="single" w:sz="4" w:space="0" w:color="auto"/>
            </w:tcBorders>
            <w:shd w:val="clear" w:color="auto" w:fill="auto"/>
            <w:vAlign w:val="center"/>
          </w:tcPr>
          <w:p w14:paraId="441F2128" w14:textId="77777777"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947D897"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44D099F" w14:textId="77777777"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A7700D7"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267F70C" w14:textId="77777777"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597D5103" w14:textId="77777777" w:rsidR="00552E4E" w:rsidRDefault="00552E4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3799CF22" w14:textId="77777777" w:rsidR="00552E4E" w:rsidRDefault="00552E4E">
            <w:pPr>
              <w:jc w:val="right"/>
              <w:rPr>
                <w:rFonts w:ascii="Arial" w:hAnsi="Arial" w:cs="Arial"/>
                <w:color w:val="000000"/>
                <w:sz w:val="14"/>
                <w:szCs w:val="14"/>
              </w:rPr>
            </w:pPr>
          </w:p>
        </w:tc>
      </w:tr>
      <w:tr w:rsidR="00552E4E" w:rsidRPr="009B49EE" w14:paraId="76D1E237"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354DCD" w14:textId="77777777" w:rsidR="00552E4E" w:rsidRPr="009B49EE" w:rsidRDefault="00552E4E" w:rsidP="00AE091B">
            <w:pPr>
              <w:pStyle w:val="Tekstkomentarza"/>
              <w:rPr>
                <w:rFonts w:ascii="Arial" w:hAnsi="Arial" w:cs="Arial"/>
                <w:iCs/>
                <w:color w:val="000000"/>
                <w:sz w:val="12"/>
                <w:szCs w:val="12"/>
              </w:rPr>
            </w:pPr>
            <w:r w:rsidRPr="009B49EE">
              <w:rPr>
                <w:rFonts w:ascii="Arial" w:hAnsi="Arial" w:cs="Arial"/>
                <w:iCs/>
                <w:color w:val="000000"/>
                <w:sz w:val="12"/>
                <w:szCs w:val="12"/>
              </w:rPr>
              <w:t xml:space="preserve">zwrot </w:t>
            </w:r>
            <w:r w:rsidRPr="00DE5D1D">
              <w:rPr>
                <w:rFonts w:ascii="Arial" w:hAnsi="Arial" w:cs="Arial"/>
                <w:iCs/>
                <w:sz w:val="12"/>
                <w:szCs w:val="12"/>
              </w:rPr>
              <w:t>pozwu/wniosku/skargi</w:t>
            </w:r>
            <w:r w:rsidRPr="009B49EE">
              <w:rPr>
                <w:rFonts w:ascii="Arial" w:hAnsi="Arial" w:cs="Arial"/>
                <w:iCs/>
                <w:color w:val="000000"/>
                <w:sz w:val="12"/>
                <w:szCs w:val="12"/>
              </w:rPr>
              <w:t xml:space="preserve"> (art. 130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1F676A2" w14:textId="77777777" w:rsidR="00552E4E" w:rsidRPr="009B49EE" w:rsidRDefault="00552E4E" w:rsidP="00AE091B">
            <w:pPr>
              <w:spacing w:before="120" w:after="120"/>
              <w:rPr>
                <w:rFonts w:ascii="Arial" w:hAnsi="Arial" w:cs="Arial"/>
                <w:color w:val="000000"/>
                <w:sz w:val="10"/>
                <w:szCs w:val="10"/>
              </w:rPr>
            </w:pPr>
            <w:r w:rsidRPr="009B49EE">
              <w:rPr>
                <w:rFonts w:ascii="Arial" w:hAnsi="Arial" w:cs="Arial"/>
                <w:color w:val="000000"/>
                <w:sz w:val="10"/>
                <w:szCs w:val="10"/>
              </w:rPr>
              <w:t>03</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3731F16E" w14:textId="77777777" w:rsidR="00552E4E" w:rsidRDefault="00552E4E">
            <w:pPr>
              <w:jc w:val="right"/>
              <w:rPr>
                <w:rFonts w:ascii="Arial" w:hAnsi="Arial" w:cs="Arial"/>
                <w:color w:val="000000"/>
                <w:sz w:val="14"/>
                <w:szCs w:val="14"/>
              </w:rPr>
            </w:pPr>
            <w:r>
              <w:rPr>
                <w:rFonts w:ascii="Arial" w:hAnsi="Arial" w:cs="Arial"/>
                <w:color w:val="000000"/>
                <w:sz w:val="14"/>
                <w:szCs w:val="14"/>
              </w:rPr>
              <w:t>2</w:t>
            </w:r>
          </w:p>
        </w:tc>
        <w:tc>
          <w:tcPr>
            <w:tcW w:w="1017" w:type="dxa"/>
            <w:tcBorders>
              <w:top w:val="single" w:sz="4" w:space="0" w:color="auto"/>
              <w:left w:val="nil"/>
              <w:bottom w:val="single" w:sz="4" w:space="0" w:color="auto"/>
              <w:right w:val="single" w:sz="4" w:space="0" w:color="auto"/>
            </w:tcBorders>
            <w:shd w:val="clear" w:color="auto" w:fill="auto"/>
            <w:vAlign w:val="center"/>
          </w:tcPr>
          <w:p w14:paraId="1207D4DE" w14:textId="77777777" w:rsidR="00552E4E" w:rsidRDefault="00552E4E">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17DFC33" w14:textId="77777777" w:rsidR="00552E4E" w:rsidRDefault="00552E4E">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left w:val="nil"/>
              <w:bottom w:val="single" w:sz="4" w:space="0" w:color="auto"/>
              <w:right w:val="single" w:sz="4" w:space="0" w:color="auto"/>
            </w:tcBorders>
            <w:shd w:val="clear" w:color="auto" w:fill="auto"/>
            <w:vAlign w:val="center"/>
          </w:tcPr>
          <w:p w14:paraId="6941092A" w14:textId="77777777"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F098BE3"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C48786E" w14:textId="77777777" w:rsidR="00552E4E" w:rsidRDefault="00552E4E">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vAlign w:val="center"/>
          </w:tcPr>
          <w:p w14:paraId="7340DC44" w14:textId="77777777"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A4F0169"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3F5D16A" w14:textId="77777777"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86FB928"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11F11B8" w14:textId="77777777"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3FF77FAF" w14:textId="77777777" w:rsidR="00552E4E" w:rsidRDefault="00552E4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14EA2D20" w14:textId="77777777" w:rsidR="00552E4E" w:rsidRDefault="00552E4E">
            <w:pPr>
              <w:jc w:val="right"/>
              <w:rPr>
                <w:rFonts w:ascii="Arial" w:hAnsi="Arial" w:cs="Arial"/>
                <w:color w:val="000000"/>
                <w:sz w:val="14"/>
                <w:szCs w:val="14"/>
              </w:rPr>
            </w:pPr>
          </w:p>
        </w:tc>
      </w:tr>
      <w:tr w:rsidR="00552E4E" w:rsidRPr="009B49EE" w14:paraId="4CD0D5D1"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E03DA8" w14:textId="77777777" w:rsidR="00552E4E" w:rsidRPr="009B49EE" w:rsidRDefault="00552E4E" w:rsidP="00AE091B">
            <w:pPr>
              <w:pStyle w:val="Tekstkomentarza"/>
              <w:rPr>
                <w:rFonts w:ascii="Arial" w:hAnsi="Arial" w:cs="Arial"/>
                <w:iCs/>
                <w:color w:val="000000"/>
                <w:sz w:val="12"/>
                <w:szCs w:val="12"/>
              </w:rPr>
            </w:pPr>
            <w:r w:rsidRPr="009B49EE">
              <w:rPr>
                <w:rFonts w:ascii="Arial" w:hAnsi="Arial" w:cs="Arial"/>
                <w:iCs/>
                <w:color w:val="000000"/>
                <w:sz w:val="12"/>
                <w:szCs w:val="12"/>
              </w:rPr>
              <w:t xml:space="preserve">zwrot </w:t>
            </w:r>
            <w:r w:rsidRPr="00DE5D1D">
              <w:rPr>
                <w:rFonts w:ascii="Arial" w:hAnsi="Arial" w:cs="Arial"/>
                <w:iCs/>
                <w:sz w:val="12"/>
                <w:szCs w:val="12"/>
              </w:rPr>
              <w:t>pozwu/wniosku/skargi</w:t>
            </w:r>
            <w:r w:rsidRPr="009B49EE">
              <w:rPr>
                <w:rFonts w:ascii="Arial" w:hAnsi="Arial" w:cs="Arial"/>
                <w:iCs/>
                <w:color w:val="000000"/>
                <w:sz w:val="12"/>
                <w:szCs w:val="12"/>
              </w:rPr>
              <w:t xml:space="preserve"> (art. 130</w:t>
            </w:r>
            <w:r w:rsidRPr="009B49EE">
              <w:rPr>
                <w:rFonts w:ascii="Arial" w:hAnsi="Arial" w:cs="Arial"/>
                <w:iCs/>
                <w:color w:val="000000"/>
                <w:sz w:val="12"/>
                <w:szCs w:val="12"/>
                <w:vertAlign w:val="superscript"/>
              </w:rPr>
              <w:t>1</w:t>
            </w:r>
            <w:r w:rsidRPr="009B49EE">
              <w:rPr>
                <w:rFonts w:ascii="Arial" w:hAnsi="Arial" w:cs="Arial"/>
                <w:iCs/>
                <w:color w:val="000000"/>
                <w:sz w:val="12"/>
                <w:szCs w:val="12"/>
              </w:rPr>
              <w:t xml:space="preserve">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1AA429A" w14:textId="77777777" w:rsidR="00552E4E" w:rsidRPr="009B49EE" w:rsidRDefault="00552E4E" w:rsidP="00AE091B">
            <w:pPr>
              <w:spacing w:before="120" w:after="120"/>
              <w:rPr>
                <w:rFonts w:ascii="Arial" w:hAnsi="Arial" w:cs="Arial"/>
                <w:color w:val="000000"/>
                <w:sz w:val="10"/>
                <w:szCs w:val="10"/>
              </w:rPr>
            </w:pPr>
            <w:r w:rsidRPr="009B49EE">
              <w:rPr>
                <w:rFonts w:ascii="Arial" w:hAnsi="Arial" w:cs="Arial"/>
                <w:color w:val="000000"/>
                <w:sz w:val="10"/>
                <w:szCs w:val="10"/>
              </w:rPr>
              <w:t>04</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2BC9EF6E" w14:textId="77777777" w:rsidR="00552E4E" w:rsidRDefault="00552E4E">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7CF30E92" w14:textId="77777777" w:rsidR="00552E4E" w:rsidRDefault="00552E4E">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382FF69"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38D291A" w14:textId="77777777"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96E88A2"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07CA5EA" w14:textId="77777777"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8F5CD9C" w14:textId="77777777"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8DDBE14"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DD1C807" w14:textId="77777777"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3F38850"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0C141C1" w14:textId="77777777"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610430AC" w14:textId="77777777" w:rsidR="00552E4E" w:rsidRDefault="00552E4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78CC3316" w14:textId="77777777" w:rsidR="00552E4E" w:rsidRDefault="00552E4E">
            <w:pPr>
              <w:jc w:val="right"/>
              <w:rPr>
                <w:rFonts w:ascii="Arial" w:hAnsi="Arial" w:cs="Arial"/>
                <w:color w:val="000000"/>
                <w:sz w:val="14"/>
                <w:szCs w:val="14"/>
              </w:rPr>
            </w:pPr>
          </w:p>
        </w:tc>
      </w:tr>
      <w:tr w:rsidR="00552E4E" w:rsidRPr="009B49EE" w14:paraId="39366FB4"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A79277" w14:textId="77777777" w:rsidR="00552E4E" w:rsidRPr="009B49EE" w:rsidRDefault="00552E4E" w:rsidP="00AE091B">
            <w:pPr>
              <w:pStyle w:val="Tekstkomentarza"/>
              <w:rPr>
                <w:rFonts w:ascii="Arial" w:hAnsi="Arial" w:cs="Arial"/>
                <w:iCs/>
                <w:color w:val="000000"/>
                <w:sz w:val="12"/>
                <w:szCs w:val="12"/>
              </w:rPr>
            </w:pPr>
            <w:r w:rsidRPr="009B49EE">
              <w:rPr>
                <w:rFonts w:ascii="Arial" w:hAnsi="Arial" w:cs="Arial"/>
                <w:iCs/>
                <w:color w:val="000000"/>
                <w:sz w:val="12"/>
                <w:szCs w:val="12"/>
              </w:rPr>
              <w:t xml:space="preserve">przekazanie do innych jednostek na podstawie art. 200§1 kpc </w:t>
            </w:r>
            <w:r w:rsidRPr="009B49EE">
              <w:rPr>
                <w:rFonts w:ascii="Arial" w:hAnsi="Arial" w:cs="Arial"/>
                <w:iCs/>
                <w:color w:val="000000"/>
                <w:sz w:val="12"/>
                <w:szCs w:val="12"/>
              </w:rPr>
              <w:br/>
              <w:t>(z wyjątkiem zmian organizacyjnych)</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1AA830B" w14:textId="77777777" w:rsidR="00552E4E" w:rsidRPr="009B49EE" w:rsidRDefault="00552E4E" w:rsidP="00AE091B">
            <w:pPr>
              <w:spacing w:before="120" w:after="120"/>
              <w:rPr>
                <w:rFonts w:ascii="Arial" w:hAnsi="Arial" w:cs="Arial"/>
                <w:color w:val="000000"/>
                <w:sz w:val="10"/>
                <w:szCs w:val="10"/>
              </w:rPr>
            </w:pPr>
            <w:r w:rsidRPr="009B49EE">
              <w:rPr>
                <w:rFonts w:ascii="Arial" w:hAnsi="Arial" w:cs="Arial"/>
                <w:color w:val="000000"/>
                <w:sz w:val="10"/>
                <w:szCs w:val="10"/>
              </w:rPr>
              <w:t>05</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35723675" w14:textId="77777777" w:rsidR="00552E4E" w:rsidRDefault="00552E4E">
            <w:pPr>
              <w:jc w:val="right"/>
              <w:rPr>
                <w:rFonts w:ascii="Arial" w:hAnsi="Arial" w:cs="Arial"/>
                <w:color w:val="000000"/>
                <w:sz w:val="14"/>
                <w:szCs w:val="14"/>
              </w:rPr>
            </w:pPr>
            <w:r>
              <w:rPr>
                <w:rFonts w:ascii="Arial" w:hAnsi="Arial" w:cs="Arial"/>
                <w:color w:val="000000"/>
                <w:sz w:val="14"/>
                <w:szCs w:val="14"/>
              </w:rPr>
              <w:t>2</w:t>
            </w:r>
          </w:p>
        </w:tc>
        <w:tc>
          <w:tcPr>
            <w:tcW w:w="1017" w:type="dxa"/>
            <w:tcBorders>
              <w:top w:val="single" w:sz="4" w:space="0" w:color="auto"/>
              <w:left w:val="nil"/>
              <w:bottom w:val="single" w:sz="4" w:space="0" w:color="auto"/>
              <w:right w:val="single" w:sz="4" w:space="0" w:color="auto"/>
            </w:tcBorders>
            <w:shd w:val="clear" w:color="auto" w:fill="auto"/>
            <w:vAlign w:val="center"/>
          </w:tcPr>
          <w:p w14:paraId="79A001D7" w14:textId="77777777" w:rsidR="00552E4E" w:rsidRDefault="00552E4E">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A737F0F" w14:textId="77777777" w:rsidR="00552E4E" w:rsidRDefault="00552E4E">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left w:val="nil"/>
              <w:bottom w:val="single" w:sz="4" w:space="0" w:color="auto"/>
              <w:right w:val="single" w:sz="4" w:space="0" w:color="auto"/>
            </w:tcBorders>
            <w:shd w:val="clear" w:color="auto" w:fill="auto"/>
            <w:vAlign w:val="center"/>
          </w:tcPr>
          <w:p w14:paraId="0BDE0FEF" w14:textId="77777777"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116011D"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435A5B4" w14:textId="77777777" w:rsidR="00552E4E" w:rsidRDefault="00552E4E">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vAlign w:val="center"/>
          </w:tcPr>
          <w:p w14:paraId="3922C102" w14:textId="77777777"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55342AC"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63164E6" w14:textId="77777777"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FF8B009"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2861300" w14:textId="77777777"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7C93B6A5" w14:textId="77777777" w:rsidR="00552E4E" w:rsidRDefault="00552E4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49D2DB5E" w14:textId="77777777" w:rsidR="00552E4E" w:rsidRDefault="00552E4E">
            <w:pPr>
              <w:jc w:val="right"/>
              <w:rPr>
                <w:rFonts w:ascii="Arial" w:hAnsi="Arial" w:cs="Arial"/>
                <w:color w:val="000000"/>
                <w:sz w:val="14"/>
                <w:szCs w:val="14"/>
              </w:rPr>
            </w:pPr>
          </w:p>
        </w:tc>
      </w:tr>
      <w:tr w:rsidR="00552E4E" w:rsidRPr="009B49EE" w14:paraId="17BC0E45"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681BF6" w14:textId="77777777" w:rsidR="00552E4E" w:rsidRPr="009B49EE" w:rsidRDefault="00552E4E" w:rsidP="00AE091B">
            <w:pPr>
              <w:rPr>
                <w:rFonts w:ascii="Arial" w:hAnsi="Arial" w:cs="Arial"/>
                <w:iCs/>
                <w:color w:val="000000"/>
                <w:sz w:val="12"/>
                <w:szCs w:val="12"/>
              </w:rPr>
            </w:pPr>
            <w:r w:rsidRPr="009B49EE">
              <w:rPr>
                <w:rFonts w:ascii="Arial" w:hAnsi="Arial" w:cs="Arial"/>
                <w:iCs/>
                <w:color w:val="000000"/>
                <w:sz w:val="12"/>
                <w:szCs w:val="12"/>
              </w:rPr>
              <w:t>zakończono w trybie art. 339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D05A8D3" w14:textId="77777777" w:rsidR="00552E4E" w:rsidRPr="009B49EE" w:rsidRDefault="00552E4E" w:rsidP="00AE091B">
            <w:pPr>
              <w:spacing w:before="120" w:after="120"/>
              <w:rPr>
                <w:rFonts w:ascii="Arial" w:hAnsi="Arial" w:cs="Arial"/>
                <w:color w:val="000000"/>
                <w:sz w:val="10"/>
                <w:szCs w:val="10"/>
              </w:rPr>
            </w:pPr>
            <w:r w:rsidRPr="009B49EE">
              <w:rPr>
                <w:rFonts w:ascii="Arial" w:hAnsi="Arial" w:cs="Arial"/>
                <w:color w:val="000000"/>
                <w:sz w:val="10"/>
                <w:szCs w:val="10"/>
              </w:rPr>
              <w:t>06</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6D2A7540" w14:textId="77777777" w:rsidR="00552E4E" w:rsidRDefault="00552E4E">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10E106D9" w14:textId="77777777" w:rsidR="00552E4E" w:rsidRDefault="00552E4E">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3D06A35"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D872FA6" w14:textId="77777777"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63BB638"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BCA3DB1" w14:textId="77777777"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8AD5D61" w14:textId="77777777"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DE44746"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98F3DFF" w14:textId="77777777"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74A12E4"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FC37198" w14:textId="77777777"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67E9B9F8" w14:textId="77777777" w:rsidR="00552E4E" w:rsidRDefault="00552E4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0C905290" w14:textId="77777777" w:rsidR="00552E4E" w:rsidRDefault="00552E4E">
            <w:pPr>
              <w:jc w:val="right"/>
              <w:rPr>
                <w:rFonts w:ascii="Arial" w:hAnsi="Arial" w:cs="Arial"/>
                <w:color w:val="000000"/>
                <w:sz w:val="14"/>
                <w:szCs w:val="14"/>
              </w:rPr>
            </w:pPr>
          </w:p>
        </w:tc>
      </w:tr>
      <w:tr w:rsidR="00552E4E" w:rsidRPr="009B49EE" w14:paraId="0F701274"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7C2A23" w14:textId="77777777" w:rsidR="00552E4E" w:rsidRPr="009B49EE" w:rsidRDefault="00552E4E" w:rsidP="00AE091B">
            <w:pPr>
              <w:rPr>
                <w:rFonts w:ascii="Arial" w:hAnsi="Arial" w:cs="Arial"/>
                <w:iCs/>
                <w:color w:val="000000"/>
                <w:sz w:val="12"/>
                <w:szCs w:val="12"/>
              </w:rPr>
            </w:pPr>
            <w:r w:rsidRPr="009B49EE">
              <w:rPr>
                <w:rFonts w:ascii="Arial" w:hAnsi="Arial" w:cs="Arial"/>
                <w:iCs/>
                <w:color w:val="000000"/>
                <w:sz w:val="12"/>
                <w:szCs w:val="12"/>
              </w:rPr>
              <w:t>zakończono w trybie art. 341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A69359D" w14:textId="77777777" w:rsidR="00552E4E" w:rsidRPr="009B49EE" w:rsidRDefault="00552E4E" w:rsidP="00AE091B">
            <w:pPr>
              <w:spacing w:before="120" w:after="120"/>
              <w:rPr>
                <w:rFonts w:ascii="Arial" w:hAnsi="Arial" w:cs="Arial"/>
                <w:color w:val="000000"/>
                <w:sz w:val="10"/>
                <w:szCs w:val="10"/>
              </w:rPr>
            </w:pPr>
            <w:r w:rsidRPr="009B49EE">
              <w:rPr>
                <w:rFonts w:ascii="Arial" w:hAnsi="Arial" w:cs="Arial"/>
                <w:color w:val="000000"/>
                <w:sz w:val="10"/>
                <w:szCs w:val="10"/>
              </w:rPr>
              <w:t>07</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413AAB04" w14:textId="77777777" w:rsidR="00552E4E" w:rsidRDefault="00552E4E">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02BF9046" w14:textId="77777777" w:rsidR="00552E4E" w:rsidRDefault="00552E4E">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A0E7C6A"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8C79DB6" w14:textId="77777777"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CFA5095"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9F25040" w14:textId="77777777"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FFD8536" w14:textId="77777777"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BEC39EA"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076A2EC" w14:textId="77777777"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254F434"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02938C6" w14:textId="77777777"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4873BB27" w14:textId="77777777" w:rsidR="00552E4E" w:rsidRDefault="00552E4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1ADF9BFE" w14:textId="77777777" w:rsidR="00552E4E" w:rsidRDefault="00552E4E">
            <w:pPr>
              <w:jc w:val="right"/>
              <w:rPr>
                <w:rFonts w:ascii="Arial" w:hAnsi="Arial" w:cs="Arial"/>
                <w:color w:val="000000"/>
                <w:sz w:val="14"/>
                <w:szCs w:val="14"/>
              </w:rPr>
            </w:pPr>
          </w:p>
        </w:tc>
      </w:tr>
      <w:tr w:rsidR="00552E4E" w:rsidRPr="009B49EE" w14:paraId="1D62B5C4"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80A1F0" w14:textId="77777777" w:rsidR="00552E4E" w:rsidRPr="009B49EE" w:rsidRDefault="00552E4E" w:rsidP="00AE091B">
            <w:pPr>
              <w:rPr>
                <w:rFonts w:ascii="Arial" w:hAnsi="Arial" w:cs="Arial"/>
                <w:color w:val="000000"/>
                <w:sz w:val="12"/>
                <w:szCs w:val="12"/>
              </w:rPr>
            </w:pPr>
            <w:r w:rsidRPr="009B49EE">
              <w:rPr>
                <w:rFonts w:ascii="Arial" w:hAnsi="Arial" w:cs="Arial"/>
                <w:color w:val="000000"/>
                <w:sz w:val="12"/>
                <w:szCs w:val="12"/>
              </w:rPr>
              <w:t>w wyniku zmian zarządzenia MS o biurowości</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36D15E10" w14:textId="77777777" w:rsidR="00552E4E" w:rsidRPr="009B49EE" w:rsidRDefault="00552E4E" w:rsidP="00AE091B">
            <w:pPr>
              <w:spacing w:before="120" w:after="120"/>
              <w:rPr>
                <w:rFonts w:ascii="Arial" w:hAnsi="Arial" w:cs="Arial"/>
                <w:color w:val="000000"/>
                <w:sz w:val="10"/>
                <w:szCs w:val="10"/>
              </w:rPr>
            </w:pPr>
            <w:r w:rsidRPr="009B49EE">
              <w:rPr>
                <w:rFonts w:ascii="Arial" w:hAnsi="Arial" w:cs="Arial"/>
                <w:color w:val="000000"/>
                <w:sz w:val="10"/>
                <w:szCs w:val="10"/>
              </w:rPr>
              <w:t>08</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1912588B" w14:textId="77777777" w:rsidR="00552E4E" w:rsidRDefault="00552E4E">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6FDB7FF8" w14:textId="77777777" w:rsidR="00552E4E" w:rsidRDefault="00552E4E">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2C94521"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E6DDC88" w14:textId="77777777"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7B20335"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331CBC3" w14:textId="77777777"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862EAEE" w14:textId="77777777"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5DB864C"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1BC09A5" w14:textId="77777777"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5CAD855"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1DA031B" w14:textId="77777777"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43B5EE90" w14:textId="77777777" w:rsidR="00552E4E" w:rsidRDefault="00552E4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358DD64A" w14:textId="77777777" w:rsidR="00552E4E" w:rsidRDefault="00552E4E">
            <w:pPr>
              <w:jc w:val="right"/>
              <w:rPr>
                <w:rFonts w:ascii="Arial" w:hAnsi="Arial" w:cs="Arial"/>
                <w:color w:val="000000"/>
                <w:sz w:val="14"/>
                <w:szCs w:val="14"/>
              </w:rPr>
            </w:pPr>
          </w:p>
        </w:tc>
      </w:tr>
      <w:tr w:rsidR="006121E3" w:rsidRPr="009B49EE" w14:paraId="7F5C937E" w14:textId="77777777" w:rsidTr="007817E9">
        <w:trPr>
          <w:cantSplit/>
          <w:trHeight w:hRule="exact" w:val="284"/>
        </w:trPr>
        <w:tc>
          <w:tcPr>
            <w:tcW w:w="2429" w:type="dxa"/>
            <w:gridSpan w:val="2"/>
            <w:vMerge w:val="restart"/>
            <w:tcBorders>
              <w:top w:val="single" w:sz="4" w:space="0" w:color="auto"/>
              <w:left w:val="single" w:sz="4" w:space="0" w:color="auto"/>
              <w:right w:val="single" w:sz="4" w:space="0" w:color="auto"/>
            </w:tcBorders>
            <w:shd w:val="clear" w:color="auto" w:fill="auto"/>
            <w:vAlign w:val="center"/>
          </w:tcPr>
          <w:p w14:paraId="6EE3F4B8" w14:textId="77777777" w:rsidR="006121E3" w:rsidRPr="009B49EE" w:rsidRDefault="006121E3" w:rsidP="00AE091B">
            <w:pPr>
              <w:rPr>
                <w:rFonts w:ascii="Arial" w:hAnsi="Arial" w:cs="Arial"/>
                <w:iCs/>
                <w:color w:val="000000"/>
                <w:sz w:val="12"/>
                <w:szCs w:val="12"/>
              </w:rPr>
            </w:pPr>
            <w:r w:rsidRPr="009B49EE">
              <w:rPr>
                <w:rFonts w:ascii="Arial" w:hAnsi="Arial" w:cs="Arial"/>
                <w:iCs/>
                <w:color w:val="000000"/>
                <w:sz w:val="12"/>
                <w:szCs w:val="12"/>
              </w:rPr>
              <w:t>zmiany organizacyjne związane z utworzeniem lub likwidacją</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14:paraId="3A3032DA" w14:textId="77777777" w:rsidR="006121E3" w:rsidRPr="009B49EE" w:rsidRDefault="006121E3" w:rsidP="00AE091B">
            <w:pPr>
              <w:rPr>
                <w:rFonts w:ascii="Arial" w:hAnsi="Arial" w:cs="Arial"/>
                <w:iCs/>
                <w:color w:val="000000"/>
                <w:sz w:val="12"/>
                <w:szCs w:val="12"/>
              </w:rPr>
            </w:pPr>
            <w:r>
              <w:rPr>
                <w:rFonts w:ascii="Arial" w:hAnsi="Arial" w:cs="Arial"/>
                <w:iCs/>
                <w:color w:val="000000"/>
                <w:sz w:val="12"/>
                <w:szCs w:val="12"/>
              </w:rPr>
              <w:t>wydziału (</w:t>
            </w:r>
            <w:r w:rsidRPr="009B49EE">
              <w:rPr>
                <w:rFonts w:ascii="Arial" w:hAnsi="Arial" w:cs="Arial"/>
                <w:iCs/>
                <w:color w:val="000000"/>
                <w:sz w:val="12"/>
                <w:szCs w:val="12"/>
              </w:rPr>
              <w:t>ów)</w:t>
            </w:r>
            <w:r w:rsidR="00B80DCA" w:rsidRPr="00B80DCA">
              <w:rPr>
                <w:rFonts w:ascii="Arial" w:hAnsi="Arial" w:cs="Arial"/>
                <w:iCs/>
                <w:color w:val="000000"/>
                <w:sz w:val="12"/>
                <w:szCs w:val="12"/>
              </w:rPr>
              <w:t xml:space="preserve"> / sekcji</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61BA059" w14:textId="77777777" w:rsidR="006121E3" w:rsidRPr="00FC55D0" w:rsidRDefault="006121E3" w:rsidP="00FC55D0">
            <w:pPr>
              <w:spacing w:before="120" w:after="120"/>
              <w:rPr>
                <w:rFonts w:ascii="Arial" w:hAnsi="Arial" w:cs="Arial"/>
                <w:color w:val="000000"/>
                <w:sz w:val="10"/>
                <w:szCs w:val="10"/>
              </w:rPr>
            </w:pPr>
            <w:r w:rsidRPr="00FC55D0">
              <w:rPr>
                <w:rFonts w:ascii="Arial" w:hAnsi="Arial" w:cs="Arial"/>
                <w:color w:val="000000"/>
                <w:sz w:val="10"/>
                <w:szCs w:val="10"/>
              </w:rPr>
              <w:t>09</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4CE3574A" w14:textId="77777777"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48988D5F" w14:textId="77777777"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F744709"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AD5EFB9"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C5A62AE"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28851DB"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2B8EB37"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B2480B6"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26AADE4"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19DF39F"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397F4E8"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779B0919" w14:textId="77777777"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11B8F35B" w14:textId="77777777" w:rsidR="006121E3" w:rsidRDefault="006121E3">
            <w:pPr>
              <w:jc w:val="right"/>
              <w:rPr>
                <w:rFonts w:ascii="Arial" w:hAnsi="Arial" w:cs="Arial"/>
                <w:color w:val="000000"/>
                <w:sz w:val="14"/>
                <w:szCs w:val="14"/>
              </w:rPr>
            </w:pPr>
          </w:p>
        </w:tc>
      </w:tr>
      <w:tr w:rsidR="006121E3" w:rsidRPr="009B49EE" w14:paraId="17789873" w14:textId="77777777" w:rsidTr="007817E9">
        <w:trPr>
          <w:cantSplit/>
          <w:trHeight w:hRule="exact" w:val="256"/>
        </w:trPr>
        <w:tc>
          <w:tcPr>
            <w:tcW w:w="2429" w:type="dxa"/>
            <w:gridSpan w:val="2"/>
            <w:vMerge/>
            <w:tcBorders>
              <w:left w:val="single" w:sz="4" w:space="0" w:color="auto"/>
              <w:bottom w:val="single" w:sz="4" w:space="0" w:color="auto"/>
              <w:right w:val="single" w:sz="4" w:space="0" w:color="auto"/>
            </w:tcBorders>
            <w:shd w:val="clear" w:color="auto" w:fill="auto"/>
            <w:vAlign w:val="center"/>
          </w:tcPr>
          <w:p w14:paraId="1D9333C6" w14:textId="77777777" w:rsidR="006121E3" w:rsidRPr="009B49EE" w:rsidRDefault="006121E3" w:rsidP="00AE091B">
            <w:pPr>
              <w:pStyle w:val="Tekstkomentarza"/>
              <w:rPr>
                <w:rFonts w:ascii="Arial" w:hAnsi="Arial" w:cs="Arial"/>
                <w:iCs/>
                <w:color w:val="000000"/>
                <w:sz w:val="12"/>
                <w:szCs w:val="12"/>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14:paraId="3335F518" w14:textId="77777777" w:rsidR="006121E3" w:rsidRPr="009B49EE" w:rsidRDefault="006121E3" w:rsidP="00AE091B">
            <w:pPr>
              <w:pStyle w:val="Tekstkomentarza"/>
              <w:rPr>
                <w:rFonts w:ascii="Arial" w:hAnsi="Arial" w:cs="Arial"/>
                <w:iCs/>
                <w:color w:val="000000"/>
                <w:sz w:val="12"/>
                <w:szCs w:val="12"/>
              </w:rPr>
            </w:pPr>
            <w:r>
              <w:rPr>
                <w:rFonts w:ascii="Arial" w:hAnsi="Arial" w:cs="Arial"/>
                <w:iCs/>
                <w:color w:val="000000"/>
                <w:sz w:val="12"/>
                <w:szCs w:val="12"/>
              </w:rPr>
              <w:t>sądu (</w:t>
            </w:r>
            <w:r w:rsidRPr="009B49EE">
              <w:rPr>
                <w:rFonts w:ascii="Arial" w:hAnsi="Arial" w:cs="Arial"/>
                <w:iCs/>
                <w:color w:val="000000"/>
                <w:sz w:val="12"/>
                <w:szCs w:val="12"/>
              </w:rPr>
              <w:t>ów)</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38085C1B" w14:textId="77777777" w:rsidR="006121E3" w:rsidRPr="00FC55D0" w:rsidRDefault="006121E3" w:rsidP="00FC55D0">
            <w:pPr>
              <w:spacing w:before="120" w:after="120"/>
              <w:rPr>
                <w:rFonts w:ascii="Arial" w:hAnsi="Arial" w:cs="Arial"/>
                <w:color w:val="000000"/>
                <w:sz w:val="10"/>
                <w:szCs w:val="10"/>
              </w:rPr>
            </w:pPr>
            <w:r w:rsidRPr="00FC55D0">
              <w:rPr>
                <w:rFonts w:ascii="Arial" w:hAnsi="Arial" w:cs="Arial"/>
                <w:color w:val="000000"/>
                <w:sz w:val="10"/>
                <w:szCs w:val="10"/>
              </w:rPr>
              <w:t>10</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33C24F1A" w14:textId="77777777"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40616360" w14:textId="77777777"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32E25ED"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C71DCF3"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73626D3"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37C509C"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32D2FFC"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796C30C"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DC5576F"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6B82061"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0BF0805"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6BA39F66" w14:textId="77777777"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7F27085B" w14:textId="77777777" w:rsidR="006121E3" w:rsidRDefault="006121E3">
            <w:pPr>
              <w:jc w:val="right"/>
              <w:rPr>
                <w:rFonts w:ascii="Arial" w:hAnsi="Arial" w:cs="Arial"/>
                <w:color w:val="000000"/>
                <w:sz w:val="14"/>
                <w:szCs w:val="14"/>
              </w:rPr>
            </w:pPr>
          </w:p>
        </w:tc>
      </w:tr>
      <w:tr w:rsidR="006121E3" w:rsidRPr="009B49EE" w14:paraId="748E26DD" w14:textId="77777777" w:rsidTr="007817E9">
        <w:trPr>
          <w:cantSplit/>
          <w:trHeight w:hRule="exact" w:val="284"/>
        </w:trPr>
        <w:tc>
          <w:tcPr>
            <w:tcW w:w="2429" w:type="dxa"/>
            <w:gridSpan w:val="2"/>
            <w:vMerge w:val="restart"/>
            <w:tcBorders>
              <w:top w:val="single" w:sz="4" w:space="0" w:color="auto"/>
              <w:left w:val="single" w:sz="4" w:space="0" w:color="auto"/>
              <w:right w:val="single" w:sz="4" w:space="0" w:color="auto"/>
            </w:tcBorders>
            <w:shd w:val="clear" w:color="auto" w:fill="auto"/>
            <w:vAlign w:val="center"/>
          </w:tcPr>
          <w:p w14:paraId="087D4454" w14:textId="77777777" w:rsidR="006121E3" w:rsidRPr="009B49EE" w:rsidRDefault="006121E3" w:rsidP="00AE091B">
            <w:pPr>
              <w:rPr>
                <w:rFonts w:ascii="Arial" w:hAnsi="Arial" w:cs="Arial"/>
                <w:iCs/>
                <w:color w:val="000000"/>
                <w:sz w:val="12"/>
                <w:szCs w:val="12"/>
              </w:rPr>
            </w:pPr>
            <w:r w:rsidRPr="009B49EE">
              <w:rPr>
                <w:rFonts w:ascii="Arial" w:hAnsi="Arial" w:cs="Arial"/>
                <w:iCs/>
                <w:color w:val="000000"/>
                <w:sz w:val="12"/>
                <w:szCs w:val="12"/>
              </w:rPr>
              <w:t>w wyniku zmiany obszaru właściwości miejscowej</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14:paraId="48B3081B" w14:textId="77777777" w:rsidR="006121E3" w:rsidRPr="009B49EE" w:rsidRDefault="006121E3" w:rsidP="00AE091B">
            <w:pPr>
              <w:rPr>
                <w:rFonts w:ascii="Arial" w:hAnsi="Arial" w:cs="Arial"/>
                <w:iCs/>
                <w:color w:val="000000"/>
                <w:sz w:val="12"/>
                <w:szCs w:val="12"/>
              </w:rPr>
            </w:pPr>
            <w:r w:rsidRPr="009B49EE">
              <w:rPr>
                <w:rFonts w:ascii="Arial" w:hAnsi="Arial" w:cs="Arial"/>
                <w:iCs/>
                <w:color w:val="000000"/>
                <w:sz w:val="12"/>
                <w:szCs w:val="12"/>
              </w:rPr>
              <w:t>wydziału (ów)</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74AD97D" w14:textId="77777777" w:rsidR="006121E3" w:rsidRPr="00FC55D0" w:rsidRDefault="006121E3" w:rsidP="00FC55D0">
            <w:pPr>
              <w:spacing w:before="120" w:after="120"/>
              <w:rPr>
                <w:rFonts w:ascii="Arial" w:hAnsi="Arial" w:cs="Arial"/>
                <w:color w:val="000000"/>
                <w:sz w:val="10"/>
                <w:szCs w:val="10"/>
              </w:rPr>
            </w:pPr>
            <w:r w:rsidRPr="00FC55D0">
              <w:rPr>
                <w:rFonts w:ascii="Arial" w:hAnsi="Arial" w:cs="Arial"/>
                <w:color w:val="000000"/>
                <w:sz w:val="10"/>
                <w:szCs w:val="10"/>
              </w:rPr>
              <w:t>11</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2D86568B" w14:textId="77777777"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15B2ECF0" w14:textId="77777777"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C386FE2"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C28E985"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8938AE6"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F4495DC"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535FFF4"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3A8DDC0"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04FEBBD"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5137518"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68005D7"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686CE710" w14:textId="77777777"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34E94879" w14:textId="77777777" w:rsidR="006121E3" w:rsidRDefault="006121E3">
            <w:pPr>
              <w:jc w:val="right"/>
              <w:rPr>
                <w:rFonts w:ascii="Arial" w:hAnsi="Arial" w:cs="Arial"/>
                <w:color w:val="000000"/>
                <w:sz w:val="14"/>
                <w:szCs w:val="14"/>
              </w:rPr>
            </w:pPr>
          </w:p>
        </w:tc>
      </w:tr>
      <w:tr w:rsidR="006121E3" w:rsidRPr="009B49EE" w14:paraId="1E345669" w14:textId="77777777" w:rsidTr="007817E9">
        <w:trPr>
          <w:cantSplit/>
          <w:trHeight w:hRule="exact" w:val="284"/>
        </w:trPr>
        <w:tc>
          <w:tcPr>
            <w:tcW w:w="2429" w:type="dxa"/>
            <w:gridSpan w:val="2"/>
            <w:vMerge/>
            <w:tcBorders>
              <w:left w:val="single" w:sz="4" w:space="0" w:color="auto"/>
              <w:bottom w:val="single" w:sz="4" w:space="0" w:color="auto"/>
              <w:right w:val="single" w:sz="4" w:space="0" w:color="auto"/>
            </w:tcBorders>
            <w:shd w:val="clear" w:color="auto" w:fill="auto"/>
            <w:vAlign w:val="center"/>
          </w:tcPr>
          <w:p w14:paraId="0C75F57B" w14:textId="77777777" w:rsidR="006121E3" w:rsidRPr="009B49EE" w:rsidRDefault="006121E3" w:rsidP="00AE091B">
            <w:pPr>
              <w:rPr>
                <w:rFonts w:ascii="Arial" w:hAnsi="Arial" w:cs="Arial"/>
                <w:b/>
                <w:color w:val="000000"/>
                <w:sz w:val="12"/>
                <w:szCs w:val="12"/>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14:paraId="245739A4" w14:textId="77777777" w:rsidR="006121E3" w:rsidRPr="009B49EE" w:rsidRDefault="006121E3" w:rsidP="00AE091B">
            <w:pPr>
              <w:rPr>
                <w:rFonts w:ascii="Arial" w:hAnsi="Arial" w:cs="Arial"/>
                <w:b/>
                <w:color w:val="000000"/>
                <w:sz w:val="12"/>
                <w:szCs w:val="12"/>
              </w:rPr>
            </w:pPr>
            <w:r w:rsidRPr="009B49EE">
              <w:rPr>
                <w:rFonts w:ascii="Arial" w:hAnsi="Arial" w:cs="Arial"/>
                <w:iCs/>
                <w:color w:val="000000"/>
                <w:sz w:val="12"/>
                <w:szCs w:val="12"/>
              </w:rPr>
              <w:t>sądu (ów)</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14B06C5" w14:textId="77777777" w:rsidR="006121E3" w:rsidRPr="00FC55D0" w:rsidRDefault="006121E3" w:rsidP="00FC55D0">
            <w:pPr>
              <w:spacing w:before="120" w:after="120"/>
              <w:rPr>
                <w:rFonts w:ascii="Arial" w:hAnsi="Arial" w:cs="Arial"/>
                <w:color w:val="000000"/>
                <w:sz w:val="10"/>
                <w:szCs w:val="10"/>
              </w:rPr>
            </w:pPr>
            <w:r w:rsidRPr="00FC55D0">
              <w:rPr>
                <w:rFonts w:ascii="Arial" w:hAnsi="Arial" w:cs="Arial"/>
                <w:color w:val="000000"/>
                <w:sz w:val="10"/>
                <w:szCs w:val="10"/>
              </w:rPr>
              <w:t>12</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764F8443" w14:textId="77777777"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6391F03B" w14:textId="77777777"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0B9E4DE"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68E05E5"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184F5BD"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4D41B71"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82D9856"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83A16BA"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7869E3C"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2713444"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BEF180D"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1E7A9499" w14:textId="77777777"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5FA37E62" w14:textId="77777777" w:rsidR="006121E3" w:rsidRDefault="006121E3">
            <w:pPr>
              <w:jc w:val="right"/>
              <w:rPr>
                <w:rFonts w:ascii="Arial" w:hAnsi="Arial" w:cs="Arial"/>
                <w:color w:val="000000"/>
                <w:sz w:val="14"/>
                <w:szCs w:val="14"/>
              </w:rPr>
            </w:pPr>
          </w:p>
        </w:tc>
      </w:tr>
      <w:tr w:rsidR="006121E3" w:rsidRPr="009B49EE" w14:paraId="420B2120"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E3C7B2" w14:textId="77777777" w:rsidR="006121E3" w:rsidRPr="009B49EE" w:rsidRDefault="006121E3" w:rsidP="00AE091B">
            <w:pPr>
              <w:pStyle w:val="Tekstkomentarza"/>
              <w:rPr>
                <w:rFonts w:ascii="Arial" w:hAnsi="Arial" w:cs="Arial"/>
                <w:iCs/>
                <w:color w:val="000000"/>
                <w:sz w:val="12"/>
                <w:szCs w:val="12"/>
              </w:rPr>
            </w:pPr>
            <w:r w:rsidRPr="009B49EE">
              <w:rPr>
                <w:rFonts w:ascii="Arial" w:hAnsi="Arial" w:cs="Arial"/>
                <w:iCs/>
                <w:color w:val="000000"/>
                <w:sz w:val="12"/>
                <w:szCs w:val="12"/>
              </w:rPr>
              <w:t>połączono do łącznego rozpoznania na podstawie art. 219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3570D16E" w14:textId="77777777" w:rsidR="006121E3" w:rsidRPr="009B49EE" w:rsidRDefault="006121E3" w:rsidP="00AE091B">
            <w:pPr>
              <w:spacing w:before="120" w:after="120"/>
              <w:rPr>
                <w:rFonts w:ascii="Arial" w:hAnsi="Arial" w:cs="Arial"/>
                <w:color w:val="000000"/>
                <w:sz w:val="10"/>
                <w:szCs w:val="10"/>
              </w:rPr>
            </w:pPr>
            <w:r w:rsidRPr="009B49EE">
              <w:rPr>
                <w:rFonts w:ascii="Arial" w:hAnsi="Arial" w:cs="Arial"/>
                <w:color w:val="000000"/>
                <w:sz w:val="10"/>
                <w:szCs w:val="10"/>
              </w:rPr>
              <w:t>13</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441F33AA" w14:textId="77777777"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7C0DDE44" w14:textId="77777777"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B14CAEB"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7B968B9"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EF34266"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546F795"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E94CF45"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DE05020"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16EAF18"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E4012E5"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B21B99B"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27DA1DB1" w14:textId="77777777"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75B1D37C" w14:textId="77777777" w:rsidR="006121E3" w:rsidRDefault="006121E3">
            <w:pPr>
              <w:jc w:val="right"/>
              <w:rPr>
                <w:rFonts w:ascii="Arial" w:hAnsi="Arial" w:cs="Arial"/>
                <w:color w:val="000000"/>
                <w:sz w:val="14"/>
                <w:szCs w:val="14"/>
              </w:rPr>
            </w:pPr>
          </w:p>
        </w:tc>
      </w:tr>
      <w:tr w:rsidR="006121E3" w:rsidRPr="009B49EE" w14:paraId="51B2DB24"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02A3D0" w14:textId="77777777" w:rsidR="006121E3" w:rsidRPr="009B49EE" w:rsidRDefault="006121E3" w:rsidP="00AE091B">
            <w:pPr>
              <w:pStyle w:val="Tekstkomentarza"/>
              <w:rPr>
                <w:rFonts w:ascii="Arial" w:hAnsi="Arial" w:cs="Arial"/>
                <w:iCs/>
                <w:color w:val="000000"/>
                <w:sz w:val="12"/>
                <w:szCs w:val="12"/>
              </w:rPr>
            </w:pPr>
            <w:r w:rsidRPr="009B49EE">
              <w:rPr>
                <w:rFonts w:ascii="Arial" w:hAnsi="Arial" w:cs="Arial"/>
                <w:iCs/>
                <w:color w:val="000000"/>
                <w:sz w:val="12"/>
                <w:szCs w:val="12"/>
              </w:rPr>
              <w:t>przekazanie do innego trybu na podstawie art. 201§1 i 2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0533E93" w14:textId="77777777" w:rsidR="006121E3" w:rsidRPr="009B49EE" w:rsidRDefault="006121E3" w:rsidP="00AE091B">
            <w:pPr>
              <w:spacing w:before="120" w:after="120"/>
              <w:rPr>
                <w:rFonts w:ascii="Arial" w:hAnsi="Arial" w:cs="Arial"/>
                <w:color w:val="000000"/>
                <w:sz w:val="10"/>
                <w:szCs w:val="10"/>
              </w:rPr>
            </w:pPr>
            <w:r w:rsidRPr="009B49EE">
              <w:rPr>
                <w:rFonts w:ascii="Arial" w:hAnsi="Arial" w:cs="Arial"/>
                <w:color w:val="000000"/>
                <w:sz w:val="10"/>
                <w:szCs w:val="10"/>
              </w:rPr>
              <w:t>14</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54946957" w14:textId="77777777"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5C9A0393" w14:textId="77777777"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B87F77F"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A2E757D"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35E18A5"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BE462C8"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3AE81C7"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8B57127"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3C2D868"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4F4F58F"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47D3861"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32E8BB61" w14:textId="77777777"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25693F6C" w14:textId="77777777" w:rsidR="006121E3" w:rsidRDefault="006121E3">
            <w:pPr>
              <w:jc w:val="right"/>
              <w:rPr>
                <w:rFonts w:ascii="Arial" w:hAnsi="Arial" w:cs="Arial"/>
                <w:color w:val="000000"/>
                <w:sz w:val="14"/>
                <w:szCs w:val="14"/>
              </w:rPr>
            </w:pPr>
          </w:p>
        </w:tc>
      </w:tr>
      <w:tr w:rsidR="006121E3" w:rsidRPr="009B49EE" w14:paraId="126510CE"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8DC3CD" w14:textId="77777777" w:rsidR="006121E3" w:rsidRPr="009B49EE" w:rsidRDefault="006121E3" w:rsidP="00AE091B">
            <w:pPr>
              <w:pStyle w:val="Tekstdymka"/>
              <w:rPr>
                <w:rFonts w:ascii="Arial" w:hAnsi="Arial" w:cs="Arial"/>
                <w:iCs/>
                <w:color w:val="000000"/>
                <w:sz w:val="12"/>
                <w:szCs w:val="12"/>
              </w:rPr>
            </w:pPr>
            <w:r w:rsidRPr="009B49EE">
              <w:rPr>
                <w:rFonts w:ascii="Arial" w:hAnsi="Arial" w:cs="Arial"/>
                <w:iCs/>
                <w:color w:val="000000"/>
                <w:sz w:val="12"/>
                <w:szCs w:val="12"/>
              </w:rPr>
              <w:t>zakreślono na podstawie art. 174 §1 pkt 1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3A9D7381" w14:textId="77777777" w:rsidR="006121E3" w:rsidRPr="009B49EE" w:rsidRDefault="006121E3" w:rsidP="00AE091B">
            <w:pPr>
              <w:spacing w:before="120" w:after="120"/>
              <w:rPr>
                <w:rFonts w:ascii="Arial" w:hAnsi="Arial" w:cs="Arial"/>
                <w:color w:val="000000"/>
                <w:sz w:val="10"/>
                <w:szCs w:val="10"/>
              </w:rPr>
            </w:pPr>
            <w:r w:rsidRPr="009B49EE">
              <w:rPr>
                <w:rFonts w:ascii="Arial" w:hAnsi="Arial" w:cs="Arial"/>
                <w:color w:val="000000"/>
                <w:sz w:val="10"/>
                <w:szCs w:val="10"/>
              </w:rPr>
              <w:t>15</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4564E225" w14:textId="77777777"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4A448DD1" w14:textId="77777777"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30165BD"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7A8E332"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520BF59"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4596611"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4AD5E83"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A0F943D"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2B6E165"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CF1B57C"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FCC2F10"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17364A90" w14:textId="77777777"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18D7304F" w14:textId="77777777" w:rsidR="006121E3" w:rsidRDefault="006121E3">
            <w:pPr>
              <w:jc w:val="right"/>
              <w:rPr>
                <w:rFonts w:ascii="Arial" w:hAnsi="Arial" w:cs="Arial"/>
                <w:color w:val="000000"/>
                <w:sz w:val="14"/>
                <w:szCs w:val="14"/>
              </w:rPr>
            </w:pPr>
          </w:p>
        </w:tc>
      </w:tr>
      <w:tr w:rsidR="006121E3" w:rsidRPr="009B49EE" w14:paraId="39DCEF3C"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427AF6" w14:textId="77777777" w:rsidR="006121E3" w:rsidRPr="009B49EE" w:rsidRDefault="006121E3" w:rsidP="00AE091B">
            <w:pPr>
              <w:pStyle w:val="Tekstdymka"/>
              <w:rPr>
                <w:rFonts w:ascii="Arial" w:hAnsi="Arial" w:cs="Arial"/>
                <w:iCs/>
                <w:color w:val="000000"/>
                <w:sz w:val="12"/>
                <w:szCs w:val="12"/>
              </w:rPr>
            </w:pPr>
            <w:r w:rsidRPr="009B49EE">
              <w:rPr>
                <w:rFonts w:ascii="Arial" w:hAnsi="Arial" w:cs="Arial"/>
                <w:iCs/>
                <w:color w:val="000000"/>
                <w:sz w:val="12"/>
                <w:szCs w:val="12"/>
              </w:rPr>
              <w:t xml:space="preserve">odrzucono </w:t>
            </w:r>
            <w:r w:rsidRPr="00DE5D1D">
              <w:rPr>
                <w:rFonts w:ascii="Arial" w:hAnsi="Arial" w:cs="Arial"/>
                <w:iCs/>
                <w:sz w:val="12"/>
                <w:szCs w:val="12"/>
              </w:rPr>
              <w:t>pozew/wniosek/skargę</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3741E2F" w14:textId="77777777" w:rsidR="006121E3" w:rsidRPr="009B49EE" w:rsidRDefault="006121E3" w:rsidP="00AE091B">
            <w:pPr>
              <w:spacing w:before="120" w:after="120"/>
              <w:rPr>
                <w:rFonts w:ascii="Arial" w:hAnsi="Arial" w:cs="Arial"/>
                <w:color w:val="000000"/>
                <w:sz w:val="10"/>
                <w:szCs w:val="10"/>
              </w:rPr>
            </w:pPr>
            <w:r w:rsidRPr="009B49EE">
              <w:rPr>
                <w:rFonts w:ascii="Arial" w:hAnsi="Arial" w:cs="Arial"/>
                <w:color w:val="000000"/>
                <w:sz w:val="10"/>
                <w:szCs w:val="10"/>
              </w:rPr>
              <w:t>16</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48B6E3B7" w14:textId="77777777"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2B4ABA06" w14:textId="77777777"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CCF4A26"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75C8911"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403355A"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A22B847"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1045BED"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F476EA9"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26D21E2"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FB9C8CD"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55910F3"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24EC2820" w14:textId="77777777"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12CC120B" w14:textId="77777777" w:rsidR="006121E3" w:rsidRDefault="006121E3">
            <w:pPr>
              <w:jc w:val="right"/>
              <w:rPr>
                <w:rFonts w:ascii="Arial" w:hAnsi="Arial" w:cs="Arial"/>
                <w:color w:val="000000"/>
                <w:sz w:val="14"/>
                <w:szCs w:val="14"/>
              </w:rPr>
            </w:pPr>
          </w:p>
        </w:tc>
      </w:tr>
      <w:tr w:rsidR="006121E3" w:rsidRPr="009B49EE" w14:paraId="7AC93C76"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D2B653" w14:textId="77777777" w:rsidR="006121E3" w:rsidRPr="009B49EE" w:rsidRDefault="006121E3" w:rsidP="00AE091B">
            <w:pPr>
              <w:pStyle w:val="Tekstdymka"/>
              <w:rPr>
                <w:rFonts w:ascii="Arial" w:hAnsi="Arial" w:cs="Arial"/>
                <w:iCs/>
                <w:color w:val="000000"/>
                <w:sz w:val="12"/>
                <w:szCs w:val="12"/>
              </w:rPr>
            </w:pPr>
            <w:r w:rsidRPr="009B49EE">
              <w:rPr>
                <w:rFonts w:ascii="Arial" w:hAnsi="Arial" w:cs="Arial"/>
                <w:iCs/>
                <w:color w:val="000000"/>
                <w:sz w:val="12"/>
                <w:szCs w:val="12"/>
              </w:rPr>
              <w:t>Inne</w:t>
            </w:r>
            <w:r>
              <w:rPr>
                <w:rFonts w:ascii="Arial" w:hAnsi="Arial" w:cs="Arial"/>
                <w:iCs/>
                <w:color w:val="000000"/>
                <w:sz w:val="12"/>
                <w:szCs w:val="12"/>
              </w:rPr>
              <w:t xml:space="preserve"> </w:t>
            </w:r>
            <w:r w:rsidRPr="00DE5D1D">
              <w:rPr>
                <w:rFonts w:ascii="Arial" w:hAnsi="Arial" w:cs="Arial"/>
                <w:iCs/>
                <w:sz w:val="12"/>
                <w:szCs w:val="12"/>
              </w:rPr>
              <w:t xml:space="preserve">formalne (z wiersza </w:t>
            </w:r>
            <w:r>
              <w:rPr>
                <w:rFonts w:ascii="Arial" w:hAnsi="Arial" w:cs="Arial"/>
                <w:iCs/>
                <w:sz w:val="12"/>
                <w:szCs w:val="12"/>
              </w:rPr>
              <w:t>39 dz. 1.2.</w:t>
            </w:r>
            <w:r w:rsidRPr="00DE5D1D">
              <w:rPr>
                <w:rFonts w:ascii="Arial" w:hAnsi="Arial" w:cs="Arial"/>
                <w:iCs/>
                <w:sz w:val="12"/>
                <w:szCs w:val="12"/>
              </w:rPr>
              <w:t>)</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DA96CB7" w14:textId="77777777" w:rsidR="006121E3" w:rsidRPr="009B49EE" w:rsidRDefault="006121E3" w:rsidP="00AE091B">
            <w:pPr>
              <w:spacing w:before="120" w:after="120"/>
              <w:rPr>
                <w:rFonts w:ascii="Arial" w:hAnsi="Arial" w:cs="Arial"/>
                <w:color w:val="000000"/>
                <w:sz w:val="10"/>
                <w:szCs w:val="10"/>
              </w:rPr>
            </w:pPr>
            <w:r w:rsidRPr="009B49EE">
              <w:rPr>
                <w:rFonts w:ascii="Arial" w:hAnsi="Arial" w:cs="Arial"/>
                <w:color w:val="000000"/>
                <w:sz w:val="10"/>
                <w:szCs w:val="10"/>
              </w:rPr>
              <w:t>17</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37BC64F3" w14:textId="77777777"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51798828" w14:textId="77777777"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E69441E"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76707B7"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69FE8FE"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FBA5F97"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BF225DB"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3A32217"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45FBCE6"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7DE96CC"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14C08BF"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4CF84BF2" w14:textId="77777777"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6C866478" w14:textId="77777777" w:rsidR="006121E3" w:rsidRDefault="006121E3">
            <w:pPr>
              <w:jc w:val="right"/>
              <w:rPr>
                <w:rFonts w:ascii="Arial" w:hAnsi="Arial" w:cs="Arial"/>
                <w:color w:val="000000"/>
                <w:sz w:val="14"/>
                <w:szCs w:val="14"/>
              </w:rPr>
            </w:pPr>
          </w:p>
        </w:tc>
      </w:tr>
      <w:tr w:rsidR="00D75286" w:rsidRPr="009B49EE" w14:paraId="6F90A73C" w14:textId="77777777" w:rsidTr="00D75286">
        <w:trPr>
          <w:cantSplit/>
          <w:trHeight w:hRule="exact" w:val="284"/>
        </w:trPr>
        <w:tc>
          <w:tcPr>
            <w:tcW w:w="719" w:type="dxa"/>
            <w:vMerge w:val="restart"/>
            <w:tcBorders>
              <w:top w:val="single" w:sz="4" w:space="0" w:color="auto"/>
              <w:left w:val="single" w:sz="4" w:space="0" w:color="auto"/>
              <w:right w:val="single" w:sz="4" w:space="0" w:color="auto"/>
            </w:tcBorders>
            <w:shd w:val="clear" w:color="auto" w:fill="auto"/>
            <w:vAlign w:val="center"/>
          </w:tcPr>
          <w:p w14:paraId="1521783A" w14:textId="77777777" w:rsidR="00D75286" w:rsidRPr="009B49EE" w:rsidRDefault="00D75286" w:rsidP="00AE091B">
            <w:pPr>
              <w:rPr>
                <w:rFonts w:ascii="Arial" w:hAnsi="Arial" w:cs="Arial"/>
                <w:b/>
                <w:color w:val="000000"/>
                <w:sz w:val="14"/>
                <w:szCs w:val="14"/>
                <w:lang w:val="en-US"/>
              </w:rPr>
            </w:pPr>
            <w:r w:rsidRPr="009B49EE">
              <w:rPr>
                <w:rFonts w:ascii="Arial" w:hAnsi="Arial" w:cs="Arial"/>
                <w:b/>
                <w:color w:val="000000"/>
                <w:sz w:val="14"/>
                <w:szCs w:val="14"/>
                <w:lang w:val="en-US"/>
              </w:rPr>
              <w:t>RNs</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0DF833" w14:textId="77777777" w:rsidR="00D75286" w:rsidRPr="006C4139" w:rsidRDefault="00D75286" w:rsidP="00AE091B">
            <w:pPr>
              <w:rPr>
                <w:rFonts w:ascii="Arial" w:hAnsi="Arial" w:cs="Arial"/>
                <w:b/>
                <w:sz w:val="14"/>
                <w:szCs w:val="14"/>
                <w:lang w:val="en-US"/>
              </w:rPr>
            </w:pPr>
            <w:r w:rsidRPr="006C4139">
              <w:rPr>
                <w:rFonts w:ascii="Arial" w:hAnsi="Arial" w:cs="Arial"/>
                <w:sz w:val="14"/>
                <w:szCs w:val="14"/>
                <w:lang w:val="en-US"/>
              </w:rPr>
              <w:t>ogółem</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2F7A008" w14:textId="77777777" w:rsidR="00D75286" w:rsidRPr="009B49EE" w:rsidRDefault="00D75286" w:rsidP="00AE091B">
            <w:pPr>
              <w:spacing w:before="120" w:after="120"/>
              <w:rPr>
                <w:rFonts w:ascii="Arial" w:hAnsi="Arial" w:cs="Arial"/>
                <w:color w:val="000000"/>
                <w:sz w:val="10"/>
                <w:szCs w:val="10"/>
              </w:rPr>
            </w:pPr>
            <w:r w:rsidRPr="009B49EE">
              <w:rPr>
                <w:rFonts w:ascii="Arial" w:hAnsi="Arial" w:cs="Arial"/>
                <w:color w:val="000000"/>
                <w:sz w:val="10"/>
                <w:szCs w:val="10"/>
              </w:rPr>
              <w:t>18</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20C33524" w14:textId="77777777" w:rsidR="00D75286" w:rsidRDefault="00D75286">
            <w:pPr>
              <w:jc w:val="right"/>
              <w:rPr>
                <w:rFonts w:ascii="Arial" w:hAnsi="Arial" w:cs="Arial"/>
                <w:color w:val="000000"/>
                <w:sz w:val="14"/>
                <w:szCs w:val="14"/>
              </w:rPr>
            </w:pPr>
            <w:r>
              <w:rPr>
                <w:rFonts w:ascii="Arial" w:hAnsi="Arial" w:cs="Arial"/>
                <w:color w:val="000000"/>
                <w:sz w:val="14"/>
                <w:szCs w:val="14"/>
              </w:rPr>
              <w:t>65</w:t>
            </w:r>
          </w:p>
        </w:tc>
        <w:tc>
          <w:tcPr>
            <w:tcW w:w="1017" w:type="dxa"/>
            <w:tcBorders>
              <w:top w:val="single" w:sz="4" w:space="0" w:color="auto"/>
              <w:left w:val="nil"/>
              <w:bottom w:val="single" w:sz="4" w:space="0" w:color="auto"/>
              <w:right w:val="single" w:sz="4" w:space="0" w:color="auto"/>
            </w:tcBorders>
            <w:shd w:val="clear" w:color="auto" w:fill="auto"/>
            <w:vAlign w:val="center"/>
          </w:tcPr>
          <w:p w14:paraId="7BDA5EA5" w14:textId="77777777" w:rsidR="00D75286" w:rsidRDefault="00D75286">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36DE578" w14:textId="77777777" w:rsidR="00D75286" w:rsidRDefault="00D75286">
            <w:pPr>
              <w:jc w:val="right"/>
              <w:rPr>
                <w:rFonts w:ascii="Arial" w:hAnsi="Arial" w:cs="Arial"/>
                <w:color w:val="000000"/>
                <w:sz w:val="14"/>
                <w:szCs w:val="14"/>
              </w:rPr>
            </w:pPr>
            <w:r>
              <w:rPr>
                <w:rFonts w:ascii="Arial" w:hAnsi="Arial" w:cs="Arial"/>
                <w:color w:val="000000"/>
                <w:sz w:val="14"/>
                <w:szCs w:val="14"/>
              </w:rPr>
              <w:t>65</w:t>
            </w:r>
          </w:p>
        </w:tc>
        <w:tc>
          <w:tcPr>
            <w:tcW w:w="851" w:type="dxa"/>
            <w:tcBorders>
              <w:top w:val="single" w:sz="4" w:space="0" w:color="auto"/>
              <w:left w:val="nil"/>
              <w:bottom w:val="single" w:sz="4" w:space="0" w:color="auto"/>
              <w:right w:val="single" w:sz="4" w:space="0" w:color="auto"/>
            </w:tcBorders>
            <w:shd w:val="clear" w:color="auto" w:fill="auto"/>
            <w:vAlign w:val="center"/>
          </w:tcPr>
          <w:p w14:paraId="2A08D415"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FBCF8E8"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FA5967F" w14:textId="77777777" w:rsidR="00D75286" w:rsidRDefault="00D75286">
            <w:pPr>
              <w:jc w:val="right"/>
              <w:rPr>
                <w:rFonts w:ascii="Arial" w:hAnsi="Arial" w:cs="Arial"/>
                <w:color w:val="000000"/>
                <w:sz w:val="14"/>
                <w:szCs w:val="14"/>
              </w:rPr>
            </w:pPr>
            <w:r>
              <w:rPr>
                <w:rFonts w:ascii="Arial" w:hAnsi="Arial" w:cs="Arial"/>
                <w:color w:val="000000"/>
                <w:sz w:val="14"/>
                <w:szCs w:val="14"/>
              </w:rPr>
              <w:t>65</w:t>
            </w:r>
          </w:p>
        </w:tc>
        <w:tc>
          <w:tcPr>
            <w:tcW w:w="850" w:type="dxa"/>
            <w:tcBorders>
              <w:top w:val="single" w:sz="4" w:space="0" w:color="auto"/>
              <w:left w:val="nil"/>
              <w:bottom w:val="single" w:sz="4" w:space="0" w:color="auto"/>
              <w:right w:val="single" w:sz="4" w:space="0" w:color="auto"/>
            </w:tcBorders>
            <w:shd w:val="clear" w:color="auto" w:fill="auto"/>
            <w:vAlign w:val="center"/>
          </w:tcPr>
          <w:p w14:paraId="0E8B8B83"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A73E05B"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A72CCA3"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121714A"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B040930"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34E14018" w14:textId="77777777"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4064A166" w14:textId="77777777" w:rsidR="00D75286" w:rsidRDefault="00D75286">
            <w:pPr>
              <w:jc w:val="right"/>
              <w:rPr>
                <w:rFonts w:ascii="Arial" w:hAnsi="Arial" w:cs="Arial"/>
                <w:color w:val="000000"/>
                <w:sz w:val="14"/>
                <w:szCs w:val="14"/>
              </w:rPr>
            </w:pPr>
          </w:p>
        </w:tc>
      </w:tr>
      <w:tr w:rsidR="00D75286" w:rsidRPr="009B49EE" w14:paraId="40E475EB" w14:textId="77777777" w:rsidTr="005A7106">
        <w:trPr>
          <w:cantSplit/>
          <w:trHeight w:hRule="exact" w:val="573"/>
        </w:trPr>
        <w:tc>
          <w:tcPr>
            <w:tcW w:w="719" w:type="dxa"/>
            <w:vMerge/>
            <w:tcBorders>
              <w:left w:val="single" w:sz="4" w:space="0" w:color="auto"/>
              <w:bottom w:val="single" w:sz="4" w:space="0" w:color="auto"/>
              <w:right w:val="single" w:sz="4" w:space="0" w:color="auto"/>
            </w:tcBorders>
            <w:shd w:val="clear" w:color="auto" w:fill="auto"/>
            <w:vAlign w:val="center"/>
          </w:tcPr>
          <w:p w14:paraId="1B6C9931" w14:textId="77777777" w:rsidR="00D75286" w:rsidRPr="009B49EE" w:rsidRDefault="00D75286" w:rsidP="00AE091B">
            <w:pPr>
              <w:rPr>
                <w:rFonts w:ascii="Arial" w:hAnsi="Arial" w:cs="Arial"/>
                <w:b/>
                <w:color w:val="000000"/>
                <w:sz w:val="14"/>
                <w:szCs w:val="14"/>
                <w:lang w:val="en-US"/>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3DB1F6" w14:textId="77777777" w:rsidR="00D75286" w:rsidRPr="006C4139" w:rsidRDefault="00D75286" w:rsidP="00AE091B">
            <w:pPr>
              <w:rPr>
                <w:rFonts w:ascii="Arial" w:hAnsi="Arial" w:cs="Arial"/>
                <w:b/>
                <w:sz w:val="14"/>
                <w:szCs w:val="14"/>
                <w:lang w:val="en-US"/>
              </w:rPr>
            </w:pPr>
            <w:r w:rsidRPr="006C4139">
              <w:rPr>
                <w:rFonts w:ascii="Arial" w:hAnsi="Arial" w:cs="Arial"/>
                <w:bCs/>
                <w:sz w:val="12"/>
                <w:szCs w:val="12"/>
              </w:rPr>
              <w:t>w tym w związku ze zmianami organizacyjnymi ( zniesienie/likwidacja/ zmiany obszaru właściwości sądu, wydziału, sekcji oraz zmiany</w:t>
            </w:r>
            <w:r w:rsidR="00E25639">
              <w:rPr>
                <w:rFonts w:ascii="Arial" w:hAnsi="Arial" w:cs="Arial"/>
                <w:bCs/>
                <w:sz w:val="12"/>
                <w:szCs w:val="12"/>
              </w:rPr>
              <w:t xml:space="preserve"> </w:t>
            </w:r>
            <w:r w:rsidR="00E25639" w:rsidRPr="00E25639">
              <w:rPr>
                <w:rFonts w:ascii="Arial" w:hAnsi="Arial" w:cs="Arial"/>
                <w:bCs/>
                <w:sz w:val="12"/>
                <w:szCs w:val="12"/>
              </w:rPr>
              <w:t>zarządzenia MS o biurowości)</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9E0F6F2" w14:textId="77777777" w:rsidR="00D75286" w:rsidRPr="009B49EE" w:rsidRDefault="00D75286" w:rsidP="00AE091B">
            <w:pPr>
              <w:spacing w:before="120" w:after="120"/>
              <w:rPr>
                <w:rFonts w:ascii="Arial" w:hAnsi="Arial" w:cs="Arial"/>
                <w:color w:val="000000"/>
                <w:sz w:val="10"/>
                <w:szCs w:val="10"/>
              </w:rPr>
            </w:pPr>
            <w:r>
              <w:rPr>
                <w:rFonts w:ascii="Arial" w:hAnsi="Arial" w:cs="Arial"/>
                <w:color w:val="000000"/>
                <w:sz w:val="10"/>
                <w:szCs w:val="10"/>
              </w:rPr>
              <w:t>19</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566E6DD1" w14:textId="77777777" w:rsidR="00D75286" w:rsidRDefault="00D75286">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6577C4D6" w14:textId="77777777" w:rsidR="00D75286" w:rsidRDefault="00D75286">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EC744BF"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DA528A7"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41583A2"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867A629"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B5E313D"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793A96F"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6D7CA9C"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F84A0DC"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E1BD7C2"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3D312463" w14:textId="77777777"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214DCDFF" w14:textId="77777777" w:rsidR="00D75286" w:rsidRDefault="00D75286">
            <w:pPr>
              <w:jc w:val="right"/>
              <w:rPr>
                <w:rFonts w:ascii="Arial" w:hAnsi="Arial" w:cs="Arial"/>
                <w:color w:val="000000"/>
                <w:sz w:val="14"/>
                <w:szCs w:val="14"/>
              </w:rPr>
            </w:pPr>
          </w:p>
        </w:tc>
      </w:tr>
      <w:tr w:rsidR="00D75286" w:rsidRPr="009B49EE" w14:paraId="4C3AD9E6" w14:textId="77777777" w:rsidTr="00D75286">
        <w:trPr>
          <w:cantSplit/>
          <w:trHeight w:hRule="exact" w:val="284"/>
        </w:trPr>
        <w:tc>
          <w:tcPr>
            <w:tcW w:w="719" w:type="dxa"/>
            <w:vMerge w:val="restart"/>
            <w:tcBorders>
              <w:top w:val="single" w:sz="4" w:space="0" w:color="auto"/>
              <w:left w:val="single" w:sz="4" w:space="0" w:color="auto"/>
              <w:right w:val="single" w:sz="4" w:space="0" w:color="auto"/>
            </w:tcBorders>
            <w:shd w:val="clear" w:color="auto" w:fill="auto"/>
            <w:vAlign w:val="center"/>
          </w:tcPr>
          <w:p w14:paraId="178CA0C0" w14:textId="77777777" w:rsidR="00D75286" w:rsidRPr="009B49EE" w:rsidRDefault="00D75286" w:rsidP="00AE091B">
            <w:pPr>
              <w:rPr>
                <w:rFonts w:ascii="Arial" w:hAnsi="Arial" w:cs="Arial"/>
                <w:b/>
                <w:color w:val="000000"/>
                <w:sz w:val="14"/>
                <w:szCs w:val="14"/>
                <w:lang w:val="en-US"/>
              </w:rPr>
            </w:pPr>
            <w:r w:rsidRPr="009B49EE">
              <w:rPr>
                <w:rFonts w:ascii="Arial" w:hAnsi="Arial" w:cs="Arial"/>
                <w:b/>
                <w:color w:val="000000"/>
                <w:sz w:val="14"/>
                <w:szCs w:val="14"/>
                <w:lang w:val="en-US"/>
              </w:rPr>
              <w:t>Nsm</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FF9A34" w14:textId="77777777" w:rsidR="00D75286" w:rsidRPr="006C4139" w:rsidRDefault="00D75286" w:rsidP="00AE091B">
            <w:pPr>
              <w:rPr>
                <w:rFonts w:ascii="Arial" w:hAnsi="Arial" w:cs="Arial"/>
                <w:b/>
                <w:sz w:val="14"/>
                <w:szCs w:val="14"/>
                <w:lang w:val="en-US"/>
              </w:rPr>
            </w:pPr>
            <w:r w:rsidRPr="006C4139">
              <w:rPr>
                <w:rFonts w:ascii="Arial" w:hAnsi="Arial" w:cs="Arial"/>
                <w:sz w:val="14"/>
                <w:szCs w:val="14"/>
                <w:lang w:val="en-US"/>
              </w:rPr>
              <w:t>ogółem</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0CB760F" w14:textId="77777777" w:rsidR="00D75286" w:rsidRPr="009B49EE" w:rsidRDefault="00D75286" w:rsidP="00AE091B">
            <w:pPr>
              <w:spacing w:before="120" w:after="120"/>
              <w:rPr>
                <w:rFonts w:ascii="Arial" w:hAnsi="Arial" w:cs="Arial"/>
                <w:color w:val="000000"/>
                <w:sz w:val="10"/>
                <w:szCs w:val="10"/>
              </w:rPr>
            </w:pPr>
            <w:r>
              <w:rPr>
                <w:rFonts w:ascii="Arial" w:hAnsi="Arial" w:cs="Arial"/>
                <w:color w:val="000000"/>
                <w:sz w:val="10"/>
                <w:szCs w:val="10"/>
              </w:rPr>
              <w:t>20</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287D0DFE" w14:textId="77777777" w:rsidR="00D75286" w:rsidRDefault="00D75286">
            <w:pPr>
              <w:jc w:val="right"/>
              <w:rPr>
                <w:rFonts w:ascii="Arial" w:hAnsi="Arial" w:cs="Arial"/>
                <w:color w:val="000000"/>
                <w:sz w:val="14"/>
                <w:szCs w:val="14"/>
              </w:rPr>
            </w:pPr>
            <w:r>
              <w:rPr>
                <w:rFonts w:ascii="Arial" w:hAnsi="Arial" w:cs="Arial"/>
                <w:color w:val="000000"/>
                <w:sz w:val="14"/>
                <w:szCs w:val="14"/>
              </w:rPr>
              <w:t>106</w:t>
            </w:r>
          </w:p>
        </w:tc>
        <w:tc>
          <w:tcPr>
            <w:tcW w:w="1017" w:type="dxa"/>
            <w:tcBorders>
              <w:top w:val="single" w:sz="4" w:space="0" w:color="auto"/>
              <w:left w:val="nil"/>
              <w:bottom w:val="single" w:sz="4" w:space="0" w:color="auto"/>
              <w:right w:val="single" w:sz="4" w:space="0" w:color="auto"/>
            </w:tcBorders>
            <w:shd w:val="clear" w:color="auto" w:fill="auto"/>
            <w:vAlign w:val="center"/>
          </w:tcPr>
          <w:p w14:paraId="608E9C5E" w14:textId="77777777" w:rsidR="00D75286" w:rsidRDefault="00D75286">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A11ACD8" w14:textId="77777777" w:rsidR="00D75286" w:rsidRDefault="00D75286">
            <w:pPr>
              <w:jc w:val="right"/>
              <w:rPr>
                <w:rFonts w:ascii="Arial" w:hAnsi="Arial" w:cs="Arial"/>
                <w:color w:val="000000"/>
                <w:sz w:val="14"/>
                <w:szCs w:val="14"/>
              </w:rPr>
            </w:pPr>
            <w:r>
              <w:rPr>
                <w:rFonts w:ascii="Arial" w:hAnsi="Arial" w:cs="Arial"/>
                <w:color w:val="000000"/>
                <w:sz w:val="14"/>
                <w:szCs w:val="14"/>
              </w:rPr>
              <w:t>106</w:t>
            </w:r>
          </w:p>
        </w:tc>
        <w:tc>
          <w:tcPr>
            <w:tcW w:w="851" w:type="dxa"/>
            <w:tcBorders>
              <w:top w:val="single" w:sz="4" w:space="0" w:color="auto"/>
              <w:left w:val="nil"/>
              <w:bottom w:val="single" w:sz="4" w:space="0" w:color="auto"/>
              <w:right w:val="single" w:sz="4" w:space="0" w:color="auto"/>
            </w:tcBorders>
            <w:shd w:val="clear" w:color="auto" w:fill="auto"/>
            <w:vAlign w:val="center"/>
          </w:tcPr>
          <w:p w14:paraId="7320CD7B"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C77E0EB"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DFC6D51" w14:textId="77777777" w:rsidR="00D75286" w:rsidRDefault="00D75286">
            <w:pPr>
              <w:jc w:val="right"/>
              <w:rPr>
                <w:rFonts w:ascii="Arial" w:hAnsi="Arial" w:cs="Arial"/>
                <w:color w:val="000000"/>
                <w:sz w:val="14"/>
                <w:szCs w:val="14"/>
              </w:rPr>
            </w:pPr>
            <w:r>
              <w:rPr>
                <w:rFonts w:ascii="Arial" w:hAnsi="Arial" w:cs="Arial"/>
                <w:color w:val="000000"/>
                <w:sz w:val="14"/>
                <w:szCs w:val="14"/>
              </w:rPr>
              <w:t>104</w:t>
            </w:r>
          </w:p>
        </w:tc>
        <w:tc>
          <w:tcPr>
            <w:tcW w:w="850" w:type="dxa"/>
            <w:tcBorders>
              <w:top w:val="single" w:sz="4" w:space="0" w:color="auto"/>
              <w:left w:val="nil"/>
              <w:bottom w:val="single" w:sz="4" w:space="0" w:color="auto"/>
              <w:right w:val="single" w:sz="4" w:space="0" w:color="auto"/>
            </w:tcBorders>
            <w:shd w:val="clear" w:color="auto" w:fill="auto"/>
            <w:vAlign w:val="center"/>
          </w:tcPr>
          <w:p w14:paraId="47FA7D04"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F9ACBF5"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08F571D"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60DB699" w14:textId="77777777" w:rsidR="00D75286" w:rsidRDefault="00D75286">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left w:val="nil"/>
              <w:bottom w:val="single" w:sz="4" w:space="0" w:color="auto"/>
              <w:right w:val="single" w:sz="4" w:space="0" w:color="auto"/>
            </w:tcBorders>
            <w:shd w:val="clear" w:color="auto" w:fill="auto"/>
            <w:vAlign w:val="center"/>
          </w:tcPr>
          <w:p w14:paraId="4722D4DD"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1E4CEE7D" w14:textId="77777777"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086600D6" w14:textId="77777777" w:rsidR="00D75286" w:rsidRDefault="00D75286">
            <w:pPr>
              <w:jc w:val="right"/>
              <w:rPr>
                <w:rFonts w:ascii="Arial" w:hAnsi="Arial" w:cs="Arial"/>
                <w:color w:val="000000"/>
                <w:sz w:val="14"/>
                <w:szCs w:val="14"/>
              </w:rPr>
            </w:pPr>
          </w:p>
        </w:tc>
      </w:tr>
      <w:tr w:rsidR="00D75286" w:rsidRPr="009B49EE" w14:paraId="18EE13A7" w14:textId="77777777" w:rsidTr="00680A09">
        <w:trPr>
          <w:cantSplit/>
          <w:trHeight w:hRule="exact" w:val="572"/>
        </w:trPr>
        <w:tc>
          <w:tcPr>
            <w:tcW w:w="719" w:type="dxa"/>
            <w:vMerge/>
            <w:tcBorders>
              <w:left w:val="single" w:sz="4" w:space="0" w:color="auto"/>
              <w:bottom w:val="single" w:sz="4" w:space="0" w:color="auto"/>
              <w:right w:val="single" w:sz="4" w:space="0" w:color="auto"/>
            </w:tcBorders>
            <w:shd w:val="clear" w:color="auto" w:fill="auto"/>
            <w:vAlign w:val="center"/>
          </w:tcPr>
          <w:p w14:paraId="08C62353" w14:textId="77777777" w:rsidR="00D75286" w:rsidRPr="009B49EE" w:rsidRDefault="00D75286" w:rsidP="00AE091B">
            <w:pPr>
              <w:rPr>
                <w:rFonts w:ascii="Arial" w:hAnsi="Arial" w:cs="Arial"/>
                <w:b/>
                <w:color w:val="000000"/>
                <w:sz w:val="14"/>
                <w:szCs w:val="14"/>
                <w:lang w:val="en-US"/>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45E7AB" w14:textId="77777777" w:rsidR="00D75286" w:rsidRPr="006C4139" w:rsidRDefault="00D75286" w:rsidP="00AE091B">
            <w:pPr>
              <w:rPr>
                <w:rFonts w:ascii="Arial" w:hAnsi="Arial" w:cs="Arial"/>
                <w:b/>
                <w:sz w:val="14"/>
                <w:szCs w:val="14"/>
                <w:lang w:val="en-US"/>
              </w:rPr>
            </w:pPr>
            <w:r w:rsidRPr="006C4139">
              <w:rPr>
                <w:rFonts w:ascii="Arial" w:hAnsi="Arial" w:cs="Arial"/>
                <w:bCs/>
                <w:sz w:val="12"/>
                <w:szCs w:val="12"/>
              </w:rPr>
              <w:t xml:space="preserve">w tym w związku ze zmianami organizacyjnymi ( zniesienie/likwidacja/ zmiany obszaru właściwości sądu, wydziału, sekcji oraz zmiany </w:t>
            </w:r>
            <w:r w:rsidR="00E25639" w:rsidRPr="00E25639">
              <w:rPr>
                <w:rFonts w:ascii="Arial" w:hAnsi="Arial" w:cs="Arial"/>
                <w:bCs/>
                <w:sz w:val="12"/>
                <w:szCs w:val="12"/>
              </w:rPr>
              <w:t>zarządzenia MS o biurowości)</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8D54DA7" w14:textId="77777777" w:rsidR="00D75286" w:rsidRPr="009B49EE" w:rsidRDefault="00D75286" w:rsidP="00AE091B">
            <w:pPr>
              <w:spacing w:before="120" w:after="120"/>
              <w:rPr>
                <w:rFonts w:ascii="Arial" w:hAnsi="Arial" w:cs="Arial"/>
                <w:color w:val="000000"/>
                <w:sz w:val="10"/>
                <w:szCs w:val="10"/>
              </w:rPr>
            </w:pPr>
            <w:r>
              <w:rPr>
                <w:rFonts w:ascii="Arial" w:hAnsi="Arial" w:cs="Arial"/>
                <w:color w:val="000000"/>
                <w:sz w:val="10"/>
                <w:szCs w:val="10"/>
              </w:rPr>
              <w:t>21</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2A110B43" w14:textId="77777777" w:rsidR="00D75286" w:rsidRDefault="00D75286">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6AE9CC19" w14:textId="77777777" w:rsidR="00D75286" w:rsidRDefault="00D75286">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647D538"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CCB7BD1"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559DCCA"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377FF62"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D8D2FD1"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C7016E7"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32B7BAE"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6347AEF"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65CE990"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0578EF6A" w14:textId="77777777"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0B856E88" w14:textId="77777777" w:rsidR="00D75286" w:rsidRDefault="00D75286">
            <w:pPr>
              <w:jc w:val="right"/>
              <w:rPr>
                <w:rFonts w:ascii="Arial" w:hAnsi="Arial" w:cs="Arial"/>
                <w:color w:val="000000"/>
                <w:sz w:val="14"/>
                <w:szCs w:val="14"/>
              </w:rPr>
            </w:pPr>
          </w:p>
        </w:tc>
      </w:tr>
      <w:tr w:rsidR="00D75286" w:rsidRPr="009B49EE" w14:paraId="2E1EBD3C"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74A2A5" w14:textId="77777777" w:rsidR="00D75286" w:rsidRPr="006C4139" w:rsidRDefault="00D75286" w:rsidP="00AE091B">
            <w:pPr>
              <w:rPr>
                <w:rFonts w:ascii="Arial" w:hAnsi="Arial" w:cs="Arial"/>
                <w:b/>
                <w:sz w:val="14"/>
                <w:szCs w:val="14"/>
                <w:lang w:val="en-US"/>
              </w:rPr>
            </w:pPr>
            <w:r w:rsidRPr="006C4139">
              <w:rPr>
                <w:rFonts w:ascii="Arial" w:hAnsi="Arial" w:cs="Arial"/>
                <w:b/>
                <w:sz w:val="14"/>
                <w:szCs w:val="14"/>
                <w:lang w:val="en-US"/>
              </w:rPr>
              <w:t>RNc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5905788" w14:textId="77777777" w:rsidR="00D75286" w:rsidRPr="009B49EE" w:rsidRDefault="00D75286" w:rsidP="00AE091B">
            <w:pPr>
              <w:spacing w:before="120" w:after="120"/>
              <w:rPr>
                <w:rFonts w:ascii="Arial" w:hAnsi="Arial" w:cs="Arial"/>
                <w:color w:val="000000"/>
                <w:sz w:val="10"/>
                <w:szCs w:val="10"/>
              </w:rPr>
            </w:pPr>
            <w:r>
              <w:rPr>
                <w:rFonts w:ascii="Arial" w:hAnsi="Arial" w:cs="Arial"/>
                <w:color w:val="000000"/>
                <w:sz w:val="10"/>
                <w:szCs w:val="10"/>
              </w:rPr>
              <w:t>22</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5D7AA9BD" w14:textId="77777777" w:rsidR="00D75286" w:rsidRDefault="00D75286">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45CE98E1" w14:textId="77777777" w:rsidR="00D75286" w:rsidRDefault="00D75286">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1CBD066"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30698AC"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F1BBA20"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5C04DF1"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D7AFB1A"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2000BA9"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6CC0591"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BFE8E34"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FA2248D"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4A610FE3" w14:textId="77777777"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08AB4911" w14:textId="77777777" w:rsidR="00D75286" w:rsidRDefault="00D75286">
            <w:pPr>
              <w:jc w:val="right"/>
              <w:rPr>
                <w:rFonts w:ascii="Arial" w:hAnsi="Arial" w:cs="Arial"/>
                <w:color w:val="000000"/>
                <w:sz w:val="14"/>
                <w:szCs w:val="14"/>
              </w:rPr>
            </w:pPr>
          </w:p>
        </w:tc>
      </w:tr>
      <w:tr w:rsidR="00D75286" w:rsidRPr="009B49EE" w14:paraId="4A074D35"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E7924" w14:textId="77777777" w:rsidR="00D75286" w:rsidRPr="006C4139" w:rsidRDefault="00D75286" w:rsidP="00AE091B">
            <w:pPr>
              <w:rPr>
                <w:rFonts w:ascii="Arial" w:hAnsi="Arial" w:cs="Arial"/>
                <w:b/>
                <w:sz w:val="14"/>
                <w:szCs w:val="14"/>
                <w:lang w:val="en-US"/>
              </w:rPr>
            </w:pPr>
            <w:r w:rsidRPr="006C4139">
              <w:rPr>
                <w:rFonts w:ascii="Arial" w:hAnsi="Arial" w:cs="Arial"/>
                <w:b/>
                <w:sz w:val="14"/>
                <w:szCs w:val="14"/>
                <w:lang w:val="en-US"/>
              </w:rPr>
              <w:t>RCo</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98A4BD2" w14:textId="77777777" w:rsidR="00D75286" w:rsidRPr="009B49EE" w:rsidRDefault="00D75286" w:rsidP="00AE091B">
            <w:pPr>
              <w:spacing w:before="120" w:after="120"/>
              <w:rPr>
                <w:rFonts w:ascii="Arial" w:hAnsi="Arial" w:cs="Arial"/>
                <w:color w:val="000000"/>
                <w:sz w:val="10"/>
                <w:szCs w:val="10"/>
              </w:rPr>
            </w:pPr>
            <w:r>
              <w:rPr>
                <w:rFonts w:ascii="Arial" w:hAnsi="Arial" w:cs="Arial"/>
                <w:color w:val="000000"/>
                <w:sz w:val="10"/>
                <w:szCs w:val="10"/>
              </w:rPr>
              <w:t>23</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698B86F0" w14:textId="77777777" w:rsidR="00D75286" w:rsidRDefault="00D75286">
            <w:pPr>
              <w:jc w:val="right"/>
              <w:rPr>
                <w:rFonts w:ascii="Arial" w:hAnsi="Arial" w:cs="Arial"/>
                <w:color w:val="000000"/>
                <w:sz w:val="14"/>
                <w:szCs w:val="14"/>
              </w:rPr>
            </w:pPr>
            <w:r>
              <w:rPr>
                <w:rFonts w:ascii="Arial" w:hAnsi="Arial" w:cs="Arial"/>
                <w:color w:val="000000"/>
                <w:sz w:val="14"/>
                <w:szCs w:val="14"/>
              </w:rPr>
              <w:t>13</w:t>
            </w:r>
          </w:p>
        </w:tc>
        <w:tc>
          <w:tcPr>
            <w:tcW w:w="1017" w:type="dxa"/>
            <w:tcBorders>
              <w:top w:val="single" w:sz="4" w:space="0" w:color="auto"/>
              <w:left w:val="nil"/>
              <w:bottom w:val="single" w:sz="4" w:space="0" w:color="auto"/>
              <w:right w:val="single" w:sz="4" w:space="0" w:color="auto"/>
            </w:tcBorders>
            <w:shd w:val="clear" w:color="auto" w:fill="auto"/>
            <w:vAlign w:val="center"/>
          </w:tcPr>
          <w:p w14:paraId="28C48240" w14:textId="77777777" w:rsidR="00D75286" w:rsidRDefault="00D75286">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5C59BA8" w14:textId="77777777" w:rsidR="00D75286" w:rsidRDefault="00D75286">
            <w:pPr>
              <w:jc w:val="right"/>
              <w:rPr>
                <w:rFonts w:ascii="Arial" w:hAnsi="Arial" w:cs="Arial"/>
                <w:color w:val="000000"/>
                <w:sz w:val="14"/>
                <w:szCs w:val="14"/>
              </w:rPr>
            </w:pPr>
            <w:r>
              <w:rPr>
                <w:rFonts w:ascii="Arial" w:hAnsi="Arial" w:cs="Arial"/>
                <w:color w:val="000000"/>
                <w:sz w:val="14"/>
                <w:szCs w:val="14"/>
              </w:rPr>
              <w:t>13</w:t>
            </w:r>
          </w:p>
        </w:tc>
        <w:tc>
          <w:tcPr>
            <w:tcW w:w="851" w:type="dxa"/>
            <w:tcBorders>
              <w:top w:val="single" w:sz="4" w:space="0" w:color="auto"/>
              <w:left w:val="nil"/>
              <w:bottom w:val="single" w:sz="4" w:space="0" w:color="auto"/>
              <w:right w:val="single" w:sz="4" w:space="0" w:color="auto"/>
            </w:tcBorders>
            <w:shd w:val="clear" w:color="auto" w:fill="auto"/>
            <w:vAlign w:val="center"/>
          </w:tcPr>
          <w:p w14:paraId="58F13DAB"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9D7A775"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1400148" w14:textId="77777777" w:rsidR="00D75286" w:rsidRDefault="00D75286">
            <w:pPr>
              <w:jc w:val="right"/>
              <w:rPr>
                <w:rFonts w:ascii="Arial" w:hAnsi="Arial" w:cs="Arial"/>
                <w:color w:val="000000"/>
                <w:sz w:val="14"/>
                <w:szCs w:val="14"/>
              </w:rPr>
            </w:pPr>
            <w:r>
              <w:rPr>
                <w:rFonts w:ascii="Arial" w:hAnsi="Arial" w:cs="Arial"/>
                <w:color w:val="000000"/>
                <w:sz w:val="14"/>
                <w:szCs w:val="14"/>
              </w:rPr>
              <w:t>12</w:t>
            </w:r>
          </w:p>
        </w:tc>
        <w:tc>
          <w:tcPr>
            <w:tcW w:w="850" w:type="dxa"/>
            <w:tcBorders>
              <w:top w:val="single" w:sz="4" w:space="0" w:color="auto"/>
              <w:left w:val="nil"/>
              <w:bottom w:val="single" w:sz="4" w:space="0" w:color="auto"/>
              <w:right w:val="single" w:sz="4" w:space="0" w:color="auto"/>
            </w:tcBorders>
            <w:shd w:val="clear" w:color="auto" w:fill="auto"/>
            <w:vAlign w:val="center"/>
          </w:tcPr>
          <w:p w14:paraId="2F7DEF77"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D586693"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363CDAD"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6D62921" w14:textId="77777777" w:rsidR="00D75286" w:rsidRDefault="00D75286">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vAlign w:val="center"/>
          </w:tcPr>
          <w:p w14:paraId="10F4DB8A"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1C96FD0D" w14:textId="77777777"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67768CE0" w14:textId="77777777" w:rsidR="00D75286" w:rsidRDefault="00D75286">
            <w:pPr>
              <w:jc w:val="right"/>
              <w:rPr>
                <w:rFonts w:ascii="Arial" w:hAnsi="Arial" w:cs="Arial"/>
                <w:color w:val="000000"/>
                <w:sz w:val="14"/>
                <w:szCs w:val="14"/>
              </w:rPr>
            </w:pPr>
          </w:p>
        </w:tc>
      </w:tr>
      <w:tr w:rsidR="00D75286" w:rsidRPr="009B49EE" w14:paraId="795FDF67"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29D04F" w14:textId="77777777" w:rsidR="00D75286" w:rsidRPr="006C4139" w:rsidRDefault="00D75286" w:rsidP="00AE091B">
            <w:pPr>
              <w:rPr>
                <w:rFonts w:ascii="Arial" w:hAnsi="Arial" w:cs="Arial"/>
                <w:b/>
                <w:sz w:val="14"/>
                <w:szCs w:val="14"/>
                <w:lang w:val="en-US"/>
              </w:rPr>
            </w:pPr>
            <w:r w:rsidRPr="006C4139">
              <w:rPr>
                <w:rFonts w:ascii="Arial" w:hAnsi="Arial" w:cs="Arial"/>
                <w:b/>
                <w:sz w:val="14"/>
                <w:szCs w:val="14"/>
                <w:lang w:val="en-US"/>
              </w:rPr>
              <w:t>Nmo</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0292951" w14:textId="77777777" w:rsidR="00D75286" w:rsidRPr="009B49EE" w:rsidRDefault="00D75286" w:rsidP="00AE091B">
            <w:pPr>
              <w:spacing w:before="120" w:after="120"/>
              <w:rPr>
                <w:rFonts w:ascii="Arial" w:hAnsi="Arial" w:cs="Arial"/>
                <w:color w:val="000000"/>
                <w:sz w:val="10"/>
                <w:szCs w:val="10"/>
              </w:rPr>
            </w:pPr>
            <w:r>
              <w:rPr>
                <w:rFonts w:ascii="Arial" w:hAnsi="Arial" w:cs="Arial"/>
                <w:color w:val="000000"/>
                <w:sz w:val="10"/>
                <w:szCs w:val="10"/>
              </w:rPr>
              <w:t>24</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4622A7E5" w14:textId="77777777" w:rsidR="00D75286" w:rsidRDefault="00D75286">
            <w:pPr>
              <w:jc w:val="right"/>
              <w:rPr>
                <w:rFonts w:ascii="Arial" w:hAnsi="Arial" w:cs="Arial"/>
                <w:color w:val="000000"/>
                <w:sz w:val="14"/>
                <w:szCs w:val="14"/>
              </w:rPr>
            </w:pPr>
            <w:r>
              <w:rPr>
                <w:rFonts w:ascii="Arial" w:hAnsi="Arial" w:cs="Arial"/>
                <w:color w:val="000000"/>
                <w:sz w:val="14"/>
                <w:szCs w:val="14"/>
              </w:rPr>
              <w:t>48</w:t>
            </w:r>
          </w:p>
        </w:tc>
        <w:tc>
          <w:tcPr>
            <w:tcW w:w="1017" w:type="dxa"/>
            <w:tcBorders>
              <w:top w:val="single" w:sz="4" w:space="0" w:color="auto"/>
              <w:left w:val="nil"/>
              <w:bottom w:val="single" w:sz="4" w:space="0" w:color="auto"/>
              <w:right w:val="single" w:sz="4" w:space="0" w:color="auto"/>
            </w:tcBorders>
            <w:shd w:val="clear" w:color="auto" w:fill="auto"/>
            <w:vAlign w:val="center"/>
          </w:tcPr>
          <w:p w14:paraId="3A8FE11F" w14:textId="77777777" w:rsidR="00D75286" w:rsidRDefault="00D75286">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CBC3DD3" w14:textId="77777777" w:rsidR="00D75286" w:rsidRDefault="00D75286">
            <w:pPr>
              <w:jc w:val="right"/>
              <w:rPr>
                <w:rFonts w:ascii="Arial" w:hAnsi="Arial" w:cs="Arial"/>
                <w:color w:val="000000"/>
                <w:sz w:val="14"/>
                <w:szCs w:val="14"/>
              </w:rPr>
            </w:pPr>
            <w:r>
              <w:rPr>
                <w:rFonts w:ascii="Arial" w:hAnsi="Arial" w:cs="Arial"/>
                <w:color w:val="000000"/>
                <w:sz w:val="14"/>
                <w:szCs w:val="14"/>
              </w:rPr>
              <w:t>48</w:t>
            </w:r>
          </w:p>
        </w:tc>
        <w:tc>
          <w:tcPr>
            <w:tcW w:w="851" w:type="dxa"/>
            <w:tcBorders>
              <w:top w:val="single" w:sz="4" w:space="0" w:color="auto"/>
              <w:left w:val="nil"/>
              <w:bottom w:val="single" w:sz="4" w:space="0" w:color="auto"/>
              <w:right w:val="single" w:sz="4" w:space="0" w:color="auto"/>
            </w:tcBorders>
            <w:shd w:val="clear" w:color="auto" w:fill="auto"/>
            <w:vAlign w:val="center"/>
          </w:tcPr>
          <w:p w14:paraId="1C9CA025"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FB872C6"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217ECC6" w14:textId="77777777" w:rsidR="00D75286" w:rsidRDefault="00D75286">
            <w:pPr>
              <w:jc w:val="right"/>
              <w:rPr>
                <w:rFonts w:ascii="Arial" w:hAnsi="Arial" w:cs="Arial"/>
                <w:color w:val="000000"/>
                <w:sz w:val="14"/>
                <w:szCs w:val="14"/>
              </w:rPr>
            </w:pPr>
            <w:r>
              <w:rPr>
                <w:rFonts w:ascii="Arial" w:hAnsi="Arial" w:cs="Arial"/>
                <w:color w:val="000000"/>
                <w:sz w:val="14"/>
                <w:szCs w:val="14"/>
              </w:rPr>
              <w:t>48</w:t>
            </w:r>
          </w:p>
        </w:tc>
        <w:tc>
          <w:tcPr>
            <w:tcW w:w="850" w:type="dxa"/>
            <w:tcBorders>
              <w:top w:val="single" w:sz="4" w:space="0" w:color="auto"/>
              <w:left w:val="nil"/>
              <w:bottom w:val="single" w:sz="4" w:space="0" w:color="auto"/>
              <w:right w:val="single" w:sz="4" w:space="0" w:color="auto"/>
            </w:tcBorders>
            <w:shd w:val="clear" w:color="auto" w:fill="auto"/>
            <w:vAlign w:val="center"/>
          </w:tcPr>
          <w:p w14:paraId="0AE32F6A"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89EB3EC"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B694A57"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155AAC5"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E852621"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45147C4E" w14:textId="77777777"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3DF19EA4" w14:textId="77777777" w:rsidR="00D75286" w:rsidRDefault="00D75286">
            <w:pPr>
              <w:jc w:val="right"/>
              <w:rPr>
                <w:rFonts w:ascii="Arial" w:hAnsi="Arial" w:cs="Arial"/>
                <w:color w:val="000000"/>
                <w:sz w:val="14"/>
                <w:szCs w:val="14"/>
              </w:rPr>
            </w:pPr>
          </w:p>
        </w:tc>
      </w:tr>
      <w:tr w:rsidR="00D75286" w:rsidRPr="009B49EE" w14:paraId="4D263953" w14:textId="77777777" w:rsidTr="007817E9">
        <w:trPr>
          <w:cantSplit/>
          <w:trHeight w:hRule="exact" w:val="341"/>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0A6CD9" w14:textId="77777777" w:rsidR="00D75286" w:rsidRPr="006C4139" w:rsidRDefault="00D75286" w:rsidP="00AE091B">
            <w:pPr>
              <w:rPr>
                <w:rFonts w:ascii="Arial" w:hAnsi="Arial" w:cs="Arial"/>
                <w:b/>
                <w:sz w:val="14"/>
                <w:szCs w:val="14"/>
                <w:lang w:val="en-US"/>
              </w:rPr>
            </w:pPr>
            <w:r w:rsidRPr="006C4139">
              <w:rPr>
                <w:rFonts w:ascii="Arial" w:hAnsi="Arial" w:cs="Arial"/>
                <w:b/>
                <w:sz w:val="14"/>
                <w:szCs w:val="14"/>
                <w:lang w:val="en-US"/>
              </w:rPr>
              <w:t>RCps</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0FEB98B" w14:textId="77777777" w:rsidR="00D75286" w:rsidRPr="009B49EE" w:rsidRDefault="00D75286" w:rsidP="00AE091B">
            <w:pPr>
              <w:spacing w:before="120" w:after="120"/>
              <w:rPr>
                <w:rFonts w:ascii="Arial" w:hAnsi="Arial" w:cs="Arial"/>
                <w:color w:val="000000"/>
                <w:sz w:val="10"/>
                <w:szCs w:val="10"/>
              </w:rPr>
            </w:pPr>
            <w:r>
              <w:rPr>
                <w:rFonts w:ascii="Arial" w:hAnsi="Arial" w:cs="Arial"/>
                <w:color w:val="000000"/>
                <w:sz w:val="10"/>
                <w:szCs w:val="10"/>
              </w:rPr>
              <w:t>25</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6720D4F2" w14:textId="77777777" w:rsidR="00D75286" w:rsidRDefault="00D75286">
            <w:pPr>
              <w:jc w:val="right"/>
              <w:rPr>
                <w:rFonts w:ascii="Arial" w:hAnsi="Arial" w:cs="Arial"/>
                <w:color w:val="000000"/>
                <w:sz w:val="14"/>
                <w:szCs w:val="14"/>
              </w:rPr>
            </w:pPr>
            <w:r>
              <w:rPr>
                <w:rFonts w:ascii="Arial" w:hAnsi="Arial" w:cs="Arial"/>
                <w:color w:val="000000"/>
                <w:sz w:val="14"/>
                <w:szCs w:val="14"/>
              </w:rPr>
              <w:t>61</w:t>
            </w:r>
          </w:p>
        </w:tc>
        <w:tc>
          <w:tcPr>
            <w:tcW w:w="1017" w:type="dxa"/>
            <w:tcBorders>
              <w:top w:val="single" w:sz="4" w:space="0" w:color="auto"/>
              <w:left w:val="nil"/>
              <w:bottom w:val="single" w:sz="4" w:space="0" w:color="auto"/>
              <w:right w:val="single" w:sz="4" w:space="0" w:color="auto"/>
            </w:tcBorders>
            <w:shd w:val="clear" w:color="auto" w:fill="auto"/>
            <w:vAlign w:val="center"/>
          </w:tcPr>
          <w:p w14:paraId="719644BE" w14:textId="77777777" w:rsidR="00D75286" w:rsidRDefault="00D75286">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CD81E64" w14:textId="77777777" w:rsidR="00D75286" w:rsidRDefault="00D75286">
            <w:pPr>
              <w:jc w:val="right"/>
              <w:rPr>
                <w:rFonts w:ascii="Arial" w:hAnsi="Arial" w:cs="Arial"/>
                <w:color w:val="000000"/>
                <w:sz w:val="14"/>
                <w:szCs w:val="14"/>
              </w:rPr>
            </w:pPr>
            <w:r>
              <w:rPr>
                <w:rFonts w:ascii="Arial" w:hAnsi="Arial" w:cs="Arial"/>
                <w:color w:val="000000"/>
                <w:sz w:val="14"/>
                <w:szCs w:val="14"/>
              </w:rPr>
              <w:t>61</w:t>
            </w:r>
          </w:p>
        </w:tc>
        <w:tc>
          <w:tcPr>
            <w:tcW w:w="851" w:type="dxa"/>
            <w:tcBorders>
              <w:top w:val="single" w:sz="4" w:space="0" w:color="auto"/>
              <w:left w:val="nil"/>
              <w:bottom w:val="single" w:sz="4" w:space="0" w:color="auto"/>
              <w:right w:val="single" w:sz="4" w:space="0" w:color="auto"/>
            </w:tcBorders>
            <w:shd w:val="clear" w:color="auto" w:fill="auto"/>
            <w:vAlign w:val="center"/>
          </w:tcPr>
          <w:p w14:paraId="7A12B56C"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AC6DAEF"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9C9CF79" w14:textId="77777777" w:rsidR="00D75286" w:rsidRDefault="00D75286">
            <w:pPr>
              <w:jc w:val="right"/>
              <w:rPr>
                <w:rFonts w:ascii="Arial" w:hAnsi="Arial" w:cs="Arial"/>
                <w:color w:val="000000"/>
                <w:sz w:val="14"/>
                <w:szCs w:val="14"/>
              </w:rPr>
            </w:pPr>
            <w:r>
              <w:rPr>
                <w:rFonts w:ascii="Arial" w:hAnsi="Arial" w:cs="Arial"/>
                <w:color w:val="000000"/>
                <w:sz w:val="14"/>
                <w:szCs w:val="14"/>
              </w:rPr>
              <w:t>60</w:t>
            </w:r>
          </w:p>
        </w:tc>
        <w:tc>
          <w:tcPr>
            <w:tcW w:w="850" w:type="dxa"/>
            <w:tcBorders>
              <w:top w:val="single" w:sz="4" w:space="0" w:color="auto"/>
              <w:left w:val="nil"/>
              <w:bottom w:val="single" w:sz="4" w:space="0" w:color="auto"/>
              <w:right w:val="single" w:sz="4" w:space="0" w:color="auto"/>
            </w:tcBorders>
            <w:shd w:val="clear" w:color="auto" w:fill="auto"/>
            <w:vAlign w:val="center"/>
          </w:tcPr>
          <w:p w14:paraId="4E294E31"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1A983BF"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F2FF6F9"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E229E53" w14:textId="77777777" w:rsidR="00D75286" w:rsidRDefault="00D75286">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vAlign w:val="center"/>
          </w:tcPr>
          <w:p w14:paraId="4120B756"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1F262859" w14:textId="77777777"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15E6AA76" w14:textId="77777777" w:rsidR="00D75286" w:rsidRDefault="00D75286">
            <w:pPr>
              <w:jc w:val="right"/>
              <w:rPr>
                <w:rFonts w:ascii="Arial" w:hAnsi="Arial" w:cs="Arial"/>
                <w:color w:val="000000"/>
                <w:sz w:val="14"/>
                <w:szCs w:val="14"/>
              </w:rPr>
            </w:pPr>
          </w:p>
        </w:tc>
      </w:tr>
      <w:tr w:rsidR="006C4139" w:rsidRPr="009B49EE" w14:paraId="0BC49FA9" w14:textId="77777777" w:rsidTr="00040549">
        <w:trPr>
          <w:cantSplit/>
          <w:trHeight w:hRule="exact" w:val="228"/>
        </w:trPr>
        <w:tc>
          <w:tcPr>
            <w:tcW w:w="719" w:type="dxa"/>
            <w:vMerge w:val="restart"/>
            <w:tcBorders>
              <w:top w:val="single" w:sz="4" w:space="0" w:color="auto"/>
              <w:left w:val="single" w:sz="4" w:space="0" w:color="auto"/>
              <w:right w:val="single" w:sz="4" w:space="0" w:color="auto"/>
            </w:tcBorders>
            <w:shd w:val="clear" w:color="auto" w:fill="auto"/>
            <w:vAlign w:val="center"/>
          </w:tcPr>
          <w:p w14:paraId="4E71F16E" w14:textId="77777777" w:rsidR="006C4139" w:rsidRPr="009B49EE" w:rsidRDefault="006C4139" w:rsidP="00AE091B">
            <w:pPr>
              <w:rPr>
                <w:rFonts w:ascii="Arial" w:hAnsi="Arial" w:cs="Arial"/>
                <w:b/>
                <w:color w:val="000000"/>
                <w:sz w:val="14"/>
                <w:szCs w:val="14"/>
                <w:lang w:val="en-US"/>
              </w:rPr>
            </w:pPr>
            <w:r>
              <w:rPr>
                <w:rFonts w:ascii="Arial" w:hAnsi="Arial" w:cs="Arial"/>
                <w:b/>
                <w:color w:val="000000"/>
                <w:sz w:val="14"/>
                <w:szCs w:val="14"/>
                <w:lang w:val="en-US"/>
              </w:rPr>
              <w:t>Nkd</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47DF5B" w14:textId="77777777" w:rsidR="006C4139" w:rsidRPr="006C4139" w:rsidRDefault="006C4139" w:rsidP="00AE091B">
            <w:pPr>
              <w:rPr>
                <w:rFonts w:ascii="Arial" w:hAnsi="Arial" w:cs="Arial"/>
                <w:b/>
                <w:sz w:val="14"/>
                <w:szCs w:val="14"/>
                <w:lang w:val="en-US"/>
              </w:rPr>
            </w:pPr>
            <w:r w:rsidRPr="006C4139">
              <w:rPr>
                <w:rFonts w:ascii="Arial" w:hAnsi="Arial" w:cs="Arial"/>
                <w:sz w:val="14"/>
                <w:szCs w:val="14"/>
                <w:lang w:val="en-US"/>
              </w:rPr>
              <w:t>ogółem</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4506A18" w14:textId="77777777" w:rsidR="006C4139" w:rsidRPr="009B49EE" w:rsidRDefault="006C4139" w:rsidP="00AE091B">
            <w:pPr>
              <w:spacing w:before="120" w:after="120"/>
              <w:rPr>
                <w:rFonts w:ascii="Arial" w:hAnsi="Arial" w:cs="Arial"/>
                <w:color w:val="000000"/>
                <w:sz w:val="10"/>
                <w:szCs w:val="10"/>
              </w:rPr>
            </w:pPr>
            <w:r>
              <w:rPr>
                <w:rFonts w:ascii="Arial" w:hAnsi="Arial" w:cs="Arial"/>
                <w:color w:val="000000"/>
                <w:sz w:val="10"/>
                <w:szCs w:val="10"/>
              </w:rPr>
              <w:t>26</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2C02F1DD" w14:textId="77777777" w:rsidR="006C4139" w:rsidRDefault="006C4139">
            <w:pPr>
              <w:jc w:val="right"/>
              <w:rPr>
                <w:rFonts w:ascii="Arial" w:hAnsi="Arial" w:cs="Arial"/>
                <w:color w:val="000000"/>
                <w:sz w:val="14"/>
                <w:szCs w:val="14"/>
              </w:rPr>
            </w:pPr>
            <w:r>
              <w:rPr>
                <w:rFonts w:ascii="Arial" w:hAnsi="Arial" w:cs="Arial"/>
                <w:color w:val="000000"/>
                <w:sz w:val="14"/>
                <w:szCs w:val="14"/>
              </w:rPr>
              <w:t>32</w:t>
            </w:r>
          </w:p>
        </w:tc>
        <w:tc>
          <w:tcPr>
            <w:tcW w:w="1017" w:type="dxa"/>
            <w:tcBorders>
              <w:top w:val="single" w:sz="4" w:space="0" w:color="auto"/>
              <w:left w:val="nil"/>
              <w:bottom w:val="single" w:sz="4" w:space="0" w:color="auto"/>
              <w:right w:val="single" w:sz="4" w:space="0" w:color="auto"/>
            </w:tcBorders>
            <w:shd w:val="clear" w:color="auto" w:fill="auto"/>
            <w:vAlign w:val="center"/>
          </w:tcPr>
          <w:p w14:paraId="08056848" w14:textId="77777777" w:rsidR="006C4139" w:rsidRDefault="006C4139">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27E4016" w14:textId="77777777" w:rsidR="006C4139" w:rsidRDefault="006C4139">
            <w:pPr>
              <w:jc w:val="right"/>
              <w:rPr>
                <w:rFonts w:ascii="Arial" w:hAnsi="Arial" w:cs="Arial"/>
                <w:color w:val="000000"/>
                <w:sz w:val="14"/>
                <w:szCs w:val="14"/>
              </w:rPr>
            </w:pPr>
            <w:r>
              <w:rPr>
                <w:rFonts w:ascii="Arial" w:hAnsi="Arial" w:cs="Arial"/>
                <w:color w:val="000000"/>
                <w:sz w:val="14"/>
                <w:szCs w:val="14"/>
              </w:rPr>
              <w:t>32</w:t>
            </w:r>
          </w:p>
        </w:tc>
        <w:tc>
          <w:tcPr>
            <w:tcW w:w="851" w:type="dxa"/>
            <w:tcBorders>
              <w:top w:val="single" w:sz="4" w:space="0" w:color="auto"/>
              <w:left w:val="nil"/>
              <w:bottom w:val="single" w:sz="4" w:space="0" w:color="auto"/>
              <w:right w:val="single" w:sz="4" w:space="0" w:color="auto"/>
            </w:tcBorders>
            <w:shd w:val="clear" w:color="auto" w:fill="auto"/>
            <w:vAlign w:val="center"/>
          </w:tcPr>
          <w:p w14:paraId="506D7318" w14:textId="77777777" w:rsidR="006C4139" w:rsidRDefault="006C413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1E5372A" w14:textId="77777777"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181F8C3" w14:textId="77777777" w:rsidR="006C4139" w:rsidRDefault="006C4139">
            <w:pPr>
              <w:jc w:val="right"/>
              <w:rPr>
                <w:rFonts w:ascii="Arial" w:hAnsi="Arial" w:cs="Arial"/>
                <w:color w:val="000000"/>
                <w:sz w:val="14"/>
                <w:szCs w:val="14"/>
              </w:rPr>
            </w:pPr>
            <w:r>
              <w:rPr>
                <w:rFonts w:ascii="Arial" w:hAnsi="Arial" w:cs="Arial"/>
                <w:color w:val="000000"/>
                <w:sz w:val="14"/>
                <w:szCs w:val="14"/>
              </w:rPr>
              <w:t>31</w:t>
            </w:r>
          </w:p>
        </w:tc>
        <w:tc>
          <w:tcPr>
            <w:tcW w:w="850" w:type="dxa"/>
            <w:tcBorders>
              <w:top w:val="single" w:sz="4" w:space="0" w:color="auto"/>
              <w:left w:val="nil"/>
              <w:bottom w:val="single" w:sz="4" w:space="0" w:color="auto"/>
              <w:right w:val="single" w:sz="4" w:space="0" w:color="auto"/>
            </w:tcBorders>
            <w:shd w:val="clear" w:color="auto" w:fill="auto"/>
            <w:vAlign w:val="center"/>
          </w:tcPr>
          <w:p w14:paraId="123114A7" w14:textId="77777777" w:rsidR="006C4139" w:rsidRDefault="006C413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FF20CE7" w14:textId="77777777"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3E5E9A4" w14:textId="77777777" w:rsidR="006C4139" w:rsidRDefault="006C413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640E576" w14:textId="77777777" w:rsidR="006C4139" w:rsidRDefault="006C4139">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vAlign w:val="center"/>
          </w:tcPr>
          <w:p w14:paraId="22AFB224" w14:textId="77777777" w:rsidR="006C4139" w:rsidRDefault="006C413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4951D37D" w14:textId="77777777" w:rsidR="006C4139" w:rsidRDefault="006C413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632B3607" w14:textId="77777777" w:rsidR="006C4139" w:rsidRDefault="006C4139">
            <w:pPr>
              <w:jc w:val="right"/>
              <w:rPr>
                <w:rFonts w:ascii="Arial" w:hAnsi="Arial" w:cs="Arial"/>
                <w:color w:val="000000"/>
                <w:sz w:val="14"/>
                <w:szCs w:val="14"/>
              </w:rPr>
            </w:pPr>
          </w:p>
        </w:tc>
      </w:tr>
      <w:tr w:rsidR="006C4139" w:rsidRPr="009B49EE" w14:paraId="437F1352" w14:textId="77777777" w:rsidTr="00680A09">
        <w:trPr>
          <w:cantSplit/>
          <w:trHeight w:hRule="exact" w:val="587"/>
        </w:trPr>
        <w:tc>
          <w:tcPr>
            <w:tcW w:w="719" w:type="dxa"/>
            <w:vMerge/>
            <w:tcBorders>
              <w:left w:val="single" w:sz="4" w:space="0" w:color="auto"/>
              <w:bottom w:val="single" w:sz="4" w:space="0" w:color="auto"/>
              <w:right w:val="single" w:sz="4" w:space="0" w:color="auto"/>
            </w:tcBorders>
            <w:shd w:val="clear" w:color="auto" w:fill="auto"/>
            <w:vAlign w:val="center"/>
          </w:tcPr>
          <w:p w14:paraId="112DC634" w14:textId="77777777" w:rsidR="006C4139" w:rsidRDefault="006C4139" w:rsidP="00AE091B">
            <w:pPr>
              <w:rPr>
                <w:rFonts w:ascii="Arial" w:hAnsi="Arial" w:cs="Arial"/>
                <w:b/>
                <w:color w:val="000000"/>
                <w:sz w:val="14"/>
                <w:szCs w:val="14"/>
                <w:lang w:val="en-US"/>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196806" w14:textId="77777777" w:rsidR="006C4139" w:rsidRPr="006C4139" w:rsidRDefault="006C4139" w:rsidP="00AE091B">
            <w:pPr>
              <w:rPr>
                <w:rFonts w:ascii="Arial" w:hAnsi="Arial" w:cs="Arial"/>
                <w:b/>
                <w:sz w:val="14"/>
                <w:szCs w:val="14"/>
                <w:lang w:val="en-US"/>
              </w:rPr>
            </w:pPr>
            <w:r w:rsidRPr="006C4139">
              <w:rPr>
                <w:rFonts w:ascii="Arial" w:hAnsi="Arial" w:cs="Arial"/>
                <w:bCs/>
                <w:sz w:val="12"/>
                <w:szCs w:val="12"/>
              </w:rPr>
              <w:t xml:space="preserve">w tym w związku ze zmianami organizacyjnymi ( zniesienie/likwidacja/ zmiany obszaru właściwości sądu, wydziału, sekcji oraz zmiany </w:t>
            </w:r>
            <w:r w:rsidR="00E25639" w:rsidRPr="00E25639">
              <w:rPr>
                <w:rFonts w:ascii="Arial" w:hAnsi="Arial" w:cs="Arial"/>
                <w:bCs/>
                <w:sz w:val="12"/>
                <w:szCs w:val="12"/>
              </w:rPr>
              <w:t>zarządzenia MS o biurowości)</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DB86B51" w14:textId="77777777" w:rsidR="006C4139" w:rsidRDefault="006C4139" w:rsidP="00AE091B">
            <w:pPr>
              <w:spacing w:before="120" w:after="120"/>
              <w:rPr>
                <w:rFonts w:ascii="Arial" w:hAnsi="Arial" w:cs="Arial"/>
                <w:color w:val="000000"/>
                <w:sz w:val="10"/>
                <w:szCs w:val="10"/>
              </w:rPr>
            </w:pPr>
            <w:r>
              <w:rPr>
                <w:rFonts w:ascii="Arial" w:hAnsi="Arial" w:cs="Arial"/>
                <w:color w:val="000000"/>
                <w:sz w:val="10"/>
                <w:szCs w:val="10"/>
              </w:rPr>
              <w:t>27</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26FA0B06" w14:textId="77777777" w:rsidR="006C4139" w:rsidRDefault="006C4139">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61859DC0" w14:textId="77777777" w:rsidR="006C4139" w:rsidRDefault="006C4139">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E01ADE8" w14:textId="77777777"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1799159" w14:textId="77777777" w:rsidR="006C4139" w:rsidRDefault="006C413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FC9C4AC" w14:textId="77777777"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A8ABCF2" w14:textId="77777777" w:rsidR="006C4139" w:rsidRDefault="006C413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77F79AC" w14:textId="77777777" w:rsidR="006C4139" w:rsidRDefault="006C413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06BB745" w14:textId="77777777"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F62883D" w14:textId="77777777" w:rsidR="006C4139" w:rsidRDefault="006C413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2117283" w14:textId="77777777"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262EA13" w14:textId="77777777" w:rsidR="006C4139" w:rsidRDefault="006C413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37BAB69E" w14:textId="77777777" w:rsidR="006C4139" w:rsidRDefault="006C413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10FC8B77" w14:textId="77777777" w:rsidR="006C4139" w:rsidRDefault="006C4139">
            <w:pPr>
              <w:jc w:val="right"/>
              <w:rPr>
                <w:rFonts w:ascii="Arial" w:hAnsi="Arial" w:cs="Arial"/>
                <w:color w:val="000000"/>
                <w:sz w:val="14"/>
                <w:szCs w:val="14"/>
              </w:rPr>
            </w:pPr>
          </w:p>
        </w:tc>
      </w:tr>
      <w:tr w:rsidR="006C4139" w:rsidRPr="009B49EE" w14:paraId="11951203" w14:textId="77777777" w:rsidTr="00E25639">
        <w:trPr>
          <w:cantSplit/>
          <w:trHeight w:val="246"/>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150860" w14:textId="77777777" w:rsidR="006C4139" w:rsidRPr="009B49EE" w:rsidRDefault="006C4139" w:rsidP="00AE091B">
            <w:pPr>
              <w:rPr>
                <w:rFonts w:ascii="Arial" w:hAnsi="Arial" w:cs="Arial"/>
                <w:color w:val="000000"/>
                <w:sz w:val="12"/>
                <w:szCs w:val="12"/>
              </w:rPr>
            </w:pPr>
            <w:r w:rsidRPr="009B49EE">
              <w:rPr>
                <w:rFonts w:ascii="Arial" w:hAnsi="Arial" w:cs="Arial"/>
                <w:color w:val="000000"/>
                <w:sz w:val="12"/>
                <w:szCs w:val="12"/>
              </w:rPr>
              <w:t>Skarga o stwierdzenie niezgodności z prawem (WSC)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AEF580B" w14:textId="77777777" w:rsidR="006C4139" w:rsidRPr="009B49EE" w:rsidRDefault="006C4139" w:rsidP="00AE091B">
            <w:pPr>
              <w:rPr>
                <w:rFonts w:ascii="Arial" w:hAnsi="Arial" w:cs="Arial"/>
                <w:color w:val="000000"/>
                <w:sz w:val="10"/>
                <w:szCs w:val="10"/>
              </w:rPr>
            </w:pPr>
            <w:r>
              <w:rPr>
                <w:rFonts w:ascii="Arial" w:hAnsi="Arial" w:cs="Arial"/>
                <w:color w:val="000000"/>
                <w:sz w:val="10"/>
                <w:szCs w:val="10"/>
              </w:rPr>
              <w:t>28</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3B115991" w14:textId="77777777" w:rsidR="006C4139" w:rsidRDefault="006C4139">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23A5D2AA" w14:textId="77777777" w:rsidR="006C4139" w:rsidRDefault="006C4139">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B8F8612" w14:textId="77777777"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C1730DD" w14:textId="77777777" w:rsidR="006C4139" w:rsidRDefault="006C413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0BA5D55" w14:textId="77777777"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89B77EB" w14:textId="77777777" w:rsidR="006C4139" w:rsidRDefault="006C413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F545DBF" w14:textId="77777777" w:rsidR="006C4139" w:rsidRDefault="006C413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29D2707" w14:textId="77777777"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1EF0BAF" w14:textId="77777777" w:rsidR="006C4139" w:rsidRDefault="006C413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AA03819" w14:textId="77777777"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F951D47" w14:textId="77777777" w:rsidR="006C4139" w:rsidRDefault="006C413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469112EC" w14:textId="77777777" w:rsidR="006C4139" w:rsidRDefault="006C413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468FB164" w14:textId="77777777" w:rsidR="006C4139" w:rsidRDefault="006C4139">
            <w:pPr>
              <w:jc w:val="right"/>
              <w:rPr>
                <w:rFonts w:ascii="Arial" w:hAnsi="Arial" w:cs="Arial"/>
                <w:color w:val="000000"/>
                <w:sz w:val="14"/>
                <w:szCs w:val="14"/>
              </w:rPr>
            </w:pPr>
          </w:p>
        </w:tc>
      </w:tr>
      <w:tr w:rsidR="00E25639" w:rsidRPr="009B49EE" w14:paraId="3B642DF3" w14:textId="77777777" w:rsidTr="00E25639">
        <w:trPr>
          <w:cantSplit/>
          <w:trHeight w:val="277"/>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E0B7E9" w14:textId="77777777" w:rsidR="00E25639" w:rsidRPr="009B49EE" w:rsidRDefault="00E25639" w:rsidP="00E25639">
            <w:pPr>
              <w:rPr>
                <w:rFonts w:ascii="Arial" w:hAnsi="Arial" w:cs="Arial"/>
                <w:color w:val="000000"/>
                <w:sz w:val="12"/>
                <w:szCs w:val="12"/>
              </w:rPr>
            </w:pPr>
            <w:r w:rsidRPr="00E25639">
              <w:rPr>
                <w:rFonts w:ascii="Arial" w:hAnsi="Arial" w:cs="Arial"/>
                <w:color w:val="000000"/>
                <w:sz w:val="12"/>
                <w:szCs w:val="12"/>
              </w:rPr>
              <w:t>WSNc (skarga nadzwyczajna)</w:t>
            </w:r>
          </w:p>
        </w:tc>
        <w:tc>
          <w:tcPr>
            <w:tcW w:w="448" w:type="dxa"/>
            <w:tcBorders>
              <w:top w:val="single" w:sz="4" w:space="0" w:color="auto"/>
              <w:left w:val="single" w:sz="4" w:space="0" w:color="auto"/>
              <w:bottom w:val="single" w:sz="12" w:space="0" w:color="auto"/>
              <w:right w:val="single" w:sz="4" w:space="0" w:color="auto"/>
            </w:tcBorders>
            <w:shd w:val="clear" w:color="auto" w:fill="auto"/>
            <w:vAlign w:val="center"/>
          </w:tcPr>
          <w:p w14:paraId="2DFC2FAD" w14:textId="77777777" w:rsidR="00E25639" w:rsidRDefault="00E25639" w:rsidP="00E25639">
            <w:pPr>
              <w:rPr>
                <w:rFonts w:ascii="Arial" w:hAnsi="Arial" w:cs="Arial"/>
                <w:color w:val="000000"/>
                <w:sz w:val="10"/>
                <w:szCs w:val="10"/>
              </w:rPr>
            </w:pPr>
            <w:r>
              <w:rPr>
                <w:rFonts w:ascii="Arial" w:hAnsi="Arial" w:cs="Arial"/>
                <w:color w:val="000000"/>
                <w:sz w:val="10"/>
                <w:szCs w:val="10"/>
              </w:rPr>
              <w:t>29</w:t>
            </w:r>
          </w:p>
        </w:tc>
        <w:tc>
          <w:tcPr>
            <w:tcW w:w="854" w:type="dxa"/>
            <w:gridSpan w:val="2"/>
            <w:tcBorders>
              <w:top w:val="single" w:sz="4" w:space="0" w:color="auto"/>
              <w:left w:val="nil"/>
              <w:bottom w:val="single" w:sz="12" w:space="0" w:color="auto"/>
              <w:right w:val="single" w:sz="4" w:space="0" w:color="auto"/>
            </w:tcBorders>
            <w:shd w:val="clear" w:color="auto" w:fill="auto"/>
            <w:vAlign w:val="center"/>
          </w:tcPr>
          <w:p w14:paraId="3EBDC502" w14:textId="77777777" w:rsidR="00E25639" w:rsidRDefault="00E25639" w:rsidP="00E25639">
            <w:pPr>
              <w:jc w:val="right"/>
              <w:rPr>
                <w:rFonts w:ascii="Arial" w:hAnsi="Arial" w:cs="Arial"/>
                <w:color w:val="000000"/>
                <w:sz w:val="14"/>
                <w:szCs w:val="14"/>
              </w:rPr>
            </w:pPr>
          </w:p>
        </w:tc>
        <w:tc>
          <w:tcPr>
            <w:tcW w:w="1017" w:type="dxa"/>
            <w:tcBorders>
              <w:top w:val="single" w:sz="4" w:space="0" w:color="auto"/>
              <w:left w:val="nil"/>
              <w:bottom w:val="single" w:sz="12" w:space="0" w:color="auto"/>
              <w:right w:val="single" w:sz="4" w:space="0" w:color="auto"/>
            </w:tcBorders>
            <w:shd w:val="clear" w:color="auto" w:fill="auto"/>
            <w:vAlign w:val="center"/>
          </w:tcPr>
          <w:p w14:paraId="113BAA4E" w14:textId="77777777" w:rsidR="00E25639" w:rsidRDefault="00E25639" w:rsidP="00E25639">
            <w:pPr>
              <w:jc w:val="right"/>
              <w:rPr>
                <w:rFonts w:ascii="Arial" w:hAnsi="Arial" w:cs="Arial"/>
                <w:color w:val="000000"/>
                <w:sz w:val="14"/>
                <w:szCs w:val="14"/>
              </w:rPr>
            </w:pPr>
          </w:p>
        </w:tc>
        <w:tc>
          <w:tcPr>
            <w:tcW w:w="1134" w:type="dxa"/>
            <w:tcBorders>
              <w:top w:val="single" w:sz="4" w:space="0" w:color="auto"/>
              <w:left w:val="nil"/>
              <w:bottom w:val="single" w:sz="12" w:space="0" w:color="auto"/>
              <w:right w:val="single" w:sz="4" w:space="0" w:color="auto"/>
            </w:tcBorders>
            <w:shd w:val="clear" w:color="auto" w:fill="auto"/>
            <w:vAlign w:val="center"/>
          </w:tcPr>
          <w:p w14:paraId="39013E3D" w14:textId="77777777" w:rsidR="00E25639" w:rsidRDefault="00E25639" w:rsidP="00E25639">
            <w:pPr>
              <w:jc w:val="right"/>
              <w:rPr>
                <w:rFonts w:ascii="Arial" w:hAnsi="Arial" w:cs="Arial"/>
                <w:color w:val="000000"/>
                <w:sz w:val="14"/>
                <w:szCs w:val="14"/>
              </w:rPr>
            </w:pPr>
          </w:p>
        </w:tc>
        <w:tc>
          <w:tcPr>
            <w:tcW w:w="851" w:type="dxa"/>
            <w:tcBorders>
              <w:top w:val="single" w:sz="4" w:space="0" w:color="auto"/>
              <w:left w:val="nil"/>
              <w:bottom w:val="single" w:sz="12" w:space="0" w:color="auto"/>
              <w:right w:val="single" w:sz="4" w:space="0" w:color="auto"/>
            </w:tcBorders>
            <w:shd w:val="clear" w:color="auto" w:fill="auto"/>
            <w:vAlign w:val="center"/>
          </w:tcPr>
          <w:p w14:paraId="7FBD8412" w14:textId="77777777" w:rsidR="00E25639" w:rsidRDefault="00E25639" w:rsidP="00E25639">
            <w:pPr>
              <w:jc w:val="right"/>
              <w:rPr>
                <w:rFonts w:ascii="Arial" w:hAnsi="Arial" w:cs="Arial"/>
                <w:color w:val="000000"/>
                <w:sz w:val="14"/>
                <w:szCs w:val="14"/>
              </w:rPr>
            </w:pPr>
          </w:p>
        </w:tc>
        <w:tc>
          <w:tcPr>
            <w:tcW w:w="850" w:type="dxa"/>
            <w:tcBorders>
              <w:top w:val="single" w:sz="4" w:space="0" w:color="auto"/>
              <w:left w:val="nil"/>
              <w:bottom w:val="single" w:sz="12" w:space="0" w:color="auto"/>
              <w:right w:val="single" w:sz="4" w:space="0" w:color="auto"/>
            </w:tcBorders>
            <w:shd w:val="clear" w:color="auto" w:fill="auto"/>
            <w:vAlign w:val="center"/>
          </w:tcPr>
          <w:p w14:paraId="2480A58B" w14:textId="77777777" w:rsidR="00E25639" w:rsidRDefault="00E25639" w:rsidP="00E25639">
            <w:pPr>
              <w:jc w:val="right"/>
              <w:rPr>
                <w:rFonts w:ascii="Arial" w:hAnsi="Arial" w:cs="Arial"/>
                <w:color w:val="000000"/>
                <w:sz w:val="14"/>
                <w:szCs w:val="14"/>
              </w:rPr>
            </w:pPr>
          </w:p>
        </w:tc>
        <w:tc>
          <w:tcPr>
            <w:tcW w:w="851" w:type="dxa"/>
            <w:tcBorders>
              <w:top w:val="single" w:sz="4" w:space="0" w:color="auto"/>
              <w:left w:val="nil"/>
              <w:bottom w:val="single" w:sz="12" w:space="0" w:color="auto"/>
              <w:right w:val="single" w:sz="4" w:space="0" w:color="auto"/>
            </w:tcBorders>
            <w:shd w:val="clear" w:color="auto" w:fill="auto"/>
            <w:vAlign w:val="center"/>
          </w:tcPr>
          <w:p w14:paraId="765B9AD6" w14:textId="77777777" w:rsidR="00E25639" w:rsidRDefault="00E25639" w:rsidP="00E25639">
            <w:pPr>
              <w:jc w:val="right"/>
              <w:rPr>
                <w:rFonts w:ascii="Arial" w:hAnsi="Arial" w:cs="Arial"/>
                <w:color w:val="000000"/>
                <w:sz w:val="14"/>
                <w:szCs w:val="14"/>
              </w:rPr>
            </w:pPr>
          </w:p>
        </w:tc>
        <w:tc>
          <w:tcPr>
            <w:tcW w:w="850" w:type="dxa"/>
            <w:tcBorders>
              <w:top w:val="single" w:sz="4" w:space="0" w:color="auto"/>
              <w:left w:val="nil"/>
              <w:bottom w:val="single" w:sz="12" w:space="0" w:color="auto"/>
              <w:right w:val="single" w:sz="4" w:space="0" w:color="auto"/>
            </w:tcBorders>
            <w:shd w:val="clear" w:color="auto" w:fill="auto"/>
            <w:vAlign w:val="center"/>
          </w:tcPr>
          <w:p w14:paraId="334FFFAD" w14:textId="77777777" w:rsidR="00E25639" w:rsidRDefault="00E25639" w:rsidP="00E25639">
            <w:pPr>
              <w:jc w:val="right"/>
              <w:rPr>
                <w:rFonts w:ascii="Arial" w:hAnsi="Arial" w:cs="Arial"/>
                <w:color w:val="000000"/>
                <w:sz w:val="14"/>
                <w:szCs w:val="14"/>
              </w:rPr>
            </w:pPr>
          </w:p>
        </w:tc>
        <w:tc>
          <w:tcPr>
            <w:tcW w:w="992" w:type="dxa"/>
            <w:tcBorders>
              <w:top w:val="single" w:sz="4" w:space="0" w:color="auto"/>
              <w:left w:val="nil"/>
              <w:bottom w:val="single" w:sz="12" w:space="0" w:color="auto"/>
              <w:right w:val="single" w:sz="4" w:space="0" w:color="auto"/>
            </w:tcBorders>
            <w:shd w:val="clear" w:color="auto" w:fill="auto"/>
            <w:vAlign w:val="center"/>
          </w:tcPr>
          <w:p w14:paraId="1F10541C" w14:textId="77777777" w:rsidR="00E25639" w:rsidRDefault="00E25639" w:rsidP="00E25639">
            <w:pPr>
              <w:jc w:val="right"/>
              <w:rPr>
                <w:rFonts w:ascii="Arial" w:hAnsi="Arial" w:cs="Arial"/>
                <w:color w:val="000000"/>
                <w:sz w:val="14"/>
                <w:szCs w:val="14"/>
              </w:rPr>
            </w:pPr>
          </w:p>
        </w:tc>
        <w:tc>
          <w:tcPr>
            <w:tcW w:w="851" w:type="dxa"/>
            <w:tcBorders>
              <w:top w:val="single" w:sz="4" w:space="0" w:color="auto"/>
              <w:left w:val="nil"/>
              <w:bottom w:val="single" w:sz="12" w:space="0" w:color="auto"/>
              <w:right w:val="single" w:sz="4" w:space="0" w:color="auto"/>
            </w:tcBorders>
            <w:shd w:val="clear" w:color="auto" w:fill="auto"/>
            <w:vAlign w:val="center"/>
          </w:tcPr>
          <w:p w14:paraId="50777BDB" w14:textId="77777777" w:rsidR="00E25639" w:rsidRDefault="00E25639" w:rsidP="00E25639">
            <w:pPr>
              <w:jc w:val="right"/>
              <w:rPr>
                <w:rFonts w:ascii="Arial" w:hAnsi="Arial" w:cs="Arial"/>
                <w:color w:val="000000"/>
                <w:sz w:val="14"/>
                <w:szCs w:val="14"/>
              </w:rPr>
            </w:pPr>
          </w:p>
        </w:tc>
        <w:tc>
          <w:tcPr>
            <w:tcW w:w="850" w:type="dxa"/>
            <w:tcBorders>
              <w:top w:val="single" w:sz="4" w:space="0" w:color="auto"/>
              <w:left w:val="nil"/>
              <w:bottom w:val="single" w:sz="12" w:space="0" w:color="auto"/>
              <w:right w:val="single" w:sz="4" w:space="0" w:color="auto"/>
            </w:tcBorders>
            <w:shd w:val="clear" w:color="auto" w:fill="auto"/>
            <w:vAlign w:val="center"/>
          </w:tcPr>
          <w:p w14:paraId="12D7578E" w14:textId="77777777" w:rsidR="00E25639" w:rsidRDefault="00E25639" w:rsidP="00E25639">
            <w:pPr>
              <w:jc w:val="right"/>
              <w:rPr>
                <w:rFonts w:ascii="Arial" w:hAnsi="Arial" w:cs="Arial"/>
                <w:color w:val="000000"/>
                <w:sz w:val="14"/>
                <w:szCs w:val="14"/>
              </w:rPr>
            </w:pPr>
          </w:p>
        </w:tc>
        <w:tc>
          <w:tcPr>
            <w:tcW w:w="851" w:type="dxa"/>
            <w:tcBorders>
              <w:top w:val="single" w:sz="4" w:space="0" w:color="auto"/>
              <w:left w:val="nil"/>
              <w:bottom w:val="single" w:sz="12" w:space="0" w:color="auto"/>
              <w:right w:val="single" w:sz="4" w:space="0" w:color="auto"/>
            </w:tcBorders>
            <w:shd w:val="clear" w:color="auto" w:fill="auto"/>
            <w:vAlign w:val="center"/>
          </w:tcPr>
          <w:p w14:paraId="6A4691A3" w14:textId="77777777" w:rsidR="00E25639" w:rsidRDefault="00E25639" w:rsidP="00E25639">
            <w:pPr>
              <w:jc w:val="right"/>
              <w:rPr>
                <w:rFonts w:ascii="Arial" w:hAnsi="Arial" w:cs="Arial"/>
                <w:color w:val="000000"/>
                <w:sz w:val="14"/>
                <w:szCs w:val="14"/>
              </w:rPr>
            </w:pPr>
          </w:p>
        </w:tc>
        <w:tc>
          <w:tcPr>
            <w:tcW w:w="992" w:type="dxa"/>
            <w:tcBorders>
              <w:top w:val="single" w:sz="4" w:space="0" w:color="auto"/>
              <w:left w:val="nil"/>
              <w:bottom w:val="single" w:sz="12" w:space="0" w:color="auto"/>
              <w:right w:val="single" w:sz="4" w:space="0" w:color="auto"/>
            </w:tcBorders>
            <w:vAlign w:val="center"/>
          </w:tcPr>
          <w:p w14:paraId="304E1D1E" w14:textId="77777777" w:rsidR="00E25639" w:rsidRDefault="00E25639" w:rsidP="00E25639">
            <w:pPr>
              <w:jc w:val="right"/>
              <w:rPr>
                <w:rFonts w:ascii="Arial" w:hAnsi="Arial" w:cs="Arial"/>
                <w:color w:val="000000"/>
                <w:sz w:val="14"/>
                <w:szCs w:val="14"/>
              </w:rPr>
            </w:pPr>
          </w:p>
        </w:tc>
        <w:tc>
          <w:tcPr>
            <w:tcW w:w="992" w:type="dxa"/>
            <w:tcBorders>
              <w:top w:val="single" w:sz="4" w:space="0" w:color="auto"/>
              <w:left w:val="single" w:sz="4" w:space="0" w:color="auto"/>
              <w:bottom w:val="single" w:sz="12" w:space="0" w:color="auto"/>
              <w:right w:val="single" w:sz="12" w:space="0" w:color="auto"/>
            </w:tcBorders>
            <w:shd w:val="clear" w:color="auto" w:fill="auto"/>
            <w:vAlign w:val="center"/>
          </w:tcPr>
          <w:p w14:paraId="3FBFC7E3" w14:textId="77777777" w:rsidR="00E25639" w:rsidRDefault="00E25639" w:rsidP="00E25639">
            <w:pPr>
              <w:jc w:val="right"/>
              <w:rPr>
                <w:rFonts w:ascii="Arial" w:hAnsi="Arial" w:cs="Arial"/>
                <w:color w:val="000000"/>
                <w:sz w:val="14"/>
                <w:szCs w:val="14"/>
              </w:rPr>
            </w:pPr>
          </w:p>
        </w:tc>
      </w:tr>
    </w:tbl>
    <w:p w14:paraId="0D439EFE" w14:textId="77777777" w:rsidR="00694366" w:rsidRDefault="004556D6" w:rsidP="000D1F56">
      <w:pPr>
        <w:widowControl w:val="0"/>
        <w:rPr>
          <w:rFonts w:ascii="Arial" w:hAnsi="Arial" w:cs="Arial"/>
          <w:b/>
          <w:color w:val="000000"/>
        </w:rPr>
      </w:pPr>
      <w:r>
        <w:rPr>
          <w:rFonts w:ascii="Arial" w:hAnsi="Arial" w:cs="Arial"/>
          <w:b/>
          <w:color w:val="000000"/>
        </w:rPr>
        <w:br w:type="page"/>
      </w:r>
    </w:p>
    <w:p w14:paraId="76373656" w14:textId="77777777" w:rsidR="00B80EC7" w:rsidRPr="002967CF" w:rsidRDefault="00B80EC7" w:rsidP="00B80EC7">
      <w:pPr>
        <w:rPr>
          <w:rFonts w:ascii="Arial" w:hAnsi="Arial" w:cs="Arial"/>
          <w:b/>
          <w:bCs/>
          <w:highlight w:val="yellow"/>
        </w:rPr>
      </w:pPr>
      <w:r w:rsidRPr="002967CF">
        <w:rPr>
          <w:rFonts w:ascii="Arial" w:hAnsi="Arial" w:cs="Arial"/>
          <w:b/>
          <w:bCs/>
        </w:rPr>
        <w:t xml:space="preserve">Dział 1.3. Załatwienie spraw przez referendarzy </w:t>
      </w:r>
    </w:p>
    <w:tbl>
      <w:tblPr>
        <w:tblW w:w="14815" w:type="dxa"/>
        <w:tblInd w:w="84" w:type="dxa"/>
        <w:tblLayout w:type="fixed"/>
        <w:tblCellMar>
          <w:left w:w="70" w:type="dxa"/>
          <w:right w:w="70" w:type="dxa"/>
        </w:tblCellMar>
        <w:tblLook w:val="0000" w:firstRow="0" w:lastRow="0" w:firstColumn="0" w:lastColumn="0" w:noHBand="0" w:noVBand="0"/>
      </w:tblPr>
      <w:tblGrid>
        <w:gridCol w:w="4381"/>
        <w:gridCol w:w="310"/>
        <w:gridCol w:w="1446"/>
        <w:gridCol w:w="1446"/>
        <w:gridCol w:w="1446"/>
        <w:gridCol w:w="1447"/>
        <w:gridCol w:w="1446"/>
        <w:gridCol w:w="1446"/>
        <w:gridCol w:w="1447"/>
      </w:tblGrid>
      <w:tr w:rsidR="00B80EC7" w:rsidRPr="00B80EC7" w14:paraId="51396E28" w14:textId="77777777" w:rsidTr="00B80EC7">
        <w:trPr>
          <w:trHeight w:val="239"/>
        </w:trPr>
        <w:tc>
          <w:tcPr>
            <w:tcW w:w="4691" w:type="dxa"/>
            <w:gridSpan w:val="2"/>
            <w:vMerge w:val="restart"/>
            <w:tcBorders>
              <w:top w:val="single" w:sz="4" w:space="0" w:color="auto"/>
              <w:left w:val="single" w:sz="4" w:space="0" w:color="auto"/>
              <w:right w:val="single" w:sz="4" w:space="0" w:color="auto"/>
            </w:tcBorders>
            <w:shd w:val="clear" w:color="auto" w:fill="auto"/>
            <w:vAlign w:val="center"/>
          </w:tcPr>
          <w:p w14:paraId="3F2C66B2" w14:textId="77777777" w:rsidR="00B80EC7" w:rsidRPr="00B80EC7" w:rsidRDefault="00B80EC7" w:rsidP="00B80EC7">
            <w:pPr>
              <w:jc w:val="center"/>
              <w:rPr>
                <w:rFonts w:ascii="Arial" w:hAnsi="Arial" w:cs="Arial"/>
                <w:sz w:val="16"/>
                <w:szCs w:val="16"/>
              </w:rPr>
            </w:pPr>
            <w:r w:rsidRPr="00B80EC7">
              <w:rPr>
                <w:rFonts w:ascii="Arial" w:hAnsi="Arial" w:cs="Arial"/>
                <w:sz w:val="16"/>
                <w:szCs w:val="16"/>
              </w:rPr>
              <w:t>Wyszczególnienie</w:t>
            </w:r>
          </w:p>
        </w:tc>
        <w:tc>
          <w:tcPr>
            <w:tcW w:w="10124" w:type="dxa"/>
            <w:gridSpan w:val="7"/>
            <w:tcBorders>
              <w:top w:val="single" w:sz="4" w:space="0" w:color="auto"/>
              <w:left w:val="nil"/>
              <w:bottom w:val="single" w:sz="4" w:space="0" w:color="auto"/>
              <w:right w:val="single" w:sz="4" w:space="0" w:color="auto"/>
            </w:tcBorders>
            <w:shd w:val="clear" w:color="auto" w:fill="auto"/>
            <w:vAlign w:val="center"/>
          </w:tcPr>
          <w:p w14:paraId="256C9268" w14:textId="77777777" w:rsidR="00B80EC7" w:rsidRPr="00B80EC7" w:rsidRDefault="00B80EC7" w:rsidP="00B80EC7">
            <w:pPr>
              <w:jc w:val="center"/>
              <w:rPr>
                <w:rFonts w:ascii="Arial" w:hAnsi="Arial" w:cs="Arial"/>
                <w:sz w:val="14"/>
                <w:szCs w:val="14"/>
              </w:rPr>
            </w:pPr>
            <w:r w:rsidRPr="00B80EC7">
              <w:rPr>
                <w:rFonts w:ascii="Arial" w:hAnsi="Arial" w:cs="Arial"/>
                <w:sz w:val="14"/>
                <w:szCs w:val="14"/>
              </w:rPr>
              <w:t>Liczba spraw załatwionych przez referendarzy</w:t>
            </w:r>
          </w:p>
        </w:tc>
      </w:tr>
      <w:tr w:rsidR="00B80EC7" w:rsidRPr="00B80EC7" w14:paraId="2874A845" w14:textId="77777777" w:rsidTr="00B80EC7">
        <w:trPr>
          <w:trHeight w:val="239"/>
        </w:trPr>
        <w:tc>
          <w:tcPr>
            <w:tcW w:w="4691" w:type="dxa"/>
            <w:gridSpan w:val="2"/>
            <w:vMerge/>
            <w:tcBorders>
              <w:left w:val="single" w:sz="4" w:space="0" w:color="auto"/>
              <w:right w:val="single" w:sz="4" w:space="0" w:color="auto"/>
            </w:tcBorders>
            <w:vAlign w:val="center"/>
          </w:tcPr>
          <w:p w14:paraId="2343CE39" w14:textId="77777777" w:rsidR="00B80EC7" w:rsidRPr="00B80EC7" w:rsidRDefault="00B80EC7" w:rsidP="00B80EC7">
            <w:pPr>
              <w:rPr>
                <w:rFonts w:ascii="Arial" w:hAnsi="Arial" w:cs="Arial"/>
                <w:sz w:val="12"/>
                <w:szCs w:val="12"/>
              </w:rPr>
            </w:pPr>
          </w:p>
        </w:tc>
        <w:tc>
          <w:tcPr>
            <w:tcW w:w="1446" w:type="dxa"/>
            <w:tcBorders>
              <w:top w:val="nil"/>
              <w:left w:val="nil"/>
              <w:bottom w:val="single" w:sz="4" w:space="0" w:color="auto"/>
              <w:right w:val="single" w:sz="4" w:space="0" w:color="auto"/>
            </w:tcBorders>
            <w:shd w:val="clear" w:color="auto" w:fill="auto"/>
            <w:vAlign w:val="center"/>
          </w:tcPr>
          <w:p w14:paraId="7B4B2470" w14:textId="77777777" w:rsidR="00B80EC7" w:rsidRPr="00B80EC7" w:rsidRDefault="00B80EC7" w:rsidP="00B80EC7">
            <w:pPr>
              <w:jc w:val="center"/>
              <w:rPr>
                <w:rFonts w:ascii="Arial" w:hAnsi="Arial" w:cs="Arial"/>
                <w:sz w:val="14"/>
                <w:szCs w:val="14"/>
              </w:rPr>
            </w:pPr>
            <w:r w:rsidRPr="00B80EC7">
              <w:rPr>
                <w:rFonts w:ascii="Arial" w:hAnsi="Arial" w:cs="Arial"/>
                <w:sz w:val="14"/>
                <w:szCs w:val="14"/>
              </w:rPr>
              <w:t>ogółem</w:t>
            </w:r>
          </w:p>
          <w:p w14:paraId="0CC1E4B0" w14:textId="77777777" w:rsidR="00B80EC7" w:rsidRPr="00B80EC7" w:rsidRDefault="00B80EC7" w:rsidP="00B80EC7">
            <w:pPr>
              <w:jc w:val="center"/>
              <w:rPr>
                <w:rFonts w:ascii="Arial" w:hAnsi="Arial" w:cs="Arial"/>
                <w:sz w:val="14"/>
                <w:szCs w:val="14"/>
              </w:rPr>
            </w:pPr>
            <w:r w:rsidRPr="00B80EC7">
              <w:rPr>
                <w:rFonts w:ascii="Arial" w:hAnsi="Arial" w:cs="Arial"/>
                <w:sz w:val="14"/>
                <w:szCs w:val="14"/>
              </w:rPr>
              <w:t>(kol. od 2 do 7)</w:t>
            </w:r>
          </w:p>
        </w:tc>
        <w:tc>
          <w:tcPr>
            <w:tcW w:w="1446" w:type="dxa"/>
            <w:tcBorders>
              <w:top w:val="nil"/>
              <w:left w:val="nil"/>
              <w:bottom w:val="single" w:sz="4" w:space="0" w:color="auto"/>
              <w:right w:val="single" w:sz="4" w:space="0" w:color="auto"/>
            </w:tcBorders>
            <w:shd w:val="clear" w:color="auto" w:fill="auto"/>
            <w:vAlign w:val="center"/>
          </w:tcPr>
          <w:p w14:paraId="056EDB21" w14:textId="77777777" w:rsidR="00B80EC7" w:rsidRPr="00B80EC7" w:rsidRDefault="00B80EC7" w:rsidP="00B80EC7">
            <w:pPr>
              <w:jc w:val="center"/>
              <w:rPr>
                <w:rFonts w:ascii="Arial" w:hAnsi="Arial" w:cs="Arial"/>
                <w:sz w:val="14"/>
                <w:szCs w:val="14"/>
              </w:rPr>
            </w:pPr>
            <w:r w:rsidRPr="00B80EC7">
              <w:rPr>
                <w:rFonts w:ascii="Arial" w:hAnsi="Arial" w:cs="Arial"/>
                <w:sz w:val="14"/>
                <w:szCs w:val="14"/>
              </w:rPr>
              <w:t>Rep. RC</w:t>
            </w:r>
          </w:p>
        </w:tc>
        <w:tc>
          <w:tcPr>
            <w:tcW w:w="1446" w:type="dxa"/>
            <w:tcBorders>
              <w:top w:val="nil"/>
              <w:left w:val="nil"/>
              <w:bottom w:val="single" w:sz="4" w:space="0" w:color="auto"/>
              <w:right w:val="single" w:sz="4" w:space="0" w:color="auto"/>
            </w:tcBorders>
            <w:shd w:val="clear" w:color="auto" w:fill="auto"/>
            <w:noWrap/>
            <w:vAlign w:val="center"/>
          </w:tcPr>
          <w:p w14:paraId="08D93465" w14:textId="77777777" w:rsidR="00B80EC7" w:rsidRPr="00B80EC7" w:rsidRDefault="00B80EC7" w:rsidP="00B80EC7">
            <w:pPr>
              <w:jc w:val="center"/>
              <w:rPr>
                <w:rFonts w:ascii="Arial" w:hAnsi="Arial" w:cs="Arial"/>
                <w:sz w:val="14"/>
                <w:szCs w:val="14"/>
              </w:rPr>
            </w:pPr>
            <w:r w:rsidRPr="00B80EC7">
              <w:rPr>
                <w:rFonts w:ascii="Arial" w:hAnsi="Arial" w:cs="Arial"/>
                <w:sz w:val="14"/>
                <w:szCs w:val="14"/>
              </w:rPr>
              <w:t>Rep. RNs</w:t>
            </w:r>
          </w:p>
        </w:tc>
        <w:tc>
          <w:tcPr>
            <w:tcW w:w="1447" w:type="dxa"/>
            <w:tcBorders>
              <w:top w:val="nil"/>
              <w:left w:val="nil"/>
              <w:bottom w:val="single" w:sz="4" w:space="0" w:color="auto"/>
              <w:right w:val="single" w:sz="4" w:space="0" w:color="auto"/>
            </w:tcBorders>
            <w:shd w:val="clear" w:color="auto" w:fill="auto"/>
            <w:noWrap/>
            <w:vAlign w:val="center"/>
          </w:tcPr>
          <w:p w14:paraId="0FBBAB09" w14:textId="77777777" w:rsidR="00B80EC7" w:rsidRPr="00B80EC7" w:rsidRDefault="00B80EC7" w:rsidP="00B80EC7">
            <w:pPr>
              <w:jc w:val="center"/>
              <w:rPr>
                <w:rFonts w:ascii="Arial" w:hAnsi="Arial" w:cs="Arial"/>
                <w:sz w:val="14"/>
                <w:szCs w:val="14"/>
              </w:rPr>
            </w:pPr>
            <w:r w:rsidRPr="00B80EC7">
              <w:rPr>
                <w:rFonts w:ascii="Arial" w:hAnsi="Arial" w:cs="Arial"/>
                <w:sz w:val="14"/>
                <w:szCs w:val="14"/>
              </w:rPr>
              <w:t>Rep Nsm</w:t>
            </w:r>
          </w:p>
        </w:tc>
        <w:tc>
          <w:tcPr>
            <w:tcW w:w="1446" w:type="dxa"/>
            <w:tcBorders>
              <w:top w:val="nil"/>
              <w:left w:val="nil"/>
              <w:bottom w:val="single" w:sz="4" w:space="0" w:color="auto"/>
              <w:right w:val="single" w:sz="4" w:space="0" w:color="auto"/>
            </w:tcBorders>
            <w:shd w:val="clear" w:color="auto" w:fill="auto"/>
            <w:noWrap/>
            <w:vAlign w:val="center"/>
          </w:tcPr>
          <w:p w14:paraId="2D9D2F6B" w14:textId="77777777" w:rsidR="00B80EC7" w:rsidRPr="00B80EC7" w:rsidRDefault="00B80EC7" w:rsidP="00B80EC7">
            <w:pPr>
              <w:jc w:val="center"/>
              <w:rPr>
                <w:rFonts w:ascii="Arial" w:hAnsi="Arial" w:cs="Arial"/>
                <w:sz w:val="14"/>
                <w:szCs w:val="14"/>
              </w:rPr>
            </w:pPr>
            <w:r w:rsidRPr="00B80EC7">
              <w:rPr>
                <w:rFonts w:ascii="Arial" w:hAnsi="Arial" w:cs="Arial"/>
                <w:sz w:val="14"/>
                <w:szCs w:val="14"/>
              </w:rPr>
              <w:t>Rep. RCo</w:t>
            </w:r>
          </w:p>
        </w:tc>
        <w:tc>
          <w:tcPr>
            <w:tcW w:w="1446" w:type="dxa"/>
            <w:tcBorders>
              <w:top w:val="nil"/>
              <w:left w:val="nil"/>
              <w:bottom w:val="single" w:sz="4" w:space="0" w:color="auto"/>
              <w:right w:val="single" w:sz="4" w:space="0" w:color="auto"/>
            </w:tcBorders>
            <w:shd w:val="clear" w:color="auto" w:fill="auto"/>
            <w:vAlign w:val="center"/>
          </w:tcPr>
          <w:p w14:paraId="0230E9BA" w14:textId="77777777" w:rsidR="00B80EC7" w:rsidRPr="00B80EC7" w:rsidRDefault="00B80EC7" w:rsidP="00B80EC7">
            <w:pPr>
              <w:jc w:val="center"/>
              <w:rPr>
                <w:rFonts w:ascii="Arial" w:hAnsi="Arial" w:cs="Arial"/>
                <w:sz w:val="14"/>
                <w:szCs w:val="14"/>
              </w:rPr>
            </w:pPr>
            <w:r w:rsidRPr="00B80EC7">
              <w:rPr>
                <w:rFonts w:ascii="Arial" w:hAnsi="Arial" w:cs="Arial"/>
                <w:sz w:val="14"/>
                <w:szCs w:val="14"/>
              </w:rPr>
              <w:t>Rep Nkd</w:t>
            </w:r>
          </w:p>
        </w:tc>
        <w:tc>
          <w:tcPr>
            <w:tcW w:w="1447" w:type="dxa"/>
            <w:tcBorders>
              <w:top w:val="nil"/>
              <w:left w:val="nil"/>
              <w:bottom w:val="single" w:sz="4" w:space="0" w:color="auto"/>
              <w:right w:val="single" w:sz="4" w:space="0" w:color="auto"/>
            </w:tcBorders>
            <w:shd w:val="clear" w:color="auto" w:fill="auto"/>
            <w:vAlign w:val="center"/>
          </w:tcPr>
          <w:p w14:paraId="29832D7C" w14:textId="77777777" w:rsidR="00B80EC7" w:rsidRPr="00B80EC7" w:rsidRDefault="00B80EC7" w:rsidP="00B80EC7">
            <w:pPr>
              <w:jc w:val="center"/>
              <w:rPr>
                <w:rFonts w:ascii="Arial" w:hAnsi="Arial" w:cs="Arial"/>
                <w:sz w:val="14"/>
                <w:szCs w:val="14"/>
              </w:rPr>
            </w:pPr>
            <w:r w:rsidRPr="00B80EC7">
              <w:rPr>
                <w:rFonts w:ascii="Arial" w:hAnsi="Arial" w:cs="Arial"/>
                <w:sz w:val="14"/>
                <w:szCs w:val="14"/>
              </w:rPr>
              <w:t>inne</w:t>
            </w:r>
          </w:p>
        </w:tc>
      </w:tr>
      <w:tr w:rsidR="00B80EC7" w:rsidRPr="00B80EC7" w14:paraId="6CE839D3" w14:textId="77777777" w:rsidTr="00B80EC7">
        <w:trPr>
          <w:trHeight w:val="62"/>
        </w:trPr>
        <w:tc>
          <w:tcPr>
            <w:tcW w:w="4691" w:type="dxa"/>
            <w:gridSpan w:val="2"/>
            <w:vMerge/>
            <w:tcBorders>
              <w:left w:val="single" w:sz="4" w:space="0" w:color="auto"/>
              <w:bottom w:val="single" w:sz="4" w:space="0" w:color="000000"/>
              <w:right w:val="single" w:sz="4" w:space="0" w:color="auto"/>
            </w:tcBorders>
            <w:vAlign w:val="center"/>
          </w:tcPr>
          <w:p w14:paraId="1E682EB8" w14:textId="77777777" w:rsidR="00B80EC7" w:rsidRPr="00B80EC7" w:rsidRDefault="00B80EC7" w:rsidP="00B80EC7">
            <w:pPr>
              <w:rPr>
                <w:rFonts w:ascii="Arial" w:hAnsi="Arial" w:cs="Arial"/>
                <w:sz w:val="12"/>
                <w:szCs w:val="12"/>
              </w:rPr>
            </w:pPr>
          </w:p>
        </w:tc>
        <w:tc>
          <w:tcPr>
            <w:tcW w:w="1446" w:type="dxa"/>
            <w:tcBorders>
              <w:top w:val="single" w:sz="4" w:space="0" w:color="auto"/>
              <w:left w:val="nil"/>
              <w:bottom w:val="single" w:sz="12" w:space="0" w:color="auto"/>
              <w:right w:val="single" w:sz="4" w:space="0" w:color="auto"/>
            </w:tcBorders>
            <w:shd w:val="clear" w:color="auto" w:fill="auto"/>
            <w:vAlign w:val="center"/>
          </w:tcPr>
          <w:p w14:paraId="1DD4FF8B" w14:textId="77777777" w:rsidR="00B80EC7" w:rsidRPr="00B80EC7" w:rsidRDefault="00B80EC7" w:rsidP="00B80EC7">
            <w:pPr>
              <w:jc w:val="center"/>
              <w:rPr>
                <w:rFonts w:ascii="Arial" w:hAnsi="Arial" w:cs="Arial"/>
                <w:sz w:val="12"/>
                <w:szCs w:val="12"/>
              </w:rPr>
            </w:pPr>
            <w:r w:rsidRPr="00B80EC7">
              <w:rPr>
                <w:rFonts w:ascii="Arial" w:hAnsi="Arial" w:cs="Arial"/>
                <w:sz w:val="12"/>
                <w:szCs w:val="12"/>
              </w:rPr>
              <w:t>1</w:t>
            </w:r>
          </w:p>
        </w:tc>
        <w:tc>
          <w:tcPr>
            <w:tcW w:w="1446" w:type="dxa"/>
            <w:tcBorders>
              <w:top w:val="single" w:sz="4" w:space="0" w:color="auto"/>
              <w:left w:val="nil"/>
              <w:bottom w:val="single" w:sz="12" w:space="0" w:color="auto"/>
              <w:right w:val="single" w:sz="4" w:space="0" w:color="auto"/>
            </w:tcBorders>
            <w:shd w:val="clear" w:color="auto" w:fill="auto"/>
            <w:vAlign w:val="center"/>
          </w:tcPr>
          <w:p w14:paraId="0F5C41E7" w14:textId="77777777" w:rsidR="00B80EC7" w:rsidRPr="00B80EC7" w:rsidRDefault="00B80EC7" w:rsidP="00B80EC7">
            <w:pPr>
              <w:jc w:val="center"/>
              <w:rPr>
                <w:rFonts w:ascii="Arial" w:hAnsi="Arial" w:cs="Arial"/>
                <w:sz w:val="12"/>
                <w:szCs w:val="12"/>
              </w:rPr>
            </w:pPr>
            <w:r w:rsidRPr="00B80EC7">
              <w:rPr>
                <w:rFonts w:ascii="Arial" w:hAnsi="Arial" w:cs="Arial"/>
                <w:sz w:val="12"/>
                <w:szCs w:val="12"/>
              </w:rPr>
              <w:t>2</w:t>
            </w:r>
          </w:p>
        </w:tc>
        <w:tc>
          <w:tcPr>
            <w:tcW w:w="1446" w:type="dxa"/>
            <w:tcBorders>
              <w:top w:val="single" w:sz="4" w:space="0" w:color="auto"/>
              <w:left w:val="nil"/>
              <w:bottom w:val="single" w:sz="12" w:space="0" w:color="auto"/>
              <w:right w:val="single" w:sz="4" w:space="0" w:color="auto"/>
            </w:tcBorders>
            <w:shd w:val="clear" w:color="auto" w:fill="auto"/>
            <w:noWrap/>
            <w:vAlign w:val="center"/>
          </w:tcPr>
          <w:p w14:paraId="6158FC8E" w14:textId="77777777" w:rsidR="00B80EC7" w:rsidRPr="00B80EC7" w:rsidRDefault="00B80EC7" w:rsidP="00B80EC7">
            <w:pPr>
              <w:jc w:val="center"/>
              <w:rPr>
                <w:rFonts w:ascii="Arial" w:hAnsi="Arial" w:cs="Arial"/>
                <w:sz w:val="12"/>
                <w:szCs w:val="12"/>
              </w:rPr>
            </w:pPr>
            <w:r w:rsidRPr="00B80EC7">
              <w:rPr>
                <w:rFonts w:ascii="Arial" w:hAnsi="Arial" w:cs="Arial"/>
                <w:sz w:val="12"/>
                <w:szCs w:val="12"/>
              </w:rPr>
              <w:t>3</w:t>
            </w:r>
          </w:p>
        </w:tc>
        <w:tc>
          <w:tcPr>
            <w:tcW w:w="1447" w:type="dxa"/>
            <w:tcBorders>
              <w:top w:val="single" w:sz="4" w:space="0" w:color="auto"/>
              <w:left w:val="nil"/>
              <w:bottom w:val="single" w:sz="12" w:space="0" w:color="auto"/>
              <w:right w:val="single" w:sz="4" w:space="0" w:color="auto"/>
            </w:tcBorders>
            <w:shd w:val="clear" w:color="auto" w:fill="auto"/>
            <w:noWrap/>
            <w:vAlign w:val="center"/>
          </w:tcPr>
          <w:p w14:paraId="2DDDB1EC" w14:textId="77777777" w:rsidR="00B80EC7" w:rsidRPr="00B80EC7" w:rsidRDefault="00B80EC7" w:rsidP="00B80EC7">
            <w:pPr>
              <w:jc w:val="center"/>
              <w:rPr>
                <w:rFonts w:ascii="Arial" w:hAnsi="Arial" w:cs="Arial"/>
                <w:sz w:val="12"/>
                <w:szCs w:val="12"/>
              </w:rPr>
            </w:pPr>
            <w:r w:rsidRPr="00B80EC7">
              <w:rPr>
                <w:rFonts w:ascii="Arial" w:hAnsi="Arial" w:cs="Arial"/>
                <w:sz w:val="12"/>
                <w:szCs w:val="12"/>
              </w:rPr>
              <w:t>4</w:t>
            </w:r>
          </w:p>
        </w:tc>
        <w:tc>
          <w:tcPr>
            <w:tcW w:w="1446" w:type="dxa"/>
            <w:tcBorders>
              <w:top w:val="single" w:sz="4" w:space="0" w:color="auto"/>
              <w:left w:val="nil"/>
              <w:bottom w:val="single" w:sz="12" w:space="0" w:color="auto"/>
              <w:right w:val="single" w:sz="4" w:space="0" w:color="auto"/>
            </w:tcBorders>
            <w:shd w:val="clear" w:color="auto" w:fill="auto"/>
            <w:noWrap/>
            <w:vAlign w:val="center"/>
          </w:tcPr>
          <w:p w14:paraId="2CFF7883" w14:textId="77777777" w:rsidR="00B80EC7" w:rsidRPr="00B80EC7" w:rsidRDefault="00B80EC7" w:rsidP="00B80EC7">
            <w:pPr>
              <w:jc w:val="center"/>
              <w:rPr>
                <w:rFonts w:ascii="Arial" w:hAnsi="Arial" w:cs="Arial"/>
                <w:sz w:val="12"/>
                <w:szCs w:val="12"/>
              </w:rPr>
            </w:pPr>
            <w:r w:rsidRPr="00B80EC7">
              <w:rPr>
                <w:rFonts w:ascii="Arial" w:hAnsi="Arial" w:cs="Arial"/>
                <w:sz w:val="12"/>
                <w:szCs w:val="12"/>
              </w:rPr>
              <w:t>5</w:t>
            </w:r>
          </w:p>
        </w:tc>
        <w:tc>
          <w:tcPr>
            <w:tcW w:w="1446" w:type="dxa"/>
            <w:tcBorders>
              <w:top w:val="single" w:sz="4" w:space="0" w:color="auto"/>
              <w:left w:val="nil"/>
              <w:bottom w:val="single" w:sz="12" w:space="0" w:color="auto"/>
              <w:right w:val="single" w:sz="4" w:space="0" w:color="auto"/>
            </w:tcBorders>
            <w:shd w:val="clear" w:color="auto" w:fill="auto"/>
            <w:vAlign w:val="center"/>
          </w:tcPr>
          <w:p w14:paraId="5FBF01E5" w14:textId="77777777" w:rsidR="00B80EC7" w:rsidRPr="00B80EC7" w:rsidRDefault="00B80EC7" w:rsidP="00B80EC7">
            <w:pPr>
              <w:jc w:val="center"/>
              <w:rPr>
                <w:rFonts w:ascii="Arial" w:hAnsi="Arial" w:cs="Arial"/>
                <w:sz w:val="12"/>
                <w:szCs w:val="12"/>
              </w:rPr>
            </w:pPr>
            <w:r w:rsidRPr="00B80EC7">
              <w:rPr>
                <w:rFonts w:ascii="Arial" w:hAnsi="Arial" w:cs="Arial"/>
                <w:sz w:val="12"/>
                <w:szCs w:val="12"/>
              </w:rPr>
              <w:t>6</w:t>
            </w:r>
          </w:p>
        </w:tc>
        <w:tc>
          <w:tcPr>
            <w:tcW w:w="1447" w:type="dxa"/>
            <w:tcBorders>
              <w:top w:val="single" w:sz="4" w:space="0" w:color="auto"/>
              <w:left w:val="nil"/>
              <w:bottom w:val="single" w:sz="12" w:space="0" w:color="auto"/>
              <w:right w:val="single" w:sz="4" w:space="0" w:color="auto"/>
            </w:tcBorders>
            <w:shd w:val="clear" w:color="auto" w:fill="auto"/>
            <w:vAlign w:val="center"/>
          </w:tcPr>
          <w:p w14:paraId="3DB892E5" w14:textId="77777777" w:rsidR="00B80EC7" w:rsidRPr="00B80EC7" w:rsidRDefault="00B80EC7" w:rsidP="00B80EC7">
            <w:pPr>
              <w:jc w:val="center"/>
              <w:rPr>
                <w:rFonts w:ascii="Arial" w:hAnsi="Arial" w:cs="Arial"/>
                <w:sz w:val="12"/>
                <w:szCs w:val="12"/>
              </w:rPr>
            </w:pPr>
            <w:r w:rsidRPr="00B80EC7">
              <w:rPr>
                <w:rFonts w:ascii="Arial" w:hAnsi="Arial" w:cs="Arial"/>
                <w:sz w:val="12"/>
                <w:szCs w:val="12"/>
              </w:rPr>
              <w:t>7</w:t>
            </w:r>
          </w:p>
        </w:tc>
      </w:tr>
      <w:tr w:rsidR="00B80EC7" w:rsidRPr="00B80EC7" w14:paraId="27D3FF50" w14:textId="77777777" w:rsidTr="00B80EC7">
        <w:trPr>
          <w:trHeight w:val="284"/>
        </w:trPr>
        <w:tc>
          <w:tcPr>
            <w:tcW w:w="4381" w:type="dxa"/>
            <w:tcBorders>
              <w:top w:val="nil"/>
              <w:left w:val="single" w:sz="4" w:space="0" w:color="auto"/>
              <w:bottom w:val="single" w:sz="4" w:space="0" w:color="auto"/>
              <w:right w:val="single" w:sz="12" w:space="0" w:color="auto"/>
            </w:tcBorders>
            <w:shd w:val="clear" w:color="auto" w:fill="auto"/>
            <w:vAlign w:val="center"/>
          </w:tcPr>
          <w:p w14:paraId="23FF3D4E" w14:textId="77777777" w:rsidR="00B80EC7" w:rsidRPr="00B80EC7" w:rsidRDefault="00B80EC7" w:rsidP="00B80EC7">
            <w:pPr>
              <w:rPr>
                <w:rFonts w:ascii="Arial" w:hAnsi="Arial" w:cs="Arial"/>
                <w:sz w:val="14"/>
                <w:szCs w:val="14"/>
              </w:rPr>
            </w:pPr>
            <w:r w:rsidRPr="00B80EC7">
              <w:rPr>
                <w:rFonts w:ascii="Arial" w:hAnsi="Arial" w:cs="Arial"/>
                <w:sz w:val="14"/>
                <w:szCs w:val="14"/>
              </w:rPr>
              <w:t>W przedmiocie zwolnienia od kosztów sądowych i/lub ustanowienia adwokata lub radcy prawnego</w:t>
            </w:r>
          </w:p>
        </w:tc>
        <w:tc>
          <w:tcPr>
            <w:tcW w:w="310" w:type="dxa"/>
            <w:tcBorders>
              <w:top w:val="single" w:sz="12" w:space="0" w:color="auto"/>
              <w:left w:val="single" w:sz="12" w:space="0" w:color="auto"/>
              <w:bottom w:val="single" w:sz="6" w:space="0" w:color="auto"/>
              <w:right w:val="single" w:sz="6" w:space="0" w:color="auto"/>
            </w:tcBorders>
            <w:shd w:val="clear" w:color="auto" w:fill="auto"/>
            <w:vAlign w:val="center"/>
          </w:tcPr>
          <w:p w14:paraId="11DF914F" w14:textId="77777777" w:rsidR="00B80EC7" w:rsidRPr="00B80EC7" w:rsidRDefault="00B80EC7" w:rsidP="00B80EC7">
            <w:pPr>
              <w:jc w:val="center"/>
              <w:rPr>
                <w:rFonts w:ascii="Arial" w:hAnsi="Arial" w:cs="Arial"/>
                <w:sz w:val="12"/>
                <w:szCs w:val="12"/>
              </w:rPr>
            </w:pPr>
            <w:r w:rsidRPr="00B80EC7">
              <w:rPr>
                <w:rFonts w:ascii="Arial" w:hAnsi="Arial" w:cs="Arial"/>
                <w:sz w:val="12"/>
                <w:szCs w:val="12"/>
              </w:rPr>
              <w:t>01</w:t>
            </w:r>
          </w:p>
        </w:tc>
        <w:tc>
          <w:tcPr>
            <w:tcW w:w="1446" w:type="dxa"/>
            <w:tcBorders>
              <w:top w:val="single" w:sz="12" w:space="0" w:color="auto"/>
              <w:left w:val="single" w:sz="6" w:space="0" w:color="auto"/>
              <w:bottom w:val="single" w:sz="6" w:space="0" w:color="auto"/>
              <w:right w:val="single" w:sz="6" w:space="0" w:color="auto"/>
            </w:tcBorders>
            <w:shd w:val="clear" w:color="auto" w:fill="auto"/>
            <w:noWrap/>
            <w:vAlign w:val="center"/>
          </w:tcPr>
          <w:p w14:paraId="48D65179" w14:textId="77777777" w:rsidR="00B80EC7" w:rsidRPr="00B80EC7" w:rsidRDefault="00B80EC7">
            <w:pPr>
              <w:jc w:val="right"/>
              <w:rPr>
                <w:rFonts w:ascii="Arial" w:hAnsi="Arial" w:cs="Arial"/>
                <w:sz w:val="14"/>
                <w:szCs w:val="14"/>
              </w:rPr>
            </w:pPr>
          </w:p>
        </w:tc>
        <w:tc>
          <w:tcPr>
            <w:tcW w:w="1446" w:type="dxa"/>
            <w:tcBorders>
              <w:top w:val="single" w:sz="12" w:space="0" w:color="auto"/>
              <w:left w:val="single" w:sz="6" w:space="0" w:color="auto"/>
              <w:bottom w:val="single" w:sz="6" w:space="0" w:color="auto"/>
              <w:right w:val="single" w:sz="6" w:space="0" w:color="auto"/>
            </w:tcBorders>
            <w:shd w:val="clear" w:color="auto" w:fill="auto"/>
            <w:noWrap/>
            <w:vAlign w:val="center"/>
          </w:tcPr>
          <w:p w14:paraId="61007DA0" w14:textId="77777777" w:rsidR="00B80EC7" w:rsidRPr="00B80EC7" w:rsidRDefault="00B80EC7">
            <w:pPr>
              <w:jc w:val="right"/>
              <w:rPr>
                <w:rFonts w:ascii="Arial" w:hAnsi="Arial" w:cs="Arial"/>
                <w:sz w:val="14"/>
                <w:szCs w:val="14"/>
              </w:rPr>
            </w:pPr>
          </w:p>
        </w:tc>
        <w:tc>
          <w:tcPr>
            <w:tcW w:w="1446" w:type="dxa"/>
            <w:tcBorders>
              <w:top w:val="single" w:sz="12" w:space="0" w:color="auto"/>
              <w:left w:val="single" w:sz="6" w:space="0" w:color="auto"/>
              <w:bottom w:val="single" w:sz="6" w:space="0" w:color="auto"/>
              <w:right w:val="single" w:sz="6" w:space="0" w:color="auto"/>
            </w:tcBorders>
            <w:shd w:val="clear" w:color="auto" w:fill="auto"/>
            <w:noWrap/>
            <w:vAlign w:val="center"/>
          </w:tcPr>
          <w:p w14:paraId="6AE047D4" w14:textId="77777777" w:rsidR="00B80EC7" w:rsidRPr="00B80EC7" w:rsidRDefault="00B80EC7">
            <w:pPr>
              <w:jc w:val="right"/>
              <w:rPr>
                <w:rFonts w:ascii="Arial" w:hAnsi="Arial" w:cs="Arial"/>
                <w:sz w:val="14"/>
                <w:szCs w:val="14"/>
              </w:rPr>
            </w:pPr>
          </w:p>
        </w:tc>
        <w:tc>
          <w:tcPr>
            <w:tcW w:w="1447" w:type="dxa"/>
            <w:tcBorders>
              <w:top w:val="single" w:sz="12" w:space="0" w:color="auto"/>
              <w:left w:val="single" w:sz="6" w:space="0" w:color="auto"/>
              <w:bottom w:val="single" w:sz="6" w:space="0" w:color="auto"/>
              <w:right w:val="single" w:sz="6" w:space="0" w:color="auto"/>
            </w:tcBorders>
            <w:shd w:val="clear" w:color="auto" w:fill="auto"/>
            <w:noWrap/>
            <w:vAlign w:val="center"/>
          </w:tcPr>
          <w:p w14:paraId="39306EA7" w14:textId="77777777" w:rsidR="00B80EC7" w:rsidRPr="00B80EC7" w:rsidRDefault="00B80EC7">
            <w:pPr>
              <w:jc w:val="right"/>
              <w:rPr>
                <w:rFonts w:ascii="Arial" w:hAnsi="Arial" w:cs="Arial"/>
                <w:sz w:val="14"/>
                <w:szCs w:val="14"/>
              </w:rPr>
            </w:pPr>
          </w:p>
        </w:tc>
        <w:tc>
          <w:tcPr>
            <w:tcW w:w="1446" w:type="dxa"/>
            <w:tcBorders>
              <w:top w:val="single" w:sz="12" w:space="0" w:color="auto"/>
              <w:left w:val="single" w:sz="6" w:space="0" w:color="auto"/>
              <w:bottom w:val="single" w:sz="6" w:space="0" w:color="auto"/>
              <w:right w:val="single" w:sz="4" w:space="0" w:color="auto"/>
            </w:tcBorders>
            <w:shd w:val="clear" w:color="auto" w:fill="auto"/>
            <w:noWrap/>
            <w:vAlign w:val="center"/>
          </w:tcPr>
          <w:p w14:paraId="1211C008" w14:textId="77777777" w:rsidR="00B80EC7" w:rsidRPr="00B80EC7" w:rsidRDefault="00B80EC7">
            <w:pPr>
              <w:jc w:val="right"/>
              <w:rPr>
                <w:rFonts w:ascii="Arial" w:hAnsi="Arial" w:cs="Arial"/>
                <w:sz w:val="14"/>
                <w:szCs w:val="14"/>
              </w:rPr>
            </w:pPr>
          </w:p>
        </w:tc>
        <w:tc>
          <w:tcPr>
            <w:tcW w:w="1446" w:type="dxa"/>
            <w:tcBorders>
              <w:top w:val="single" w:sz="12" w:space="0" w:color="auto"/>
              <w:left w:val="single" w:sz="4" w:space="0" w:color="auto"/>
              <w:bottom w:val="single" w:sz="6" w:space="0" w:color="auto"/>
              <w:right w:val="single" w:sz="6" w:space="0" w:color="auto"/>
            </w:tcBorders>
            <w:shd w:val="clear" w:color="auto" w:fill="auto"/>
            <w:vAlign w:val="center"/>
          </w:tcPr>
          <w:p w14:paraId="4E00B1B2" w14:textId="77777777" w:rsidR="00B80EC7" w:rsidRPr="00B80EC7" w:rsidRDefault="00B80EC7">
            <w:pPr>
              <w:jc w:val="right"/>
              <w:rPr>
                <w:rFonts w:ascii="Arial" w:hAnsi="Arial" w:cs="Arial"/>
                <w:sz w:val="14"/>
                <w:szCs w:val="14"/>
              </w:rPr>
            </w:pPr>
          </w:p>
        </w:tc>
        <w:tc>
          <w:tcPr>
            <w:tcW w:w="1447" w:type="dxa"/>
            <w:tcBorders>
              <w:top w:val="single" w:sz="12" w:space="0" w:color="auto"/>
              <w:left w:val="single" w:sz="6" w:space="0" w:color="auto"/>
              <w:bottom w:val="single" w:sz="6" w:space="0" w:color="auto"/>
              <w:right w:val="single" w:sz="12" w:space="0" w:color="auto"/>
            </w:tcBorders>
            <w:shd w:val="clear" w:color="auto" w:fill="auto"/>
            <w:vAlign w:val="center"/>
          </w:tcPr>
          <w:p w14:paraId="0BADDBC0" w14:textId="77777777" w:rsidR="00B80EC7" w:rsidRPr="00B80EC7" w:rsidRDefault="00B80EC7">
            <w:pPr>
              <w:jc w:val="right"/>
              <w:rPr>
                <w:rFonts w:ascii="Arial" w:hAnsi="Arial" w:cs="Arial"/>
                <w:sz w:val="14"/>
                <w:szCs w:val="14"/>
              </w:rPr>
            </w:pPr>
          </w:p>
        </w:tc>
      </w:tr>
      <w:tr w:rsidR="00B80EC7" w:rsidRPr="00B80EC7" w14:paraId="1C9C3044" w14:textId="77777777" w:rsidTr="00B80EC7">
        <w:trPr>
          <w:trHeight w:val="284"/>
        </w:trPr>
        <w:tc>
          <w:tcPr>
            <w:tcW w:w="4381" w:type="dxa"/>
            <w:tcBorders>
              <w:top w:val="nil"/>
              <w:left w:val="single" w:sz="4" w:space="0" w:color="auto"/>
              <w:bottom w:val="single" w:sz="4" w:space="0" w:color="auto"/>
              <w:right w:val="single" w:sz="12" w:space="0" w:color="auto"/>
            </w:tcBorders>
            <w:shd w:val="clear" w:color="auto" w:fill="auto"/>
            <w:vAlign w:val="center"/>
          </w:tcPr>
          <w:p w14:paraId="0AF65A23" w14:textId="77777777" w:rsidR="00B80EC7" w:rsidRPr="00B80EC7" w:rsidRDefault="003579CD" w:rsidP="003579CD">
            <w:pPr>
              <w:rPr>
                <w:rFonts w:ascii="Arial" w:hAnsi="Arial" w:cs="Arial"/>
                <w:sz w:val="14"/>
                <w:szCs w:val="14"/>
              </w:rPr>
            </w:pPr>
            <w:r>
              <w:rPr>
                <w:rFonts w:ascii="Arial" w:hAnsi="Arial" w:cs="Arial"/>
                <w:sz w:val="14"/>
                <w:szCs w:val="14"/>
              </w:rPr>
              <w:t>Zwrot pism</w:t>
            </w:r>
            <w:r w:rsidR="00B80EC7" w:rsidRPr="00B80EC7">
              <w:rPr>
                <w:rFonts w:ascii="Arial" w:hAnsi="Arial" w:cs="Arial"/>
                <w:sz w:val="14"/>
                <w:szCs w:val="14"/>
              </w:rPr>
              <w:t xml:space="preserve"> po bezskutecznym upływie terminu do ich uzupełnienia i opłacenia </w:t>
            </w:r>
          </w:p>
        </w:tc>
        <w:tc>
          <w:tcPr>
            <w:tcW w:w="310" w:type="dxa"/>
            <w:tcBorders>
              <w:top w:val="single" w:sz="6" w:space="0" w:color="auto"/>
              <w:left w:val="single" w:sz="12" w:space="0" w:color="auto"/>
              <w:bottom w:val="single" w:sz="6" w:space="0" w:color="auto"/>
              <w:right w:val="single" w:sz="6" w:space="0" w:color="auto"/>
            </w:tcBorders>
            <w:shd w:val="clear" w:color="auto" w:fill="auto"/>
            <w:vAlign w:val="center"/>
          </w:tcPr>
          <w:p w14:paraId="27EC9B6D" w14:textId="77777777" w:rsidR="00B80EC7" w:rsidRPr="00B80EC7" w:rsidRDefault="00B80EC7" w:rsidP="00B80EC7">
            <w:pPr>
              <w:jc w:val="center"/>
              <w:rPr>
                <w:rFonts w:ascii="Arial" w:hAnsi="Arial" w:cs="Arial"/>
                <w:sz w:val="12"/>
                <w:szCs w:val="12"/>
              </w:rPr>
            </w:pPr>
            <w:r w:rsidRPr="00B80EC7">
              <w:rPr>
                <w:rFonts w:ascii="Arial" w:hAnsi="Arial" w:cs="Arial"/>
                <w:sz w:val="12"/>
                <w:szCs w:val="12"/>
              </w:rPr>
              <w:t>02</w:t>
            </w:r>
          </w:p>
        </w:tc>
        <w:tc>
          <w:tcPr>
            <w:tcW w:w="144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B136C9B" w14:textId="77777777" w:rsidR="00B80EC7" w:rsidRPr="00B80EC7" w:rsidRDefault="00B80EC7">
            <w:pPr>
              <w:jc w:val="right"/>
              <w:rPr>
                <w:rFonts w:ascii="Arial" w:hAnsi="Arial" w:cs="Arial"/>
                <w:sz w:val="14"/>
                <w:szCs w:val="14"/>
              </w:rPr>
            </w:pPr>
          </w:p>
        </w:tc>
        <w:tc>
          <w:tcPr>
            <w:tcW w:w="144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33A3F23" w14:textId="77777777" w:rsidR="00B80EC7" w:rsidRPr="00B80EC7" w:rsidRDefault="00B80EC7">
            <w:pPr>
              <w:jc w:val="right"/>
              <w:rPr>
                <w:rFonts w:ascii="Arial" w:hAnsi="Arial" w:cs="Arial"/>
                <w:sz w:val="14"/>
                <w:szCs w:val="14"/>
              </w:rPr>
            </w:pPr>
          </w:p>
        </w:tc>
        <w:tc>
          <w:tcPr>
            <w:tcW w:w="144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C9510D6" w14:textId="77777777" w:rsidR="00B80EC7" w:rsidRPr="00B80EC7" w:rsidRDefault="00B80EC7">
            <w:pPr>
              <w:jc w:val="right"/>
              <w:rPr>
                <w:rFonts w:ascii="Arial" w:hAnsi="Arial" w:cs="Arial"/>
                <w:sz w:val="14"/>
                <w:szCs w:val="14"/>
              </w:rPr>
            </w:pPr>
          </w:p>
        </w:tc>
        <w:tc>
          <w:tcPr>
            <w:tcW w:w="144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DB3A39B" w14:textId="77777777" w:rsidR="00B80EC7" w:rsidRPr="00B80EC7" w:rsidRDefault="00B80EC7">
            <w:pPr>
              <w:jc w:val="right"/>
              <w:rPr>
                <w:rFonts w:ascii="Arial" w:hAnsi="Arial" w:cs="Arial"/>
                <w:sz w:val="14"/>
                <w:szCs w:val="14"/>
              </w:rPr>
            </w:pPr>
          </w:p>
        </w:tc>
        <w:tc>
          <w:tcPr>
            <w:tcW w:w="1446" w:type="dxa"/>
            <w:tcBorders>
              <w:top w:val="single" w:sz="6" w:space="0" w:color="auto"/>
              <w:left w:val="single" w:sz="6" w:space="0" w:color="auto"/>
              <w:bottom w:val="single" w:sz="6" w:space="0" w:color="auto"/>
              <w:right w:val="single" w:sz="4" w:space="0" w:color="auto"/>
            </w:tcBorders>
            <w:shd w:val="clear" w:color="auto" w:fill="auto"/>
            <w:noWrap/>
            <w:vAlign w:val="center"/>
          </w:tcPr>
          <w:p w14:paraId="0F983E30" w14:textId="77777777" w:rsidR="00B80EC7" w:rsidRPr="00B80EC7" w:rsidRDefault="00B80EC7">
            <w:pPr>
              <w:jc w:val="right"/>
              <w:rPr>
                <w:rFonts w:ascii="Arial" w:hAnsi="Arial" w:cs="Arial"/>
                <w:sz w:val="14"/>
                <w:szCs w:val="14"/>
              </w:rPr>
            </w:pPr>
          </w:p>
        </w:tc>
        <w:tc>
          <w:tcPr>
            <w:tcW w:w="1446" w:type="dxa"/>
            <w:tcBorders>
              <w:top w:val="single" w:sz="6" w:space="0" w:color="auto"/>
              <w:left w:val="single" w:sz="4" w:space="0" w:color="auto"/>
              <w:bottom w:val="single" w:sz="6" w:space="0" w:color="auto"/>
              <w:right w:val="single" w:sz="6" w:space="0" w:color="auto"/>
            </w:tcBorders>
            <w:shd w:val="clear" w:color="auto" w:fill="auto"/>
            <w:vAlign w:val="center"/>
          </w:tcPr>
          <w:p w14:paraId="5E9678D9" w14:textId="77777777" w:rsidR="00B80EC7" w:rsidRPr="00B80EC7" w:rsidRDefault="00B80EC7">
            <w:pPr>
              <w:jc w:val="right"/>
              <w:rPr>
                <w:rFonts w:ascii="Arial" w:hAnsi="Arial" w:cs="Arial"/>
                <w:sz w:val="14"/>
                <w:szCs w:val="14"/>
              </w:rPr>
            </w:pPr>
          </w:p>
        </w:tc>
        <w:tc>
          <w:tcPr>
            <w:tcW w:w="1447" w:type="dxa"/>
            <w:tcBorders>
              <w:top w:val="single" w:sz="6" w:space="0" w:color="auto"/>
              <w:left w:val="single" w:sz="6" w:space="0" w:color="auto"/>
              <w:bottom w:val="single" w:sz="6" w:space="0" w:color="auto"/>
              <w:right w:val="single" w:sz="12" w:space="0" w:color="auto"/>
            </w:tcBorders>
            <w:shd w:val="clear" w:color="auto" w:fill="auto"/>
            <w:vAlign w:val="center"/>
          </w:tcPr>
          <w:p w14:paraId="4DA70CA0" w14:textId="77777777" w:rsidR="00B80EC7" w:rsidRPr="00B80EC7" w:rsidRDefault="00B80EC7">
            <w:pPr>
              <w:jc w:val="right"/>
              <w:rPr>
                <w:rFonts w:ascii="Arial" w:hAnsi="Arial" w:cs="Arial"/>
                <w:sz w:val="14"/>
                <w:szCs w:val="14"/>
              </w:rPr>
            </w:pPr>
          </w:p>
        </w:tc>
      </w:tr>
      <w:tr w:rsidR="00B80EC7" w:rsidRPr="00B80EC7" w14:paraId="05FC2060" w14:textId="77777777" w:rsidTr="00B80EC7">
        <w:trPr>
          <w:trHeight w:val="284"/>
        </w:trPr>
        <w:tc>
          <w:tcPr>
            <w:tcW w:w="4381" w:type="dxa"/>
            <w:tcBorders>
              <w:top w:val="nil"/>
              <w:left w:val="single" w:sz="4" w:space="0" w:color="auto"/>
              <w:bottom w:val="single" w:sz="4" w:space="0" w:color="auto"/>
              <w:right w:val="single" w:sz="12" w:space="0" w:color="auto"/>
            </w:tcBorders>
            <w:shd w:val="clear" w:color="auto" w:fill="auto"/>
            <w:vAlign w:val="center"/>
          </w:tcPr>
          <w:p w14:paraId="2EF467E3" w14:textId="77777777" w:rsidR="00B80EC7" w:rsidRPr="00B80EC7" w:rsidRDefault="00B80EC7" w:rsidP="00B80EC7">
            <w:pPr>
              <w:rPr>
                <w:rFonts w:ascii="Arial" w:hAnsi="Arial" w:cs="Arial"/>
                <w:sz w:val="14"/>
                <w:szCs w:val="14"/>
              </w:rPr>
            </w:pPr>
            <w:r w:rsidRPr="00B80EC7">
              <w:rPr>
                <w:rFonts w:ascii="Arial" w:hAnsi="Arial" w:cs="Arial"/>
                <w:sz w:val="14"/>
                <w:szCs w:val="14"/>
              </w:rPr>
              <w:t>Inne</w:t>
            </w:r>
          </w:p>
        </w:tc>
        <w:tc>
          <w:tcPr>
            <w:tcW w:w="310" w:type="dxa"/>
            <w:tcBorders>
              <w:top w:val="single" w:sz="6" w:space="0" w:color="auto"/>
              <w:left w:val="single" w:sz="12" w:space="0" w:color="auto"/>
              <w:bottom w:val="single" w:sz="12" w:space="0" w:color="auto"/>
              <w:right w:val="single" w:sz="6" w:space="0" w:color="auto"/>
            </w:tcBorders>
            <w:shd w:val="clear" w:color="auto" w:fill="auto"/>
            <w:vAlign w:val="center"/>
          </w:tcPr>
          <w:p w14:paraId="7142385E" w14:textId="77777777" w:rsidR="00B80EC7" w:rsidRPr="00B80EC7" w:rsidRDefault="00B80EC7" w:rsidP="00B80EC7">
            <w:pPr>
              <w:jc w:val="center"/>
              <w:rPr>
                <w:rFonts w:ascii="Arial" w:hAnsi="Arial" w:cs="Arial"/>
                <w:sz w:val="12"/>
                <w:szCs w:val="12"/>
              </w:rPr>
            </w:pPr>
            <w:r w:rsidRPr="00B80EC7">
              <w:rPr>
                <w:rFonts w:ascii="Arial" w:hAnsi="Arial" w:cs="Arial"/>
                <w:sz w:val="12"/>
                <w:szCs w:val="12"/>
              </w:rPr>
              <w:t>03</w:t>
            </w:r>
          </w:p>
        </w:tc>
        <w:tc>
          <w:tcPr>
            <w:tcW w:w="1446" w:type="dxa"/>
            <w:tcBorders>
              <w:top w:val="single" w:sz="6" w:space="0" w:color="auto"/>
              <w:left w:val="single" w:sz="6" w:space="0" w:color="auto"/>
              <w:bottom w:val="single" w:sz="12" w:space="0" w:color="auto"/>
              <w:right w:val="single" w:sz="6" w:space="0" w:color="auto"/>
            </w:tcBorders>
            <w:shd w:val="clear" w:color="auto" w:fill="auto"/>
            <w:noWrap/>
            <w:vAlign w:val="center"/>
          </w:tcPr>
          <w:p w14:paraId="1479643D" w14:textId="77777777" w:rsidR="00B80EC7" w:rsidRPr="00B80EC7" w:rsidRDefault="00B80EC7">
            <w:pPr>
              <w:jc w:val="right"/>
              <w:rPr>
                <w:rFonts w:ascii="Arial" w:hAnsi="Arial" w:cs="Arial"/>
                <w:sz w:val="14"/>
                <w:szCs w:val="14"/>
              </w:rPr>
            </w:pPr>
          </w:p>
        </w:tc>
        <w:tc>
          <w:tcPr>
            <w:tcW w:w="1446" w:type="dxa"/>
            <w:tcBorders>
              <w:top w:val="single" w:sz="6" w:space="0" w:color="auto"/>
              <w:left w:val="single" w:sz="6" w:space="0" w:color="auto"/>
              <w:bottom w:val="single" w:sz="12" w:space="0" w:color="auto"/>
              <w:right w:val="single" w:sz="6" w:space="0" w:color="auto"/>
            </w:tcBorders>
            <w:shd w:val="clear" w:color="auto" w:fill="auto"/>
            <w:noWrap/>
            <w:vAlign w:val="center"/>
          </w:tcPr>
          <w:p w14:paraId="100735D4" w14:textId="77777777" w:rsidR="00B80EC7" w:rsidRPr="00B80EC7" w:rsidRDefault="00B80EC7">
            <w:pPr>
              <w:jc w:val="right"/>
              <w:rPr>
                <w:rFonts w:ascii="Arial" w:hAnsi="Arial" w:cs="Arial"/>
                <w:sz w:val="14"/>
                <w:szCs w:val="14"/>
              </w:rPr>
            </w:pPr>
          </w:p>
        </w:tc>
        <w:tc>
          <w:tcPr>
            <w:tcW w:w="1446" w:type="dxa"/>
            <w:tcBorders>
              <w:top w:val="single" w:sz="6" w:space="0" w:color="auto"/>
              <w:left w:val="single" w:sz="6" w:space="0" w:color="auto"/>
              <w:bottom w:val="single" w:sz="12" w:space="0" w:color="auto"/>
              <w:right w:val="single" w:sz="6" w:space="0" w:color="auto"/>
            </w:tcBorders>
            <w:shd w:val="clear" w:color="auto" w:fill="auto"/>
            <w:noWrap/>
            <w:vAlign w:val="center"/>
          </w:tcPr>
          <w:p w14:paraId="7FA8CC4B" w14:textId="77777777" w:rsidR="00B80EC7" w:rsidRPr="00B80EC7" w:rsidRDefault="00B80EC7">
            <w:pPr>
              <w:jc w:val="right"/>
              <w:rPr>
                <w:rFonts w:ascii="Arial" w:hAnsi="Arial" w:cs="Arial"/>
                <w:sz w:val="14"/>
                <w:szCs w:val="14"/>
              </w:rPr>
            </w:pPr>
          </w:p>
        </w:tc>
        <w:tc>
          <w:tcPr>
            <w:tcW w:w="1447" w:type="dxa"/>
            <w:tcBorders>
              <w:top w:val="single" w:sz="6" w:space="0" w:color="auto"/>
              <w:left w:val="single" w:sz="6" w:space="0" w:color="auto"/>
              <w:bottom w:val="single" w:sz="12" w:space="0" w:color="auto"/>
              <w:right w:val="single" w:sz="6" w:space="0" w:color="auto"/>
            </w:tcBorders>
            <w:shd w:val="clear" w:color="auto" w:fill="auto"/>
            <w:noWrap/>
            <w:vAlign w:val="center"/>
          </w:tcPr>
          <w:p w14:paraId="09B267FD" w14:textId="77777777" w:rsidR="00B80EC7" w:rsidRPr="00B80EC7" w:rsidRDefault="00B80EC7">
            <w:pPr>
              <w:jc w:val="right"/>
              <w:rPr>
                <w:rFonts w:ascii="Arial" w:hAnsi="Arial" w:cs="Arial"/>
                <w:sz w:val="14"/>
                <w:szCs w:val="14"/>
              </w:rPr>
            </w:pPr>
          </w:p>
        </w:tc>
        <w:tc>
          <w:tcPr>
            <w:tcW w:w="1446" w:type="dxa"/>
            <w:tcBorders>
              <w:top w:val="single" w:sz="6" w:space="0" w:color="auto"/>
              <w:left w:val="single" w:sz="6" w:space="0" w:color="auto"/>
              <w:bottom w:val="single" w:sz="12" w:space="0" w:color="auto"/>
              <w:right w:val="single" w:sz="4" w:space="0" w:color="auto"/>
            </w:tcBorders>
            <w:shd w:val="clear" w:color="auto" w:fill="auto"/>
            <w:noWrap/>
            <w:vAlign w:val="center"/>
          </w:tcPr>
          <w:p w14:paraId="1C4C0970" w14:textId="77777777" w:rsidR="00B80EC7" w:rsidRPr="00B80EC7" w:rsidRDefault="00B80EC7">
            <w:pPr>
              <w:jc w:val="right"/>
              <w:rPr>
                <w:rFonts w:ascii="Arial" w:hAnsi="Arial" w:cs="Arial"/>
                <w:sz w:val="14"/>
                <w:szCs w:val="14"/>
              </w:rPr>
            </w:pPr>
          </w:p>
        </w:tc>
        <w:tc>
          <w:tcPr>
            <w:tcW w:w="1446" w:type="dxa"/>
            <w:tcBorders>
              <w:top w:val="single" w:sz="6" w:space="0" w:color="auto"/>
              <w:left w:val="single" w:sz="4" w:space="0" w:color="auto"/>
              <w:bottom w:val="single" w:sz="12" w:space="0" w:color="auto"/>
              <w:right w:val="single" w:sz="6" w:space="0" w:color="auto"/>
            </w:tcBorders>
            <w:shd w:val="clear" w:color="auto" w:fill="auto"/>
            <w:vAlign w:val="center"/>
          </w:tcPr>
          <w:p w14:paraId="2C12CDD4" w14:textId="77777777" w:rsidR="00B80EC7" w:rsidRPr="00B80EC7" w:rsidRDefault="00B80EC7">
            <w:pPr>
              <w:jc w:val="right"/>
              <w:rPr>
                <w:rFonts w:ascii="Arial" w:hAnsi="Arial" w:cs="Arial"/>
                <w:sz w:val="14"/>
                <w:szCs w:val="14"/>
              </w:rPr>
            </w:pPr>
          </w:p>
        </w:tc>
        <w:tc>
          <w:tcPr>
            <w:tcW w:w="1447" w:type="dxa"/>
            <w:tcBorders>
              <w:top w:val="single" w:sz="6" w:space="0" w:color="auto"/>
              <w:left w:val="single" w:sz="6" w:space="0" w:color="auto"/>
              <w:bottom w:val="single" w:sz="12" w:space="0" w:color="auto"/>
              <w:right w:val="single" w:sz="12" w:space="0" w:color="auto"/>
            </w:tcBorders>
            <w:shd w:val="clear" w:color="auto" w:fill="auto"/>
            <w:vAlign w:val="center"/>
          </w:tcPr>
          <w:p w14:paraId="686F0412" w14:textId="77777777" w:rsidR="00B80EC7" w:rsidRPr="00B80EC7" w:rsidRDefault="00B80EC7">
            <w:pPr>
              <w:jc w:val="right"/>
              <w:rPr>
                <w:rFonts w:ascii="Arial" w:hAnsi="Arial" w:cs="Arial"/>
                <w:sz w:val="14"/>
                <w:szCs w:val="14"/>
              </w:rPr>
            </w:pPr>
          </w:p>
        </w:tc>
      </w:tr>
    </w:tbl>
    <w:p w14:paraId="3472C3B0" w14:textId="77777777" w:rsidR="00694366" w:rsidRDefault="00694366" w:rsidP="000D1F56">
      <w:pPr>
        <w:widowControl w:val="0"/>
        <w:rPr>
          <w:rFonts w:ascii="Arial" w:hAnsi="Arial" w:cs="Arial"/>
          <w:b/>
        </w:rPr>
      </w:pPr>
    </w:p>
    <w:p w14:paraId="31CA1559" w14:textId="77777777" w:rsidR="00733BB4" w:rsidRPr="00694366" w:rsidRDefault="00733BB4" w:rsidP="000D1F56">
      <w:pPr>
        <w:widowControl w:val="0"/>
        <w:rPr>
          <w:rFonts w:ascii="Arial" w:hAnsi="Arial" w:cs="Arial"/>
          <w:b/>
        </w:rPr>
      </w:pPr>
    </w:p>
    <w:p w14:paraId="30A1CC14" w14:textId="77777777" w:rsidR="00694366" w:rsidRDefault="00694366" w:rsidP="000D1F56">
      <w:pPr>
        <w:widowControl w:val="0"/>
        <w:rPr>
          <w:rFonts w:ascii="Arial" w:hAnsi="Arial" w:cs="Arial"/>
          <w:b/>
          <w:color w:val="000000"/>
        </w:rPr>
      </w:pPr>
    </w:p>
    <w:p w14:paraId="4A1EDF73" w14:textId="77777777" w:rsidR="00733BB4" w:rsidRPr="00733BB4" w:rsidRDefault="00733BB4" w:rsidP="00733BB4">
      <w:pPr>
        <w:widowControl w:val="0"/>
        <w:rPr>
          <w:rFonts w:ascii="Arial" w:hAnsi="Arial" w:cs="Arial"/>
          <w:b/>
        </w:rPr>
      </w:pPr>
      <w:r w:rsidRPr="00733BB4">
        <w:rPr>
          <w:rFonts w:ascii="Arial" w:hAnsi="Arial" w:cs="Arial"/>
          <w:b/>
        </w:rPr>
        <w:t>Dział 1.4. Terminowość sporządzania uzasadnień</w:t>
      </w:r>
    </w:p>
    <w:tbl>
      <w:tblPr>
        <w:tblW w:w="15650" w:type="dxa"/>
        <w:tblInd w:w="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1440"/>
        <w:gridCol w:w="360"/>
        <w:gridCol w:w="1035"/>
        <w:gridCol w:w="910"/>
        <w:gridCol w:w="840"/>
        <w:gridCol w:w="1080"/>
        <w:gridCol w:w="856"/>
        <w:gridCol w:w="992"/>
        <w:gridCol w:w="992"/>
        <w:gridCol w:w="993"/>
        <w:gridCol w:w="992"/>
        <w:gridCol w:w="992"/>
        <w:gridCol w:w="1032"/>
        <w:gridCol w:w="1204"/>
        <w:gridCol w:w="882"/>
        <w:gridCol w:w="1050"/>
      </w:tblGrid>
      <w:tr w:rsidR="004C110C" w:rsidRPr="00733BB4" w14:paraId="24D546E9" w14:textId="77777777" w:rsidTr="004F0D2C">
        <w:trPr>
          <w:cantSplit/>
          <w:trHeight w:val="247"/>
        </w:trPr>
        <w:tc>
          <w:tcPr>
            <w:tcW w:w="1800" w:type="dxa"/>
            <w:gridSpan w:val="2"/>
            <w:vMerge w:val="restart"/>
            <w:tcBorders>
              <w:top w:val="single" w:sz="2" w:space="0" w:color="auto"/>
              <w:left w:val="single" w:sz="2" w:space="0" w:color="auto"/>
              <w:bottom w:val="single" w:sz="6" w:space="0" w:color="auto"/>
              <w:right w:val="single" w:sz="6" w:space="0" w:color="auto"/>
            </w:tcBorders>
            <w:vAlign w:val="center"/>
          </w:tcPr>
          <w:p w14:paraId="1D6F23DC" w14:textId="77777777" w:rsidR="004C110C" w:rsidRPr="00733BB4" w:rsidRDefault="004C110C" w:rsidP="00FC14F7">
            <w:pPr>
              <w:pStyle w:val="Tekstpodstawowy2"/>
              <w:jc w:val="center"/>
              <w:rPr>
                <w:sz w:val="14"/>
              </w:rPr>
            </w:pPr>
            <w:r w:rsidRPr="00733BB4">
              <w:rPr>
                <w:sz w:val="14"/>
              </w:rPr>
              <w:t>SPRAWY</w:t>
            </w:r>
          </w:p>
          <w:p w14:paraId="4BBF63AC" w14:textId="77777777" w:rsidR="004C110C" w:rsidRPr="00733BB4" w:rsidRDefault="004C110C" w:rsidP="00FC14F7">
            <w:pPr>
              <w:jc w:val="center"/>
              <w:rPr>
                <w:rFonts w:ascii="Arial" w:hAnsi="Arial" w:cs="Arial"/>
                <w:sz w:val="14"/>
              </w:rPr>
            </w:pPr>
            <w:r w:rsidRPr="00733BB4">
              <w:rPr>
                <w:rFonts w:ascii="Arial" w:hAnsi="Arial" w:cs="Arial"/>
                <w:sz w:val="14"/>
              </w:rPr>
              <w:t xml:space="preserve">według repertoriów </w:t>
            </w:r>
          </w:p>
          <w:p w14:paraId="085F9288" w14:textId="77777777" w:rsidR="004C110C" w:rsidRPr="00733BB4" w:rsidRDefault="004C110C" w:rsidP="00FC14F7">
            <w:pPr>
              <w:jc w:val="center"/>
              <w:rPr>
                <w:rFonts w:ascii="Arial" w:hAnsi="Arial" w:cs="Arial"/>
                <w:sz w:val="14"/>
              </w:rPr>
            </w:pPr>
          </w:p>
        </w:tc>
        <w:tc>
          <w:tcPr>
            <w:tcW w:w="9682" w:type="dxa"/>
            <w:gridSpan w:val="10"/>
            <w:tcBorders>
              <w:top w:val="single" w:sz="2" w:space="0" w:color="auto"/>
              <w:left w:val="single" w:sz="6" w:space="0" w:color="auto"/>
              <w:bottom w:val="single" w:sz="6" w:space="0" w:color="auto"/>
              <w:right w:val="single" w:sz="4" w:space="0" w:color="auto"/>
            </w:tcBorders>
            <w:vAlign w:val="center"/>
          </w:tcPr>
          <w:p w14:paraId="5585251A" w14:textId="77777777" w:rsidR="004C110C" w:rsidRPr="00733BB4" w:rsidRDefault="004C110C" w:rsidP="00FC14F7">
            <w:pPr>
              <w:spacing w:after="120" w:line="200" w:lineRule="exact"/>
              <w:jc w:val="center"/>
              <w:rPr>
                <w:rFonts w:ascii="Arial" w:hAnsi="Arial" w:cs="Arial"/>
                <w:sz w:val="14"/>
              </w:rPr>
            </w:pPr>
            <w:r w:rsidRPr="00733BB4">
              <w:rPr>
                <w:rFonts w:ascii="Arial" w:hAnsi="Arial" w:cs="Arial"/>
                <w:sz w:val="14"/>
              </w:rPr>
              <w:t>Terminowość sporządzania uzasadnień</w:t>
            </w:r>
          </w:p>
        </w:tc>
        <w:tc>
          <w:tcPr>
            <w:tcW w:w="1032" w:type="dxa"/>
            <w:vMerge w:val="restart"/>
            <w:tcBorders>
              <w:top w:val="single" w:sz="2" w:space="0" w:color="auto"/>
              <w:left w:val="single" w:sz="4" w:space="0" w:color="auto"/>
              <w:right w:val="single" w:sz="2" w:space="0" w:color="auto"/>
            </w:tcBorders>
            <w:vAlign w:val="center"/>
          </w:tcPr>
          <w:p w14:paraId="6FED2B09" w14:textId="77777777" w:rsidR="004C110C" w:rsidRPr="00733BB4" w:rsidRDefault="004C110C" w:rsidP="00FC14F7">
            <w:pPr>
              <w:spacing w:after="120" w:line="200" w:lineRule="exact"/>
              <w:jc w:val="center"/>
              <w:rPr>
                <w:rFonts w:ascii="Arial" w:hAnsi="Arial" w:cs="Arial"/>
                <w:sz w:val="14"/>
              </w:rPr>
            </w:pPr>
            <w:r w:rsidRPr="00733BB4">
              <w:rPr>
                <w:rFonts w:ascii="Arial" w:hAnsi="Arial" w:cs="Arial"/>
                <w:sz w:val="14"/>
              </w:rPr>
              <w:t>Uzasadnienia wygłoszone (art.328 § 1</w:t>
            </w:r>
            <w:r w:rsidRPr="00733BB4">
              <w:rPr>
                <w:rFonts w:ascii="Arial" w:hAnsi="Arial" w:cs="Arial"/>
                <w:sz w:val="14"/>
                <w:vertAlign w:val="superscript"/>
              </w:rPr>
              <w:t>1</w:t>
            </w:r>
            <w:r w:rsidRPr="00733BB4">
              <w:rPr>
                <w:rFonts w:ascii="Arial" w:hAnsi="Arial" w:cs="Arial"/>
                <w:sz w:val="14"/>
              </w:rPr>
              <w:t xml:space="preserve"> kpc)</w:t>
            </w:r>
          </w:p>
        </w:tc>
        <w:tc>
          <w:tcPr>
            <w:tcW w:w="1204" w:type="dxa"/>
            <w:vMerge w:val="restart"/>
            <w:tcBorders>
              <w:top w:val="single" w:sz="2" w:space="0" w:color="auto"/>
              <w:left w:val="single" w:sz="4" w:space="0" w:color="auto"/>
              <w:right w:val="single" w:sz="2" w:space="0" w:color="auto"/>
            </w:tcBorders>
            <w:vAlign w:val="center"/>
          </w:tcPr>
          <w:p w14:paraId="7898FB3E" w14:textId="77777777" w:rsidR="004C110C" w:rsidRPr="0073627E" w:rsidRDefault="004C110C" w:rsidP="00FC14F7">
            <w:pPr>
              <w:spacing w:after="120" w:line="200" w:lineRule="exact"/>
              <w:jc w:val="center"/>
              <w:rPr>
                <w:rFonts w:ascii="Arial" w:hAnsi="Arial" w:cs="Arial"/>
                <w:sz w:val="14"/>
              </w:rPr>
            </w:pPr>
            <w:r w:rsidRPr="0073627E">
              <w:rPr>
                <w:rFonts w:ascii="Arial" w:hAnsi="Arial" w:cs="Arial"/>
                <w:sz w:val="14"/>
              </w:rPr>
              <w:t>Liczba spraw do których wpłynął wniosek o transkrypcję uzasadnień wygłoszonych w trybie art.328 § 1</w:t>
            </w:r>
            <w:r w:rsidRPr="0073627E">
              <w:rPr>
                <w:rFonts w:ascii="Arial" w:hAnsi="Arial" w:cs="Arial"/>
                <w:sz w:val="14"/>
                <w:vertAlign w:val="superscript"/>
              </w:rPr>
              <w:t>1</w:t>
            </w:r>
            <w:r w:rsidRPr="0073627E">
              <w:rPr>
                <w:rFonts w:ascii="Arial" w:hAnsi="Arial" w:cs="Arial"/>
                <w:sz w:val="14"/>
              </w:rPr>
              <w:t xml:space="preserve"> kpc</w:t>
            </w:r>
          </w:p>
        </w:tc>
        <w:tc>
          <w:tcPr>
            <w:tcW w:w="1932" w:type="dxa"/>
            <w:gridSpan w:val="2"/>
            <w:vMerge w:val="restart"/>
            <w:tcBorders>
              <w:top w:val="single" w:sz="2" w:space="0" w:color="auto"/>
              <w:left w:val="single" w:sz="4" w:space="0" w:color="auto"/>
              <w:bottom w:val="single" w:sz="4" w:space="0" w:color="auto"/>
              <w:right w:val="single" w:sz="2" w:space="0" w:color="auto"/>
            </w:tcBorders>
            <w:vAlign w:val="center"/>
          </w:tcPr>
          <w:p w14:paraId="1FEB66D9" w14:textId="77777777" w:rsidR="004C110C" w:rsidRPr="0073627E" w:rsidRDefault="004C110C" w:rsidP="004C110C">
            <w:pPr>
              <w:jc w:val="center"/>
              <w:rPr>
                <w:rFonts w:ascii="Arial" w:hAnsi="Arial" w:cs="Arial"/>
                <w:sz w:val="14"/>
                <w:szCs w:val="14"/>
              </w:rPr>
            </w:pPr>
            <w:r w:rsidRPr="0073627E">
              <w:rPr>
                <w:rFonts w:ascii="Arial" w:hAnsi="Arial" w:cs="Arial"/>
                <w:sz w:val="14"/>
                <w:szCs w:val="14"/>
              </w:rPr>
              <w:t>Liczba spraw, w których projekt uzasadnienia orzeczenia sporządził asystent</w:t>
            </w:r>
          </w:p>
        </w:tc>
      </w:tr>
      <w:tr w:rsidR="004C110C" w:rsidRPr="00733BB4" w14:paraId="4924CC6C" w14:textId="77777777" w:rsidTr="004F0D2C">
        <w:trPr>
          <w:cantSplit/>
          <w:trHeight w:val="237"/>
        </w:trPr>
        <w:tc>
          <w:tcPr>
            <w:tcW w:w="1800" w:type="dxa"/>
            <w:gridSpan w:val="2"/>
            <w:vMerge/>
            <w:tcBorders>
              <w:top w:val="single" w:sz="2" w:space="0" w:color="auto"/>
              <w:left w:val="single" w:sz="2" w:space="0" w:color="auto"/>
              <w:bottom w:val="single" w:sz="6" w:space="0" w:color="auto"/>
              <w:right w:val="single" w:sz="6" w:space="0" w:color="auto"/>
            </w:tcBorders>
            <w:vAlign w:val="center"/>
          </w:tcPr>
          <w:p w14:paraId="250E1557" w14:textId="77777777" w:rsidR="004C110C" w:rsidRPr="00733BB4" w:rsidRDefault="004C110C" w:rsidP="00FC14F7">
            <w:pPr>
              <w:rPr>
                <w:rFonts w:ascii="Arial" w:hAnsi="Arial" w:cs="Arial"/>
                <w:sz w:val="14"/>
              </w:rPr>
            </w:pPr>
          </w:p>
        </w:tc>
        <w:tc>
          <w:tcPr>
            <w:tcW w:w="1035" w:type="dxa"/>
            <w:vMerge w:val="restart"/>
            <w:tcBorders>
              <w:top w:val="single" w:sz="6" w:space="0" w:color="auto"/>
              <w:left w:val="single" w:sz="6" w:space="0" w:color="auto"/>
              <w:bottom w:val="single" w:sz="6" w:space="0" w:color="auto"/>
              <w:right w:val="single" w:sz="4" w:space="0" w:color="auto"/>
            </w:tcBorders>
            <w:vAlign w:val="center"/>
          </w:tcPr>
          <w:p w14:paraId="28556307" w14:textId="77777777" w:rsidR="004C110C" w:rsidRPr="00733BB4" w:rsidRDefault="004C110C" w:rsidP="00FC14F7">
            <w:pPr>
              <w:spacing w:after="120" w:line="200" w:lineRule="exact"/>
              <w:jc w:val="center"/>
              <w:rPr>
                <w:rFonts w:ascii="Arial" w:hAnsi="Arial" w:cs="Arial"/>
                <w:sz w:val="12"/>
              </w:rPr>
            </w:pPr>
            <w:r w:rsidRPr="00733BB4">
              <w:rPr>
                <w:rFonts w:ascii="Arial" w:hAnsi="Arial" w:cs="Arial"/>
                <w:sz w:val="14"/>
                <w:szCs w:val="14"/>
              </w:rPr>
              <w:t>razem</w:t>
            </w:r>
            <w:r w:rsidRPr="00733BB4">
              <w:rPr>
                <w:rFonts w:ascii="Arial" w:hAnsi="Arial" w:cs="Arial"/>
                <w:sz w:val="14"/>
                <w:szCs w:val="14"/>
              </w:rPr>
              <w:br/>
            </w:r>
            <w:r w:rsidRPr="00733BB4">
              <w:rPr>
                <w:rFonts w:ascii="Arial" w:hAnsi="Arial" w:cs="Arial"/>
                <w:sz w:val="12"/>
                <w:szCs w:val="12"/>
              </w:rPr>
              <w:t>(kol. 2, 3, 5, 7, 9)</w:t>
            </w:r>
          </w:p>
        </w:tc>
        <w:tc>
          <w:tcPr>
            <w:tcW w:w="910" w:type="dxa"/>
            <w:vMerge w:val="restart"/>
            <w:tcBorders>
              <w:top w:val="single" w:sz="6" w:space="0" w:color="auto"/>
              <w:left w:val="single" w:sz="4" w:space="0" w:color="auto"/>
              <w:bottom w:val="single" w:sz="6" w:space="0" w:color="auto"/>
              <w:right w:val="single" w:sz="2" w:space="0" w:color="auto"/>
            </w:tcBorders>
            <w:vAlign w:val="center"/>
          </w:tcPr>
          <w:p w14:paraId="6EC4D4C3" w14:textId="77777777" w:rsidR="004C110C" w:rsidRPr="00733BB4" w:rsidRDefault="004C110C" w:rsidP="00FC14F7">
            <w:pPr>
              <w:spacing w:after="120" w:line="200" w:lineRule="exact"/>
              <w:jc w:val="center"/>
              <w:rPr>
                <w:rFonts w:ascii="Arial" w:hAnsi="Arial" w:cs="Arial"/>
                <w:sz w:val="12"/>
              </w:rPr>
            </w:pPr>
            <w:r w:rsidRPr="00733BB4">
              <w:rPr>
                <w:rFonts w:ascii="Arial" w:hAnsi="Arial" w:cs="Arial"/>
                <w:sz w:val="12"/>
              </w:rPr>
              <w:t xml:space="preserve">w terminie </w:t>
            </w:r>
          </w:p>
          <w:p w14:paraId="10233926" w14:textId="77777777" w:rsidR="004C110C" w:rsidRPr="00733BB4" w:rsidRDefault="004C110C" w:rsidP="00FC14F7">
            <w:pPr>
              <w:spacing w:after="120" w:line="200" w:lineRule="exact"/>
              <w:jc w:val="center"/>
              <w:rPr>
                <w:rFonts w:ascii="Arial" w:hAnsi="Arial" w:cs="Arial"/>
                <w:sz w:val="12"/>
              </w:rPr>
            </w:pPr>
            <w:r w:rsidRPr="00733BB4">
              <w:rPr>
                <w:rFonts w:ascii="Arial" w:hAnsi="Arial" w:cs="Arial"/>
                <w:sz w:val="12"/>
              </w:rPr>
              <w:t>ustawowym</w:t>
            </w:r>
          </w:p>
        </w:tc>
        <w:tc>
          <w:tcPr>
            <w:tcW w:w="7737" w:type="dxa"/>
            <w:gridSpan w:val="8"/>
            <w:tcBorders>
              <w:top w:val="single" w:sz="6" w:space="0" w:color="auto"/>
              <w:left w:val="single" w:sz="2" w:space="0" w:color="auto"/>
              <w:bottom w:val="single" w:sz="2" w:space="0" w:color="auto"/>
              <w:right w:val="single" w:sz="4" w:space="0" w:color="auto"/>
            </w:tcBorders>
            <w:vAlign w:val="center"/>
          </w:tcPr>
          <w:p w14:paraId="32542778" w14:textId="77777777" w:rsidR="004C110C" w:rsidRPr="00733BB4" w:rsidRDefault="004C110C" w:rsidP="00FC14F7">
            <w:pPr>
              <w:spacing w:after="120" w:line="200" w:lineRule="exact"/>
              <w:ind w:left="-70" w:right="-70"/>
              <w:jc w:val="center"/>
              <w:rPr>
                <w:rFonts w:ascii="Arial" w:hAnsi="Arial" w:cs="Arial"/>
                <w:sz w:val="12"/>
              </w:rPr>
            </w:pPr>
            <w:r w:rsidRPr="00733BB4">
              <w:rPr>
                <w:rFonts w:ascii="Arial" w:hAnsi="Arial" w:cs="Arial"/>
                <w:sz w:val="12"/>
              </w:rPr>
              <w:t xml:space="preserve">po upływie terminu ustawowego </w:t>
            </w:r>
            <w:r w:rsidRPr="00733BB4">
              <w:rPr>
                <w:rFonts w:ascii="Arial" w:hAnsi="Arial" w:cs="Arial"/>
                <w:sz w:val="12"/>
                <w:vertAlign w:val="superscript"/>
              </w:rPr>
              <w:t>1)</w:t>
            </w:r>
          </w:p>
        </w:tc>
        <w:tc>
          <w:tcPr>
            <w:tcW w:w="1032" w:type="dxa"/>
            <w:vMerge/>
            <w:tcBorders>
              <w:left w:val="single" w:sz="4" w:space="0" w:color="auto"/>
              <w:right w:val="single" w:sz="2" w:space="0" w:color="auto"/>
            </w:tcBorders>
          </w:tcPr>
          <w:p w14:paraId="617AF711" w14:textId="77777777" w:rsidR="004C110C" w:rsidRPr="00733BB4" w:rsidRDefault="004C110C" w:rsidP="00FC14F7">
            <w:pPr>
              <w:spacing w:after="120" w:line="200" w:lineRule="exact"/>
              <w:ind w:right="-70"/>
              <w:jc w:val="center"/>
              <w:rPr>
                <w:rFonts w:ascii="Arial" w:hAnsi="Arial" w:cs="Arial"/>
                <w:sz w:val="12"/>
              </w:rPr>
            </w:pPr>
          </w:p>
        </w:tc>
        <w:tc>
          <w:tcPr>
            <w:tcW w:w="1204" w:type="dxa"/>
            <w:vMerge/>
            <w:tcBorders>
              <w:left w:val="single" w:sz="4" w:space="0" w:color="auto"/>
              <w:right w:val="single" w:sz="2" w:space="0" w:color="auto"/>
            </w:tcBorders>
            <w:vAlign w:val="center"/>
          </w:tcPr>
          <w:p w14:paraId="45652429" w14:textId="77777777" w:rsidR="004C110C" w:rsidRPr="00733BB4" w:rsidRDefault="004C110C" w:rsidP="00FC14F7">
            <w:pPr>
              <w:spacing w:after="120" w:line="200" w:lineRule="exact"/>
              <w:ind w:right="-70"/>
              <w:jc w:val="center"/>
              <w:rPr>
                <w:rFonts w:ascii="Arial" w:hAnsi="Arial" w:cs="Arial"/>
                <w:sz w:val="12"/>
              </w:rPr>
            </w:pPr>
          </w:p>
        </w:tc>
        <w:tc>
          <w:tcPr>
            <w:tcW w:w="1932" w:type="dxa"/>
            <w:gridSpan w:val="2"/>
            <w:vMerge/>
            <w:tcBorders>
              <w:top w:val="nil"/>
              <w:left w:val="single" w:sz="4" w:space="0" w:color="auto"/>
              <w:bottom w:val="single" w:sz="4" w:space="0" w:color="auto"/>
              <w:right w:val="single" w:sz="2" w:space="0" w:color="auto"/>
            </w:tcBorders>
            <w:vAlign w:val="center"/>
          </w:tcPr>
          <w:p w14:paraId="542922B1" w14:textId="77777777" w:rsidR="004C110C" w:rsidRPr="00D11526" w:rsidRDefault="004C110C" w:rsidP="00D11526">
            <w:pPr>
              <w:spacing w:after="120" w:line="200" w:lineRule="exact"/>
              <w:ind w:right="-70"/>
              <w:jc w:val="center"/>
              <w:rPr>
                <w:rFonts w:ascii="Arial" w:hAnsi="Arial" w:cs="Arial"/>
                <w:sz w:val="12"/>
              </w:rPr>
            </w:pPr>
          </w:p>
        </w:tc>
      </w:tr>
      <w:tr w:rsidR="008A2EAC" w:rsidRPr="00733BB4" w14:paraId="38B804E1" w14:textId="77777777" w:rsidTr="004F0D2C">
        <w:trPr>
          <w:cantSplit/>
          <w:trHeight w:val="1237"/>
        </w:trPr>
        <w:tc>
          <w:tcPr>
            <w:tcW w:w="1800" w:type="dxa"/>
            <w:gridSpan w:val="2"/>
            <w:vMerge/>
            <w:tcBorders>
              <w:top w:val="single" w:sz="2" w:space="0" w:color="auto"/>
              <w:left w:val="single" w:sz="2" w:space="0" w:color="auto"/>
              <w:bottom w:val="single" w:sz="6" w:space="0" w:color="auto"/>
              <w:right w:val="single" w:sz="6" w:space="0" w:color="auto"/>
            </w:tcBorders>
            <w:vAlign w:val="center"/>
          </w:tcPr>
          <w:p w14:paraId="23C32932" w14:textId="77777777" w:rsidR="008A2EAC" w:rsidRPr="00733BB4" w:rsidRDefault="008A2EAC" w:rsidP="00FC14F7">
            <w:pPr>
              <w:rPr>
                <w:rFonts w:ascii="Arial" w:hAnsi="Arial" w:cs="Arial"/>
                <w:sz w:val="14"/>
              </w:rPr>
            </w:pPr>
          </w:p>
        </w:tc>
        <w:tc>
          <w:tcPr>
            <w:tcW w:w="1035" w:type="dxa"/>
            <w:vMerge/>
            <w:tcBorders>
              <w:top w:val="single" w:sz="6" w:space="0" w:color="auto"/>
              <w:left w:val="single" w:sz="6" w:space="0" w:color="auto"/>
              <w:bottom w:val="single" w:sz="6" w:space="0" w:color="auto"/>
              <w:right w:val="single" w:sz="4" w:space="0" w:color="auto"/>
            </w:tcBorders>
            <w:vAlign w:val="center"/>
          </w:tcPr>
          <w:p w14:paraId="11103477" w14:textId="77777777" w:rsidR="008A2EAC" w:rsidRPr="00733BB4" w:rsidRDefault="008A2EAC" w:rsidP="00FC14F7">
            <w:pPr>
              <w:rPr>
                <w:rFonts w:ascii="Arial" w:hAnsi="Arial" w:cs="Arial"/>
                <w:sz w:val="12"/>
              </w:rPr>
            </w:pPr>
          </w:p>
        </w:tc>
        <w:tc>
          <w:tcPr>
            <w:tcW w:w="910" w:type="dxa"/>
            <w:vMerge/>
            <w:tcBorders>
              <w:top w:val="single" w:sz="6" w:space="0" w:color="auto"/>
              <w:left w:val="single" w:sz="4" w:space="0" w:color="auto"/>
              <w:bottom w:val="single" w:sz="6" w:space="0" w:color="auto"/>
              <w:right w:val="single" w:sz="2" w:space="0" w:color="auto"/>
            </w:tcBorders>
            <w:vAlign w:val="center"/>
          </w:tcPr>
          <w:p w14:paraId="35B96FC7" w14:textId="77777777" w:rsidR="008A2EAC" w:rsidRPr="00733BB4" w:rsidRDefault="008A2EAC" w:rsidP="00FC14F7">
            <w:pPr>
              <w:rPr>
                <w:rFonts w:ascii="Arial" w:hAnsi="Arial" w:cs="Arial"/>
                <w:sz w:val="12"/>
              </w:rPr>
            </w:pPr>
          </w:p>
        </w:tc>
        <w:tc>
          <w:tcPr>
            <w:tcW w:w="840" w:type="dxa"/>
            <w:tcBorders>
              <w:top w:val="single" w:sz="2" w:space="0" w:color="auto"/>
              <w:left w:val="single" w:sz="2" w:space="0" w:color="auto"/>
              <w:bottom w:val="single" w:sz="6" w:space="0" w:color="auto"/>
              <w:right w:val="single" w:sz="4" w:space="0" w:color="auto"/>
            </w:tcBorders>
            <w:vAlign w:val="center"/>
          </w:tcPr>
          <w:p w14:paraId="26020820" w14:textId="77777777" w:rsidR="008A2EAC" w:rsidRPr="00733BB4" w:rsidRDefault="008A2EAC" w:rsidP="00FC14F7">
            <w:pPr>
              <w:spacing w:after="120" w:line="200" w:lineRule="exact"/>
              <w:jc w:val="center"/>
              <w:rPr>
                <w:rFonts w:ascii="Arial" w:hAnsi="Arial" w:cs="Arial"/>
                <w:sz w:val="12"/>
              </w:rPr>
            </w:pPr>
            <w:r w:rsidRPr="00733BB4">
              <w:rPr>
                <w:rFonts w:ascii="Arial" w:hAnsi="Arial" w:cs="Arial"/>
                <w:sz w:val="12"/>
              </w:rPr>
              <w:t>1-14 dni</w:t>
            </w:r>
          </w:p>
        </w:tc>
        <w:tc>
          <w:tcPr>
            <w:tcW w:w="1080" w:type="dxa"/>
            <w:tcBorders>
              <w:top w:val="single" w:sz="2" w:space="0" w:color="auto"/>
              <w:left w:val="single" w:sz="4" w:space="0" w:color="auto"/>
              <w:bottom w:val="single" w:sz="6" w:space="0" w:color="auto"/>
              <w:right w:val="single" w:sz="6" w:space="0" w:color="auto"/>
            </w:tcBorders>
            <w:vAlign w:val="center"/>
          </w:tcPr>
          <w:p w14:paraId="36FE7D81" w14:textId="77777777" w:rsidR="008A2EAC" w:rsidRDefault="008A2EAC" w:rsidP="00D75CE3">
            <w:pPr>
              <w:jc w:val="center"/>
            </w:pPr>
            <w:r w:rsidRPr="00733BB4">
              <w:rPr>
                <w:rFonts w:ascii="Arial" w:hAnsi="Arial" w:cs="Arial"/>
                <w:sz w:val="12"/>
              </w:rPr>
              <w:t>w tym nieusprawiedliwione</w:t>
            </w:r>
          </w:p>
        </w:tc>
        <w:tc>
          <w:tcPr>
            <w:tcW w:w="856" w:type="dxa"/>
            <w:tcBorders>
              <w:top w:val="single" w:sz="2" w:space="0" w:color="auto"/>
              <w:left w:val="single" w:sz="6" w:space="0" w:color="auto"/>
              <w:bottom w:val="single" w:sz="6" w:space="0" w:color="auto"/>
              <w:right w:val="single" w:sz="4" w:space="0" w:color="auto"/>
            </w:tcBorders>
            <w:vAlign w:val="center"/>
          </w:tcPr>
          <w:p w14:paraId="5C219B73" w14:textId="77777777" w:rsidR="008A2EAC" w:rsidRPr="00733BB4" w:rsidRDefault="008A2EAC" w:rsidP="00FC14F7">
            <w:pPr>
              <w:spacing w:after="120" w:line="200" w:lineRule="exact"/>
              <w:jc w:val="center"/>
              <w:rPr>
                <w:rFonts w:ascii="Arial" w:hAnsi="Arial" w:cs="Arial"/>
                <w:sz w:val="12"/>
              </w:rPr>
            </w:pPr>
            <w:r w:rsidRPr="00733BB4">
              <w:rPr>
                <w:rFonts w:ascii="Arial" w:hAnsi="Arial" w:cs="Arial"/>
                <w:sz w:val="12"/>
              </w:rPr>
              <w:t>15-30 dni</w:t>
            </w:r>
          </w:p>
        </w:tc>
        <w:tc>
          <w:tcPr>
            <w:tcW w:w="992" w:type="dxa"/>
            <w:tcBorders>
              <w:top w:val="single" w:sz="2" w:space="0" w:color="auto"/>
              <w:left w:val="single" w:sz="4" w:space="0" w:color="auto"/>
              <w:bottom w:val="single" w:sz="6" w:space="0" w:color="auto"/>
              <w:right w:val="single" w:sz="6" w:space="0" w:color="auto"/>
            </w:tcBorders>
            <w:vAlign w:val="center"/>
          </w:tcPr>
          <w:p w14:paraId="10555F99" w14:textId="77777777" w:rsidR="008A2EAC" w:rsidRPr="00733BB4" w:rsidRDefault="008A2EAC" w:rsidP="00FC14F7">
            <w:pPr>
              <w:spacing w:after="120" w:line="200" w:lineRule="exact"/>
              <w:jc w:val="center"/>
              <w:rPr>
                <w:rFonts w:ascii="Arial" w:hAnsi="Arial" w:cs="Arial"/>
                <w:sz w:val="12"/>
              </w:rPr>
            </w:pPr>
            <w:r w:rsidRPr="00733BB4">
              <w:rPr>
                <w:rFonts w:ascii="Arial" w:hAnsi="Arial" w:cs="Arial"/>
                <w:sz w:val="12"/>
              </w:rPr>
              <w:t>w tym nieusprawiedliwione</w:t>
            </w:r>
          </w:p>
        </w:tc>
        <w:tc>
          <w:tcPr>
            <w:tcW w:w="992" w:type="dxa"/>
            <w:tcBorders>
              <w:top w:val="single" w:sz="2" w:space="0" w:color="auto"/>
              <w:left w:val="single" w:sz="6" w:space="0" w:color="auto"/>
              <w:bottom w:val="single" w:sz="6" w:space="0" w:color="auto"/>
              <w:right w:val="single" w:sz="4" w:space="0" w:color="auto"/>
            </w:tcBorders>
            <w:vAlign w:val="center"/>
          </w:tcPr>
          <w:p w14:paraId="36413BBC" w14:textId="77777777" w:rsidR="008A2EAC" w:rsidRPr="00733BB4" w:rsidRDefault="008A2EAC" w:rsidP="00FC14F7">
            <w:pPr>
              <w:spacing w:after="120" w:line="200" w:lineRule="exact"/>
              <w:jc w:val="center"/>
              <w:rPr>
                <w:rFonts w:ascii="Arial" w:hAnsi="Arial" w:cs="Arial"/>
                <w:sz w:val="12"/>
              </w:rPr>
            </w:pPr>
            <w:r w:rsidRPr="00733BB4">
              <w:rPr>
                <w:rFonts w:ascii="Arial" w:hAnsi="Arial" w:cs="Arial"/>
                <w:sz w:val="12"/>
              </w:rPr>
              <w:t>pow. 1 do 3 mies.</w:t>
            </w:r>
          </w:p>
        </w:tc>
        <w:tc>
          <w:tcPr>
            <w:tcW w:w="993" w:type="dxa"/>
            <w:tcBorders>
              <w:top w:val="single" w:sz="2" w:space="0" w:color="auto"/>
              <w:left w:val="single" w:sz="4" w:space="0" w:color="auto"/>
              <w:bottom w:val="single" w:sz="6" w:space="0" w:color="auto"/>
              <w:right w:val="single" w:sz="2" w:space="0" w:color="auto"/>
            </w:tcBorders>
            <w:vAlign w:val="center"/>
          </w:tcPr>
          <w:p w14:paraId="7F9D7C40" w14:textId="77777777" w:rsidR="008A2EAC" w:rsidRPr="00733BB4" w:rsidRDefault="008A2EAC" w:rsidP="00FC14F7">
            <w:pPr>
              <w:spacing w:after="120" w:line="200" w:lineRule="exact"/>
              <w:jc w:val="center"/>
              <w:rPr>
                <w:rFonts w:ascii="Arial" w:hAnsi="Arial" w:cs="Arial"/>
                <w:sz w:val="12"/>
              </w:rPr>
            </w:pPr>
            <w:r w:rsidRPr="00733BB4">
              <w:rPr>
                <w:rFonts w:ascii="Arial" w:hAnsi="Arial" w:cs="Arial"/>
                <w:sz w:val="12"/>
              </w:rPr>
              <w:t>w tym nieusprawiedliwione</w:t>
            </w:r>
          </w:p>
        </w:tc>
        <w:tc>
          <w:tcPr>
            <w:tcW w:w="992" w:type="dxa"/>
            <w:tcBorders>
              <w:top w:val="single" w:sz="2" w:space="0" w:color="auto"/>
              <w:left w:val="single" w:sz="2" w:space="0" w:color="auto"/>
              <w:bottom w:val="single" w:sz="6" w:space="0" w:color="auto"/>
              <w:right w:val="single" w:sz="4" w:space="0" w:color="auto"/>
            </w:tcBorders>
            <w:vAlign w:val="center"/>
          </w:tcPr>
          <w:p w14:paraId="57B4A51A" w14:textId="77777777" w:rsidR="008A2EAC" w:rsidRPr="00733BB4" w:rsidRDefault="008A2EAC" w:rsidP="00FC14F7">
            <w:pPr>
              <w:spacing w:after="120" w:line="200" w:lineRule="exact"/>
              <w:jc w:val="center"/>
              <w:rPr>
                <w:rFonts w:ascii="Arial" w:hAnsi="Arial" w:cs="Arial"/>
                <w:sz w:val="12"/>
              </w:rPr>
            </w:pPr>
            <w:r w:rsidRPr="00733BB4">
              <w:rPr>
                <w:rFonts w:ascii="Arial" w:hAnsi="Arial" w:cs="Arial"/>
                <w:sz w:val="12"/>
              </w:rPr>
              <w:t>ponad 3 mies.</w:t>
            </w:r>
          </w:p>
        </w:tc>
        <w:tc>
          <w:tcPr>
            <w:tcW w:w="992" w:type="dxa"/>
            <w:tcBorders>
              <w:top w:val="single" w:sz="2" w:space="0" w:color="auto"/>
              <w:left w:val="single" w:sz="4" w:space="0" w:color="auto"/>
              <w:bottom w:val="single" w:sz="6" w:space="0" w:color="auto"/>
              <w:right w:val="single" w:sz="2" w:space="0" w:color="auto"/>
            </w:tcBorders>
            <w:vAlign w:val="center"/>
          </w:tcPr>
          <w:p w14:paraId="482EA80B" w14:textId="77777777" w:rsidR="008A2EAC" w:rsidRPr="00733BB4" w:rsidRDefault="008A2EAC" w:rsidP="00FC14F7">
            <w:pPr>
              <w:spacing w:after="120" w:line="200" w:lineRule="exact"/>
              <w:jc w:val="center"/>
              <w:rPr>
                <w:rFonts w:ascii="Arial" w:hAnsi="Arial" w:cs="Arial"/>
                <w:sz w:val="12"/>
              </w:rPr>
            </w:pPr>
            <w:r w:rsidRPr="00733BB4">
              <w:rPr>
                <w:rFonts w:ascii="Arial" w:hAnsi="Arial" w:cs="Arial"/>
                <w:sz w:val="12"/>
              </w:rPr>
              <w:t>w tym nieusprawiedliwione</w:t>
            </w:r>
          </w:p>
        </w:tc>
        <w:tc>
          <w:tcPr>
            <w:tcW w:w="1032" w:type="dxa"/>
            <w:vMerge/>
            <w:tcBorders>
              <w:left w:val="single" w:sz="4" w:space="0" w:color="auto"/>
              <w:bottom w:val="single" w:sz="6" w:space="0" w:color="auto"/>
              <w:right w:val="single" w:sz="2" w:space="0" w:color="auto"/>
            </w:tcBorders>
            <w:vAlign w:val="center"/>
          </w:tcPr>
          <w:p w14:paraId="40F1806B" w14:textId="77777777" w:rsidR="008A2EAC" w:rsidRPr="00733BB4" w:rsidRDefault="008A2EAC" w:rsidP="00FC14F7">
            <w:pPr>
              <w:spacing w:after="120" w:line="200" w:lineRule="exact"/>
              <w:jc w:val="center"/>
              <w:rPr>
                <w:rFonts w:ascii="Arial" w:hAnsi="Arial" w:cs="Arial"/>
                <w:sz w:val="12"/>
              </w:rPr>
            </w:pPr>
          </w:p>
        </w:tc>
        <w:tc>
          <w:tcPr>
            <w:tcW w:w="1204" w:type="dxa"/>
            <w:vMerge/>
            <w:tcBorders>
              <w:left w:val="single" w:sz="4" w:space="0" w:color="auto"/>
              <w:bottom w:val="single" w:sz="6" w:space="0" w:color="auto"/>
              <w:right w:val="single" w:sz="2" w:space="0" w:color="auto"/>
            </w:tcBorders>
            <w:vAlign w:val="center"/>
          </w:tcPr>
          <w:p w14:paraId="0BD85B39" w14:textId="77777777" w:rsidR="008A2EAC" w:rsidRPr="00733BB4" w:rsidRDefault="008A2EAC" w:rsidP="00FC14F7">
            <w:pPr>
              <w:spacing w:after="120" w:line="200" w:lineRule="exact"/>
              <w:jc w:val="center"/>
              <w:rPr>
                <w:rFonts w:ascii="Arial" w:hAnsi="Arial" w:cs="Arial"/>
                <w:sz w:val="12"/>
              </w:rPr>
            </w:pPr>
          </w:p>
        </w:tc>
        <w:tc>
          <w:tcPr>
            <w:tcW w:w="882" w:type="dxa"/>
            <w:tcBorders>
              <w:top w:val="single" w:sz="4" w:space="0" w:color="auto"/>
              <w:left w:val="single" w:sz="4" w:space="0" w:color="auto"/>
              <w:bottom w:val="single" w:sz="6" w:space="0" w:color="auto"/>
              <w:right w:val="single" w:sz="2" w:space="0" w:color="auto"/>
            </w:tcBorders>
            <w:vAlign w:val="center"/>
          </w:tcPr>
          <w:p w14:paraId="06303EBA" w14:textId="77777777" w:rsidR="008A2EAC" w:rsidRPr="00733BB4" w:rsidRDefault="008A2EAC" w:rsidP="002B402D">
            <w:pPr>
              <w:spacing w:after="120" w:line="200" w:lineRule="exact"/>
              <w:ind w:right="-70"/>
              <w:jc w:val="center"/>
              <w:rPr>
                <w:rFonts w:ascii="Arial" w:hAnsi="Arial" w:cs="Arial"/>
                <w:sz w:val="12"/>
              </w:rPr>
            </w:pPr>
            <w:r w:rsidRPr="00B978E3">
              <w:rPr>
                <w:rFonts w:ascii="Arial" w:hAnsi="Arial" w:cs="Arial"/>
                <w:sz w:val="14"/>
                <w:szCs w:val="14"/>
              </w:rPr>
              <w:t>razem</w:t>
            </w:r>
          </w:p>
        </w:tc>
        <w:tc>
          <w:tcPr>
            <w:tcW w:w="1050" w:type="dxa"/>
            <w:tcBorders>
              <w:top w:val="single" w:sz="4" w:space="0" w:color="auto"/>
              <w:left w:val="single" w:sz="4" w:space="0" w:color="auto"/>
              <w:bottom w:val="single" w:sz="6" w:space="0" w:color="auto"/>
              <w:right w:val="single" w:sz="2" w:space="0" w:color="auto"/>
            </w:tcBorders>
            <w:vAlign w:val="center"/>
          </w:tcPr>
          <w:p w14:paraId="03E30EB6" w14:textId="77777777" w:rsidR="008A2EAC" w:rsidRPr="00D11526" w:rsidRDefault="008A2EAC" w:rsidP="002B402D">
            <w:pPr>
              <w:spacing w:after="120" w:line="200" w:lineRule="exact"/>
              <w:ind w:right="-70"/>
              <w:jc w:val="center"/>
              <w:rPr>
                <w:rFonts w:ascii="Arial" w:hAnsi="Arial" w:cs="Arial"/>
                <w:sz w:val="12"/>
              </w:rPr>
            </w:pPr>
            <w:r w:rsidRPr="00D11526">
              <w:rPr>
                <w:rFonts w:ascii="Arial" w:hAnsi="Arial" w:cs="Arial"/>
                <w:sz w:val="14"/>
                <w:szCs w:val="14"/>
              </w:rPr>
              <w:t>w tym, w których projekt został zaakceptowany przez sędziego</w:t>
            </w:r>
          </w:p>
        </w:tc>
      </w:tr>
      <w:tr w:rsidR="00590164" w:rsidRPr="00733BB4" w14:paraId="37D9B369" w14:textId="77777777" w:rsidTr="004F0D2C">
        <w:trPr>
          <w:cantSplit/>
          <w:trHeight w:hRule="exact" w:val="170"/>
        </w:trPr>
        <w:tc>
          <w:tcPr>
            <w:tcW w:w="1800" w:type="dxa"/>
            <w:gridSpan w:val="2"/>
            <w:tcBorders>
              <w:top w:val="single" w:sz="6" w:space="0" w:color="auto"/>
              <w:left w:val="single" w:sz="2" w:space="0" w:color="auto"/>
              <w:bottom w:val="single" w:sz="6" w:space="0" w:color="auto"/>
              <w:right w:val="single" w:sz="6" w:space="0" w:color="auto"/>
            </w:tcBorders>
            <w:vAlign w:val="center"/>
          </w:tcPr>
          <w:p w14:paraId="069FFE63" w14:textId="77777777" w:rsidR="00590164" w:rsidRPr="00733BB4" w:rsidRDefault="00590164" w:rsidP="00FC14F7">
            <w:pPr>
              <w:jc w:val="center"/>
              <w:rPr>
                <w:rFonts w:ascii="Arial" w:hAnsi="Arial" w:cs="Arial"/>
                <w:sz w:val="12"/>
              </w:rPr>
            </w:pPr>
            <w:r w:rsidRPr="00733BB4">
              <w:rPr>
                <w:rFonts w:ascii="Arial" w:hAnsi="Arial" w:cs="Arial"/>
                <w:sz w:val="12"/>
              </w:rPr>
              <w:t>0</w:t>
            </w:r>
          </w:p>
        </w:tc>
        <w:tc>
          <w:tcPr>
            <w:tcW w:w="1035" w:type="dxa"/>
            <w:tcBorders>
              <w:top w:val="single" w:sz="6" w:space="0" w:color="auto"/>
              <w:left w:val="single" w:sz="6" w:space="0" w:color="auto"/>
              <w:bottom w:val="single" w:sz="12" w:space="0" w:color="auto"/>
              <w:right w:val="single" w:sz="4" w:space="0" w:color="auto"/>
            </w:tcBorders>
            <w:vAlign w:val="center"/>
          </w:tcPr>
          <w:p w14:paraId="42EEDCDA" w14:textId="77777777" w:rsidR="00590164" w:rsidRPr="00733BB4" w:rsidRDefault="00590164" w:rsidP="00FC14F7">
            <w:pPr>
              <w:jc w:val="center"/>
              <w:rPr>
                <w:rFonts w:ascii="Arial" w:hAnsi="Arial" w:cs="Arial"/>
                <w:sz w:val="12"/>
              </w:rPr>
            </w:pPr>
            <w:r w:rsidRPr="00733BB4">
              <w:rPr>
                <w:rFonts w:ascii="Arial" w:hAnsi="Arial" w:cs="Arial"/>
                <w:sz w:val="12"/>
              </w:rPr>
              <w:t>1</w:t>
            </w:r>
          </w:p>
        </w:tc>
        <w:tc>
          <w:tcPr>
            <w:tcW w:w="910" w:type="dxa"/>
            <w:tcBorders>
              <w:top w:val="single" w:sz="6" w:space="0" w:color="auto"/>
              <w:left w:val="single" w:sz="4" w:space="0" w:color="auto"/>
              <w:bottom w:val="single" w:sz="12" w:space="0" w:color="auto"/>
              <w:right w:val="single" w:sz="2" w:space="0" w:color="auto"/>
            </w:tcBorders>
            <w:vAlign w:val="center"/>
          </w:tcPr>
          <w:p w14:paraId="609B7C92" w14:textId="77777777" w:rsidR="00590164" w:rsidRPr="00733BB4" w:rsidRDefault="00590164" w:rsidP="00FC14F7">
            <w:pPr>
              <w:jc w:val="center"/>
              <w:rPr>
                <w:rFonts w:ascii="Arial" w:hAnsi="Arial" w:cs="Arial"/>
                <w:sz w:val="12"/>
              </w:rPr>
            </w:pPr>
            <w:r w:rsidRPr="00733BB4">
              <w:rPr>
                <w:rFonts w:ascii="Arial" w:hAnsi="Arial" w:cs="Arial"/>
                <w:sz w:val="12"/>
              </w:rPr>
              <w:t>2</w:t>
            </w:r>
          </w:p>
        </w:tc>
        <w:tc>
          <w:tcPr>
            <w:tcW w:w="840" w:type="dxa"/>
            <w:tcBorders>
              <w:top w:val="single" w:sz="6" w:space="0" w:color="auto"/>
              <w:left w:val="single" w:sz="2" w:space="0" w:color="auto"/>
              <w:bottom w:val="single" w:sz="12" w:space="0" w:color="auto"/>
              <w:right w:val="single" w:sz="4" w:space="0" w:color="auto"/>
            </w:tcBorders>
            <w:vAlign w:val="center"/>
          </w:tcPr>
          <w:p w14:paraId="4806E406" w14:textId="77777777" w:rsidR="00590164" w:rsidRPr="00733BB4" w:rsidRDefault="00590164" w:rsidP="00FC14F7">
            <w:pPr>
              <w:jc w:val="center"/>
              <w:rPr>
                <w:rFonts w:ascii="Arial" w:hAnsi="Arial" w:cs="Arial"/>
                <w:sz w:val="12"/>
              </w:rPr>
            </w:pPr>
            <w:r w:rsidRPr="00733BB4">
              <w:rPr>
                <w:rFonts w:ascii="Arial" w:hAnsi="Arial" w:cs="Arial"/>
                <w:sz w:val="12"/>
              </w:rPr>
              <w:t>3</w:t>
            </w:r>
          </w:p>
        </w:tc>
        <w:tc>
          <w:tcPr>
            <w:tcW w:w="1080" w:type="dxa"/>
            <w:tcBorders>
              <w:top w:val="single" w:sz="6" w:space="0" w:color="auto"/>
              <w:left w:val="single" w:sz="4" w:space="0" w:color="auto"/>
              <w:bottom w:val="single" w:sz="12" w:space="0" w:color="auto"/>
              <w:right w:val="single" w:sz="6" w:space="0" w:color="auto"/>
            </w:tcBorders>
            <w:vAlign w:val="center"/>
          </w:tcPr>
          <w:p w14:paraId="4B66A51A" w14:textId="77777777" w:rsidR="00590164" w:rsidRPr="00733BB4" w:rsidRDefault="00590164" w:rsidP="00FC14F7">
            <w:pPr>
              <w:jc w:val="center"/>
              <w:rPr>
                <w:rFonts w:ascii="Arial" w:hAnsi="Arial" w:cs="Arial"/>
                <w:sz w:val="12"/>
              </w:rPr>
            </w:pPr>
            <w:r w:rsidRPr="00733BB4">
              <w:rPr>
                <w:rFonts w:ascii="Arial" w:hAnsi="Arial" w:cs="Arial"/>
                <w:sz w:val="12"/>
              </w:rPr>
              <w:t>4</w:t>
            </w:r>
          </w:p>
        </w:tc>
        <w:tc>
          <w:tcPr>
            <w:tcW w:w="856" w:type="dxa"/>
            <w:tcBorders>
              <w:top w:val="single" w:sz="6" w:space="0" w:color="auto"/>
              <w:left w:val="single" w:sz="6" w:space="0" w:color="auto"/>
              <w:bottom w:val="single" w:sz="12" w:space="0" w:color="auto"/>
              <w:right w:val="single" w:sz="4" w:space="0" w:color="auto"/>
            </w:tcBorders>
            <w:vAlign w:val="center"/>
          </w:tcPr>
          <w:p w14:paraId="3BD8B801" w14:textId="77777777" w:rsidR="00590164" w:rsidRPr="00733BB4" w:rsidRDefault="00590164" w:rsidP="00FC14F7">
            <w:pPr>
              <w:jc w:val="center"/>
              <w:rPr>
                <w:rFonts w:ascii="Arial" w:hAnsi="Arial" w:cs="Arial"/>
                <w:sz w:val="12"/>
              </w:rPr>
            </w:pPr>
            <w:r w:rsidRPr="00733BB4">
              <w:rPr>
                <w:rFonts w:ascii="Arial" w:hAnsi="Arial" w:cs="Arial"/>
                <w:sz w:val="12"/>
              </w:rPr>
              <w:t>5</w:t>
            </w:r>
          </w:p>
        </w:tc>
        <w:tc>
          <w:tcPr>
            <w:tcW w:w="992" w:type="dxa"/>
            <w:tcBorders>
              <w:top w:val="single" w:sz="6" w:space="0" w:color="auto"/>
              <w:left w:val="single" w:sz="4" w:space="0" w:color="auto"/>
              <w:bottom w:val="single" w:sz="12" w:space="0" w:color="auto"/>
              <w:right w:val="single" w:sz="6" w:space="0" w:color="auto"/>
            </w:tcBorders>
            <w:vAlign w:val="center"/>
          </w:tcPr>
          <w:p w14:paraId="0417C4E0" w14:textId="77777777" w:rsidR="00590164" w:rsidRPr="00733BB4" w:rsidRDefault="00590164" w:rsidP="00FC14F7">
            <w:pPr>
              <w:jc w:val="center"/>
              <w:rPr>
                <w:rFonts w:ascii="Arial" w:hAnsi="Arial" w:cs="Arial"/>
                <w:sz w:val="12"/>
              </w:rPr>
            </w:pPr>
            <w:r w:rsidRPr="00733BB4">
              <w:rPr>
                <w:rFonts w:ascii="Arial" w:hAnsi="Arial" w:cs="Arial"/>
                <w:sz w:val="12"/>
              </w:rPr>
              <w:t>6</w:t>
            </w:r>
          </w:p>
        </w:tc>
        <w:tc>
          <w:tcPr>
            <w:tcW w:w="992" w:type="dxa"/>
            <w:tcBorders>
              <w:top w:val="single" w:sz="6" w:space="0" w:color="auto"/>
              <w:left w:val="single" w:sz="6" w:space="0" w:color="auto"/>
              <w:bottom w:val="single" w:sz="12" w:space="0" w:color="auto"/>
              <w:right w:val="single" w:sz="4" w:space="0" w:color="auto"/>
            </w:tcBorders>
            <w:vAlign w:val="center"/>
          </w:tcPr>
          <w:p w14:paraId="1EE875EE" w14:textId="77777777" w:rsidR="00590164" w:rsidRPr="00733BB4" w:rsidRDefault="00590164" w:rsidP="00FC14F7">
            <w:pPr>
              <w:jc w:val="center"/>
              <w:rPr>
                <w:rFonts w:ascii="Arial" w:hAnsi="Arial" w:cs="Arial"/>
                <w:sz w:val="12"/>
              </w:rPr>
            </w:pPr>
            <w:r w:rsidRPr="00733BB4">
              <w:rPr>
                <w:rFonts w:ascii="Arial" w:hAnsi="Arial" w:cs="Arial"/>
                <w:sz w:val="12"/>
              </w:rPr>
              <w:t>7</w:t>
            </w:r>
          </w:p>
        </w:tc>
        <w:tc>
          <w:tcPr>
            <w:tcW w:w="993" w:type="dxa"/>
            <w:tcBorders>
              <w:top w:val="single" w:sz="6" w:space="0" w:color="auto"/>
              <w:left w:val="single" w:sz="4" w:space="0" w:color="auto"/>
              <w:bottom w:val="single" w:sz="12" w:space="0" w:color="auto"/>
              <w:right w:val="single" w:sz="2" w:space="0" w:color="auto"/>
            </w:tcBorders>
            <w:vAlign w:val="center"/>
          </w:tcPr>
          <w:p w14:paraId="5700F9E9" w14:textId="77777777" w:rsidR="00590164" w:rsidRPr="00733BB4" w:rsidRDefault="00590164" w:rsidP="00FC14F7">
            <w:pPr>
              <w:jc w:val="center"/>
              <w:rPr>
                <w:rFonts w:ascii="Arial" w:hAnsi="Arial" w:cs="Arial"/>
                <w:sz w:val="12"/>
              </w:rPr>
            </w:pPr>
            <w:r w:rsidRPr="00733BB4">
              <w:rPr>
                <w:rFonts w:ascii="Arial" w:hAnsi="Arial" w:cs="Arial"/>
                <w:sz w:val="12"/>
              </w:rPr>
              <w:t>8</w:t>
            </w:r>
          </w:p>
        </w:tc>
        <w:tc>
          <w:tcPr>
            <w:tcW w:w="992" w:type="dxa"/>
            <w:tcBorders>
              <w:top w:val="single" w:sz="6" w:space="0" w:color="auto"/>
              <w:left w:val="single" w:sz="2" w:space="0" w:color="auto"/>
              <w:bottom w:val="single" w:sz="12" w:space="0" w:color="auto"/>
              <w:right w:val="single" w:sz="4" w:space="0" w:color="auto"/>
            </w:tcBorders>
            <w:vAlign w:val="center"/>
          </w:tcPr>
          <w:p w14:paraId="5B80404D" w14:textId="77777777" w:rsidR="00590164" w:rsidRPr="00733BB4" w:rsidRDefault="00590164" w:rsidP="00FC14F7">
            <w:pPr>
              <w:jc w:val="center"/>
              <w:rPr>
                <w:rFonts w:ascii="Arial" w:hAnsi="Arial" w:cs="Arial"/>
                <w:sz w:val="12"/>
              </w:rPr>
            </w:pPr>
            <w:r w:rsidRPr="00733BB4">
              <w:rPr>
                <w:rFonts w:ascii="Arial" w:hAnsi="Arial" w:cs="Arial"/>
                <w:sz w:val="12"/>
              </w:rPr>
              <w:t>9</w:t>
            </w:r>
          </w:p>
        </w:tc>
        <w:tc>
          <w:tcPr>
            <w:tcW w:w="992" w:type="dxa"/>
            <w:tcBorders>
              <w:top w:val="single" w:sz="6" w:space="0" w:color="auto"/>
              <w:left w:val="single" w:sz="4" w:space="0" w:color="auto"/>
              <w:bottom w:val="single" w:sz="12" w:space="0" w:color="auto"/>
              <w:right w:val="single" w:sz="2" w:space="0" w:color="auto"/>
            </w:tcBorders>
            <w:vAlign w:val="center"/>
          </w:tcPr>
          <w:p w14:paraId="622FAFF3" w14:textId="77777777" w:rsidR="00590164" w:rsidRPr="00733BB4" w:rsidRDefault="00590164" w:rsidP="00FC14F7">
            <w:pPr>
              <w:jc w:val="center"/>
              <w:rPr>
                <w:rFonts w:ascii="Arial" w:hAnsi="Arial" w:cs="Arial"/>
                <w:sz w:val="12"/>
              </w:rPr>
            </w:pPr>
            <w:r w:rsidRPr="00733BB4">
              <w:rPr>
                <w:rFonts w:ascii="Arial" w:hAnsi="Arial" w:cs="Arial"/>
                <w:sz w:val="12"/>
              </w:rPr>
              <w:t>10</w:t>
            </w:r>
          </w:p>
        </w:tc>
        <w:tc>
          <w:tcPr>
            <w:tcW w:w="1032" w:type="dxa"/>
            <w:tcBorders>
              <w:top w:val="single" w:sz="6" w:space="0" w:color="auto"/>
              <w:left w:val="single" w:sz="4" w:space="0" w:color="auto"/>
              <w:bottom w:val="single" w:sz="12" w:space="0" w:color="auto"/>
              <w:right w:val="single" w:sz="2" w:space="0" w:color="auto"/>
            </w:tcBorders>
            <w:vAlign w:val="center"/>
          </w:tcPr>
          <w:p w14:paraId="5A7DDF48" w14:textId="77777777" w:rsidR="00590164" w:rsidRPr="00733BB4" w:rsidRDefault="00590164" w:rsidP="00FC14F7">
            <w:pPr>
              <w:jc w:val="center"/>
              <w:rPr>
                <w:rFonts w:ascii="Arial" w:hAnsi="Arial" w:cs="Arial"/>
                <w:sz w:val="12"/>
              </w:rPr>
            </w:pPr>
            <w:r w:rsidRPr="00733BB4">
              <w:rPr>
                <w:rFonts w:ascii="Arial" w:hAnsi="Arial" w:cs="Arial"/>
                <w:sz w:val="12"/>
              </w:rPr>
              <w:t>11</w:t>
            </w:r>
          </w:p>
        </w:tc>
        <w:tc>
          <w:tcPr>
            <w:tcW w:w="1204" w:type="dxa"/>
            <w:tcBorders>
              <w:top w:val="single" w:sz="6" w:space="0" w:color="auto"/>
              <w:left w:val="single" w:sz="4" w:space="0" w:color="auto"/>
              <w:bottom w:val="single" w:sz="12" w:space="0" w:color="auto"/>
              <w:right w:val="single" w:sz="2" w:space="0" w:color="auto"/>
            </w:tcBorders>
            <w:vAlign w:val="center"/>
          </w:tcPr>
          <w:p w14:paraId="29EBBD7A" w14:textId="77777777" w:rsidR="00590164" w:rsidRPr="00733BB4" w:rsidRDefault="00590164" w:rsidP="00FC14F7">
            <w:pPr>
              <w:jc w:val="center"/>
              <w:rPr>
                <w:rFonts w:ascii="Arial" w:hAnsi="Arial" w:cs="Arial"/>
                <w:sz w:val="12"/>
              </w:rPr>
            </w:pPr>
            <w:r w:rsidRPr="00733BB4">
              <w:rPr>
                <w:rFonts w:ascii="Arial" w:hAnsi="Arial" w:cs="Arial"/>
                <w:sz w:val="12"/>
              </w:rPr>
              <w:t>12</w:t>
            </w:r>
          </w:p>
        </w:tc>
        <w:tc>
          <w:tcPr>
            <w:tcW w:w="882" w:type="dxa"/>
            <w:tcBorders>
              <w:top w:val="single" w:sz="6" w:space="0" w:color="auto"/>
              <w:left w:val="single" w:sz="4" w:space="0" w:color="auto"/>
              <w:bottom w:val="single" w:sz="12" w:space="0" w:color="auto"/>
              <w:right w:val="single" w:sz="2" w:space="0" w:color="auto"/>
            </w:tcBorders>
          </w:tcPr>
          <w:p w14:paraId="53D0AF83" w14:textId="77777777" w:rsidR="00590164" w:rsidRPr="00733BB4" w:rsidRDefault="00590164" w:rsidP="00FC14F7">
            <w:pPr>
              <w:jc w:val="center"/>
              <w:rPr>
                <w:rFonts w:ascii="Arial" w:hAnsi="Arial" w:cs="Arial"/>
                <w:sz w:val="12"/>
              </w:rPr>
            </w:pPr>
            <w:r w:rsidRPr="0023017E">
              <w:rPr>
                <w:rFonts w:ascii="Arial" w:hAnsi="Arial" w:cs="Arial"/>
                <w:sz w:val="12"/>
              </w:rPr>
              <w:t>13</w:t>
            </w:r>
          </w:p>
        </w:tc>
        <w:tc>
          <w:tcPr>
            <w:tcW w:w="1050" w:type="dxa"/>
            <w:tcBorders>
              <w:top w:val="single" w:sz="6" w:space="0" w:color="auto"/>
              <w:left w:val="single" w:sz="4" w:space="0" w:color="auto"/>
              <w:bottom w:val="single" w:sz="12" w:space="0" w:color="auto"/>
              <w:right w:val="single" w:sz="2" w:space="0" w:color="auto"/>
            </w:tcBorders>
          </w:tcPr>
          <w:p w14:paraId="07EA054B" w14:textId="77777777" w:rsidR="00590164" w:rsidRPr="0023017E" w:rsidRDefault="004C110C" w:rsidP="00FC14F7">
            <w:pPr>
              <w:jc w:val="center"/>
              <w:rPr>
                <w:rFonts w:ascii="Arial" w:hAnsi="Arial" w:cs="Arial"/>
                <w:sz w:val="12"/>
              </w:rPr>
            </w:pPr>
            <w:r>
              <w:rPr>
                <w:rFonts w:ascii="Arial" w:hAnsi="Arial" w:cs="Arial"/>
                <w:sz w:val="12"/>
              </w:rPr>
              <w:t>14</w:t>
            </w:r>
          </w:p>
        </w:tc>
      </w:tr>
      <w:tr w:rsidR="00975607" w:rsidRPr="00733BB4" w14:paraId="27FC7F81" w14:textId="77777777" w:rsidTr="004F0D2C">
        <w:trPr>
          <w:cantSplit/>
          <w:trHeight w:val="330"/>
        </w:trPr>
        <w:tc>
          <w:tcPr>
            <w:tcW w:w="1440" w:type="dxa"/>
            <w:tcBorders>
              <w:top w:val="single" w:sz="6" w:space="0" w:color="auto"/>
              <w:left w:val="single" w:sz="2" w:space="0" w:color="auto"/>
              <w:bottom w:val="single" w:sz="6" w:space="0" w:color="auto"/>
              <w:right w:val="single" w:sz="12" w:space="0" w:color="auto"/>
            </w:tcBorders>
            <w:vAlign w:val="center"/>
          </w:tcPr>
          <w:p w14:paraId="35C4A095" w14:textId="77777777" w:rsidR="00975607" w:rsidRPr="00733BB4" w:rsidRDefault="00975607" w:rsidP="00FC14F7">
            <w:pPr>
              <w:pStyle w:val="Nagwek1"/>
              <w:spacing w:after="40" w:line="140" w:lineRule="exact"/>
              <w:ind w:left="8"/>
              <w:rPr>
                <w:sz w:val="12"/>
                <w:szCs w:val="12"/>
              </w:rPr>
            </w:pPr>
            <w:r w:rsidRPr="00733BB4">
              <w:rPr>
                <w:b w:val="0"/>
                <w:sz w:val="12"/>
                <w:szCs w:val="12"/>
              </w:rPr>
              <w:t>Razem sprawy cywilne</w:t>
            </w:r>
            <w:r w:rsidR="001C61ED">
              <w:rPr>
                <w:sz w:val="12"/>
                <w:szCs w:val="12"/>
              </w:rPr>
              <w:t xml:space="preserve"> (wiersze od 02 do 05</w:t>
            </w:r>
            <w:r w:rsidRPr="00733BB4">
              <w:rPr>
                <w:sz w:val="12"/>
                <w:szCs w:val="12"/>
              </w:rPr>
              <w:t>)</w:t>
            </w:r>
          </w:p>
        </w:tc>
        <w:tc>
          <w:tcPr>
            <w:tcW w:w="360" w:type="dxa"/>
            <w:tcBorders>
              <w:top w:val="single" w:sz="12" w:space="0" w:color="auto"/>
              <w:left w:val="single" w:sz="12" w:space="0" w:color="auto"/>
              <w:bottom w:val="single" w:sz="6" w:space="0" w:color="auto"/>
              <w:right w:val="single" w:sz="6" w:space="0" w:color="auto"/>
            </w:tcBorders>
            <w:vAlign w:val="center"/>
          </w:tcPr>
          <w:p w14:paraId="53513B03" w14:textId="77777777" w:rsidR="00975607" w:rsidRPr="00733BB4" w:rsidRDefault="00975607" w:rsidP="00FC14F7">
            <w:pPr>
              <w:jc w:val="center"/>
              <w:rPr>
                <w:rFonts w:ascii="Arial" w:hAnsi="Arial" w:cs="Arial"/>
                <w:sz w:val="12"/>
                <w:szCs w:val="12"/>
              </w:rPr>
            </w:pPr>
            <w:r w:rsidRPr="00733BB4">
              <w:rPr>
                <w:rFonts w:ascii="Arial" w:hAnsi="Arial" w:cs="Arial"/>
                <w:sz w:val="12"/>
                <w:szCs w:val="12"/>
              </w:rPr>
              <w:t>01</w:t>
            </w:r>
          </w:p>
        </w:tc>
        <w:tc>
          <w:tcPr>
            <w:tcW w:w="1035" w:type="dxa"/>
            <w:tcBorders>
              <w:top w:val="single" w:sz="12" w:space="0" w:color="auto"/>
              <w:left w:val="single" w:sz="6" w:space="0" w:color="auto"/>
              <w:bottom w:val="single" w:sz="6" w:space="0" w:color="auto"/>
              <w:right w:val="single" w:sz="4" w:space="0" w:color="auto"/>
            </w:tcBorders>
            <w:vAlign w:val="center"/>
          </w:tcPr>
          <w:p w14:paraId="6E51B57C" w14:textId="77777777" w:rsidR="00975607" w:rsidRDefault="00975607">
            <w:pPr>
              <w:jc w:val="right"/>
              <w:rPr>
                <w:rFonts w:ascii="Arial" w:hAnsi="Arial" w:cs="Arial"/>
                <w:color w:val="000000"/>
                <w:sz w:val="14"/>
                <w:szCs w:val="14"/>
              </w:rPr>
            </w:pPr>
            <w:r>
              <w:rPr>
                <w:rFonts w:ascii="Arial" w:hAnsi="Arial" w:cs="Arial"/>
                <w:color w:val="000000"/>
                <w:sz w:val="14"/>
                <w:szCs w:val="14"/>
              </w:rPr>
              <w:t>19</w:t>
            </w:r>
          </w:p>
        </w:tc>
        <w:tc>
          <w:tcPr>
            <w:tcW w:w="910" w:type="dxa"/>
            <w:tcBorders>
              <w:top w:val="single" w:sz="12" w:space="0" w:color="auto"/>
              <w:left w:val="single" w:sz="4" w:space="0" w:color="auto"/>
              <w:bottom w:val="single" w:sz="6" w:space="0" w:color="auto"/>
              <w:right w:val="single" w:sz="2" w:space="0" w:color="auto"/>
            </w:tcBorders>
            <w:vAlign w:val="center"/>
          </w:tcPr>
          <w:p w14:paraId="4FAC3641" w14:textId="77777777" w:rsidR="00975607" w:rsidRDefault="00975607">
            <w:pPr>
              <w:jc w:val="right"/>
              <w:rPr>
                <w:rFonts w:ascii="Arial" w:hAnsi="Arial" w:cs="Arial"/>
                <w:color w:val="000000"/>
                <w:sz w:val="14"/>
                <w:szCs w:val="14"/>
              </w:rPr>
            </w:pPr>
            <w:r>
              <w:rPr>
                <w:rFonts w:ascii="Arial" w:hAnsi="Arial" w:cs="Arial"/>
                <w:color w:val="000000"/>
                <w:sz w:val="14"/>
                <w:szCs w:val="14"/>
              </w:rPr>
              <w:t>17</w:t>
            </w:r>
          </w:p>
        </w:tc>
        <w:tc>
          <w:tcPr>
            <w:tcW w:w="840" w:type="dxa"/>
            <w:tcBorders>
              <w:top w:val="single" w:sz="12" w:space="0" w:color="auto"/>
              <w:left w:val="single" w:sz="2" w:space="0" w:color="auto"/>
              <w:bottom w:val="single" w:sz="6" w:space="0" w:color="auto"/>
              <w:right w:val="single" w:sz="6" w:space="0" w:color="auto"/>
            </w:tcBorders>
            <w:vAlign w:val="center"/>
          </w:tcPr>
          <w:p w14:paraId="1CAA3E25" w14:textId="77777777" w:rsidR="00975607" w:rsidRDefault="00975607">
            <w:pPr>
              <w:jc w:val="right"/>
              <w:rPr>
                <w:rFonts w:ascii="Arial" w:hAnsi="Arial" w:cs="Arial"/>
                <w:color w:val="000000"/>
                <w:sz w:val="14"/>
                <w:szCs w:val="14"/>
              </w:rPr>
            </w:pPr>
            <w:r>
              <w:rPr>
                <w:rFonts w:ascii="Arial" w:hAnsi="Arial" w:cs="Arial"/>
                <w:color w:val="000000"/>
                <w:sz w:val="14"/>
                <w:szCs w:val="14"/>
              </w:rPr>
              <w:t>2</w:t>
            </w:r>
          </w:p>
        </w:tc>
        <w:tc>
          <w:tcPr>
            <w:tcW w:w="1080" w:type="dxa"/>
            <w:tcBorders>
              <w:top w:val="single" w:sz="12" w:space="0" w:color="auto"/>
              <w:left w:val="single" w:sz="6" w:space="0" w:color="auto"/>
              <w:bottom w:val="single" w:sz="6" w:space="0" w:color="auto"/>
              <w:right w:val="single" w:sz="6" w:space="0" w:color="auto"/>
            </w:tcBorders>
            <w:vAlign w:val="center"/>
          </w:tcPr>
          <w:p w14:paraId="4A1EE5CF" w14:textId="77777777" w:rsidR="00975607" w:rsidRDefault="00975607">
            <w:pPr>
              <w:jc w:val="right"/>
              <w:rPr>
                <w:rFonts w:ascii="Arial" w:hAnsi="Arial" w:cs="Arial"/>
                <w:color w:val="000000"/>
                <w:sz w:val="14"/>
                <w:szCs w:val="14"/>
              </w:rPr>
            </w:pPr>
          </w:p>
        </w:tc>
        <w:tc>
          <w:tcPr>
            <w:tcW w:w="856" w:type="dxa"/>
            <w:tcBorders>
              <w:top w:val="single" w:sz="12" w:space="0" w:color="auto"/>
              <w:left w:val="single" w:sz="6" w:space="0" w:color="auto"/>
              <w:bottom w:val="single" w:sz="6" w:space="0" w:color="auto"/>
              <w:right w:val="single" w:sz="6" w:space="0" w:color="auto"/>
            </w:tcBorders>
            <w:vAlign w:val="center"/>
          </w:tcPr>
          <w:p w14:paraId="1E632445" w14:textId="77777777" w:rsidR="00975607" w:rsidRDefault="00975607">
            <w:pPr>
              <w:jc w:val="right"/>
              <w:rPr>
                <w:rFonts w:ascii="Arial" w:hAnsi="Arial" w:cs="Arial"/>
                <w:color w:val="000000"/>
                <w:sz w:val="14"/>
                <w:szCs w:val="14"/>
              </w:rPr>
            </w:pPr>
          </w:p>
        </w:tc>
        <w:tc>
          <w:tcPr>
            <w:tcW w:w="992" w:type="dxa"/>
            <w:tcBorders>
              <w:top w:val="single" w:sz="12" w:space="0" w:color="auto"/>
              <w:left w:val="single" w:sz="6" w:space="0" w:color="auto"/>
              <w:bottom w:val="single" w:sz="6" w:space="0" w:color="auto"/>
              <w:right w:val="single" w:sz="6" w:space="0" w:color="auto"/>
            </w:tcBorders>
            <w:vAlign w:val="center"/>
          </w:tcPr>
          <w:p w14:paraId="5C733E63" w14:textId="77777777" w:rsidR="00975607" w:rsidRDefault="00975607">
            <w:pPr>
              <w:jc w:val="right"/>
              <w:rPr>
                <w:rFonts w:ascii="Arial" w:hAnsi="Arial" w:cs="Arial"/>
                <w:color w:val="000000"/>
                <w:sz w:val="14"/>
                <w:szCs w:val="14"/>
              </w:rPr>
            </w:pPr>
          </w:p>
        </w:tc>
        <w:tc>
          <w:tcPr>
            <w:tcW w:w="992" w:type="dxa"/>
            <w:tcBorders>
              <w:top w:val="single" w:sz="12" w:space="0" w:color="auto"/>
              <w:left w:val="single" w:sz="6" w:space="0" w:color="auto"/>
              <w:bottom w:val="single" w:sz="6" w:space="0" w:color="auto"/>
              <w:right w:val="single" w:sz="6" w:space="0" w:color="auto"/>
            </w:tcBorders>
            <w:vAlign w:val="center"/>
          </w:tcPr>
          <w:p w14:paraId="4C2D3534" w14:textId="77777777" w:rsidR="00975607" w:rsidRDefault="00975607">
            <w:pPr>
              <w:jc w:val="right"/>
              <w:rPr>
                <w:rFonts w:ascii="Arial" w:hAnsi="Arial" w:cs="Arial"/>
                <w:color w:val="000000"/>
                <w:sz w:val="14"/>
                <w:szCs w:val="14"/>
              </w:rPr>
            </w:pPr>
          </w:p>
        </w:tc>
        <w:tc>
          <w:tcPr>
            <w:tcW w:w="993" w:type="dxa"/>
            <w:tcBorders>
              <w:top w:val="single" w:sz="12" w:space="0" w:color="auto"/>
              <w:left w:val="single" w:sz="6" w:space="0" w:color="auto"/>
              <w:bottom w:val="single" w:sz="6" w:space="0" w:color="auto"/>
              <w:right w:val="single" w:sz="6" w:space="0" w:color="auto"/>
            </w:tcBorders>
            <w:vAlign w:val="center"/>
          </w:tcPr>
          <w:p w14:paraId="7D5EF28A" w14:textId="77777777" w:rsidR="00975607" w:rsidRDefault="00975607">
            <w:pPr>
              <w:jc w:val="right"/>
              <w:rPr>
                <w:rFonts w:ascii="Arial" w:hAnsi="Arial" w:cs="Arial"/>
                <w:color w:val="000000"/>
                <w:sz w:val="14"/>
                <w:szCs w:val="14"/>
              </w:rPr>
            </w:pPr>
          </w:p>
        </w:tc>
        <w:tc>
          <w:tcPr>
            <w:tcW w:w="992" w:type="dxa"/>
            <w:tcBorders>
              <w:top w:val="single" w:sz="12" w:space="0" w:color="auto"/>
              <w:left w:val="single" w:sz="6" w:space="0" w:color="auto"/>
              <w:bottom w:val="single" w:sz="6" w:space="0" w:color="auto"/>
              <w:right w:val="single" w:sz="6" w:space="0" w:color="auto"/>
            </w:tcBorders>
            <w:vAlign w:val="center"/>
          </w:tcPr>
          <w:p w14:paraId="3E8B927E" w14:textId="77777777" w:rsidR="00975607" w:rsidRDefault="00975607">
            <w:pPr>
              <w:jc w:val="right"/>
              <w:rPr>
                <w:rFonts w:ascii="Arial" w:hAnsi="Arial" w:cs="Arial"/>
                <w:color w:val="000000"/>
                <w:sz w:val="14"/>
                <w:szCs w:val="14"/>
              </w:rPr>
            </w:pPr>
          </w:p>
        </w:tc>
        <w:tc>
          <w:tcPr>
            <w:tcW w:w="992" w:type="dxa"/>
            <w:tcBorders>
              <w:top w:val="single" w:sz="12" w:space="0" w:color="auto"/>
              <w:left w:val="single" w:sz="6" w:space="0" w:color="auto"/>
              <w:bottom w:val="single" w:sz="6" w:space="0" w:color="auto"/>
              <w:right w:val="single" w:sz="4" w:space="0" w:color="auto"/>
            </w:tcBorders>
            <w:vAlign w:val="center"/>
          </w:tcPr>
          <w:p w14:paraId="0B7FB714" w14:textId="77777777" w:rsidR="00975607" w:rsidRDefault="00975607">
            <w:pPr>
              <w:jc w:val="right"/>
              <w:rPr>
                <w:rFonts w:ascii="Arial" w:hAnsi="Arial" w:cs="Arial"/>
                <w:color w:val="000000"/>
                <w:sz w:val="14"/>
                <w:szCs w:val="14"/>
              </w:rPr>
            </w:pPr>
          </w:p>
        </w:tc>
        <w:tc>
          <w:tcPr>
            <w:tcW w:w="1032" w:type="dxa"/>
            <w:tcBorders>
              <w:top w:val="single" w:sz="12" w:space="0" w:color="auto"/>
              <w:left w:val="single" w:sz="4" w:space="0" w:color="auto"/>
              <w:bottom w:val="single" w:sz="6" w:space="0" w:color="auto"/>
              <w:right w:val="single" w:sz="4" w:space="0" w:color="auto"/>
            </w:tcBorders>
            <w:vAlign w:val="center"/>
          </w:tcPr>
          <w:p w14:paraId="3D9F42CC" w14:textId="77777777" w:rsidR="00975607" w:rsidRDefault="00975607">
            <w:pPr>
              <w:jc w:val="right"/>
              <w:rPr>
                <w:rFonts w:ascii="Arial" w:hAnsi="Arial" w:cs="Arial"/>
                <w:color w:val="000000"/>
                <w:sz w:val="14"/>
                <w:szCs w:val="14"/>
              </w:rPr>
            </w:pPr>
          </w:p>
        </w:tc>
        <w:tc>
          <w:tcPr>
            <w:tcW w:w="1204" w:type="dxa"/>
            <w:tcBorders>
              <w:top w:val="single" w:sz="12" w:space="0" w:color="auto"/>
              <w:left w:val="single" w:sz="4" w:space="0" w:color="auto"/>
              <w:bottom w:val="single" w:sz="6" w:space="0" w:color="auto"/>
              <w:right w:val="single" w:sz="4" w:space="0" w:color="auto"/>
            </w:tcBorders>
            <w:vAlign w:val="center"/>
          </w:tcPr>
          <w:p w14:paraId="21D25F5B" w14:textId="77777777" w:rsidR="00975607" w:rsidRDefault="00975607">
            <w:pPr>
              <w:jc w:val="right"/>
              <w:rPr>
                <w:rFonts w:ascii="Arial" w:hAnsi="Arial" w:cs="Arial"/>
                <w:color w:val="000000"/>
                <w:sz w:val="14"/>
                <w:szCs w:val="14"/>
              </w:rPr>
            </w:pPr>
          </w:p>
        </w:tc>
        <w:tc>
          <w:tcPr>
            <w:tcW w:w="882" w:type="dxa"/>
            <w:tcBorders>
              <w:top w:val="single" w:sz="12" w:space="0" w:color="auto"/>
              <w:left w:val="single" w:sz="4" w:space="0" w:color="auto"/>
              <w:bottom w:val="single" w:sz="6" w:space="0" w:color="auto"/>
              <w:right w:val="single" w:sz="4" w:space="0" w:color="auto"/>
            </w:tcBorders>
            <w:vAlign w:val="center"/>
          </w:tcPr>
          <w:p w14:paraId="1EA0F855" w14:textId="77777777" w:rsidR="00975607" w:rsidRDefault="00975607">
            <w:pPr>
              <w:jc w:val="right"/>
              <w:rPr>
                <w:rFonts w:ascii="Arial" w:hAnsi="Arial" w:cs="Arial"/>
                <w:color w:val="000000"/>
                <w:sz w:val="14"/>
                <w:szCs w:val="14"/>
              </w:rPr>
            </w:pPr>
            <w:r>
              <w:rPr>
                <w:rFonts w:ascii="Arial" w:hAnsi="Arial" w:cs="Arial"/>
                <w:color w:val="000000"/>
                <w:sz w:val="14"/>
                <w:szCs w:val="14"/>
              </w:rPr>
              <w:t>12</w:t>
            </w:r>
          </w:p>
        </w:tc>
        <w:tc>
          <w:tcPr>
            <w:tcW w:w="1050" w:type="dxa"/>
            <w:tcBorders>
              <w:top w:val="single" w:sz="12" w:space="0" w:color="auto"/>
              <w:left w:val="single" w:sz="4" w:space="0" w:color="auto"/>
              <w:bottom w:val="single" w:sz="6" w:space="0" w:color="auto"/>
              <w:right w:val="single" w:sz="12" w:space="0" w:color="auto"/>
            </w:tcBorders>
            <w:vAlign w:val="center"/>
          </w:tcPr>
          <w:p w14:paraId="2063994A" w14:textId="77777777" w:rsidR="00975607" w:rsidRDefault="00975607">
            <w:pPr>
              <w:jc w:val="right"/>
              <w:rPr>
                <w:rFonts w:ascii="Arial" w:hAnsi="Arial" w:cs="Arial"/>
                <w:color w:val="000000"/>
                <w:sz w:val="14"/>
                <w:szCs w:val="14"/>
              </w:rPr>
            </w:pPr>
            <w:r>
              <w:rPr>
                <w:rFonts w:ascii="Arial" w:hAnsi="Arial" w:cs="Arial"/>
                <w:color w:val="000000"/>
                <w:sz w:val="14"/>
                <w:szCs w:val="14"/>
              </w:rPr>
              <w:t>12</w:t>
            </w:r>
          </w:p>
        </w:tc>
      </w:tr>
      <w:tr w:rsidR="00975607" w:rsidRPr="00733BB4" w14:paraId="65166118" w14:textId="77777777" w:rsidTr="004F0D2C">
        <w:trPr>
          <w:cantSplit/>
          <w:trHeight w:hRule="exact" w:val="227"/>
        </w:trPr>
        <w:tc>
          <w:tcPr>
            <w:tcW w:w="1440" w:type="dxa"/>
            <w:tcBorders>
              <w:top w:val="single" w:sz="4" w:space="0" w:color="auto"/>
              <w:left w:val="single" w:sz="2" w:space="0" w:color="auto"/>
              <w:bottom w:val="single" w:sz="4" w:space="0" w:color="auto"/>
              <w:right w:val="single" w:sz="12" w:space="0" w:color="auto"/>
            </w:tcBorders>
            <w:vAlign w:val="center"/>
          </w:tcPr>
          <w:p w14:paraId="1CB4469E" w14:textId="77777777" w:rsidR="00975607" w:rsidRPr="00733BB4" w:rsidRDefault="00975607" w:rsidP="00FC14F7">
            <w:pPr>
              <w:pStyle w:val="Nagwek4"/>
              <w:rPr>
                <w:rFonts w:cs="Arial"/>
                <w:sz w:val="14"/>
                <w:szCs w:val="14"/>
                <w:lang w:val="en-US"/>
              </w:rPr>
            </w:pPr>
            <w:r w:rsidRPr="00733BB4">
              <w:rPr>
                <w:rFonts w:cs="Arial"/>
                <w:sz w:val="14"/>
                <w:szCs w:val="14"/>
                <w:lang w:val="en-US"/>
              </w:rPr>
              <w:t>RC</w:t>
            </w:r>
          </w:p>
        </w:tc>
        <w:tc>
          <w:tcPr>
            <w:tcW w:w="360" w:type="dxa"/>
            <w:tcBorders>
              <w:top w:val="single" w:sz="6" w:space="0" w:color="auto"/>
              <w:left w:val="single" w:sz="12" w:space="0" w:color="auto"/>
              <w:bottom w:val="single" w:sz="6" w:space="0" w:color="auto"/>
              <w:right w:val="single" w:sz="6" w:space="0" w:color="auto"/>
            </w:tcBorders>
            <w:vAlign w:val="center"/>
          </w:tcPr>
          <w:p w14:paraId="4B05CB34" w14:textId="77777777" w:rsidR="00975607" w:rsidRPr="00733BB4" w:rsidRDefault="00975607" w:rsidP="00FC14F7">
            <w:pPr>
              <w:jc w:val="center"/>
              <w:rPr>
                <w:rFonts w:ascii="Arial" w:hAnsi="Arial" w:cs="Arial"/>
                <w:sz w:val="12"/>
                <w:szCs w:val="12"/>
              </w:rPr>
            </w:pPr>
            <w:r w:rsidRPr="00733BB4">
              <w:rPr>
                <w:rFonts w:ascii="Arial" w:hAnsi="Arial" w:cs="Arial"/>
                <w:sz w:val="12"/>
                <w:szCs w:val="12"/>
              </w:rPr>
              <w:t>02</w:t>
            </w:r>
          </w:p>
        </w:tc>
        <w:tc>
          <w:tcPr>
            <w:tcW w:w="1035" w:type="dxa"/>
            <w:tcBorders>
              <w:top w:val="single" w:sz="6" w:space="0" w:color="auto"/>
              <w:left w:val="single" w:sz="6" w:space="0" w:color="auto"/>
              <w:bottom w:val="single" w:sz="6" w:space="0" w:color="auto"/>
              <w:right w:val="single" w:sz="4" w:space="0" w:color="auto"/>
            </w:tcBorders>
            <w:vAlign w:val="center"/>
          </w:tcPr>
          <w:p w14:paraId="38515F62" w14:textId="77777777" w:rsidR="00975607" w:rsidRDefault="00975607">
            <w:pPr>
              <w:jc w:val="right"/>
              <w:rPr>
                <w:rFonts w:ascii="Arial" w:hAnsi="Arial" w:cs="Arial"/>
                <w:color w:val="000000"/>
                <w:sz w:val="14"/>
                <w:szCs w:val="14"/>
              </w:rPr>
            </w:pPr>
            <w:r>
              <w:rPr>
                <w:rFonts w:ascii="Arial" w:hAnsi="Arial" w:cs="Arial"/>
                <w:color w:val="000000"/>
                <w:sz w:val="14"/>
                <w:szCs w:val="14"/>
              </w:rPr>
              <w:t>13</w:t>
            </w:r>
          </w:p>
        </w:tc>
        <w:tc>
          <w:tcPr>
            <w:tcW w:w="910" w:type="dxa"/>
            <w:tcBorders>
              <w:top w:val="single" w:sz="6" w:space="0" w:color="auto"/>
              <w:left w:val="single" w:sz="4" w:space="0" w:color="auto"/>
              <w:bottom w:val="single" w:sz="6" w:space="0" w:color="auto"/>
              <w:right w:val="single" w:sz="2" w:space="0" w:color="auto"/>
            </w:tcBorders>
            <w:vAlign w:val="center"/>
          </w:tcPr>
          <w:p w14:paraId="24C5161C" w14:textId="77777777" w:rsidR="00975607" w:rsidRDefault="00975607">
            <w:pPr>
              <w:jc w:val="right"/>
              <w:rPr>
                <w:rFonts w:ascii="Arial" w:hAnsi="Arial" w:cs="Arial"/>
                <w:color w:val="000000"/>
                <w:sz w:val="14"/>
                <w:szCs w:val="14"/>
              </w:rPr>
            </w:pPr>
            <w:r>
              <w:rPr>
                <w:rFonts w:ascii="Arial" w:hAnsi="Arial" w:cs="Arial"/>
                <w:color w:val="000000"/>
                <w:sz w:val="14"/>
                <w:szCs w:val="14"/>
              </w:rPr>
              <w:t>13</w:t>
            </w:r>
          </w:p>
        </w:tc>
        <w:tc>
          <w:tcPr>
            <w:tcW w:w="840" w:type="dxa"/>
            <w:tcBorders>
              <w:top w:val="single" w:sz="6" w:space="0" w:color="auto"/>
              <w:left w:val="single" w:sz="2" w:space="0" w:color="auto"/>
              <w:bottom w:val="single" w:sz="6" w:space="0" w:color="auto"/>
              <w:right w:val="single" w:sz="6" w:space="0" w:color="auto"/>
            </w:tcBorders>
            <w:vAlign w:val="center"/>
          </w:tcPr>
          <w:p w14:paraId="37EDEC0A" w14:textId="77777777" w:rsidR="00975607" w:rsidRDefault="00975607">
            <w:pPr>
              <w:jc w:val="right"/>
              <w:rPr>
                <w:rFonts w:ascii="Arial" w:hAnsi="Arial" w:cs="Arial"/>
                <w:color w:val="000000"/>
                <w:sz w:val="14"/>
                <w:szCs w:val="14"/>
              </w:rPr>
            </w:pPr>
          </w:p>
        </w:tc>
        <w:tc>
          <w:tcPr>
            <w:tcW w:w="1080" w:type="dxa"/>
            <w:tcBorders>
              <w:top w:val="single" w:sz="6" w:space="0" w:color="auto"/>
              <w:left w:val="single" w:sz="6" w:space="0" w:color="auto"/>
              <w:bottom w:val="single" w:sz="6" w:space="0" w:color="auto"/>
              <w:right w:val="single" w:sz="6" w:space="0" w:color="auto"/>
            </w:tcBorders>
            <w:vAlign w:val="center"/>
          </w:tcPr>
          <w:p w14:paraId="3D851A7E" w14:textId="77777777" w:rsidR="00975607" w:rsidRDefault="00975607">
            <w:pPr>
              <w:jc w:val="right"/>
              <w:rPr>
                <w:rFonts w:ascii="Arial" w:hAnsi="Arial" w:cs="Arial"/>
                <w:color w:val="000000"/>
                <w:sz w:val="14"/>
                <w:szCs w:val="14"/>
              </w:rPr>
            </w:pPr>
          </w:p>
        </w:tc>
        <w:tc>
          <w:tcPr>
            <w:tcW w:w="856" w:type="dxa"/>
            <w:tcBorders>
              <w:top w:val="single" w:sz="6" w:space="0" w:color="auto"/>
              <w:left w:val="single" w:sz="6" w:space="0" w:color="auto"/>
              <w:bottom w:val="single" w:sz="6" w:space="0" w:color="auto"/>
              <w:right w:val="single" w:sz="6" w:space="0" w:color="auto"/>
            </w:tcBorders>
            <w:vAlign w:val="center"/>
          </w:tcPr>
          <w:p w14:paraId="36562BF7" w14:textId="77777777" w:rsidR="00975607" w:rsidRDefault="00975607">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14:paraId="22E1748E" w14:textId="77777777" w:rsidR="00975607" w:rsidRDefault="00975607">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14:paraId="3E412C8D" w14:textId="77777777" w:rsidR="00975607" w:rsidRDefault="00975607">
            <w:pPr>
              <w:jc w:val="right"/>
              <w:rPr>
                <w:rFonts w:ascii="Arial" w:hAnsi="Arial" w:cs="Arial"/>
                <w:color w:val="000000"/>
                <w:sz w:val="14"/>
                <w:szCs w:val="14"/>
              </w:rPr>
            </w:pPr>
          </w:p>
        </w:tc>
        <w:tc>
          <w:tcPr>
            <w:tcW w:w="993" w:type="dxa"/>
            <w:tcBorders>
              <w:top w:val="single" w:sz="6" w:space="0" w:color="auto"/>
              <w:left w:val="single" w:sz="6" w:space="0" w:color="auto"/>
              <w:bottom w:val="single" w:sz="6" w:space="0" w:color="auto"/>
              <w:right w:val="single" w:sz="6" w:space="0" w:color="auto"/>
            </w:tcBorders>
            <w:vAlign w:val="center"/>
          </w:tcPr>
          <w:p w14:paraId="6556E334" w14:textId="77777777" w:rsidR="00975607" w:rsidRDefault="00975607">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14:paraId="515734C1" w14:textId="77777777" w:rsidR="00975607" w:rsidRDefault="00975607">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4" w:space="0" w:color="auto"/>
            </w:tcBorders>
            <w:vAlign w:val="center"/>
          </w:tcPr>
          <w:p w14:paraId="198FBB6A" w14:textId="77777777" w:rsidR="00975607" w:rsidRDefault="00975607">
            <w:pPr>
              <w:jc w:val="right"/>
              <w:rPr>
                <w:rFonts w:ascii="Arial" w:hAnsi="Arial" w:cs="Arial"/>
                <w:color w:val="000000"/>
                <w:sz w:val="14"/>
                <w:szCs w:val="14"/>
              </w:rPr>
            </w:pPr>
          </w:p>
        </w:tc>
        <w:tc>
          <w:tcPr>
            <w:tcW w:w="1032" w:type="dxa"/>
            <w:tcBorders>
              <w:top w:val="single" w:sz="6" w:space="0" w:color="auto"/>
              <w:left w:val="single" w:sz="4" w:space="0" w:color="auto"/>
              <w:bottom w:val="single" w:sz="6" w:space="0" w:color="auto"/>
              <w:right w:val="single" w:sz="4" w:space="0" w:color="auto"/>
            </w:tcBorders>
            <w:vAlign w:val="center"/>
          </w:tcPr>
          <w:p w14:paraId="3A15892E" w14:textId="77777777" w:rsidR="00975607" w:rsidRDefault="00975607">
            <w:pPr>
              <w:jc w:val="right"/>
              <w:rPr>
                <w:rFonts w:ascii="Arial" w:hAnsi="Arial" w:cs="Arial"/>
                <w:color w:val="000000"/>
                <w:sz w:val="14"/>
                <w:szCs w:val="14"/>
              </w:rPr>
            </w:pPr>
          </w:p>
        </w:tc>
        <w:tc>
          <w:tcPr>
            <w:tcW w:w="1204" w:type="dxa"/>
            <w:tcBorders>
              <w:top w:val="single" w:sz="6" w:space="0" w:color="auto"/>
              <w:left w:val="single" w:sz="4" w:space="0" w:color="auto"/>
              <w:bottom w:val="single" w:sz="6" w:space="0" w:color="auto"/>
              <w:right w:val="single" w:sz="4" w:space="0" w:color="auto"/>
            </w:tcBorders>
            <w:vAlign w:val="center"/>
          </w:tcPr>
          <w:p w14:paraId="673C81F9" w14:textId="77777777" w:rsidR="00975607" w:rsidRDefault="00975607">
            <w:pPr>
              <w:jc w:val="right"/>
              <w:rPr>
                <w:rFonts w:ascii="Arial" w:hAnsi="Arial" w:cs="Arial"/>
                <w:color w:val="000000"/>
                <w:sz w:val="14"/>
                <w:szCs w:val="14"/>
              </w:rPr>
            </w:pPr>
          </w:p>
        </w:tc>
        <w:tc>
          <w:tcPr>
            <w:tcW w:w="882" w:type="dxa"/>
            <w:tcBorders>
              <w:top w:val="single" w:sz="6" w:space="0" w:color="auto"/>
              <w:left w:val="single" w:sz="4" w:space="0" w:color="auto"/>
              <w:bottom w:val="single" w:sz="6" w:space="0" w:color="auto"/>
              <w:right w:val="single" w:sz="4" w:space="0" w:color="auto"/>
            </w:tcBorders>
            <w:vAlign w:val="center"/>
          </w:tcPr>
          <w:p w14:paraId="17532C9D" w14:textId="77777777" w:rsidR="00975607" w:rsidRDefault="00975607">
            <w:pPr>
              <w:jc w:val="right"/>
              <w:rPr>
                <w:rFonts w:ascii="Arial" w:hAnsi="Arial" w:cs="Arial"/>
                <w:color w:val="000000"/>
                <w:sz w:val="14"/>
                <w:szCs w:val="14"/>
              </w:rPr>
            </w:pPr>
            <w:r>
              <w:rPr>
                <w:rFonts w:ascii="Arial" w:hAnsi="Arial" w:cs="Arial"/>
                <w:color w:val="000000"/>
                <w:sz w:val="14"/>
                <w:szCs w:val="14"/>
              </w:rPr>
              <w:t>8</w:t>
            </w:r>
          </w:p>
        </w:tc>
        <w:tc>
          <w:tcPr>
            <w:tcW w:w="1050" w:type="dxa"/>
            <w:tcBorders>
              <w:top w:val="single" w:sz="6" w:space="0" w:color="auto"/>
              <w:left w:val="single" w:sz="4" w:space="0" w:color="auto"/>
              <w:bottom w:val="single" w:sz="6" w:space="0" w:color="auto"/>
              <w:right w:val="single" w:sz="12" w:space="0" w:color="auto"/>
            </w:tcBorders>
            <w:vAlign w:val="center"/>
          </w:tcPr>
          <w:p w14:paraId="6CE33FE0" w14:textId="77777777" w:rsidR="00975607" w:rsidRDefault="00975607">
            <w:pPr>
              <w:jc w:val="right"/>
              <w:rPr>
                <w:rFonts w:ascii="Arial" w:hAnsi="Arial" w:cs="Arial"/>
                <w:color w:val="000000"/>
                <w:sz w:val="14"/>
                <w:szCs w:val="14"/>
              </w:rPr>
            </w:pPr>
            <w:r>
              <w:rPr>
                <w:rFonts w:ascii="Arial" w:hAnsi="Arial" w:cs="Arial"/>
                <w:color w:val="000000"/>
                <w:sz w:val="14"/>
                <w:szCs w:val="14"/>
              </w:rPr>
              <w:t>8</w:t>
            </w:r>
          </w:p>
        </w:tc>
      </w:tr>
      <w:tr w:rsidR="00975607" w:rsidRPr="00733BB4" w14:paraId="213E8126" w14:textId="77777777" w:rsidTr="004F0D2C">
        <w:trPr>
          <w:cantSplit/>
          <w:trHeight w:hRule="exact" w:val="227"/>
        </w:trPr>
        <w:tc>
          <w:tcPr>
            <w:tcW w:w="1440" w:type="dxa"/>
            <w:tcBorders>
              <w:top w:val="single" w:sz="4" w:space="0" w:color="auto"/>
              <w:left w:val="single" w:sz="2" w:space="0" w:color="auto"/>
              <w:bottom w:val="single" w:sz="4" w:space="0" w:color="auto"/>
              <w:right w:val="single" w:sz="12" w:space="0" w:color="auto"/>
            </w:tcBorders>
            <w:vAlign w:val="center"/>
          </w:tcPr>
          <w:p w14:paraId="2697C524" w14:textId="77777777" w:rsidR="00975607" w:rsidRPr="00733BB4" w:rsidRDefault="00975607" w:rsidP="00FC14F7">
            <w:pPr>
              <w:pStyle w:val="Nagwek4"/>
              <w:rPr>
                <w:rFonts w:cs="Arial"/>
                <w:sz w:val="14"/>
                <w:szCs w:val="14"/>
                <w:lang w:val="en-US"/>
              </w:rPr>
            </w:pPr>
            <w:r w:rsidRPr="00733BB4">
              <w:rPr>
                <w:rFonts w:cs="Arial"/>
                <w:sz w:val="14"/>
                <w:szCs w:val="14"/>
                <w:lang w:val="en-US"/>
              </w:rPr>
              <w:t>RNs</w:t>
            </w:r>
          </w:p>
        </w:tc>
        <w:tc>
          <w:tcPr>
            <w:tcW w:w="360" w:type="dxa"/>
            <w:tcBorders>
              <w:top w:val="single" w:sz="6" w:space="0" w:color="auto"/>
              <w:left w:val="single" w:sz="12" w:space="0" w:color="auto"/>
              <w:bottom w:val="single" w:sz="6" w:space="0" w:color="auto"/>
              <w:right w:val="single" w:sz="6" w:space="0" w:color="auto"/>
            </w:tcBorders>
            <w:vAlign w:val="center"/>
          </w:tcPr>
          <w:p w14:paraId="2772AD61" w14:textId="77777777" w:rsidR="00975607" w:rsidRPr="00733BB4" w:rsidRDefault="00975607" w:rsidP="00FC14F7">
            <w:pPr>
              <w:jc w:val="center"/>
              <w:rPr>
                <w:rFonts w:ascii="Arial" w:hAnsi="Arial" w:cs="Arial"/>
                <w:sz w:val="12"/>
                <w:szCs w:val="12"/>
              </w:rPr>
            </w:pPr>
            <w:r w:rsidRPr="00733BB4">
              <w:rPr>
                <w:rFonts w:ascii="Arial" w:hAnsi="Arial" w:cs="Arial"/>
                <w:sz w:val="12"/>
                <w:szCs w:val="12"/>
              </w:rPr>
              <w:t>03</w:t>
            </w:r>
          </w:p>
        </w:tc>
        <w:tc>
          <w:tcPr>
            <w:tcW w:w="1035" w:type="dxa"/>
            <w:tcBorders>
              <w:top w:val="single" w:sz="6" w:space="0" w:color="auto"/>
              <w:left w:val="single" w:sz="6" w:space="0" w:color="auto"/>
              <w:bottom w:val="single" w:sz="6" w:space="0" w:color="auto"/>
              <w:right w:val="single" w:sz="4" w:space="0" w:color="auto"/>
            </w:tcBorders>
            <w:vAlign w:val="center"/>
          </w:tcPr>
          <w:p w14:paraId="757217A9" w14:textId="77777777" w:rsidR="00975607" w:rsidRDefault="00975607">
            <w:pPr>
              <w:jc w:val="right"/>
              <w:rPr>
                <w:rFonts w:ascii="Arial" w:hAnsi="Arial" w:cs="Arial"/>
                <w:color w:val="000000"/>
                <w:sz w:val="14"/>
                <w:szCs w:val="14"/>
              </w:rPr>
            </w:pPr>
            <w:r>
              <w:rPr>
                <w:rFonts w:ascii="Arial" w:hAnsi="Arial" w:cs="Arial"/>
                <w:color w:val="000000"/>
                <w:sz w:val="14"/>
                <w:szCs w:val="14"/>
              </w:rPr>
              <w:t>1</w:t>
            </w:r>
          </w:p>
        </w:tc>
        <w:tc>
          <w:tcPr>
            <w:tcW w:w="910" w:type="dxa"/>
            <w:tcBorders>
              <w:top w:val="single" w:sz="6" w:space="0" w:color="auto"/>
              <w:left w:val="single" w:sz="4" w:space="0" w:color="auto"/>
              <w:bottom w:val="single" w:sz="6" w:space="0" w:color="auto"/>
              <w:right w:val="single" w:sz="2" w:space="0" w:color="auto"/>
            </w:tcBorders>
            <w:vAlign w:val="center"/>
          </w:tcPr>
          <w:p w14:paraId="35029BCA" w14:textId="77777777" w:rsidR="00975607" w:rsidRDefault="00975607">
            <w:pPr>
              <w:jc w:val="right"/>
              <w:rPr>
                <w:rFonts w:ascii="Arial" w:hAnsi="Arial" w:cs="Arial"/>
                <w:color w:val="000000"/>
                <w:sz w:val="14"/>
                <w:szCs w:val="14"/>
              </w:rPr>
            </w:pPr>
            <w:r>
              <w:rPr>
                <w:rFonts w:ascii="Arial" w:hAnsi="Arial" w:cs="Arial"/>
                <w:color w:val="000000"/>
                <w:sz w:val="14"/>
                <w:szCs w:val="14"/>
              </w:rPr>
              <w:t>1</w:t>
            </w:r>
          </w:p>
        </w:tc>
        <w:tc>
          <w:tcPr>
            <w:tcW w:w="840" w:type="dxa"/>
            <w:tcBorders>
              <w:top w:val="single" w:sz="6" w:space="0" w:color="auto"/>
              <w:left w:val="single" w:sz="2" w:space="0" w:color="auto"/>
              <w:bottom w:val="single" w:sz="6" w:space="0" w:color="auto"/>
              <w:right w:val="single" w:sz="6" w:space="0" w:color="auto"/>
            </w:tcBorders>
            <w:vAlign w:val="center"/>
          </w:tcPr>
          <w:p w14:paraId="401F75B7" w14:textId="77777777" w:rsidR="00975607" w:rsidRDefault="00975607">
            <w:pPr>
              <w:jc w:val="right"/>
              <w:rPr>
                <w:rFonts w:ascii="Arial" w:hAnsi="Arial" w:cs="Arial"/>
                <w:color w:val="000000"/>
                <w:sz w:val="14"/>
                <w:szCs w:val="14"/>
              </w:rPr>
            </w:pPr>
          </w:p>
        </w:tc>
        <w:tc>
          <w:tcPr>
            <w:tcW w:w="1080" w:type="dxa"/>
            <w:tcBorders>
              <w:top w:val="single" w:sz="6" w:space="0" w:color="auto"/>
              <w:left w:val="single" w:sz="6" w:space="0" w:color="auto"/>
              <w:bottom w:val="single" w:sz="6" w:space="0" w:color="auto"/>
              <w:right w:val="single" w:sz="6" w:space="0" w:color="auto"/>
            </w:tcBorders>
            <w:vAlign w:val="center"/>
          </w:tcPr>
          <w:p w14:paraId="11F3C573" w14:textId="77777777" w:rsidR="00975607" w:rsidRDefault="00975607">
            <w:pPr>
              <w:jc w:val="right"/>
              <w:rPr>
                <w:rFonts w:ascii="Arial" w:hAnsi="Arial" w:cs="Arial"/>
                <w:color w:val="000000"/>
                <w:sz w:val="14"/>
                <w:szCs w:val="14"/>
              </w:rPr>
            </w:pPr>
          </w:p>
        </w:tc>
        <w:tc>
          <w:tcPr>
            <w:tcW w:w="856" w:type="dxa"/>
            <w:tcBorders>
              <w:top w:val="single" w:sz="6" w:space="0" w:color="auto"/>
              <w:left w:val="single" w:sz="6" w:space="0" w:color="auto"/>
              <w:bottom w:val="single" w:sz="6" w:space="0" w:color="auto"/>
              <w:right w:val="single" w:sz="6" w:space="0" w:color="auto"/>
            </w:tcBorders>
            <w:vAlign w:val="center"/>
          </w:tcPr>
          <w:p w14:paraId="4FEA89B2" w14:textId="77777777" w:rsidR="00975607" w:rsidRDefault="00975607">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14:paraId="73B13EFD" w14:textId="77777777" w:rsidR="00975607" w:rsidRDefault="00975607">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14:paraId="71CA5B21" w14:textId="77777777" w:rsidR="00975607" w:rsidRDefault="00975607">
            <w:pPr>
              <w:jc w:val="right"/>
              <w:rPr>
                <w:rFonts w:ascii="Arial" w:hAnsi="Arial" w:cs="Arial"/>
                <w:color w:val="000000"/>
                <w:sz w:val="14"/>
                <w:szCs w:val="14"/>
              </w:rPr>
            </w:pPr>
          </w:p>
        </w:tc>
        <w:tc>
          <w:tcPr>
            <w:tcW w:w="993" w:type="dxa"/>
            <w:tcBorders>
              <w:top w:val="single" w:sz="6" w:space="0" w:color="auto"/>
              <w:left w:val="single" w:sz="6" w:space="0" w:color="auto"/>
              <w:bottom w:val="single" w:sz="6" w:space="0" w:color="auto"/>
              <w:right w:val="single" w:sz="6" w:space="0" w:color="auto"/>
            </w:tcBorders>
            <w:vAlign w:val="center"/>
          </w:tcPr>
          <w:p w14:paraId="7B16FE7D" w14:textId="77777777" w:rsidR="00975607" w:rsidRDefault="00975607">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14:paraId="3C2E0B34" w14:textId="77777777" w:rsidR="00975607" w:rsidRDefault="00975607">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4" w:space="0" w:color="auto"/>
            </w:tcBorders>
            <w:vAlign w:val="center"/>
          </w:tcPr>
          <w:p w14:paraId="4D70A53A" w14:textId="77777777" w:rsidR="00975607" w:rsidRDefault="00975607">
            <w:pPr>
              <w:jc w:val="right"/>
              <w:rPr>
                <w:rFonts w:ascii="Arial" w:hAnsi="Arial" w:cs="Arial"/>
                <w:color w:val="000000"/>
                <w:sz w:val="14"/>
                <w:szCs w:val="14"/>
              </w:rPr>
            </w:pPr>
          </w:p>
        </w:tc>
        <w:tc>
          <w:tcPr>
            <w:tcW w:w="1032" w:type="dxa"/>
            <w:tcBorders>
              <w:top w:val="single" w:sz="6" w:space="0" w:color="auto"/>
              <w:left w:val="single" w:sz="4" w:space="0" w:color="auto"/>
              <w:bottom w:val="single" w:sz="6" w:space="0" w:color="auto"/>
              <w:right w:val="single" w:sz="4" w:space="0" w:color="auto"/>
            </w:tcBorders>
            <w:vAlign w:val="center"/>
          </w:tcPr>
          <w:p w14:paraId="757F8C04" w14:textId="77777777" w:rsidR="00975607" w:rsidRDefault="00975607">
            <w:pPr>
              <w:jc w:val="right"/>
              <w:rPr>
                <w:rFonts w:ascii="Arial" w:hAnsi="Arial" w:cs="Arial"/>
                <w:color w:val="000000"/>
                <w:sz w:val="14"/>
                <w:szCs w:val="14"/>
              </w:rPr>
            </w:pPr>
          </w:p>
        </w:tc>
        <w:tc>
          <w:tcPr>
            <w:tcW w:w="1204" w:type="dxa"/>
            <w:tcBorders>
              <w:top w:val="single" w:sz="6" w:space="0" w:color="auto"/>
              <w:left w:val="single" w:sz="4" w:space="0" w:color="auto"/>
              <w:bottom w:val="single" w:sz="6" w:space="0" w:color="auto"/>
              <w:right w:val="single" w:sz="4" w:space="0" w:color="auto"/>
            </w:tcBorders>
            <w:vAlign w:val="center"/>
          </w:tcPr>
          <w:p w14:paraId="392B6F83" w14:textId="77777777" w:rsidR="00975607" w:rsidRDefault="00975607">
            <w:pPr>
              <w:jc w:val="right"/>
              <w:rPr>
                <w:rFonts w:ascii="Arial" w:hAnsi="Arial" w:cs="Arial"/>
                <w:color w:val="000000"/>
                <w:sz w:val="14"/>
                <w:szCs w:val="14"/>
              </w:rPr>
            </w:pPr>
          </w:p>
        </w:tc>
        <w:tc>
          <w:tcPr>
            <w:tcW w:w="882" w:type="dxa"/>
            <w:tcBorders>
              <w:top w:val="single" w:sz="6" w:space="0" w:color="auto"/>
              <w:left w:val="single" w:sz="4" w:space="0" w:color="auto"/>
              <w:bottom w:val="single" w:sz="6" w:space="0" w:color="auto"/>
              <w:right w:val="single" w:sz="4" w:space="0" w:color="auto"/>
            </w:tcBorders>
            <w:vAlign w:val="center"/>
          </w:tcPr>
          <w:p w14:paraId="5261CA62" w14:textId="77777777" w:rsidR="00975607" w:rsidRDefault="00975607">
            <w:pPr>
              <w:jc w:val="right"/>
              <w:rPr>
                <w:rFonts w:ascii="Arial" w:hAnsi="Arial" w:cs="Arial"/>
                <w:color w:val="000000"/>
                <w:sz w:val="14"/>
                <w:szCs w:val="14"/>
              </w:rPr>
            </w:pPr>
            <w:r>
              <w:rPr>
                <w:rFonts w:ascii="Arial" w:hAnsi="Arial" w:cs="Arial"/>
                <w:color w:val="000000"/>
                <w:sz w:val="14"/>
                <w:szCs w:val="14"/>
              </w:rPr>
              <w:t>1</w:t>
            </w:r>
          </w:p>
        </w:tc>
        <w:tc>
          <w:tcPr>
            <w:tcW w:w="1050" w:type="dxa"/>
            <w:tcBorders>
              <w:top w:val="single" w:sz="6" w:space="0" w:color="auto"/>
              <w:left w:val="single" w:sz="4" w:space="0" w:color="auto"/>
              <w:bottom w:val="single" w:sz="6" w:space="0" w:color="auto"/>
              <w:right w:val="single" w:sz="12" w:space="0" w:color="auto"/>
            </w:tcBorders>
            <w:vAlign w:val="center"/>
          </w:tcPr>
          <w:p w14:paraId="0C9DEA9F" w14:textId="77777777" w:rsidR="00975607" w:rsidRDefault="00975607">
            <w:pPr>
              <w:jc w:val="right"/>
              <w:rPr>
                <w:rFonts w:ascii="Arial" w:hAnsi="Arial" w:cs="Arial"/>
                <w:color w:val="000000"/>
                <w:sz w:val="14"/>
                <w:szCs w:val="14"/>
              </w:rPr>
            </w:pPr>
            <w:r>
              <w:rPr>
                <w:rFonts w:ascii="Arial" w:hAnsi="Arial" w:cs="Arial"/>
                <w:color w:val="000000"/>
                <w:sz w:val="14"/>
                <w:szCs w:val="14"/>
              </w:rPr>
              <w:t>1</w:t>
            </w:r>
          </w:p>
        </w:tc>
      </w:tr>
      <w:tr w:rsidR="00975607" w:rsidRPr="00733BB4" w14:paraId="028173D5" w14:textId="77777777" w:rsidTr="001C61ED">
        <w:trPr>
          <w:cantSplit/>
          <w:trHeight w:hRule="exact" w:val="227"/>
        </w:trPr>
        <w:tc>
          <w:tcPr>
            <w:tcW w:w="1440" w:type="dxa"/>
            <w:tcBorders>
              <w:top w:val="single" w:sz="4" w:space="0" w:color="auto"/>
              <w:left w:val="single" w:sz="2" w:space="0" w:color="auto"/>
              <w:bottom w:val="single" w:sz="4" w:space="0" w:color="auto"/>
              <w:right w:val="single" w:sz="12" w:space="0" w:color="auto"/>
            </w:tcBorders>
            <w:vAlign w:val="center"/>
          </w:tcPr>
          <w:p w14:paraId="75ED48CC" w14:textId="77777777" w:rsidR="00975607" w:rsidRPr="00733BB4" w:rsidRDefault="00975607" w:rsidP="00FC14F7">
            <w:pPr>
              <w:pStyle w:val="Nagwek4"/>
              <w:rPr>
                <w:rFonts w:cs="Arial"/>
                <w:sz w:val="14"/>
                <w:szCs w:val="14"/>
                <w:lang w:val="en-US"/>
              </w:rPr>
            </w:pPr>
            <w:r w:rsidRPr="00733BB4">
              <w:rPr>
                <w:rFonts w:cs="Arial"/>
                <w:sz w:val="14"/>
                <w:szCs w:val="14"/>
                <w:lang w:val="en-US"/>
              </w:rPr>
              <w:t>Nsm</w:t>
            </w:r>
          </w:p>
        </w:tc>
        <w:tc>
          <w:tcPr>
            <w:tcW w:w="360" w:type="dxa"/>
            <w:tcBorders>
              <w:top w:val="single" w:sz="6" w:space="0" w:color="auto"/>
              <w:left w:val="single" w:sz="12" w:space="0" w:color="auto"/>
              <w:bottom w:val="single" w:sz="6" w:space="0" w:color="auto"/>
              <w:right w:val="single" w:sz="6" w:space="0" w:color="auto"/>
            </w:tcBorders>
            <w:vAlign w:val="center"/>
          </w:tcPr>
          <w:p w14:paraId="2B0EAA94" w14:textId="77777777" w:rsidR="00975607" w:rsidRPr="00733BB4" w:rsidRDefault="00975607" w:rsidP="00FC14F7">
            <w:pPr>
              <w:jc w:val="center"/>
              <w:rPr>
                <w:rFonts w:ascii="Arial" w:hAnsi="Arial" w:cs="Arial"/>
                <w:sz w:val="12"/>
                <w:szCs w:val="12"/>
              </w:rPr>
            </w:pPr>
            <w:r w:rsidRPr="00733BB4">
              <w:rPr>
                <w:rFonts w:ascii="Arial" w:hAnsi="Arial" w:cs="Arial"/>
                <w:sz w:val="12"/>
                <w:szCs w:val="12"/>
              </w:rPr>
              <w:t>04</w:t>
            </w:r>
          </w:p>
        </w:tc>
        <w:tc>
          <w:tcPr>
            <w:tcW w:w="1035" w:type="dxa"/>
            <w:tcBorders>
              <w:top w:val="single" w:sz="6" w:space="0" w:color="auto"/>
              <w:left w:val="single" w:sz="6" w:space="0" w:color="auto"/>
              <w:bottom w:val="single" w:sz="6" w:space="0" w:color="auto"/>
              <w:right w:val="single" w:sz="4" w:space="0" w:color="auto"/>
            </w:tcBorders>
            <w:vAlign w:val="center"/>
          </w:tcPr>
          <w:p w14:paraId="6CB2BBF7" w14:textId="77777777" w:rsidR="00975607" w:rsidRDefault="00975607">
            <w:pPr>
              <w:jc w:val="right"/>
              <w:rPr>
                <w:rFonts w:ascii="Arial" w:hAnsi="Arial" w:cs="Arial"/>
                <w:color w:val="000000"/>
                <w:sz w:val="14"/>
                <w:szCs w:val="14"/>
              </w:rPr>
            </w:pPr>
            <w:r>
              <w:rPr>
                <w:rFonts w:ascii="Arial" w:hAnsi="Arial" w:cs="Arial"/>
                <w:color w:val="000000"/>
                <w:sz w:val="14"/>
                <w:szCs w:val="14"/>
              </w:rPr>
              <w:t>5</w:t>
            </w:r>
          </w:p>
        </w:tc>
        <w:tc>
          <w:tcPr>
            <w:tcW w:w="910" w:type="dxa"/>
            <w:tcBorders>
              <w:top w:val="single" w:sz="6" w:space="0" w:color="auto"/>
              <w:left w:val="single" w:sz="4" w:space="0" w:color="auto"/>
              <w:bottom w:val="single" w:sz="6" w:space="0" w:color="auto"/>
              <w:right w:val="single" w:sz="2" w:space="0" w:color="auto"/>
            </w:tcBorders>
            <w:vAlign w:val="center"/>
          </w:tcPr>
          <w:p w14:paraId="1FE1E885" w14:textId="77777777" w:rsidR="00975607" w:rsidRDefault="00975607">
            <w:pPr>
              <w:jc w:val="right"/>
              <w:rPr>
                <w:rFonts w:ascii="Arial" w:hAnsi="Arial" w:cs="Arial"/>
                <w:color w:val="000000"/>
                <w:sz w:val="14"/>
                <w:szCs w:val="14"/>
              </w:rPr>
            </w:pPr>
            <w:r>
              <w:rPr>
                <w:rFonts w:ascii="Arial" w:hAnsi="Arial" w:cs="Arial"/>
                <w:color w:val="000000"/>
                <w:sz w:val="14"/>
                <w:szCs w:val="14"/>
              </w:rPr>
              <w:t>3</w:t>
            </w:r>
          </w:p>
        </w:tc>
        <w:tc>
          <w:tcPr>
            <w:tcW w:w="840" w:type="dxa"/>
            <w:tcBorders>
              <w:top w:val="single" w:sz="6" w:space="0" w:color="auto"/>
              <w:left w:val="single" w:sz="2" w:space="0" w:color="auto"/>
              <w:bottom w:val="single" w:sz="6" w:space="0" w:color="auto"/>
              <w:right w:val="single" w:sz="6" w:space="0" w:color="auto"/>
            </w:tcBorders>
            <w:vAlign w:val="center"/>
          </w:tcPr>
          <w:p w14:paraId="38A1FE79" w14:textId="77777777" w:rsidR="00975607" w:rsidRDefault="00975607">
            <w:pPr>
              <w:jc w:val="right"/>
              <w:rPr>
                <w:rFonts w:ascii="Arial" w:hAnsi="Arial" w:cs="Arial"/>
                <w:color w:val="000000"/>
                <w:sz w:val="14"/>
                <w:szCs w:val="14"/>
              </w:rPr>
            </w:pPr>
            <w:r>
              <w:rPr>
                <w:rFonts w:ascii="Arial" w:hAnsi="Arial" w:cs="Arial"/>
                <w:color w:val="000000"/>
                <w:sz w:val="14"/>
                <w:szCs w:val="14"/>
              </w:rPr>
              <w:t>2</w:t>
            </w:r>
          </w:p>
        </w:tc>
        <w:tc>
          <w:tcPr>
            <w:tcW w:w="1080" w:type="dxa"/>
            <w:tcBorders>
              <w:top w:val="single" w:sz="6" w:space="0" w:color="auto"/>
              <w:left w:val="single" w:sz="6" w:space="0" w:color="auto"/>
              <w:bottom w:val="single" w:sz="6" w:space="0" w:color="auto"/>
              <w:right w:val="single" w:sz="6" w:space="0" w:color="auto"/>
            </w:tcBorders>
            <w:vAlign w:val="center"/>
          </w:tcPr>
          <w:p w14:paraId="39AC3EBA" w14:textId="77777777" w:rsidR="00975607" w:rsidRDefault="00975607">
            <w:pPr>
              <w:jc w:val="right"/>
              <w:rPr>
                <w:rFonts w:ascii="Arial" w:hAnsi="Arial" w:cs="Arial"/>
                <w:color w:val="000000"/>
                <w:sz w:val="14"/>
                <w:szCs w:val="14"/>
              </w:rPr>
            </w:pPr>
          </w:p>
        </w:tc>
        <w:tc>
          <w:tcPr>
            <w:tcW w:w="856" w:type="dxa"/>
            <w:tcBorders>
              <w:top w:val="single" w:sz="6" w:space="0" w:color="auto"/>
              <w:left w:val="single" w:sz="6" w:space="0" w:color="auto"/>
              <w:bottom w:val="single" w:sz="6" w:space="0" w:color="auto"/>
              <w:right w:val="single" w:sz="6" w:space="0" w:color="auto"/>
            </w:tcBorders>
            <w:vAlign w:val="center"/>
          </w:tcPr>
          <w:p w14:paraId="1FEF2616" w14:textId="77777777" w:rsidR="00975607" w:rsidRDefault="00975607">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14:paraId="3494DC88" w14:textId="77777777" w:rsidR="00975607" w:rsidRDefault="00975607">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14:paraId="4DDD0C45" w14:textId="77777777" w:rsidR="00975607" w:rsidRDefault="00975607">
            <w:pPr>
              <w:jc w:val="right"/>
              <w:rPr>
                <w:rFonts w:ascii="Arial" w:hAnsi="Arial" w:cs="Arial"/>
                <w:color w:val="000000"/>
                <w:sz w:val="14"/>
                <w:szCs w:val="14"/>
              </w:rPr>
            </w:pPr>
          </w:p>
        </w:tc>
        <w:tc>
          <w:tcPr>
            <w:tcW w:w="993" w:type="dxa"/>
            <w:tcBorders>
              <w:top w:val="single" w:sz="6" w:space="0" w:color="auto"/>
              <w:left w:val="single" w:sz="6" w:space="0" w:color="auto"/>
              <w:bottom w:val="single" w:sz="6" w:space="0" w:color="auto"/>
              <w:right w:val="single" w:sz="6" w:space="0" w:color="auto"/>
            </w:tcBorders>
            <w:vAlign w:val="center"/>
          </w:tcPr>
          <w:p w14:paraId="342C9C1E" w14:textId="77777777" w:rsidR="00975607" w:rsidRDefault="00975607">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14:paraId="2E6DF7B4" w14:textId="77777777" w:rsidR="00975607" w:rsidRDefault="00975607">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4" w:space="0" w:color="auto"/>
            </w:tcBorders>
            <w:vAlign w:val="center"/>
          </w:tcPr>
          <w:p w14:paraId="4BC46ED6" w14:textId="77777777" w:rsidR="00975607" w:rsidRDefault="00975607">
            <w:pPr>
              <w:jc w:val="right"/>
              <w:rPr>
                <w:rFonts w:ascii="Arial" w:hAnsi="Arial" w:cs="Arial"/>
                <w:color w:val="000000"/>
                <w:sz w:val="14"/>
                <w:szCs w:val="14"/>
              </w:rPr>
            </w:pPr>
          </w:p>
        </w:tc>
        <w:tc>
          <w:tcPr>
            <w:tcW w:w="1032" w:type="dxa"/>
            <w:tcBorders>
              <w:top w:val="single" w:sz="6" w:space="0" w:color="auto"/>
              <w:left w:val="single" w:sz="4" w:space="0" w:color="auto"/>
              <w:bottom w:val="single" w:sz="6" w:space="0" w:color="auto"/>
              <w:right w:val="single" w:sz="4" w:space="0" w:color="auto"/>
            </w:tcBorders>
            <w:vAlign w:val="center"/>
          </w:tcPr>
          <w:p w14:paraId="49DCD54B" w14:textId="77777777" w:rsidR="00975607" w:rsidRDefault="00975607">
            <w:pPr>
              <w:jc w:val="right"/>
              <w:rPr>
                <w:rFonts w:ascii="Arial" w:hAnsi="Arial" w:cs="Arial"/>
                <w:color w:val="000000"/>
                <w:sz w:val="14"/>
                <w:szCs w:val="14"/>
              </w:rPr>
            </w:pPr>
          </w:p>
        </w:tc>
        <w:tc>
          <w:tcPr>
            <w:tcW w:w="1204" w:type="dxa"/>
            <w:tcBorders>
              <w:top w:val="single" w:sz="6" w:space="0" w:color="auto"/>
              <w:left w:val="single" w:sz="4" w:space="0" w:color="auto"/>
              <w:bottom w:val="single" w:sz="6" w:space="0" w:color="auto"/>
              <w:right w:val="single" w:sz="4" w:space="0" w:color="auto"/>
            </w:tcBorders>
            <w:vAlign w:val="center"/>
          </w:tcPr>
          <w:p w14:paraId="37EF7803" w14:textId="77777777" w:rsidR="00975607" w:rsidRDefault="00975607">
            <w:pPr>
              <w:jc w:val="right"/>
              <w:rPr>
                <w:rFonts w:ascii="Arial" w:hAnsi="Arial" w:cs="Arial"/>
                <w:color w:val="000000"/>
                <w:sz w:val="14"/>
                <w:szCs w:val="14"/>
              </w:rPr>
            </w:pPr>
          </w:p>
        </w:tc>
        <w:tc>
          <w:tcPr>
            <w:tcW w:w="882" w:type="dxa"/>
            <w:tcBorders>
              <w:top w:val="single" w:sz="6" w:space="0" w:color="auto"/>
              <w:left w:val="single" w:sz="4" w:space="0" w:color="auto"/>
              <w:bottom w:val="single" w:sz="6" w:space="0" w:color="auto"/>
              <w:right w:val="single" w:sz="4" w:space="0" w:color="auto"/>
            </w:tcBorders>
            <w:vAlign w:val="center"/>
          </w:tcPr>
          <w:p w14:paraId="78DBD5CA" w14:textId="77777777" w:rsidR="00975607" w:rsidRDefault="00975607">
            <w:pPr>
              <w:jc w:val="right"/>
              <w:rPr>
                <w:rFonts w:ascii="Arial" w:hAnsi="Arial" w:cs="Arial"/>
                <w:color w:val="000000"/>
                <w:sz w:val="14"/>
                <w:szCs w:val="14"/>
              </w:rPr>
            </w:pPr>
            <w:r>
              <w:rPr>
                <w:rFonts w:ascii="Arial" w:hAnsi="Arial" w:cs="Arial"/>
                <w:color w:val="000000"/>
                <w:sz w:val="14"/>
                <w:szCs w:val="14"/>
              </w:rPr>
              <w:t>3</w:t>
            </w:r>
          </w:p>
        </w:tc>
        <w:tc>
          <w:tcPr>
            <w:tcW w:w="1050" w:type="dxa"/>
            <w:tcBorders>
              <w:top w:val="single" w:sz="6" w:space="0" w:color="auto"/>
              <w:left w:val="single" w:sz="4" w:space="0" w:color="auto"/>
              <w:bottom w:val="single" w:sz="6" w:space="0" w:color="auto"/>
              <w:right w:val="single" w:sz="12" w:space="0" w:color="auto"/>
            </w:tcBorders>
            <w:vAlign w:val="center"/>
          </w:tcPr>
          <w:p w14:paraId="24A5AA42" w14:textId="77777777" w:rsidR="00975607" w:rsidRDefault="00975607">
            <w:pPr>
              <w:jc w:val="right"/>
              <w:rPr>
                <w:rFonts w:ascii="Arial" w:hAnsi="Arial" w:cs="Arial"/>
                <w:color w:val="000000"/>
                <w:sz w:val="14"/>
                <w:szCs w:val="14"/>
              </w:rPr>
            </w:pPr>
            <w:r>
              <w:rPr>
                <w:rFonts w:ascii="Arial" w:hAnsi="Arial" w:cs="Arial"/>
                <w:color w:val="000000"/>
                <w:sz w:val="14"/>
                <w:szCs w:val="14"/>
              </w:rPr>
              <w:t>3</w:t>
            </w:r>
          </w:p>
        </w:tc>
      </w:tr>
      <w:tr w:rsidR="00BD2DD3" w:rsidRPr="00733BB4" w14:paraId="41F94975" w14:textId="77777777" w:rsidTr="004F0D2C">
        <w:trPr>
          <w:cantSplit/>
          <w:trHeight w:hRule="exact" w:val="227"/>
        </w:trPr>
        <w:tc>
          <w:tcPr>
            <w:tcW w:w="1440" w:type="dxa"/>
            <w:tcBorders>
              <w:top w:val="single" w:sz="4" w:space="0" w:color="auto"/>
              <w:left w:val="single" w:sz="2" w:space="0" w:color="auto"/>
              <w:bottom w:val="single" w:sz="4" w:space="0" w:color="auto"/>
              <w:right w:val="single" w:sz="12" w:space="0" w:color="auto"/>
            </w:tcBorders>
            <w:vAlign w:val="center"/>
          </w:tcPr>
          <w:p w14:paraId="3B455B4A" w14:textId="77777777" w:rsidR="00BD2DD3" w:rsidRPr="00733BB4" w:rsidRDefault="00BD2DD3" w:rsidP="00FC14F7">
            <w:pPr>
              <w:pStyle w:val="Nagwek4"/>
              <w:rPr>
                <w:rFonts w:cs="Arial"/>
                <w:sz w:val="14"/>
                <w:szCs w:val="14"/>
                <w:lang w:val="en-US"/>
              </w:rPr>
            </w:pPr>
            <w:r>
              <w:rPr>
                <w:rFonts w:cs="Arial"/>
                <w:sz w:val="14"/>
                <w:szCs w:val="14"/>
                <w:lang w:val="en-US"/>
              </w:rPr>
              <w:t>Nkd</w:t>
            </w:r>
          </w:p>
        </w:tc>
        <w:tc>
          <w:tcPr>
            <w:tcW w:w="360" w:type="dxa"/>
            <w:tcBorders>
              <w:top w:val="single" w:sz="6" w:space="0" w:color="auto"/>
              <w:left w:val="single" w:sz="12" w:space="0" w:color="auto"/>
              <w:bottom w:val="single" w:sz="12" w:space="0" w:color="auto"/>
              <w:right w:val="single" w:sz="6" w:space="0" w:color="auto"/>
            </w:tcBorders>
            <w:vAlign w:val="center"/>
          </w:tcPr>
          <w:p w14:paraId="6ECC0677" w14:textId="77777777" w:rsidR="00BD2DD3" w:rsidRPr="00733BB4" w:rsidRDefault="00BD2DD3" w:rsidP="00FC14F7">
            <w:pPr>
              <w:jc w:val="center"/>
              <w:rPr>
                <w:rFonts w:ascii="Arial" w:hAnsi="Arial" w:cs="Arial"/>
                <w:sz w:val="12"/>
                <w:szCs w:val="12"/>
              </w:rPr>
            </w:pPr>
            <w:r>
              <w:rPr>
                <w:rFonts w:ascii="Arial" w:hAnsi="Arial" w:cs="Arial"/>
                <w:sz w:val="12"/>
                <w:szCs w:val="12"/>
              </w:rPr>
              <w:t>05</w:t>
            </w:r>
          </w:p>
        </w:tc>
        <w:tc>
          <w:tcPr>
            <w:tcW w:w="1035" w:type="dxa"/>
            <w:tcBorders>
              <w:top w:val="single" w:sz="6" w:space="0" w:color="auto"/>
              <w:left w:val="single" w:sz="6" w:space="0" w:color="auto"/>
              <w:bottom w:val="single" w:sz="12" w:space="0" w:color="auto"/>
              <w:right w:val="single" w:sz="4" w:space="0" w:color="auto"/>
            </w:tcBorders>
            <w:vAlign w:val="center"/>
          </w:tcPr>
          <w:p w14:paraId="2420F93F" w14:textId="77777777" w:rsidR="00BD2DD3" w:rsidRDefault="00BD2DD3">
            <w:pPr>
              <w:jc w:val="right"/>
              <w:rPr>
                <w:rFonts w:ascii="Arial" w:hAnsi="Arial" w:cs="Arial"/>
                <w:color w:val="000000"/>
                <w:sz w:val="14"/>
                <w:szCs w:val="14"/>
              </w:rPr>
            </w:pPr>
          </w:p>
        </w:tc>
        <w:tc>
          <w:tcPr>
            <w:tcW w:w="910" w:type="dxa"/>
            <w:tcBorders>
              <w:top w:val="single" w:sz="6" w:space="0" w:color="auto"/>
              <w:left w:val="single" w:sz="4" w:space="0" w:color="auto"/>
              <w:bottom w:val="single" w:sz="12" w:space="0" w:color="auto"/>
              <w:right w:val="single" w:sz="2" w:space="0" w:color="auto"/>
            </w:tcBorders>
            <w:vAlign w:val="center"/>
          </w:tcPr>
          <w:p w14:paraId="20069CA9" w14:textId="77777777" w:rsidR="00BD2DD3" w:rsidRDefault="00BD2DD3">
            <w:pPr>
              <w:jc w:val="right"/>
              <w:rPr>
                <w:rFonts w:ascii="Arial" w:hAnsi="Arial" w:cs="Arial"/>
                <w:color w:val="000000"/>
                <w:sz w:val="14"/>
                <w:szCs w:val="14"/>
              </w:rPr>
            </w:pPr>
          </w:p>
        </w:tc>
        <w:tc>
          <w:tcPr>
            <w:tcW w:w="840" w:type="dxa"/>
            <w:tcBorders>
              <w:top w:val="single" w:sz="6" w:space="0" w:color="auto"/>
              <w:left w:val="single" w:sz="2" w:space="0" w:color="auto"/>
              <w:bottom w:val="single" w:sz="12" w:space="0" w:color="auto"/>
              <w:right w:val="single" w:sz="6" w:space="0" w:color="auto"/>
            </w:tcBorders>
            <w:vAlign w:val="center"/>
          </w:tcPr>
          <w:p w14:paraId="38B4D0C4" w14:textId="77777777" w:rsidR="00BD2DD3" w:rsidRDefault="00BD2DD3">
            <w:pPr>
              <w:jc w:val="right"/>
              <w:rPr>
                <w:rFonts w:ascii="Arial" w:hAnsi="Arial" w:cs="Arial"/>
                <w:color w:val="000000"/>
                <w:sz w:val="14"/>
                <w:szCs w:val="14"/>
              </w:rPr>
            </w:pPr>
          </w:p>
        </w:tc>
        <w:tc>
          <w:tcPr>
            <w:tcW w:w="1080" w:type="dxa"/>
            <w:tcBorders>
              <w:top w:val="single" w:sz="6" w:space="0" w:color="auto"/>
              <w:left w:val="single" w:sz="6" w:space="0" w:color="auto"/>
              <w:bottom w:val="single" w:sz="12" w:space="0" w:color="auto"/>
              <w:right w:val="single" w:sz="6" w:space="0" w:color="auto"/>
            </w:tcBorders>
            <w:vAlign w:val="center"/>
          </w:tcPr>
          <w:p w14:paraId="0BB9D316" w14:textId="77777777" w:rsidR="00BD2DD3" w:rsidRDefault="00BD2DD3">
            <w:pPr>
              <w:jc w:val="right"/>
              <w:rPr>
                <w:rFonts w:ascii="Arial" w:hAnsi="Arial" w:cs="Arial"/>
                <w:color w:val="000000"/>
                <w:sz w:val="14"/>
                <w:szCs w:val="14"/>
              </w:rPr>
            </w:pPr>
          </w:p>
        </w:tc>
        <w:tc>
          <w:tcPr>
            <w:tcW w:w="856" w:type="dxa"/>
            <w:tcBorders>
              <w:top w:val="single" w:sz="6" w:space="0" w:color="auto"/>
              <w:left w:val="single" w:sz="6" w:space="0" w:color="auto"/>
              <w:bottom w:val="single" w:sz="12" w:space="0" w:color="auto"/>
              <w:right w:val="single" w:sz="6" w:space="0" w:color="auto"/>
            </w:tcBorders>
            <w:vAlign w:val="center"/>
          </w:tcPr>
          <w:p w14:paraId="72E3AB56" w14:textId="77777777" w:rsidR="00BD2DD3" w:rsidRDefault="00BD2DD3">
            <w:pPr>
              <w:jc w:val="right"/>
              <w:rPr>
                <w:rFonts w:ascii="Arial" w:hAnsi="Arial" w:cs="Arial"/>
                <w:color w:val="000000"/>
                <w:sz w:val="14"/>
                <w:szCs w:val="14"/>
              </w:rPr>
            </w:pPr>
          </w:p>
        </w:tc>
        <w:tc>
          <w:tcPr>
            <w:tcW w:w="992" w:type="dxa"/>
            <w:tcBorders>
              <w:top w:val="single" w:sz="6" w:space="0" w:color="auto"/>
              <w:left w:val="single" w:sz="6" w:space="0" w:color="auto"/>
              <w:bottom w:val="single" w:sz="12" w:space="0" w:color="auto"/>
              <w:right w:val="single" w:sz="6" w:space="0" w:color="auto"/>
            </w:tcBorders>
            <w:vAlign w:val="center"/>
          </w:tcPr>
          <w:p w14:paraId="2330F2DD" w14:textId="77777777" w:rsidR="00BD2DD3" w:rsidRDefault="00BD2DD3">
            <w:pPr>
              <w:jc w:val="right"/>
              <w:rPr>
                <w:rFonts w:ascii="Arial" w:hAnsi="Arial" w:cs="Arial"/>
                <w:color w:val="000000"/>
                <w:sz w:val="14"/>
                <w:szCs w:val="14"/>
              </w:rPr>
            </w:pPr>
          </w:p>
        </w:tc>
        <w:tc>
          <w:tcPr>
            <w:tcW w:w="992" w:type="dxa"/>
            <w:tcBorders>
              <w:top w:val="single" w:sz="6" w:space="0" w:color="auto"/>
              <w:left w:val="single" w:sz="6" w:space="0" w:color="auto"/>
              <w:bottom w:val="single" w:sz="12" w:space="0" w:color="auto"/>
              <w:right w:val="single" w:sz="6" w:space="0" w:color="auto"/>
            </w:tcBorders>
            <w:vAlign w:val="center"/>
          </w:tcPr>
          <w:p w14:paraId="27E1BC10" w14:textId="77777777" w:rsidR="00BD2DD3" w:rsidRDefault="00BD2DD3">
            <w:pPr>
              <w:jc w:val="right"/>
              <w:rPr>
                <w:rFonts w:ascii="Arial" w:hAnsi="Arial" w:cs="Arial"/>
                <w:color w:val="000000"/>
                <w:sz w:val="14"/>
                <w:szCs w:val="14"/>
              </w:rPr>
            </w:pPr>
          </w:p>
        </w:tc>
        <w:tc>
          <w:tcPr>
            <w:tcW w:w="993" w:type="dxa"/>
            <w:tcBorders>
              <w:top w:val="single" w:sz="6" w:space="0" w:color="auto"/>
              <w:left w:val="single" w:sz="6" w:space="0" w:color="auto"/>
              <w:bottom w:val="single" w:sz="12" w:space="0" w:color="auto"/>
              <w:right w:val="single" w:sz="6" w:space="0" w:color="auto"/>
            </w:tcBorders>
            <w:vAlign w:val="center"/>
          </w:tcPr>
          <w:p w14:paraId="19F878FF" w14:textId="77777777" w:rsidR="00BD2DD3" w:rsidRDefault="00BD2DD3">
            <w:pPr>
              <w:jc w:val="right"/>
              <w:rPr>
                <w:rFonts w:ascii="Arial" w:hAnsi="Arial" w:cs="Arial"/>
                <w:color w:val="000000"/>
                <w:sz w:val="14"/>
                <w:szCs w:val="14"/>
              </w:rPr>
            </w:pPr>
          </w:p>
        </w:tc>
        <w:tc>
          <w:tcPr>
            <w:tcW w:w="992" w:type="dxa"/>
            <w:tcBorders>
              <w:top w:val="single" w:sz="6" w:space="0" w:color="auto"/>
              <w:left w:val="single" w:sz="6" w:space="0" w:color="auto"/>
              <w:bottom w:val="single" w:sz="12" w:space="0" w:color="auto"/>
              <w:right w:val="single" w:sz="6" w:space="0" w:color="auto"/>
            </w:tcBorders>
            <w:vAlign w:val="center"/>
          </w:tcPr>
          <w:p w14:paraId="6C46978A" w14:textId="77777777" w:rsidR="00BD2DD3" w:rsidRDefault="00BD2DD3">
            <w:pPr>
              <w:jc w:val="right"/>
              <w:rPr>
                <w:rFonts w:ascii="Arial" w:hAnsi="Arial" w:cs="Arial"/>
                <w:color w:val="000000"/>
                <w:sz w:val="14"/>
                <w:szCs w:val="14"/>
              </w:rPr>
            </w:pPr>
          </w:p>
        </w:tc>
        <w:tc>
          <w:tcPr>
            <w:tcW w:w="992" w:type="dxa"/>
            <w:tcBorders>
              <w:top w:val="single" w:sz="6" w:space="0" w:color="auto"/>
              <w:left w:val="single" w:sz="6" w:space="0" w:color="auto"/>
              <w:bottom w:val="single" w:sz="12" w:space="0" w:color="auto"/>
              <w:right w:val="single" w:sz="4" w:space="0" w:color="auto"/>
            </w:tcBorders>
            <w:vAlign w:val="center"/>
          </w:tcPr>
          <w:p w14:paraId="6B307F38" w14:textId="77777777" w:rsidR="00BD2DD3" w:rsidRDefault="00BD2DD3">
            <w:pPr>
              <w:jc w:val="right"/>
              <w:rPr>
                <w:rFonts w:ascii="Arial" w:hAnsi="Arial" w:cs="Arial"/>
                <w:color w:val="000000"/>
                <w:sz w:val="14"/>
                <w:szCs w:val="14"/>
              </w:rPr>
            </w:pPr>
          </w:p>
        </w:tc>
        <w:tc>
          <w:tcPr>
            <w:tcW w:w="1032" w:type="dxa"/>
            <w:tcBorders>
              <w:top w:val="single" w:sz="6" w:space="0" w:color="auto"/>
              <w:left w:val="single" w:sz="4" w:space="0" w:color="auto"/>
              <w:bottom w:val="single" w:sz="12" w:space="0" w:color="auto"/>
              <w:right w:val="single" w:sz="4" w:space="0" w:color="auto"/>
            </w:tcBorders>
            <w:vAlign w:val="center"/>
          </w:tcPr>
          <w:p w14:paraId="3E8D6B60" w14:textId="77777777" w:rsidR="00BD2DD3" w:rsidRDefault="00BD2DD3">
            <w:pPr>
              <w:jc w:val="right"/>
              <w:rPr>
                <w:rFonts w:ascii="Arial" w:hAnsi="Arial" w:cs="Arial"/>
                <w:color w:val="000000"/>
                <w:sz w:val="14"/>
                <w:szCs w:val="14"/>
              </w:rPr>
            </w:pPr>
          </w:p>
        </w:tc>
        <w:tc>
          <w:tcPr>
            <w:tcW w:w="1204" w:type="dxa"/>
            <w:tcBorders>
              <w:top w:val="single" w:sz="6" w:space="0" w:color="auto"/>
              <w:left w:val="single" w:sz="4" w:space="0" w:color="auto"/>
              <w:bottom w:val="single" w:sz="12" w:space="0" w:color="auto"/>
              <w:right w:val="single" w:sz="4" w:space="0" w:color="auto"/>
            </w:tcBorders>
            <w:vAlign w:val="center"/>
          </w:tcPr>
          <w:p w14:paraId="525D083B" w14:textId="77777777" w:rsidR="00BD2DD3" w:rsidRDefault="00BD2DD3">
            <w:pPr>
              <w:jc w:val="right"/>
              <w:rPr>
                <w:rFonts w:ascii="Arial" w:hAnsi="Arial" w:cs="Arial"/>
                <w:color w:val="000000"/>
                <w:sz w:val="14"/>
                <w:szCs w:val="14"/>
              </w:rPr>
            </w:pPr>
          </w:p>
        </w:tc>
        <w:tc>
          <w:tcPr>
            <w:tcW w:w="882" w:type="dxa"/>
            <w:tcBorders>
              <w:top w:val="single" w:sz="6" w:space="0" w:color="auto"/>
              <w:left w:val="single" w:sz="4" w:space="0" w:color="auto"/>
              <w:bottom w:val="single" w:sz="12" w:space="0" w:color="auto"/>
              <w:right w:val="single" w:sz="4" w:space="0" w:color="auto"/>
            </w:tcBorders>
            <w:vAlign w:val="center"/>
          </w:tcPr>
          <w:p w14:paraId="5611AEC7" w14:textId="77777777" w:rsidR="00BD2DD3" w:rsidRDefault="00BD2DD3">
            <w:pPr>
              <w:jc w:val="right"/>
              <w:rPr>
                <w:rFonts w:ascii="Arial" w:hAnsi="Arial" w:cs="Arial"/>
                <w:color w:val="000000"/>
                <w:sz w:val="14"/>
                <w:szCs w:val="14"/>
              </w:rPr>
            </w:pPr>
          </w:p>
        </w:tc>
        <w:tc>
          <w:tcPr>
            <w:tcW w:w="1050" w:type="dxa"/>
            <w:tcBorders>
              <w:top w:val="single" w:sz="6" w:space="0" w:color="auto"/>
              <w:left w:val="single" w:sz="4" w:space="0" w:color="auto"/>
              <w:bottom w:val="single" w:sz="12" w:space="0" w:color="auto"/>
              <w:right w:val="single" w:sz="12" w:space="0" w:color="auto"/>
            </w:tcBorders>
            <w:vAlign w:val="center"/>
          </w:tcPr>
          <w:p w14:paraId="7F6ADEFB" w14:textId="77777777" w:rsidR="00BD2DD3" w:rsidRDefault="00BD2DD3">
            <w:pPr>
              <w:jc w:val="right"/>
              <w:rPr>
                <w:rFonts w:ascii="Arial" w:hAnsi="Arial" w:cs="Arial"/>
                <w:color w:val="000000"/>
                <w:sz w:val="14"/>
                <w:szCs w:val="14"/>
              </w:rPr>
            </w:pPr>
          </w:p>
        </w:tc>
      </w:tr>
    </w:tbl>
    <w:p w14:paraId="1383D42A" w14:textId="77777777" w:rsidR="00A669D5" w:rsidRPr="00733BB4" w:rsidRDefault="00733BB4" w:rsidP="00733BB4">
      <w:pPr>
        <w:rPr>
          <w:rFonts w:ascii="Arial" w:hAnsi="Arial" w:cs="Arial"/>
          <w:sz w:val="14"/>
          <w:szCs w:val="14"/>
        </w:rPr>
      </w:pPr>
      <w:r w:rsidRPr="00733BB4">
        <w:rPr>
          <w:rFonts w:ascii="Arial" w:hAnsi="Arial" w:cs="Arial"/>
          <w:sz w:val="14"/>
          <w:szCs w:val="14"/>
        </w:rPr>
        <w:t>1) Dodaje się liczbę dni.</w:t>
      </w:r>
    </w:p>
    <w:p w14:paraId="436F0DC0" w14:textId="77777777" w:rsidR="000D1F56" w:rsidRPr="00733BB4" w:rsidRDefault="00733BB4" w:rsidP="000D1F56">
      <w:pPr>
        <w:rPr>
          <w:rFonts w:ascii="Arial" w:hAnsi="Arial" w:cs="Arial"/>
          <w:sz w:val="14"/>
          <w:szCs w:val="14"/>
        </w:rPr>
      </w:pPr>
      <w:r w:rsidRPr="00733BB4">
        <w:rPr>
          <w:rFonts w:ascii="Arial" w:hAnsi="Arial" w:cs="Arial"/>
          <w:sz w:val="14"/>
          <w:szCs w:val="14"/>
        </w:rPr>
        <w:t xml:space="preserve"> </w:t>
      </w:r>
    </w:p>
    <w:p w14:paraId="166F44F6" w14:textId="77777777" w:rsidR="00761757" w:rsidRDefault="00761757" w:rsidP="00884EF3">
      <w:pPr>
        <w:pStyle w:val="Nagwek4"/>
        <w:spacing w:after="80" w:line="240" w:lineRule="auto"/>
        <w:rPr>
          <w:rFonts w:cs="Arial"/>
          <w:color w:val="000000"/>
          <w:sz w:val="16"/>
          <w:szCs w:val="16"/>
        </w:rPr>
      </w:pPr>
    </w:p>
    <w:p w14:paraId="45B54C69" w14:textId="77777777" w:rsidR="00733BB4" w:rsidRPr="00733BB4" w:rsidRDefault="00733BB4" w:rsidP="00733BB4"/>
    <w:p w14:paraId="57413714" w14:textId="77777777" w:rsidR="00884EF3" w:rsidRPr="009B49EE" w:rsidRDefault="00D757B0" w:rsidP="00A86E1C">
      <w:pPr>
        <w:pStyle w:val="Nagwek4"/>
        <w:spacing w:after="40" w:line="240" w:lineRule="auto"/>
        <w:rPr>
          <w:rFonts w:cs="Arial"/>
          <w:color w:val="000000"/>
          <w:sz w:val="24"/>
          <w:szCs w:val="24"/>
        </w:rPr>
      </w:pPr>
      <w:r w:rsidRPr="009B49EE">
        <w:rPr>
          <w:rFonts w:cs="Arial"/>
          <w:color w:val="000000"/>
          <w:sz w:val="24"/>
          <w:szCs w:val="24"/>
        </w:rPr>
        <w:t>D</w:t>
      </w:r>
      <w:r w:rsidR="00884EF3" w:rsidRPr="009B49EE">
        <w:rPr>
          <w:rFonts w:cs="Arial"/>
          <w:color w:val="000000"/>
          <w:sz w:val="24"/>
          <w:szCs w:val="24"/>
        </w:rPr>
        <w:t xml:space="preserve">ział </w:t>
      </w:r>
      <w:r w:rsidR="000A2FBB" w:rsidRPr="009B49EE">
        <w:rPr>
          <w:rFonts w:cs="Arial"/>
          <w:color w:val="000000"/>
          <w:sz w:val="24"/>
          <w:szCs w:val="24"/>
        </w:rPr>
        <w:t>2.1</w:t>
      </w:r>
      <w:r w:rsidR="00884EF3" w:rsidRPr="009B49EE">
        <w:rPr>
          <w:rFonts w:cs="Arial"/>
          <w:color w:val="000000"/>
          <w:sz w:val="24"/>
          <w:szCs w:val="24"/>
        </w:rPr>
        <w:t>.</w:t>
      </w:r>
      <w:r w:rsidR="00937E25" w:rsidRPr="009B49EE">
        <w:rPr>
          <w:rFonts w:cs="Arial"/>
          <w:color w:val="000000"/>
          <w:sz w:val="24"/>
          <w:szCs w:val="24"/>
        </w:rPr>
        <w:t>1</w:t>
      </w:r>
      <w:r w:rsidR="00C8165E" w:rsidRPr="009B49EE">
        <w:rPr>
          <w:rFonts w:cs="Arial"/>
          <w:color w:val="000000"/>
          <w:sz w:val="24"/>
          <w:szCs w:val="24"/>
        </w:rPr>
        <w:t>.</w:t>
      </w:r>
      <w:r w:rsidR="00884EF3" w:rsidRPr="009B49EE">
        <w:rPr>
          <w:rFonts w:cs="Arial"/>
          <w:color w:val="000000"/>
          <w:sz w:val="24"/>
          <w:szCs w:val="24"/>
        </w:rPr>
        <w:t xml:space="preserve"> Sprawy </w:t>
      </w:r>
      <w:r w:rsidR="003B3FF2">
        <w:rPr>
          <w:rFonts w:cs="Arial"/>
          <w:color w:val="000000"/>
          <w:sz w:val="24"/>
          <w:szCs w:val="24"/>
        </w:rPr>
        <w:t>od dnia pierwotnego wpisu do repertorium</w:t>
      </w:r>
      <w:r w:rsidR="00794FCA">
        <w:rPr>
          <w:rFonts w:cs="Arial"/>
          <w:color w:val="000000"/>
          <w:sz w:val="24"/>
          <w:szCs w:val="24"/>
        </w:rPr>
        <w:t xml:space="preserve"> </w:t>
      </w:r>
      <w:r w:rsidR="00FC27D3" w:rsidRPr="00FC27D3">
        <w:rPr>
          <w:rFonts w:cs="Arial"/>
          <w:color w:val="000000"/>
        </w:rPr>
        <w:t>(łącznie z czasem trwania mediacji)</w:t>
      </w:r>
    </w:p>
    <w:p w14:paraId="7BEAD96C" w14:textId="77777777" w:rsidR="00F94F6D" w:rsidRPr="009B49EE" w:rsidRDefault="00F94F6D" w:rsidP="00F94F6D">
      <w:pPr>
        <w:spacing w:after="80" w:line="220" w:lineRule="exact"/>
        <w:outlineLvl w:val="0"/>
        <w:rPr>
          <w:rFonts w:ascii="Arial" w:hAnsi="Arial" w:cs="Arial"/>
          <w:b/>
          <w:color w:val="000000"/>
          <w:sz w:val="22"/>
          <w:szCs w:val="22"/>
        </w:rPr>
      </w:pP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461"/>
        <w:gridCol w:w="42"/>
        <w:gridCol w:w="482"/>
        <w:gridCol w:w="85"/>
        <w:gridCol w:w="341"/>
        <w:gridCol w:w="1134"/>
        <w:gridCol w:w="12"/>
        <w:gridCol w:w="1090"/>
        <w:gridCol w:w="7"/>
        <w:gridCol w:w="1159"/>
        <w:gridCol w:w="992"/>
        <w:gridCol w:w="23"/>
        <w:gridCol w:w="1090"/>
        <w:gridCol w:w="21"/>
        <w:gridCol w:w="1134"/>
        <w:gridCol w:w="1134"/>
        <w:gridCol w:w="1123"/>
        <w:gridCol w:w="1134"/>
        <w:gridCol w:w="1092"/>
        <w:gridCol w:w="1192"/>
      </w:tblGrid>
      <w:tr w:rsidR="002335E9" w:rsidRPr="00C95A27" w14:paraId="74CD216B" w14:textId="77777777" w:rsidTr="00121343">
        <w:trPr>
          <w:trHeight w:hRule="exact" w:val="247"/>
        </w:trPr>
        <w:tc>
          <w:tcPr>
            <w:tcW w:w="2212" w:type="dxa"/>
            <w:gridSpan w:val="3"/>
            <w:vMerge w:val="restart"/>
            <w:tcBorders>
              <w:top w:val="single" w:sz="8" w:space="0" w:color="auto"/>
              <w:left w:val="single" w:sz="8" w:space="0" w:color="auto"/>
              <w:bottom w:val="single" w:sz="4" w:space="0" w:color="auto"/>
              <w:right w:val="single" w:sz="4" w:space="0" w:color="auto"/>
            </w:tcBorders>
            <w:vAlign w:val="center"/>
          </w:tcPr>
          <w:p w14:paraId="7BA3F84C" w14:textId="77777777" w:rsidR="002335E9" w:rsidRPr="00C95A27" w:rsidRDefault="002335E9" w:rsidP="00121343">
            <w:pPr>
              <w:jc w:val="center"/>
              <w:rPr>
                <w:rFonts w:ascii="Arial" w:hAnsi="Arial" w:cs="Arial"/>
                <w:sz w:val="14"/>
              </w:rPr>
            </w:pPr>
            <w:r w:rsidRPr="00C95A27">
              <w:rPr>
                <w:rFonts w:ascii="Arial" w:hAnsi="Arial" w:cs="Arial"/>
                <w:sz w:val="14"/>
              </w:rPr>
              <w:t>SPRAWY</w:t>
            </w:r>
          </w:p>
          <w:p w14:paraId="5C796362" w14:textId="77777777" w:rsidR="002335E9" w:rsidRPr="00C95A27" w:rsidRDefault="002335E9" w:rsidP="00121343">
            <w:pPr>
              <w:jc w:val="center"/>
              <w:rPr>
                <w:rFonts w:ascii="Arial" w:hAnsi="Arial" w:cs="Arial"/>
                <w:sz w:val="14"/>
              </w:rPr>
            </w:pPr>
            <w:r w:rsidRPr="00C95A27">
              <w:rPr>
                <w:rFonts w:ascii="Arial" w:hAnsi="Arial" w:cs="Arial"/>
                <w:sz w:val="14"/>
              </w:rPr>
              <w:t>według repertoriów</w:t>
            </w:r>
          </w:p>
        </w:tc>
        <w:tc>
          <w:tcPr>
            <w:tcW w:w="567" w:type="dxa"/>
            <w:gridSpan w:val="2"/>
            <w:vMerge w:val="restart"/>
            <w:tcBorders>
              <w:top w:val="single" w:sz="8" w:space="0" w:color="auto"/>
              <w:left w:val="single" w:sz="4" w:space="0" w:color="auto"/>
              <w:bottom w:val="single" w:sz="4" w:space="0" w:color="auto"/>
              <w:right w:val="single" w:sz="4" w:space="0" w:color="auto"/>
            </w:tcBorders>
            <w:vAlign w:val="center"/>
          </w:tcPr>
          <w:p w14:paraId="37E69678" w14:textId="77777777" w:rsidR="002335E9" w:rsidRPr="00C95A27" w:rsidRDefault="002335E9" w:rsidP="00121343">
            <w:pPr>
              <w:jc w:val="center"/>
              <w:rPr>
                <w:rFonts w:ascii="Arial" w:hAnsi="Arial" w:cs="Arial"/>
                <w:sz w:val="14"/>
              </w:rPr>
            </w:pPr>
            <w:r w:rsidRPr="00C95A27">
              <w:rPr>
                <w:rFonts w:ascii="Arial" w:hAnsi="Arial" w:cs="Arial"/>
                <w:sz w:val="14"/>
              </w:rPr>
              <w:t>Sym-bol</w:t>
            </w:r>
          </w:p>
        </w:tc>
        <w:tc>
          <w:tcPr>
            <w:tcW w:w="341" w:type="dxa"/>
            <w:vMerge w:val="restart"/>
            <w:tcBorders>
              <w:top w:val="single" w:sz="8" w:space="0" w:color="auto"/>
              <w:left w:val="single" w:sz="4" w:space="0" w:color="auto"/>
              <w:bottom w:val="single" w:sz="4" w:space="0" w:color="auto"/>
              <w:right w:val="single" w:sz="4" w:space="0" w:color="auto"/>
            </w:tcBorders>
            <w:vAlign w:val="center"/>
          </w:tcPr>
          <w:p w14:paraId="24275AB4" w14:textId="77777777" w:rsidR="002335E9" w:rsidRPr="00C95A27" w:rsidRDefault="002335E9" w:rsidP="00121343">
            <w:pPr>
              <w:jc w:val="center"/>
              <w:rPr>
                <w:rFonts w:ascii="Arial" w:hAnsi="Arial" w:cs="Arial"/>
                <w:sz w:val="14"/>
              </w:rPr>
            </w:pPr>
            <w:r w:rsidRPr="00C95A27">
              <w:rPr>
                <w:rFonts w:ascii="Arial" w:hAnsi="Arial" w:cs="Arial"/>
                <w:sz w:val="14"/>
              </w:rPr>
              <w:t>Lp.</w:t>
            </w:r>
          </w:p>
        </w:tc>
        <w:tc>
          <w:tcPr>
            <w:tcW w:w="12337" w:type="dxa"/>
            <w:gridSpan w:val="15"/>
            <w:tcBorders>
              <w:top w:val="single" w:sz="8" w:space="0" w:color="auto"/>
              <w:left w:val="single" w:sz="4" w:space="0" w:color="auto"/>
              <w:bottom w:val="single" w:sz="4" w:space="0" w:color="auto"/>
              <w:right w:val="single" w:sz="8" w:space="0" w:color="auto"/>
            </w:tcBorders>
            <w:vAlign w:val="center"/>
          </w:tcPr>
          <w:p w14:paraId="14CF6E74" w14:textId="77777777" w:rsidR="002335E9" w:rsidRPr="00C95A27" w:rsidRDefault="002335E9" w:rsidP="00121343">
            <w:pPr>
              <w:jc w:val="center"/>
              <w:rPr>
                <w:rFonts w:ascii="Arial" w:hAnsi="Arial" w:cs="Arial"/>
                <w:sz w:val="14"/>
              </w:rPr>
            </w:pPr>
            <w:r w:rsidRPr="00C95A27">
              <w:rPr>
                <w:rFonts w:ascii="Arial" w:hAnsi="Arial" w:cs="Arial"/>
                <w:sz w:val="14"/>
              </w:rPr>
              <w:t>Liczba spraw niezałatwionych pozostających od daty pierwszego wpływu do sądu</w:t>
            </w:r>
          </w:p>
        </w:tc>
      </w:tr>
      <w:tr w:rsidR="002335E9" w:rsidRPr="00C95A27" w14:paraId="5DE1BD8F" w14:textId="77777777" w:rsidTr="00121343">
        <w:trPr>
          <w:trHeight w:hRule="exact" w:val="641"/>
        </w:trPr>
        <w:tc>
          <w:tcPr>
            <w:tcW w:w="2212" w:type="dxa"/>
            <w:gridSpan w:val="3"/>
            <w:vMerge/>
            <w:tcBorders>
              <w:top w:val="single" w:sz="4" w:space="0" w:color="auto"/>
              <w:left w:val="single" w:sz="8" w:space="0" w:color="auto"/>
              <w:bottom w:val="single" w:sz="4" w:space="0" w:color="auto"/>
              <w:right w:val="single" w:sz="4" w:space="0" w:color="auto"/>
            </w:tcBorders>
          </w:tcPr>
          <w:p w14:paraId="7C87F86F" w14:textId="77777777" w:rsidR="002335E9" w:rsidRPr="00C95A27" w:rsidRDefault="002335E9" w:rsidP="00121343">
            <w:pPr>
              <w:spacing w:line="120" w:lineRule="exact"/>
              <w:rPr>
                <w:rFonts w:ascii="Arial" w:hAnsi="Arial" w:cs="Arial"/>
                <w:sz w:val="14"/>
              </w:rPr>
            </w:pPr>
          </w:p>
        </w:tc>
        <w:tc>
          <w:tcPr>
            <w:tcW w:w="567" w:type="dxa"/>
            <w:gridSpan w:val="2"/>
            <w:vMerge/>
            <w:tcBorders>
              <w:top w:val="single" w:sz="4" w:space="0" w:color="auto"/>
              <w:left w:val="single" w:sz="4" w:space="0" w:color="auto"/>
              <w:bottom w:val="single" w:sz="4" w:space="0" w:color="auto"/>
              <w:right w:val="single" w:sz="4" w:space="0" w:color="auto"/>
            </w:tcBorders>
          </w:tcPr>
          <w:p w14:paraId="0752B031" w14:textId="77777777" w:rsidR="002335E9" w:rsidRPr="00C95A27" w:rsidRDefault="002335E9" w:rsidP="00121343">
            <w:pPr>
              <w:spacing w:line="120" w:lineRule="exact"/>
              <w:rPr>
                <w:rFonts w:ascii="Arial" w:hAnsi="Arial" w:cs="Arial"/>
                <w:sz w:val="14"/>
              </w:rPr>
            </w:pPr>
          </w:p>
        </w:tc>
        <w:tc>
          <w:tcPr>
            <w:tcW w:w="341" w:type="dxa"/>
            <w:vMerge/>
            <w:tcBorders>
              <w:top w:val="single" w:sz="4" w:space="0" w:color="auto"/>
              <w:left w:val="single" w:sz="4" w:space="0" w:color="auto"/>
              <w:bottom w:val="single" w:sz="4" w:space="0" w:color="auto"/>
              <w:right w:val="single" w:sz="4" w:space="0" w:color="auto"/>
            </w:tcBorders>
          </w:tcPr>
          <w:p w14:paraId="0A3DF0A4" w14:textId="77777777" w:rsidR="002335E9" w:rsidRPr="00C95A27" w:rsidRDefault="002335E9" w:rsidP="00121343">
            <w:pPr>
              <w:spacing w:line="120" w:lineRule="exact"/>
              <w:rPr>
                <w:rFonts w:ascii="Arial" w:hAnsi="Arial" w:cs="Arial"/>
                <w:sz w:val="14"/>
              </w:rPr>
            </w:pPr>
          </w:p>
        </w:tc>
        <w:tc>
          <w:tcPr>
            <w:tcW w:w="1146" w:type="dxa"/>
            <w:gridSpan w:val="2"/>
            <w:tcBorders>
              <w:top w:val="single" w:sz="4" w:space="0" w:color="auto"/>
              <w:left w:val="single" w:sz="4" w:space="0" w:color="auto"/>
              <w:bottom w:val="single" w:sz="4" w:space="0" w:color="auto"/>
              <w:right w:val="single" w:sz="4" w:space="0" w:color="auto"/>
            </w:tcBorders>
            <w:vAlign w:val="center"/>
          </w:tcPr>
          <w:p w14:paraId="054576D5" w14:textId="77777777" w:rsidR="002335E9" w:rsidRPr="00C95A27" w:rsidRDefault="002335E9" w:rsidP="00121343">
            <w:pPr>
              <w:spacing w:line="140" w:lineRule="exact"/>
              <w:jc w:val="center"/>
              <w:rPr>
                <w:rFonts w:ascii="Arial" w:hAnsi="Arial" w:cs="Arial"/>
                <w:sz w:val="14"/>
              </w:rPr>
            </w:pPr>
            <w:r w:rsidRPr="00C95A27">
              <w:rPr>
                <w:rFonts w:ascii="Arial" w:hAnsi="Arial" w:cs="Arial"/>
                <w:sz w:val="14"/>
              </w:rPr>
              <w:t>razem</w:t>
            </w:r>
          </w:p>
          <w:p w14:paraId="54EC8625" w14:textId="77777777" w:rsidR="002335E9" w:rsidRPr="00C95A27" w:rsidRDefault="002335E9" w:rsidP="00121343">
            <w:pPr>
              <w:spacing w:line="140" w:lineRule="exact"/>
              <w:jc w:val="center"/>
              <w:rPr>
                <w:rFonts w:ascii="Arial" w:hAnsi="Arial" w:cs="Arial"/>
                <w:sz w:val="14"/>
              </w:rPr>
            </w:pPr>
            <w:r w:rsidRPr="00C95A27">
              <w:rPr>
                <w:rFonts w:ascii="Arial" w:hAnsi="Arial" w:cs="Arial"/>
                <w:sz w:val="14"/>
              </w:rPr>
              <w:t>(kol. 2, 3)</w:t>
            </w:r>
          </w:p>
        </w:tc>
        <w:tc>
          <w:tcPr>
            <w:tcW w:w="1090" w:type="dxa"/>
            <w:tcBorders>
              <w:top w:val="single" w:sz="4" w:space="0" w:color="auto"/>
              <w:left w:val="single" w:sz="4" w:space="0" w:color="auto"/>
              <w:bottom w:val="single" w:sz="4" w:space="0" w:color="auto"/>
              <w:right w:val="single" w:sz="4" w:space="0" w:color="auto"/>
            </w:tcBorders>
            <w:vAlign w:val="center"/>
          </w:tcPr>
          <w:p w14:paraId="10E31F32" w14:textId="77777777" w:rsidR="002335E9" w:rsidRPr="00C95A27" w:rsidRDefault="002335E9" w:rsidP="00121343">
            <w:pPr>
              <w:spacing w:line="140" w:lineRule="exact"/>
              <w:jc w:val="center"/>
              <w:rPr>
                <w:rFonts w:ascii="Arial" w:hAnsi="Arial" w:cs="Arial"/>
                <w:sz w:val="14"/>
              </w:rPr>
            </w:pPr>
            <w:r w:rsidRPr="00C95A27">
              <w:rPr>
                <w:rFonts w:ascii="Arial" w:hAnsi="Arial" w:cs="Arial"/>
                <w:sz w:val="14"/>
              </w:rPr>
              <w:t>do 3 miesięcy</w:t>
            </w: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74308E43" w14:textId="77777777" w:rsidR="002335E9" w:rsidRPr="00C95A27" w:rsidRDefault="002335E9" w:rsidP="00121343">
            <w:pPr>
              <w:spacing w:line="140" w:lineRule="exact"/>
              <w:jc w:val="center"/>
              <w:rPr>
                <w:rFonts w:ascii="Arial" w:hAnsi="Arial" w:cs="Arial"/>
                <w:sz w:val="14"/>
              </w:rPr>
            </w:pPr>
            <w:r w:rsidRPr="00C95A27">
              <w:rPr>
                <w:rFonts w:ascii="Arial" w:hAnsi="Arial" w:cs="Arial"/>
                <w:sz w:val="14"/>
              </w:rPr>
              <w:t xml:space="preserve">suma powyżej </w:t>
            </w:r>
            <w:r w:rsidRPr="00C95A27">
              <w:rPr>
                <w:rFonts w:ascii="Arial" w:hAnsi="Arial" w:cs="Arial"/>
                <w:sz w:val="14"/>
              </w:rPr>
              <w:br/>
              <w:t xml:space="preserve">3 miesięcy </w:t>
            </w:r>
            <w:r w:rsidRPr="00C95A27">
              <w:rPr>
                <w:rFonts w:ascii="Arial" w:hAnsi="Arial" w:cs="Arial"/>
                <w:sz w:val="14"/>
              </w:rPr>
              <w:br/>
            </w:r>
            <w:r w:rsidRPr="00C95A27">
              <w:rPr>
                <w:rFonts w:ascii="Arial" w:hAnsi="Arial" w:cs="Arial"/>
                <w:sz w:val="12"/>
                <w:szCs w:val="12"/>
              </w:rPr>
              <w:t>(kol. od 4 do 6)</w:t>
            </w:r>
          </w:p>
        </w:tc>
        <w:tc>
          <w:tcPr>
            <w:tcW w:w="1015" w:type="dxa"/>
            <w:gridSpan w:val="2"/>
            <w:tcBorders>
              <w:top w:val="single" w:sz="4" w:space="0" w:color="auto"/>
              <w:left w:val="single" w:sz="4" w:space="0" w:color="auto"/>
              <w:bottom w:val="single" w:sz="4" w:space="0" w:color="auto"/>
              <w:right w:val="single" w:sz="4" w:space="0" w:color="auto"/>
            </w:tcBorders>
            <w:vAlign w:val="center"/>
          </w:tcPr>
          <w:p w14:paraId="05CE9D06" w14:textId="77777777" w:rsidR="002335E9" w:rsidRPr="00C95A27" w:rsidRDefault="002335E9" w:rsidP="00121343">
            <w:pPr>
              <w:spacing w:line="140" w:lineRule="exact"/>
              <w:jc w:val="center"/>
              <w:rPr>
                <w:rFonts w:ascii="Arial" w:hAnsi="Arial" w:cs="Arial"/>
                <w:sz w:val="14"/>
              </w:rPr>
            </w:pPr>
            <w:r w:rsidRPr="00C95A27">
              <w:rPr>
                <w:rFonts w:ascii="Arial" w:hAnsi="Arial" w:cs="Arial"/>
                <w:sz w:val="14"/>
              </w:rPr>
              <w:t xml:space="preserve">powyżej </w:t>
            </w:r>
          </w:p>
          <w:p w14:paraId="626AAC3F" w14:textId="77777777" w:rsidR="002335E9" w:rsidRPr="00C95A27" w:rsidRDefault="002335E9" w:rsidP="00121343">
            <w:pPr>
              <w:spacing w:line="140" w:lineRule="exact"/>
              <w:jc w:val="center"/>
              <w:rPr>
                <w:rFonts w:ascii="Arial" w:hAnsi="Arial" w:cs="Arial"/>
                <w:sz w:val="14"/>
              </w:rPr>
            </w:pPr>
            <w:r w:rsidRPr="00C95A27">
              <w:rPr>
                <w:rFonts w:ascii="Arial" w:hAnsi="Arial" w:cs="Arial"/>
                <w:sz w:val="14"/>
              </w:rPr>
              <w:t>3 do 6 miesięcy</w:t>
            </w:r>
          </w:p>
        </w:tc>
        <w:tc>
          <w:tcPr>
            <w:tcW w:w="1090" w:type="dxa"/>
            <w:tcBorders>
              <w:top w:val="single" w:sz="4" w:space="0" w:color="auto"/>
              <w:left w:val="single" w:sz="4" w:space="0" w:color="auto"/>
              <w:bottom w:val="single" w:sz="4" w:space="0" w:color="auto"/>
              <w:right w:val="single" w:sz="4" w:space="0" w:color="auto"/>
            </w:tcBorders>
            <w:vAlign w:val="center"/>
          </w:tcPr>
          <w:p w14:paraId="315EC827" w14:textId="77777777" w:rsidR="002335E9" w:rsidRPr="00C95A27" w:rsidRDefault="002335E9" w:rsidP="00121343">
            <w:pPr>
              <w:spacing w:line="140" w:lineRule="exact"/>
              <w:jc w:val="center"/>
              <w:rPr>
                <w:rFonts w:ascii="Arial" w:hAnsi="Arial" w:cs="Arial"/>
                <w:sz w:val="14"/>
              </w:rPr>
            </w:pPr>
            <w:r w:rsidRPr="00C95A27">
              <w:rPr>
                <w:rFonts w:ascii="Arial" w:hAnsi="Arial" w:cs="Arial"/>
                <w:sz w:val="14"/>
              </w:rPr>
              <w:t>powyżej 6 do 12 miesięcy</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C313CCA" w14:textId="77777777" w:rsidR="002335E9" w:rsidRPr="00C95A27" w:rsidRDefault="002335E9" w:rsidP="00121343">
            <w:pPr>
              <w:spacing w:line="140" w:lineRule="exact"/>
              <w:jc w:val="center"/>
              <w:rPr>
                <w:rFonts w:ascii="Arial" w:hAnsi="Arial" w:cs="Arial"/>
                <w:sz w:val="14"/>
              </w:rPr>
            </w:pPr>
            <w:r w:rsidRPr="00C95A27">
              <w:rPr>
                <w:rFonts w:ascii="Arial" w:hAnsi="Arial" w:cs="Arial"/>
                <w:sz w:val="14"/>
              </w:rPr>
              <w:t>suma powyżej 12 miesięcy (kol. od 7 do 11)</w:t>
            </w:r>
          </w:p>
        </w:tc>
        <w:tc>
          <w:tcPr>
            <w:tcW w:w="1134" w:type="dxa"/>
            <w:tcBorders>
              <w:top w:val="single" w:sz="4" w:space="0" w:color="auto"/>
              <w:left w:val="single" w:sz="4" w:space="0" w:color="auto"/>
              <w:bottom w:val="single" w:sz="4" w:space="0" w:color="auto"/>
              <w:right w:val="single" w:sz="4" w:space="0" w:color="auto"/>
            </w:tcBorders>
            <w:vAlign w:val="center"/>
          </w:tcPr>
          <w:p w14:paraId="27F5C2D6" w14:textId="77777777" w:rsidR="002335E9" w:rsidRPr="00C95A27" w:rsidRDefault="002335E9" w:rsidP="00121343">
            <w:pPr>
              <w:spacing w:line="140" w:lineRule="exact"/>
              <w:jc w:val="center"/>
              <w:rPr>
                <w:rFonts w:ascii="Arial" w:hAnsi="Arial" w:cs="Arial"/>
                <w:sz w:val="14"/>
              </w:rPr>
            </w:pPr>
            <w:r w:rsidRPr="00C95A27">
              <w:rPr>
                <w:rFonts w:ascii="Arial" w:hAnsi="Arial" w:cs="Arial"/>
                <w:sz w:val="14"/>
              </w:rPr>
              <w:t xml:space="preserve">powyżej 12 miesięcy do </w:t>
            </w:r>
          </w:p>
          <w:p w14:paraId="1A406117" w14:textId="77777777" w:rsidR="002335E9" w:rsidRPr="00C95A27" w:rsidRDefault="002335E9" w:rsidP="00121343">
            <w:pPr>
              <w:spacing w:line="140" w:lineRule="exact"/>
              <w:jc w:val="center"/>
              <w:rPr>
                <w:rFonts w:ascii="Arial" w:hAnsi="Arial" w:cs="Arial"/>
                <w:sz w:val="14"/>
              </w:rPr>
            </w:pPr>
            <w:r w:rsidRPr="00C95A27">
              <w:rPr>
                <w:rFonts w:ascii="Arial" w:hAnsi="Arial" w:cs="Arial"/>
                <w:sz w:val="14"/>
              </w:rPr>
              <w:t>2 lat</w:t>
            </w:r>
          </w:p>
        </w:tc>
        <w:tc>
          <w:tcPr>
            <w:tcW w:w="1123" w:type="dxa"/>
            <w:tcBorders>
              <w:top w:val="single" w:sz="4" w:space="0" w:color="auto"/>
              <w:left w:val="single" w:sz="4" w:space="0" w:color="auto"/>
              <w:bottom w:val="single" w:sz="4" w:space="0" w:color="auto"/>
              <w:right w:val="single" w:sz="4" w:space="0" w:color="auto"/>
            </w:tcBorders>
            <w:vAlign w:val="center"/>
          </w:tcPr>
          <w:p w14:paraId="32D95E90" w14:textId="77777777" w:rsidR="002335E9" w:rsidRPr="00C95A27" w:rsidRDefault="002335E9" w:rsidP="00121343">
            <w:pPr>
              <w:spacing w:line="140" w:lineRule="exact"/>
              <w:jc w:val="center"/>
              <w:rPr>
                <w:rFonts w:ascii="Arial" w:hAnsi="Arial" w:cs="Arial"/>
                <w:sz w:val="14"/>
              </w:rPr>
            </w:pPr>
            <w:r w:rsidRPr="00C95A27">
              <w:rPr>
                <w:rFonts w:ascii="Arial" w:hAnsi="Arial" w:cs="Arial"/>
                <w:sz w:val="14"/>
              </w:rPr>
              <w:t xml:space="preserve">powyżej 2 do </w:t>
            </w:r>
            <w:r w:rsidRPr="00C95A27">
              <w:rPr>
                <w:rFonts w:ascii="Arial" w:hAnsi="Arial" w:cs="Arial"/>
                <w:sz w:val="14"/>
              </w:rPr>
              <w:br/>
              <w:t>3 lat</w:t>
            </w:r>
          </w:p>
        </w:tc>
        <w:tc>
          <w:tcPr>
            <w:tcW w:w="1134" w:type="dxa"/>
            <w:tcBorders>
              <w:top w:val="single" w:sz="4" w:space="0" w:color="auto"/>
              <w:left w:val="single" w:sz="4" w:space="0" w:color="auto"/>
              <w:bottom w:val="single" w:sz="4" w:space="0" w:color="auto"/>
              <w:right w:val="single" w:sz="4" w:space="0" w:color="auto"/>
            </w:tcBorders>
            <w:vAlign w:val="center"/>
          </w:tcPr>
          <w:p w14:paraId="580D7E6C" w14:textId="77777777" w:rsidR="002335E9" w:rsidRPr="00C95A27" w:rsidRDefault="002335E9" w:rsidP="00121343">
            <w:pPr>
              <w:spacing w:line="140" w:lineRule="exact"/>
              <w:jc w:val="center"/>
              <w:rPr>
                <w:rFonts w:ascii="Arial" w:hAnsi="Arial" w:cs="Arial"/>
                <w:sz w:val="14"/>
              </w:rPr>
            </w:pPr>
            <w:r w:rsidRPr="00C95A27">
              <w:rPr>
                <w:rFonts w:ascii="Arial" w:hAnsi="Arial" w:cs="Arial"/>
                <w:sz w:val="14"/>
              </w:rPr>
              <w:t xml:space="preserve">powyżej 3 do </w:t>
            </w:r>
            <w:r w:rsidRPr="00C95A27">
              <w:rPr>
                <w:rFonts w:ascii="Arial" w:hAnsi="Arial" w:cs="Arial"/>
                <w:sz w:val="14"/>
              </w:rPr>
              <w:br/>
              <w:t>5 lat</w:t>
            </w:r>
          </w:p>
        </w:tc>
        <w:tc>
          <w:tcPr>
            <w:tcW w:w="1092" w:type="dxa"/>
            <w:tcBorders>
              <w:top w:val="single" w:sz="4" w:space="0" w:color="auto"/>
              <w:left w:val="single" w:sz="4" w:space="0" w:color="auto"/>
              <w:bottom w:val="single" w:sz="4" w:space="0" w:color="auto"/>
              <w:right w:val="single" w:sz="4" w:space="0" w:color="auto"/>
            </w:tcBorders>
            <w:vAlign w:val="center"/>
          </w:tcPr>
          <w:p w14:paraId="18B7D359" w14:textId="77777777" w:rsidR="002335E9" w:rsidRPr="00C95A27" w:rsidRDefault="002335E9" w:rsidP="00121343">
            <w:pPr>
              <w:spacing w:line="140" w:lineRule="exact"/>
              <w:jc w:val="center"/>
              <w:rPr>
                <w:rFonts w:ascii="Arial" w:hAnsi="Arial" w:cs="Arial"/>
                <w:sz w:val="14"/>
              </w:rPr>
            </w:pPr>
            <w:r w:rsidRPr="00C95A27">
              <w:rPr>
                <w:rFonts w:ascii="Arial" w:hAnsi="Arial" w:cs="Arial"/>
                <w:sz w:val="14"/>
              </w:rPr>
              <w:t xml:space="preserve">powyżej 5 do </w:t>
            </w:r>
            <w:r w:rsidRPr="00C95A27">
              <w:rPr>
                <w:rFonts w:ascii="Arial" w:hAnsi="Arial" w:cs="Arial"/>
                <w:sz w:val="14"/>
              </w:rPr>
              <w:br/>
              <w:t>8 lat</w:t>
            </w:r>
          </w:p>
        </w:tc>
        <w:tc>
          <w:tcPr>
            <w:tcW w:w="1192" w:type="dxa"/>
            <w:tcBorders>
              <w:top w:val="single" w:sz="4" w:space="0" w:color="auto"/>
              <w:left w:val="single" w:sz="4" w:space="0" w:color="auto"/>
              <w:bottom w:val="single" w:sz="4" w:space="0" w:color="auto"/>
              <w:right w:val="single" w:sz="8" w:space="0" w:color="auto"/>
            </w:tcBorders>
            <w:vAlign w:val="center"/>
          </w:tcPr>
          <w:p w14:paraId="5F33B633" w14:textId="77777777" w:rsidR="002335E9" w:rsidRPr="00C95A27" w:rsidRDefault="002335E9" w:rsidP="00121343">
            <w:pPr>
              <w:spacing w:line="140" w:lineRule="exact"/>
              <w:jc w:val="center"/>
              <w:rPr>
                <w:rFonts w:ascii="Arial" w:hAnsi="Arial" w:cs="Arial"/>
                <w:sz w:val="14"/>
              </w:rPr>
            </w:pPr>
            <w:r w:rsidRPr="00C95A27">
              <w:rPr>
                <w:rFonts w:ascii="Arial" w:hAnsi="Arial" w:cs="Arial"/>
                <w:sz w:val="14"/>
              </w:rPr>
              <w:t>ponad 8 lat</w:t>
            </w:r>
          </w:p>
        </w:tc>
      </w:tr>
      <w:tr w:rsidR="002335E9" w:rsidRPr="00C95A27" w14:paraId="1B8EE855" w14:textId="77777777" w:rsidTr="00121343">
        <w:trPr>
          <w:trHeight w:hRule="exact" w:val="170"/>
        </w:trPr>
        <w:tc>
          <w:tcPr>
            <w:tcW w:w="3120" w:type="dxa"/>
            <w:gridSpan w:val="6"/>
            <w:tcBorders>
              <w:top w:val="single" w:sz="4" w:space="0" w:color="auto"/>
              <w:bottom w:val="single" w:sz="4" w:space="0" w:color="auto"/>
              <w:right w:val="single" w:sz="4" w:space="0" w:color="auto"/>
            </w:tcBorders>
            <w:vAlign w:val="center"/>
          </w:tcPr>
          <w:p w14:paraId="3831FA88" w14:textId="77777777" w:rsidR="002335E9" w:rsidRPr="00C95A27" w:rsidRDefault="002335E9" w:rsidP="00121343">
            <w:pPr>
              <w:jc w:val="center"/>
              <w:rPr>
                <w:rFonts w:ascii="Arial" w:hAnsi="Arial" w:cs="Arial"/>
                <w:sz w:val="12"/>
                <w:szCs w:val="12"/>
              </w:rPr>
            </w:pPr>
            <w:r w:rsidRPr="00C95A27">
              <w:rPr>
                <w:rFonts w:ascii="Arial" w:hAnsi="Arial" w:cs="Arial"/>
                <w:sz w:val="12"/>
                <w:szCs w:val="12"/>
              </w:rPr>
              <w:t>0</w:t>
            </w:r>
          </w:p>
        </w:tc>
        <w:tc>
          <w:tcPr>
            <w:tcW w:w="1146" w:type="dxa"/>
            <w:gridSpan w:val="2"/>
            <w:tcBorders>
              <w:top w:val="single" w:sz="4" w:space="0" w:color="auto"/>
              <w:left w:val="single" w:sz="4" w:space="0" w:color="auto"/>
            </w:tcBorders>
            <w:vAlign w:val="center"/>
          </w:tcPr>
          <w:p w14:paraId="7064F63D" w14:textId="77777777" w:rsidR="002335E9" w:rsidRPr="00C95A27" w:rsidRDefault="002335E9" w:rsidP="00121343">
            <w:pPr>
              <w:jc w:val="center"/>
              <w:rPr>
                <w:rFonts w:ascii="Arial" w:hAnsi="Arial" w:cs="Arial"/>
                <w:sz w:val="12"/>
                <w:szCs w:val="12"/>
              </w:rPr>
            </w:pPr>
            <w:r w:rsidRPr="00C95A27">
              <w:rPr>
                <w:rFonts w:ascii="Arial" w:hAnsi="Arial" w:cs="Arial"/>
                <w:sz w:val="12"/>
                <w:szCs w:val="12"/>
              </w:rPr>
              <w:t>1</w:t>
            </w:r>
          </w:p>
        </w:tc>
        <w:tc>
          <w:tcPr>
            <w:tcW w:w="1090" w:type="dxa"/>
            <w:tcBorders>
              <w:top w:val="single" w:sz="4" w:space="0" w:color="auto"/>
              <w:left w:val="single" w:sz="4" w:space="0" w:color="auto"/>
            </w:tcBorders>
            <w:vAlign w:val="center"/>
          </w:tcPr>
          <w:p w14:paraId="6C478342" w14:textId="77777777" w:rsidR="002335E9" w:rsidRPr="00C95A27" w:rsidRDefault="002335E9" w:rsidP="00121343">
            <w:pPr>
              <w:jc w:val="center"/>
              <w:rPr>
                <w:rFonts w:ascii="Arial" w:hAnsi="Arial" w:cs="Arial"/>
                <w:sz w:val="12"/>
                <w:szCs w:val="12"/>
              </w:rPr>
            </w:pPr>
            <w:r w:rsidRPr="00C95A27">
              <w:rPr>
                <w:rFonts w:ascii="Arial" w:hAnsi="Arial" w:cs="Arial"/>
                <w:sz w:val="12"/>
                <w:szCs w:val="12"/>
              </w:rPr>
              <w:t>2</w:t>
            </w:r>
          </w:p>
        </w:tc>
        <w:tc>
          <w:tcPr>
            <w:tcW w:w="1166" w:type="dxa"/>
            <w:gridSpan w:val="2"/>
            <w:tcBorders>
              <w:top w:val="single" w:sz="4" w:space="0" w:color="auto"/>
            </w:tcBorders>
            <w:vAlign w:val="center"/>
          </w:tcPr>
          <w:p w14:paraId="0E8379FC" w14:textId="77777777" w:rsidR="002335E9" w:rsidRPr="00C95A27" w:rsidRDefault="002335E9" w:rsidP="00121343">
            <w:pPr>
              <w:jc w:val="center"/>
              <w:rPr>
                <w:rFonts w:ascii="Arial" w:hAnsi="Arial" w:cs="Arial"/>
                <w:sz w:val="12"/>
                <w:szCs w:val="12"/>
              </w:rPr>
            </w:pPr>
            <w:r w:rsidRPr="00C95A27">
              <w:rPr>
                <w:rFonts w:ascii="Arial" w:hAnsi="Arial" w:cs="Arial"/>
                <w:sz w:val="12"/>
                <w:szCs w:val="12"/>
              </w:rPr>
              <w:t>3</w:t>
            </w:r>
          </w:p>
        </w:tc>
        <w:tc>
          <w:tcPr>
            <w:tcW w:w="1015" w:type="dxa"/>
            <w:gridSpan w:val="2"/>
            <w:tcBorders>
              <w:top w:val="single" w:sz="4" w:space="0" w:color="auto"/>
            </w:tcBorders>
            <w:vAlign w:val="center"/>
          </w:tcPr>
          <w:p w14:paraId="64EB6786" w14:textId="77777777" w:rsidR="002335E9" w:rsidRPr="00C95A27" w:rsidRDefault="002335E9" w:rsidP="00121343">
            <w:pPr>
              <w:jc w:val="center"/>
              <w:rPr>
                <w:rFonts w:ascii="Arial" w:hAnsi="Arial" w:cs="Arial"/>
                <w:sz w:val="12"/>
                <w:szCs w:val="12"/>
              </w:rPr>
            </w:pPr>
            <w:r w:rsidRPr="00C95A27">
              <w:rPr>
                <w:rFonts w:ascii="Arial" w:hAnsi="Arial" w:cs="Arial"/>
                <w:sz w:val="12"/>
                <w:szCs w:val="12"/>
              </w:rPr>
              <w:t>4</w:t>
            </w:r>
          </w:p>
        </w:tc>
        <w:tc>
          <w:tcPr>
            <w:tcW w:w="1090" w:type="dxa"/>
            <w:tcBorders>
              <w:top w:val="single" w:sz="4" w:space="0" w:color="auto"/>
            </w:tcBorders>
            <w:vAlign w:val="center"/>
          </w:tcPr>
          <w:p w14:paraId="35EF7B9D" w14:textId="77777777" w:rsidR="002335E9" w:rsidRPr="00C95A27" w:rsidRDefault="002335E9" w:rsidP="00121343">
            <w:pPr>
              <w:jc w:val="center"/>
              <w:rPr>
                <w:rFonts w:ascii="Arial" w:hAnsi="Arial" w:cs="Arial"/>
                <w:sz w:val="12"/>
                <w:szCs w:val="12"/>
              </w:rPr>
            </w:pPr>
            <w:r w:rsidRPr="00C95A27">
              <w:rPr>
                <w:rFonts w:ascii="Arial" w:hAnsi="Arial" w:cs="Arial"/>
                <w:sz w:val="12"/>
                <w:szCs w:val="12"/>
              </w:rPr>
              <w:t>5</w:t>
            </w:r>
          </w:p>
        </w:tc>
        <w:tc>
          <w:tcPr>
            <w:tcW w:w="1155" w:type="dxa"/>
            <w:gridSpan w:val="2"/>
            <w:tcBorders>
              <w:top w:val="single" w:sz="4" w:space="0" w:color="auto"/>
            </w:tcBorders>
            <w:vAlign w:val="center"/>
          </w:tcPr>
          <w:p w14:paraId="3F65FA25" w14:textId="77777777" w:rsidR="002335E9" w:rsidRPr="00C95A27" w:rsidRDefault="002335E9" w:rsidP="00121343">
            <w:pPr>
              <w:jc w:val="center"/>
              <w:rPr>
                <w:rFonts w:ascii="Arial" w:hAnsi="Arial" w:cs="Arial"/>
                <w:sz w:val="12"/>
                <w:szCs w:val="12"/>
              </w:rPr>
            </w:pPr>
            <w:r w:rsidRPr="00C95A27">
              <w:rPr>
                <w:rFonts w:ascii="Arial" w:hAnsi="Arial" w:cs="Arial"/>
                <w:sz w:val="12"/>
                <w:szCs w:val="12"/>
              </w:rPr>
              <w:t>6</w:t>
            </w:r>
          </w:p>
        </w:tc>
        <w:tc>
          <w:tcPr>
            <w:tcW w:w="1134" w:type="dxa"/>
            <w:tcBorders>
              <w:top w:val="single" w:sz="4" w:space="0" w:color="auto"/>
            </w:tcBorders>
            <w:vAlign w:val="center"/>
          </w:tcPr>
          <w:p w14:paraId="463A3B8D" w14:textId="77777777" w:rsidR="002335E9" w:rsidRPr="00C95A27" w:rsidRDefault="002335E9" w:rsidP="00121343">
            <w:pPr>
              <w:jc w:val="center"/>
              <w:rPr>
                <w:rFonts w:ascii="Arial" w:hAnsi="Arial" w:cs="Arial"/>
                <w:sz w:val="12"/>
                <w:szCs w:val="12"/>
              </w:rPr>
            </w:pPr>
            <w:r w:rsidRPr="00C95A27">
              <w:rPr>
                <w:rFonts w:ascii="Arial" w:hAnsi="Arial" w:cs="Arial"/>
                <w:sz w:val="12"/>
                <w:szCs w:val="12"/>
              </w:rPr>
              <w:t>7</w:t>
            </w:r>
          </w:p>
        </w:tc>
        <w:tc>
          <w:tcPr>
            <w:tcW w:w="1123" w:type="dxa"/>
            <w:tcBorders>
              <w:top w:val="single" w:sz="4" w:space="0" w:color="auto"/>
            </w:tcBorders>
            <w:vAlign w:val="center"/>
          </w:tcPr>
          <w:p w14:paraId="430B6F75" w14:textId="77777777" w:rsidR="002335E9" w:rsidRPr="00C95A27" w:rsidRDefault="002335E9" w:rsidP="00121343">
            <w:pPr>
              <w:jc w:val="center"/>
              <w:rPr>
                <w:rFonts w:ascii="Arial" w:hAnsi="Arial" w:cs="Arial"/>
                <w:sz w:val="12"/>
                <w:szCs w:val="12"/>
              </w:rPr>
            </w:pPr>
            <w:r w:rsidRPr="00C95A27">
              <w:rPr>
                <w:rFonts w:ascii="Arial" w:hAnsi="Arial" w:cs="Arial"/>
                <w:sz w:val="12"/>
                <w:szCs w:val="12"/>
              </w:rPr>
              <w:t>8</w:t>
            </w:r>
          </w:p>
        </w:tc>
        <w:tc>
          <w:tcPr>
            <w:tcW w:w="1134" w:type="dxa"/>
            <w:tcBorders>
              <w:top w:val="single" w:sz="4" w:space="0" w:color="auto"/>
            </w:tcBorders>
            <w:vAlign w:val="center"/>
          </w:tcPr>
          <w:p w14:paraId="28BFB02D" w14:textId="77777777" w:rsidR="002335E9" w:rsidRPr="00C95A27" w:rsidRDefault="002335E9" w:rsidP="00121343">
            <w:pPr>
              <w:jc w:val="center"/>
              <w:rPr>
                <w:rFonts w:ascii="Arial" w:hAnsi="Arial" w:cs="Arial"/>
                <w:sz w:val="12"/>
                <w:szCs w:val="12"/>
              </w:rPr>
            </w:pPr>
            <w:r w:rsidRPr="00C95A27">
              <w:rPr>
                <w:rFonts w:ascii="Arial" w:hAnsi="Arial" w:cs="Arial"/>
                <w:sz w:val="12"/>
                <w:szCs w:val="12"/>
              </w:rPr>
              <w:t>9</w:t>
            </w:r>
          </w:p>
        </w:tc>
        <w:tc>
          <w:tcPr>
            <w:tcW w:w="1092" w:type="dxa"/>
            <w:tcBorders>
              <w:top w:val="single" w:sz="4" w:space="0" w:color="auto"/>
            </w:tcBorders>
            <w:vAlign w:val="center"/>
          </w:tcPr>
          <w:p w14:paraId="5CD66B90" w14:textId="77777777" w:rsidR="002335E9" w:rsidRPr="00C95A27" w:rsidRDefault="002335E9" w:rsidP="00121343">
            <w:pPr>
              <w:jc w:val="center"/>
              <w:rPr>
                <w:rFonts w:ascii="Arial" w:hAnsi="Arial" w:cs="Arial"/>
                <w:sz w:val="12"/>
                <w:szCs w:val="12"/>
              </w:rPr>
            </w:pPr>
            <w:r w:rsidRPr="00C95A27">
              <w:rPr>
                <w:rFonts w:ascii="Arial" w:hAnsi="Arial" w:cs="Arial"/>
                <w:sz w:val="12"/>
                <w:szCs w:val="12"/>
              </w:rPr>
              <w:t>10</w:t>
            </w:r>
          </w:p>
        </w:tc>
        <w:tc>
          <w:tcPr>
            <w:tcW w:w="1192" w:type="dxa"/>
            <w:tcBorders>
              <w:top w:val="single" w:sz="4" w:space="0" w:color="auto"/>
            </w:tcBorders>
            <w:vAlign w:val="center"/>
          </w:tcPr>
          <w:p w14:paraId="28E95C83" w14:textId="77777777" w:rsidR="002335E9" w:rsidRPr="00C95A27" w:rsidRDefault="002335E9" w:rsidP="00121343">
            <w:pPr>
              <w:jc w:val="center"/>
              <w:rPr>
                <w:rFonts w:ascii="Arial" w:hAnsi="Arial" w:cs="Arial"/>
                <w:sz w:val="12"/>
                <w:szCs w:val="12"/>
              </w:rPr>
            </w:pPr>
            <w:r w:rsidRPr="00C95A27">
              <w:rPr>
                <w:rFonts w:ascii="Arial" w:hAnsi="Arial" w:cs="Arial"/>
                <w:sz w:val="12"/>
                <w:szCs w:val="12"/>
              </w:rPr>
              <w:t>11</w:t>
            </w:r>
          </w:p>
        </w:tc>
      </w:tr>
      <w:tr w:rsidR="00974F74" w:rsidRPr="00C95A27" w14:paraId="5EAE13F9" w14:textId="77777777" w:rsidTr="00121343">
        <w:trPr>
          <w:trHeight w:hRule="exact" w:val="227"/>
        </w:trPr>
        <w:tc>
          <w:tcPr>
            <w:tcW w:w="2170" w:type="dxa"/>
            <w:gridSpan w:val="2"/>
            <w:tcBorders>
              <w:top w:val="single" w:sz="4" w:space="0" w:color="auto"/>
              <w:left w:val="single" w:sz="4" w:space="0" w:color="auto"/>
              <w:bottom w:val="single" w:sz="4" w:space="0" w:color="auto"/>
              <w:right w:val="single" w:sz="4" w:space="0" w:color="auto"/>
            </w:tcBorders>
            <w:vAlign w:val="center"/>
          </w:tcPr>
          <w:p w14:paraId="5473B714" w14:textId="77777777" w:rsidR="00974F74" w:rsidRPr="00974F74" w:rsidRDefault="00974F74" w:rsidP="00121343">
            <w:pPr>
              <w:rPr>
                <w:rFonts w:ascii="Arial" w:hAnsi="Arial" w:cs="Arial"/>
                <w:b/>
                <w:sz w:val="14"/>
              </w:rPr>
            </w:pPr>
            <w:r w:rsidRPr="00974F74">
              <w:rPr>
                <w:rFonts w:ascii="Arial" w:hAnsi="Arial" w:cs="Arial"/>
                <w:b/>
                <w:sz w:val="16"/>
                <w:szCs w:val="16"/>
              </w:rPr>
              <w:t>Ogółem</w:t>
            </w:r>
          </w:p>
        </w:tc>
        <w:tc>
          <w:tcPr>
            <w:tcW w:w="524" w:type="dxa"/>
            <w:gridSpan w:val="2"/>
            <w:tcBorders>
              <w:top w:val="single" w:sz="4" w:space="0" w:color="auto"/>
              <w:left w:val="single" w:sz="4" w:space="0" w:color="auto"/>
              <w:bottom w:val="single" w:sz="4" w:space="0" w:color="auto"/>
              <w:right w:val="single" w:sz="12" w:space="0" w:color="auto"/>
            </w:tcBorders>
            <w:vAlign w:val="center"/>
          </w:tcPr>
          <w:p w14:paraId="76436EED" w14:textId="77777777" w:rsidR="00974F74" w:rsidRPr="00974F74" w:rsidRDefault="00974F74" w:rsidP="00121343">
            <w:pPr>
              <w:jc w:val="center"/>
              <w:rPr>
                <w:rFonts w:ascii="Arial" w:hAnsi="Arial" w:cs="Arial"/>
                <w:sz w:val="14"/>
              </w:rPr>
            </w:pPr>
            <w:r w:rsidRPr="00974F74">
              <w:rPr>
                <w:rFonts w:ascii="Arial" w:hAnsi="Arial" w:cs="Arial"/>
                <w:sz w:val="14"/>
              </w:rPr>
              <w:sym w:font="Symbol" w:char="F02D"/>
            </w:r>
          </w:p>
        </w:tc>
        <w:tc>
          <w:tcPr>
            <w:tcW w:w="426" w:type="dxa"/>
            <w:gridSpan w:val="2"/>
            <w:tcBorders>
              <w:top w:val="single" w:sz="12" w:space="0" w:color="auto"/>
              <w:left w:val="single" w:sz="12" w:space="0" w:color="auto"/>
              <w:bottom w:val="single" w:sz="6" w:space="0" w:color="auto"/>
              <w:right w:val="single" w:sz="6" w:space="0" w:color="auto"/>
            </w:tcBorders>
            <w:vAlign w:val="center"/>
          </w:tcPr>
          <w:p w14:paraId="1403732F" w14:textId="77777777" w:rsidR="00974F74" w:rsidRPr="00974F74" w:rsidRDefault="00974F74" w:rsidP="00121343">
            <w:pPr>
              <w:jc w:val="center"/>
              <w:rPr>
                <w:rFonts w:ascii="Arial" w:hAnsi="Arial" w:cs="Arial"/>
                <w:sz w:val="12"/>
                <w:szCs w:val="12"/>
              </w:rPr>
            </w:pPr>
            <w:r w:rsidRPr="00974F74">
              <w:rPr>
                <w:rFonts w:ascii="Arial" w:hAnsi="Arial" w:cs="Arial"/>
                <w:sz w:val="12"/>
                <w:szCs w:val="12"/>
              </w:rPr>
              <w:t>01</w:t>
            </w:r>
          </w:p>
        </w:tc>
        <w:tc>
          <w:tcPr>
            <w:tcW w:w="1134" w:type="dxa"/>
            <w:tcBorders>
              <w:top w:val="single" w:sz="12" w:space="0" w:color="auto"/>
              <w:left w:val="single" w:sz="6" w:space="0" w:color="auto"/>
              <w:bottom w:val="single" w:sz="6" w:space="0" w:color="auto"/>
              <w:right w:val="single" w:sz="6" w:space="0" w:color="auto"/>
            </w:tcBorders>
            <w:vAlign w:val="center"/>
          </w:tcPr>
          <w:p w14:paraId="636699EE" w14:textId="77777777" w:rsidR="00974F74" w:rsidRDefault="00974F74">
            <w:pPr>
              <w:jc w:val="right"/>
              <w:rPr>
                <w:rFonts w:ascii="Arial" w:hAnsi="Arial" w:cs="Arial"/>
                <w:color w:val="000000"/>
                <w:sz w:val="14"/>
                <w:szCs w:val="14"/>
              </w:rPr>
            </w:pPr>
            <w:r>
              <w:rPr>
                <w:rFonts w:ascii="Arial" w:hAnsi="Arial" w:cs="Arial"/>
                <w:color w:val="000000"/>
                <w:sz w:val="14"/>
                <w:szCs w:val="14"/>
              </w:rPr>
              <w:t>128</w:t>
            </w:r>
          </w:p>
        </w:tc>
        <w:tc>
          <w:tcPr>
            <w:tcW w:w="1109" w:type="dxa"/>
            <w:gridSpan w:val="3"/>
            <w:tcBorders>
              <w:top w:val="single" w:sz="12" w:space="0" w:color="auto"/>
              <w:left w:val="single" w:sz="6" w:space="0" w:color="auto"/>
              <w:bottom w:val="single" w:sz="6" w:space="0" w:color="auto"/>
              <w:right w:val="single" w:sz="6" w:space="0" w:color="auto"/>
            </w:tcBorders>
            <w:vAlign w:val="center"/>
          </w:tcPr>
          <w:p w14:paraId="722C20B7" w14:textId="77777777" w:rsidR="00974F74" w:rsidRDefault="00974F74">
            <w:pPr>
              <w:jc w:val="right"/>
              <w:rPr>
                <w:rFonts w:ascii="Arial" w:hAnsi="Arial" w:cs="Arial"/>
                <w:color w:val="000000"/>
                <w:sz w:val="14"/>
                <w:szCs w:val="14"/>
              </w:rPr>
            </w:pPr>
            <w:r>
              <w:rPr>
                <w:rFonts w:ascii="Arial" w:hAnsi="Arial" w:cs="Arial"/>
                <w:color w:val="000000"/>
                <w:sz w:val="14"/>
                <w:szCs w:val="14"/>
              </w:rPr>
              <w:t>95</w:t>
            </w:r>
          </w:p>
        </w:tc>
        <w:tc>
          <w:tcPr>
            <w:tcW w:w="1159" w:type="dxa"/>
            <w:tcBorders>
              <w:top w:val="single" w:sz="12" w:space="0" w:color="auto"/>
              <w:left w:val="single" w:sz="6" w:space="0" w:color="auto"/>
              <w:bottom w:val="single" w:sz="6" w:space="0" w:color="auto"/>
              <w:right w:val="single" w:sz="6" w:space="0" w:color="auto"/>
            </w:tcBorders>
            <w:vAlign w:val="center"/>
          </w:tcPr>
          <w:p w14:paraId="21F003D8" w14:textId="77777777" w:rsidR="00974F74" w:rsidRDefault="00974F74">
            <w:pPr>
              <w:jc w:val="right"/>
              <w:rPr>
                <w:rFonts w:ascii="Arial" w:hAnsi="Arial" w:cs="Arial"/>
                <w:color w:val="000000"/>
                <w:sz w:val="14"/>
                <w:szCs w:val="14"/>
              </w:rPr>
            </w:pPr>
            <w:r>
              <w:rPr>
                <w:rFonts w:ascii="Arial" w:hAnsi="Arial" w:cs="Arial"/>
                <w:color w:val="000000"/>
                <w:sz w:val="14"/>
                <w:szCs w:val="14"/>
              </w:rPr>
              <w:t>33</w:t>
            </w:r>
          </w:p>
        </w:tc>
        <w:tc>
          <w:tcPr>
            <w:tcW w:w="992" w:type="dxa"/>
            <w:tcBorders>
              <w:top w:val="single" w:sz="12" w:space="0" w:color="auto"/>
              <w:left w:val="single" w:sz="6" w:space="0" w:color="auto"/>
              <w:bottom w:val="single" w:sz="6" w:space="0" w:color="auto"/>
              <w:right w:val="single" w:sz="6" w:space="0" w:color="auto"/>
            </w:tcBorders>
            <w:vAlign w:val="center"/>
          </w:tcPr>
          <w:p w14:paraId="0FD03696" w14:textId="77777777" w:rsidR="00974F74" w:rsidRDefault="00974F74">
            <w:pPr>
              <w:jc w:val="right"/>
              <w:rPr>
                <w:rFonts w:ascii="Arial" w:hAnsi="Arial" w:cs="Arial"/>
                <w:color w:val="000000"/>
                <w:sz w:val="14"/>
                <w:szCs w:val="14"/>
              </w:rPr>
            </w:pPr>
            <w:r>
              <w:rPr>
                <w:rFonts w:ascii="Arial" w:hAnsi="Arial" w:cs="Arial"/>
                <w:color w:val="000000"/>
                <w:sz w:val="14"/>
                <w:szCs w:val="14"/>
              </w:rPr>
              <w:t>15</w:t>
            </w:r>
          </w:p>
        </w:tc>
        <w:tc>
          <w:tcPr>
            <w:tcW w:w="1134" w:type="dxa"/>
            <w:gridSpan w:val="3"/>
            <w:tcBorders>
              <w:top w:val="single" w:sz="12" w:space="0" w:color="auto"/>
              <w:left w:val="single" w:sz="6" w:space="0" w:color="auto"/>
              <w:bottom w:val="single" w:sz="6" w:space="0" w:color="auto"/>
              <w:right w:val="single" w:sz="6" w:space="0" w:color="auto"/>
            </w:tcBorders>
            <w:vAlign w:val="center"/>
          </w:tcPr>
          <w:p w14:paraId="41CAC60C" w14:textId="77777777" w:rsidR="00974F74" w:rsidRDefault="00974F74">
            <w:pPr>
              <w:jc w:val="right"/>
              <w:rPr>
                <w:rFonts w:ascii="Arial" w:hAnsi="Arial" w:cs="Arial"/>
                <w:color w:val="000000"/>
                <w:sz w:val="14"/>
                <w:szCs w:val="14"/>
              </w:rPr>
            </w:pPr>
            <w:r>
              <w:rPr>
                <w:rFonts w:ascii="Arial" w:hAnsi="Arial" w:cs="Arial"/>
                <w:color w:val="000000"/>
                <w:sz w:val="14"/>
                <w:szCs w:val="14"/>
              </w:rPr>
              <w:t>6</w:t>
            </w:r>
          </w:p>
        </w:tc>
        <w:tc>
          <w:tcPr>
            <w:tcW w:w="1134" w:type="dxa"/>
            <w:tcBorders>
              <w:top w:val="single" w:sz="12" w:space="0" w:color="auto"/>
              <w:left w:val="single" w:sz="6" w:space="0" w:color="auto"/>
              <w:bottom w:val="single" w:sz="6" w:space="0" w:color="auto"/>
              <w:right w:val="single" w:sz="6" w:space="0" w:color="auto"/>
            </w:tcBorders>
            <w:vAlign w:val="center"/>
          </w:tcPr>
          <w:p w14:paraId="1B1CA4FC" w14:textId="77777777" w:rsidR="00974F74" w:rsidRDefault="00974F74">
            <w:pPr>
              <w:jc w:val="right"/>
              <w:rPr>
                <w:rFonts w:ascii="Arial" w:hAnsi="Arial" w:cs="Arial"/>
                <w:color w:val="000000"/>
                <w:sz w:val="14"/>
                <w:szCs w:val="14"/>
              </w:rPr>
            </w:pPr>
            <w:r>
              <w:rPr>
                <w:rFonts w:ascii="Arial" w:hAnsi="Arial" w:cs="Arial"/>
                <w:color w:val="000000"/>
                <w:sz w:val="14"/>
                <w:szCs w:val="14"/>
              </w:rPr>
              <w:t>12</w:t>
            </w:r>
          </w:p>
        </w:tc>
        <w:tc>
          <w:tcPr>
            <w:tcW w:w="1134" w:type="dxa"/>
            <w:tcBorders>
              <w:top w:val="single" w:sz="12" w:space="0" w:color="auto"/>
              <w:left w:val="single" w:sz="6" w:space="0" w:color="auto"/>
              <w:bottom w:val="single" w:sz="6" w:space="0" w:color="auto"/>
              <w:right w:val="single" w:sz="6" w:space="0" w:color="auto"/>
            </w:tcBorders>
            <w:vAlign w:val="center"/>
          </w:tcPr>
          <w:p w14:paraId="34F21D3B" w14:textId="77777777" w:rsidR="00974F74" w:rsidRDefault="00974F74">
            <w:pPr>
              <w:jc w:val="right"/>
              <w:rPr>
                <w:rFonts w:ascii="Arial" w:hAnsi="Arial" w:cs="Arial"/>
                <w:color w:val="000000"/>
                <w:sz w:val="14"/>
                <w:szCs w:val="14"/>
              </w:rPr>
            </w:pPr>
            <w:r>
              <w:rPr>
                <w:rFonts w:ascii="Arial" w:hAnsi="Arial" w:cs="Arial"/>
                <w:color w:val="000000"/>
                <w:sz w:val="14"/>
                <w:szCs w:val="14"/>
              </w:rPr>
              <w:t>6</w:t>
            </w:r>
          </w:p>
        </w:tc>
        <w:tc>
          <w:tcPr>
            <w:tcW w:w="1123" w:type="dxa"/>
            <w:tcBorders>
              <w:top w:val="single" w:sz="12" w:space="0" w:color="auto"/>
              <w:left w:val="single" w:sz="6" w:space="0" w:color="auto"/>
              <w:bottom w:val="single" w:sz="6" w:space="0" w:color="auto"/>
              <w:right w:val="single" w:sz="6" w:space="0" w:color="auto"/>
            </w:tcBorders>
            <w:vAlign w:val="center"/>
          </w:tcPr>
          <w:p w14:paraId="4758376D" w14:textId="77777777" w:rsidR="00974F74" w:rsidRDefault="00974F74">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12" w:space="0" w:color="auto"/>
              <w:left w:val="single" w:sz="6" w:space="0" w:color="auto"/>
              <w:bottom w:val="single" w:sz="6" w:space="0" w:color="auto"/>
              <w:right w:val="single" w:sz="6" w:space="0" w:color="auto"/>
            </w:tcBorders>
            <w:vAlign w:val="center"/>
          </w:tcPr>
          <w:p w14:paraId="1E532605" w14:textId="77777777" w:rsidR="00974F74" w:rsidRDefault="00974F74">
            <w:pPr>
              <w:jc w:val="right"/>
              <w:rPr>
                <w:rFonts w:ascii="Arial" w:hAnsi="Arial" w:cs="Arial"/>
                <w:color w:val="000000"/>
                <w:sz w:val="14"/>
                <w:szCs w:val="14"/>
              </w:rPr>
            </w:pPr>
            <w:r>
              <w:rPr>
                <w:rFonts w:ascii="Arial" w:hAnsi="Arial" w:cs="Arial"/>
                <w:color w:val="000000"/>
                <w:sz w:val="14"/>
                <w:szCs w:val="14"/>
              </w:rPr>
              <w:t>3</w:t>
            </w:r>
          </w:p>
        </w:tc>
        <w:tc>
          <w:tcPr>
            <w:tcW w:w="1092" w:type="dxa"/>
            <w:tcBorders>
              <w:top w:val="single" w:sz="12" w:space="0" w:color="auto"/>
              <w:left w:val="single" w:sz="6" w:space="0" w:color="auto"/>
              <w:bottom w:val="single" w:sz="6" w:space="0" w:color="auto"/>
              <w:right w:val="single" w:sz="6" w:space="0" w:color="auto"/>
            </w:tcBorders>
            <w:vAlign w:val="center"/>
          </w:tcPr>
          <w:p w14:paraId="76E643FD" w14:textId="77777777" w:rsidR="00974F74" w:rsidRDefault="00974F74">
            <w:pPr>
              <w:jc w:val="right"/>
              <w:rPr>
                <w:rFonts w:ascii="Arial" w:hAnsi="Arial" w:cs="Arial"/>
                <w:color w:val="000000"/>
                <w:sz w:val="14"/>
                <w:szCs w:val="14"/>
              </w:rPr>
            </w:pPr>
            <w:r>
              <w:rPr>
                <w:rFonts w:ascii="Arial" w:hAnsi="Arial" w:cs="Arial"/>
                <w:color w:val="000000"/>
                <w:sz w:val="14"/>
                <w:szCs w:val="14"/>
              </w:rPr>
              <w:t>2</w:t>
            </w:r>
          </w:p>
        </w:tc>
        <w:tc>
          <w:tcPr>
            <w:tcW w:w="1192" w:type="dxa"/>
            <w:tcBorders>
              <w:top w:val="single" w:sz="12" w:space="0" w:color="auto"/>
              <w:left w:val="single" w:sz="6" w:space="0" w:color="auto"/>
              <w:bottom w:val="single" w:sz="6" w:space="0" w:color="auto"/>
              <w:right w:val="single" w:sz="12" w:space="0" w:color="auto"/>
            </w:tcBorders>
            <w:vAlign w:val="center"/>
          </w:tcPr>
          <w:p w14:paraId="7ACB2742" w14:textId="77777777" w:rsidR="00974F74" w:rsidRDefault="00974F74">
            <w:pPr>
              <w:jc w:val="right"/>
              <w:rPr>
                <w:rFonts w:ascii="Arial" w:hAnsi="Arial" w:cs="Arial"/>
                <w:color w:val="000000"/>
                <w:sz w:val="14"/>
                <w:szCs w:val="14"/>
              </w:rPr>
            </w:pPr>
          </w:p>
        </w:tc>
      </w:tr>
      <w:tr w:rsidR="00974F74" w:rsidRPr="00C95A27" w14:paraId="2A3C508D" w14:textId="77777777" w:rsidTr="00121343">
        <w:trPr>
          <w:trHeight w:hRule="exact" w:val="227"/>
        </w:trPr>
        <w:tc>
          <w:tcPr>
            <w:tcW w:w="709" w:type="dxa"/>
            <w:vMerge w:val="restart"/>
            <w:tcBorders>
              <w:top w:val="single" w:sz="4" w:space="0" w:color="auto"/>
              <w:left w:val="single" w:sz="4" w:space="0" w:color="auto"/>
              <w:right w:val="single" w:sz="4" w:space="0" w:color="auto"/>
            </w:tcBorders>
            <w:vAlign w:val="center"/>
          </w:tcPr>
          <w:p w14:paraId="5741212E" w14:textId="77777777" w:rsidR="00974F74" w:rsidRPr="00974F74" w:rsidRDefault="00974F74" w:rsidP="00121343">
            <w:pPr>
              <w:pStyle w:val="Nagwek4"/>
              <w:rPr>
                <w:rFonts w:cs="Arial"/>
                <w:b w:val="0"/>
                <w:sz w:val="14"/>
                <w:szCs w:val="14"/>
                <w:lang w:val="en-US"/>
              </w:rPr>
            </w:pPr>
            <w:r w:rsidRPr="00974F74">
              <w:rPr>
                <w:rFonts w:cs="Arial"/>
                <w:b w:val="0"/>
                <w:sz w:val="14"/>
                <w:szCs w:val="14"/>
                <w:lang w:val="en-US"/>
              </w:rPr>
              <w:t xml:space="preserve">w tym </w:t>
            </w:r>
          </w:p>
        </w:tc>
        <w:tc>
          <w:tcPr>
            <w:tcW w:w="1461" w:type="dxa"/>
            <w:tcBorders>
              <w:top w:val="single" w:sz="4" w:space="0" w:color="auto"/>
              <w:left w:val="single" w:sz="4" w:space="0" w:color="auto"/>
              <w:bottom w:val="single" w:sz="4" w:space="0" w:color="auto"/>
              <w:right w:val="single" w:sz="4" w:space="0" w:color="auto"/>
            </w:tcBorders>
            <w:vAlign w:val="center"/>
          </w:tcPr>
          <w:p w14:paraId="78A2C6DC" w14:textId="77777777" w:rsidR="00974F74" w:rsidRPr="00974F74" w:rsidRDefault="00974F74" w:rsidP="00121343">
            <w:pPr>
              <w:pStyle w:val="Nagwek4"/>
              <w:rPr>
                <w:rFonts w:cs="Arial"/>
                <w:sz w:val="14"/>
                <w:szCs w:val="14"/>
                <w:lang w:val="en-US"/>
              </w:rPr>
            </w:pPr>
            <w:r w:rsidRPr="00974F74">
              <w:rPr>
                <w:rFonts w:cs="Arial"/>
                <w:sz w:val="14"/>
                <w:szCs w:val="14"/>
                <w:lang w:val="en-US"/>
              </w:rPr>
              <w:t>RC</w:t>
            </w:r>
          </w:p>
        </w:tc>
        <w:tc>
          <w:tcPr>
            <w:tcW w:w="524" w:type="dxa"/>
            <w:gridSpan w:val="2"/>
            <w:tcBorders>
              <w:top w:val="single" w:sz="4" w:space="0" w:color="auto"/>
              <w:left w:val="single" w:sz="4" w:space="0" w:color="auto"/>
              <w:bottom w:val="single" w:sz="4" w:space="0" w:color="auto"/>
              <w:right w:val="single" w:sz="12" w:space="0" w:color="auto"/>
            </w:tcBorders>
            <w:vAlign w:val="center"/>
          </w:tcPr>
          <w:p w14:paraId="17B3EE5E" w14:textId="77777777" w:rsidR="00974F74" w:rsidRPr="00974F74" w:rsidRDefault="00974F74" w:rsidP="00121343">
            <w:pPr>
              <w:jc w:val="center"/>
              <w:rPr>
                <w:rFonts w:ascii="Arial" w:hAnsi="Arial" w:cs="Arial"/>
                <w:sz w:val="14"/>
              </w:rPr>
            </w:pPr>
            <w:r w:rsidRPr="00974F74">
              <w:rPr>
                <w:rFonts w:ascii="Arial" w:hAnsi="Arial" w:cs="Arial"/>
                <w:sz w:val="14"/>
              </w:rPr>
              <w:sym w:font="Symbol" w:char="F02D"/>
            </w:r>
          </w:p>
        </w:tc>
        <w:tc>
          <w:tcPr>
            <w:tcW w:w="426" w:type="dxa"/>
            <w:gridSpan w:val="2"/>
            <w:tcBorders>
              <w:top w:val="single" w:sz="12" w:space="0" w:color="auto"/>
              <w:left w:val="single" w:sz="12" w:space="0" w:color="auto"/>
              <w:bottom w:val="single" w:sz="6" w:space="0" w:color="auto"/>
              <w:right w:val="single" w:sz="6" w:space="0" w:color="auto"/>
            </w:tcBorders>
            <w:vAlign w:val="center"/>
          </w:tcPr>
          <w:p w14:paraId="6CCC5D25" w14:textId="77777777" w:rsidR="00974F74" w:rsidRPr="00974F74" w:rsidRDefault="00974F74" w:rsidP="00121343">
            <w:pPr>
              <w:jc w:val="center"/>
              <w:rPr>
                <w:rFonts w:ascii="Arial" w:hAnsi="Arial" w:cs="Arial"/>
                <w:sz w:val="12"/>
                <w:szCs w:val="12"/>
              </w:rPr>
            </w:pPr>
            <w:r w:rsidRPr="00974F74">
              <w:rPr>
                <w:rFonts w:ascii="Arial" w:hAnsi="Arial" w:cs="Arial"/>
                <w:sz w:val="12"/>
                <w:szCs w:val="12"/>
              </w:rPr>
              <w:t>02</w:t>
            </w:r>
          </w:p>
        </w:tc>
        <w:tc>
          <w:tcPr>
            <w:tcW w:w="1134" w:type="dxa"/>
            <w:tcBorders>
              <w:top w:val="single" w:sz="12" w:space="0" w:color="auto"/>
              <w:left w:val="single" w:sz="6" w:space="0" w:color="auto"/>
              <w:bottom w:val="single" w:sz="6" w:space="0" w:color="auto"/>
              <w:right w:val="single" w:sz="6" w:space="0" w:color="auto"/>
            </w:tcBorders>
            <w:vAlign w:val="center"/>
          </w:tcPr>
          <w:p w14:paraId="771E3BD7" w14:textId="77777777" w:rsidR="00974F74" w:rsidRDefault="00974F74">
            <w:pPr>
              <w:jc w:val="right"/>
              <w:rPr>
                <w:rFonts w:ascii="Arial" w:hAnsi="Arial" w:cs="Arial"/>
                <w:color w:val="000000"/>
                <w:sz w:val="14"/>
                <w:szCs w:val="14"/>
              </w:rPr>
            </w:pPr>
            <w:r>
              <w:rPr>
                <w:rFonts w:ascii="Arial" w:hAnsi="Arial" w:cs="Arial"/>
                <w:color w:val="000000"/>
                <w:sz w:val="14"/>
                <w:szCs w:val="14"/>
              </w:rPr>
              <w:t>25</w:t>
            </w:r>
          </w:p>
        </w:tc>
        <w:tc>
          <w:tcPr>
            <w:tcW w:w="1109" w:type="dxa"/>
            <w:gridSpan w:val="3"/>
            <w:tcBorders>
              <w:top w:val="single" w:sz="12" w:space="0" w:color="auto"/>
              <w:left w:val="single" w:sz="6" w:space="0" w:color="auto"/>
              <w:bottom w:val="single" w:sz="6" w:space="0" w:color="auto"/>
              <w:right w:val="single" w:sz="6" w:space="0" w:color="auto"/>
            </w:tcBorders>
            <w:vAlign w:val="center"/>
          </w:tcPr>
          <w:p w14:paraId="5DEA9A6B" w14:textId="77777777" w:rsidR="00974F74" w:rsidRDefault="00974F74">
            <w:pPr>
              <w:jc w:val="right"/>
              <w:rPr>
                <w:rFonts w:ascii="Arial" w:hAnsi="Arial" w:cs="Arial"/>
                <w:color w:val="000000"/>
                <w:sz w:val="14"/>
                <w:szCs w:val="14"/>
              </w:rPr>
            </w:pPr>
            <w:r>
              <w:rPr>
                <w:rFonts w:ascii="Arial" w:hAnsi="Arial" w:cs="Arial"/>
                <w:color w:val="000000"/>
                <w:sz w:val="14"/>
                <w:szCs w:val="14"/>
              </w:rPr>
              <w:t>17</w:t>
            </w:r>
          </w:p>
        </w:tc>
        <w:tc>
          <w:tcPr>
            <w:tcW w:w="1159" w:type="dxa"/>
            <w:tcBorders>
              <w:top w:val="single" w:sz="12" w:space="0" w:color="auto"/>
              <w:left w:val="single" w:sz="6" w:space="0" w:color="auto"/>
              <w:bottom w:val="single" w:sz="6" w:space="0" w:color="auto"/>
              <w:right w:val="single" w:sz="6" w:space="0" w:color="auto"/>
            </w:tcBorders>
            <w:vAlign w:val="center"/>
          </w:tcPr>
          <w:p w14:paraId="0C32E9B2" w14:textId="77777777" w:rsidR="00974F74" w:rsidRDefault="00974F74">
            <w:pPr>
              <w:jc w:val="right"/>
              <w:rPr>
                <w:rFonts w:ascii="Arial" w:hAnsi="Arial" w:cs="Arial"/>
                <w:color w:val="000000"/>
                <w:sz w:val="14"/>
                <w:szCs w:val="14"/>
              </w:rPr>
            </w:pPr>
            <w:r>
              <w:rPr>
                <w:rFonts w:ascii="Arial" w:hAnsi="Arial" w:cs="Arial"/>
                <w:color w:val="000000"/>
                <w:sz w:val="14"/>
                <w:szCs w:val="14"/>
              </w:rPr>
              <w:t>8</w:t>
            </w:r>
          </w:p>
        </w:tc>
        <w:tc>
          <w:tcPr>
            <w:tcW w:w="992" w:type="dxa"/>
            <w:tcBorders>
              <w:top w:val="single" w:sz="12" w:space="0" w:color="auto"/>
              <w:left w:val="single" w:sz="6" w:space="0" w:color="auto"/>
              <w:bottom w:val="single" w:sz="6" w:space="0" w:color="auto"/>
              <w:right w:val="single" w:sz="6" w:space="0" w:color="auto"/>
            </w:tcBorders>
            <w:vAlign w:val="center"/>
          </w:tcPr>
          <w:p w14:paraId="183BF795" w14:textId="77777777" w:rsidR="00974F74" w:rsidRDefault="00974F74">
            <w:pPr>
              <w:jc w:val="right"/>
              <w:rPr>
                <w:rFonts w:ascii="Arial" w:hAnsi="Arial" w:cs="Arial"/>
                <w:color w:val="000000"/>
                <w:sz w:val="14"/>
                <w:szCs w:val="14"/>
              </w:rPr>
            </w:pPr>
            <w:r>
              <w:rPr>
                <w:rFonts w:ascii="Arial" w:hAnsi="Arial" w:cs="Arial"/>
                <w:color w:val="000000"/>
                <w:sz w:val="14"/>
                <w:szCs w:val="14"/>
              </w:rPr>
              <w:t>3</w:t>
            </w:r>
          </w:p>
        </w:tc>
        <w:tc>
          <w:tcPr>
            <w:tcW w:w="1134" w:type="dxa"/>
            <w:gridSpan w:val="3"/>
            <w:tcBorders>
              <w:top w:val="single" w:sz="12" w:space="0" w:color="auto"/>
              <w:left w:val="single" w:sz="6" w:space="0" w:color="auto"/>
              <w:bottom w:val="single" w:sz="6" w:space="0" w:color="auto"/>
              <w:right w:val="single" w:sz="6" w:space="0" w:color="auto"/>
            </w:tcBorders>
            <w:vAlign w:val="center"/>
          </w:tcPr>
          <w:p w14:paraId="4F95BF28" w14:textId="77777777" w:rsidR="00974F74" w:rsidRDefault="00974F74">
            <w:pPr>
              <w:jc w:val="right"/>
              <w:rPr>
                <w:rFonts w:ascii="Arial" w:hAnsi="Arial" w:cs="Arial"/>
                <w:color w:val="000000"/>
                <w:sz w:val="14"/>
                <w:szCs w:val="14"/>
              </w:rPr>
            </w:pPr>
          </w:p>
        </w:tc>
        <w:tc>
          <w:tcPr>
            <w:tcW w:w="1134" w:type="dxa"/>
            <w:tcBorders>
              <w:top w:val="single" w:sz="12" w:space="0" w:color="auto"/>
              <w:left w:val="single" w:sz="6" w:space="0" w:color="auto"/>
              <w:bottom w:val="single" w:sz="6" w:space="0" w:color="auto"/>
              <w:right w:val="single" w:sz="6" w:space="0" w:color="auto"/>
            </w:tcBorders>
            <w:vAlign w:val="center"/>
          </w:tcPr>
          <w:p w14:paraId="3ED34BEE" w14:textId="77777777" w:rsidR="00974F74" w:rsidRDefault="00974F74">
            <w:pPr>
              <w:jc w:val="right"/>
              <w:rPr>
                <w:rFonts w:ascii="Arial" w:hAnsi="Arial" w:cs="Arial"/>
                <w:color w:val="000000"/>
                <w:sz w:val="14"/>
                <w:szCs w:val="14"/>
              </w:rPr>
            </w:pPr>
            <w:r>
              <w:rPr>
                <w:rFonts w:ascii="Arial" w:hAnsi="Arial" w:cs="Arial"/>
                <w:color w:val="000000"/>
                <w:sz w:val="14"/>
                <w:szCs w:val="14"/>
              </w:rPr>
              <w:t>5</w:t>
            </w:r>
          </w:p>
        </w:tc>
        <w:tc>
          <w:tcPr>
            <w:tcW w:w="1134" w:type="dxa"/>
            <w:tcBorders>
              <w:top w:val="single" w:sz="12" w:space="0" w:color="auto"/>
              <w:left w:val="single" w:sz="6" w:space="0" w:color="auto"/>
              <w:bottom w:val="single" w:sz="6" w:space="0" w:color="auto"/>
              <w:right w:val="single" w:sz="6" w:space="0" w:color="auto"/>
            </w:tcBorders>
            <w:vAlign w:val="center"/>
          </w:tcPr>
          <w:p w14:paraId="4B14C09A" w14:textId="77777777" w:rsidR="00974F74" w:rsidRDefault="00974F74">
            <w:pPr>
              <w:jc w:val="right"/>
              <w:rPr>
                <w:rFonts w:ascii="Arial" w:hAnsi="Arial" w:cs="Arial"/>
                <w:color w:val="000000"/>
                <w:sz w:val="14"/>
                <w:szCs w:val="14"/>
              </w:rPr>
            </w:pPr>
            <w:r>
              <w:rPr>
                <w:rFonts w:ascii="Arial" w:hAnsi="Arial" w:cs="Arial"/>
                <w:color w:val="000000"/>
                <w:sz w:val="14"/>
                <w:szCs w:val="14"/>
              </w:rPr>
              <w:t>3</w:t>
            </w:r>
          </w:p>
        </w:tc>
        <w:tc>
          <w:tcPr>
            <w:tcW w:w="1123" w:type="dxa"/>
            <w:tcBorders>
              <w:top w:val="single" w:sz="12" w:space="0" w:color="auto"/>
              <w:left w:val="single" w:sz="6" w:space="0" w:color="auto"/>
              <w:bottom w:val="single" w:sz="6" w:space="0" w:color="auto"/>
              <w:right w:val="single" w:sz="6" w:space="0" w:color="auto"/>
            </w:tcBorders>
            <w:vAlign w:val="center"/>
          </w:tcPr>
          <w:p w14:paraId="762DB74C" w14:textId="77777777" w:rsidR="00974F74" w:rsidRDefault="00974F74">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12" w:space="0" w:color="auto"/>
              <w:left w:val="single" w:sz="6" w:space="0" w:color="auto"/>
              <w:bottom w:val="single" w:sz="6" w:space="0" w:color="auto"/>
              <w:right w:val="single" w:sz="6" w:space="0" w:color="auto"/>
            </w:tcBorders>
            <w:vAlign w:val="center"/>
          </w:tcPr>
          <w:p w14:paraId="52DDD944" w14:textId="77777777" w:rsidR="00974F74" w:rsidRDefault="00974F74">
            <w:pPr>
              <w:jc w:val="right"/>
              <w:rPr>
                <w:rFonts w:ascii="Arial" w:hAnsi="Arial" w:cs="Arial"/>
                <w:color w:val="000000"/>
                <w:sz w:val="14"/>
                <w:szCs w:val="14"/>
              </w:rPr>
            </w:pPr>
            <w:r>
              <w:rPr>
                <w:rFonts w:ascii="Arial" w:hAnsi="Arial" w:cs="Arial"/>
                <w:color w:val="000000"/>
                <w:sz w:val="14"/>
                <w:szCs w:val="14"/>
              </w:rPr>
              <w:t>1</w:t>
            </w:r>
          </w:p>
        </w:tc>
        <w:tc>
          <w:tcPr>
            <w:tcW w:w="1092" w:type="dxa"/>
            <w:tcBorders>
              <w:top w:val="single" w:sz="12" w:space="0" w:color="auto"/>
              <w:left w:val="single" w:sz="6" w:space="0" w:color="auto"/>
              <w:bottom w:val="single" w:sz="6" w:space="0" w:color="auto"/>
              <w:right w:val="single" w:sz="6" w:space="0" w:color="auto"/>
            </w:tcBorders>
            <w:vAlign w:val="center"/>
          </w:tcPr>
          <w:p w14:paraId="23E4ECE2" w14:textId="77777777" w:rsidR="00974F74" w:rsidRDefault="00974F74">
            <w:pPr>
              <w:jc w:val="right"/>
              <w:rPr>
                <w:rFonts w:ascii="Arial" w:hAnsi="Arial" w:cs="Arial"/>
                <w:color w:val="000000"/>
                <w:sz w:val="14"/>
                <w:szCs w:val="14"/>
              </w:rPr>
            </w:pPr>
          </w:p>
        </w:tc>
        <w:tc>
          <w:tcPr>
            <w:tcW w:w="1192" w:type="dxa"/>
            <w:tcBorders>
              <w:top w:val="single" w:sz="12" w:space="0" w:color="auto"/>
              <w:left w:val="single" w:sz="6" w:space="0" w:color="auto"/>
              <w:bottom w:val="single" w:sz="6" w:space="0" w:color="auto"/>
              <w:right w:val="single" w:sz="12" w:space="0" w:color="auto"/>
            </w:tcBorders>
            <w:vAlign w:val="center"/>
          </w:tcPr>
          <w:p w14:paraId="20605226" w14:textId="77777777" w:rsidR="00974F74" w:rsidRDefault="00974F74">
            <w:pPr>
              <w:jc w:val="right"/>
              <w:rPr>
                <w:rFonts w:ascii="Arial" w:hAnsi="Arial" w:cs="Arial"/>
                <w:color w:val="000000"/>
                <w:sz w:val="14"/>
                <w:szCs w:val="14"/>
              </w:rPr>
            </w:pPr>
          </w:p>
        </w:tc>
      </w:tr>
      <w:tr w:rsidR="00974F74" w:rsidRPr="00C95A27" w14:paraId="70A6ED59" w14:textId="77777777" w:rsidTr="00121343">
        <w:trPr>
          <w:trHeight w:hRule="exact" w:val="227"/>
        </w:trPr>
        <w:tc>
          <w:tcPr>
            <w:tcW w:w="709" w:type="dxa"/>
            <w:vMerge/>
            <w:tcBorders>
              <w:left w:val="single" w:sz="4" w:space="0" w:color="auto"/>
              <w:right w:val="single" w:sz="4" w:space="0" w:color="auto"/>
            </w:tcBorders>
            <w:vAlign w:val="center"/>
          </w:tcPr>
          <w:p w14:paraId="66EAF568" w14:textId="77777777" w:rsidR="00974F74" w:rsidRPr="00974F74" w:rsidRDefault="00974F74" w:rsidP="00121343">
            <w:pPr>
              <w:pStyle w:val="Nagwek4"/>
              <w:rPr>
                <w:rFonts w:cs="Arial"/>
                <w:sz w:val="14"/>
                <w:szCs w:val="14"/>
                <w:lang w:val="en-US"/>
              </w:rPr>
            </w:pPr>
          </w:p>
        </w:tc>
        <w:tc>
          <w:tcPr>
            <w:tcW w:w="1461" w:type="dxa"/>
            <w:tcBorders>
              <w:top w:val="single" w:sz="4" w:space="0" w:color="auto"/>
              <w:left w:val="single" w:sz="4" w:space="0" w:color="auto"/>
              <w:bottom w:val="single" w:sz="4" w:space="0" w:color="auto"/>
              <w:right w:val="single" w:sz="4" w:space="0" w:color="auto"/>
            </w:tcBorders>
            <w:vAlign w:val="center"/>
          </w:tcPr>
          <w:p w14:paraId="5ED57BDC" w14:textId="77777777" w:rsidR="00974F74" w:rsidRPr="00974F74" w:rsidRDefault="00974F74" w:rsidP="00121343">
            <w:pPr>
              <w:pStyle w:val="Nagwek4"/>
              <w:rPr>
                <w:rFonts w:cs="Arial"/>
                <w:sz w:val="14"/>
                <w:szCs w:val="14"/>
                <w:lang w:val="en-US"/>
              </w:rPr>
            </w:pPr>
            <w:r w:rsidRPr="00974F74">
              <w:rPr>
                <w:rFonts w:cs="Arial"/>
                <w:sz w:val="14"/>
                <w:szCs w:val="14"/>
                <w:lang w:val="en-US"/>
              </w:rPr>
              <w:t>RNs</w:t>
            </w:r>
          </w:p>
        </w:tc>
        <w:tc>
          <w:tcPr>
            <w:tcW w:w="524" w:type="dxa"/>
            <w:gridSpan w:val="2"/>
            <w:tcBorders>
              <w:top w:val="single" w:sz="4" w:space="0" w:color="auto"/>
              <w:left w:val="single" w:sz="4" w:space="0" w:color="auto"/>
              <w:bottom w:val="single" w:sz="4" w:space="0" w:color="auto"/>
              <w:right w:val="single" w:sz="12" w:space="0" w:color="auto"/>
            </w:tcBorders>
            <w:vAlign w:val="center"/>
          </w:tcPr>
          <w:p w14:paraId="3EFD8209" w14:textId="77777777" w:rsidR="00974F74" w:rsidRPr="00974F74" w:rsidRDefault="00974F74" w:rsidP="00121343">
            <w:pPr>
              <w:jc w:val="center"/>
              <w:rPr>
                <w:rFonts w:ascii="Arial" w:hAnsi="Arial" w:cs="Arial"/>
                <w:sz w:val="14"/>
              </w:rPr>
            </w:pPr>
            <w:r w:rsidRPr="00974F74">
              <w:rPr>
                <w:rFonts w:ascii="Arial" w:hAnsi="Arial" w:cs="Arial"/>
                <w:sz w:val="14"/>
              </w:rPr>
              <w:sym w:font="Symbol" w:char="F02D"/>
            </w:r>
          </w:p>
        </w:tc>
        <w:tc>
          <w:tcPr>
            <w:tcW w:w="426" w:type="dxa"/>
            <w:gridSpan w:val="2"/>
            <w:tcBorders>
              <w:top w:val="single" w:sz="6" w:space="0" w:color="auto"/>
              <w:left w:val="single" w:sz="12" w:space="0" w:color="auto"/>
              <w:bottom w:val="single" w:sz="6" w:space="0" w:color="auto"/>
              <w:right w:val="single" w:sz="6" w:space="0" w:color="auto"/>
            </w:tcBorders>
            <w:vAlign w:val="center"/>
          </w:tcPr>
          <w:p w14:paraId="1E726851" w14:textId="77777777" w:rsidR="00974F74" w:rsidRPr="00974F74" w:rsidRDefault="00974F74" w:rsidP="00121343">
            <w:pPr>
              <w:jc w:val="center"/>
              <w:rPr>
                <w:rFonts w:ascii="Arial" w:hAnsi="Arial" w:cs="Arial"/>
                <w:sz w:val="12"/>
                <w:szCs w:val="12"/>
              </w:rPr>
            </w:pPr>
            <w:r w:rsidRPr="00974F74">
              <w:rPr>
                <w:rFonts w:ascii="Arial" w:hAnsi="Arial" w:cs="Arial"/>
                <w:sz w:val="12"/>
                <w:szCs w:val="12"/>
              </w:rPr>
              <w:t>03</w:t>
            </w:r>
          </w:p>
        </w:tc>
        <w:tc>
          <w:tcPr>
            <w:tcW w:w="1134" w:type="dxa"/>
            <w:tcBorders>
              <w:top w:val="single" w:sz="6" w:space="0" w:color="auto"/>
              <w:left w:val="single" w:sz="6" w:space="0" w:color="auto"/>
              <w:bottom w:val="single" w:sz="6" w:space="0" w:color="auto"/>
              <w:right w:val="single" w:sz="6" w:space="0" w:color="auto"/>
            </w:tcBorders>
            <w:vAlign w:val="center"/>
          </w:tcPr>
          <w:p w14:paraId="2618A51F" w14:textId="77777777" w:rsidR="00974F74" w:rsidRDefault="00974F74">
            <w:pPr>
              <w:jc w:val="right"/>
              <w:rPr>
                <w:rFonts w:ascii="Arial" w:hAnsi="Arial" w:cs="Arial"/>
                <w:color w:val="000000"/>
                <w:sz w:val="14"/>
                <w:szCs w:val="14"/>
              </w:rPr>
            </w:pPr>
            <w:r>
              <w:rPr>
                <w:rFonts w:ascii="Arial" w:hAnsi="Arial" w:cs="Arial"/>
                <w:color w:val="000000"/>
                <w:sz w:val="14"/>
                <w:szCs w:val="14"/>
              </w:rPr>
              <w:t>61</w:t>
            </w:r>
          </w:p>
        </w:tc>
        <w:tc>
          <w:tcPr>
            <w:tcW w:w="1109" w:type="dxa"/>
            <w:gridSpan w:val="3"/>
            <w:tcBorders>
              <w:top w:val="single" w:sz="6" w:space="0" w:color="auto"/>
              <w:left w:val="single" w:sz="6" w:space="0" w:color="auto"/>
              <w:bottom w:val="single" w:sz="6" w:space="0" w:color="auto"/>
              <w:right w:val="single" w:sz="6" w:space="0" w:color="auto"/>
            </w:tcBorders>
            <w:vAlign w:val="center"/>
          </w:tcPr>
          <w:p w14:paraId="1A836ADC" w14:textId="77777777" w:rsidR="00974F74" w:rsidRDefault="00974F74">
            <w:pPr>
              <w:jc w:val="right"/>
              <w:rPr>
                <w:rFonts w:ascii="Arial" w:hAnsi="Arial" w:cs="Arial"/>
                <w:color w:val="000000"/>
                <w:sz w:val="14"/>
                <w:szCs w:val="14"/>
              </w:rPr>
            </w:pPr>
            <w:r>
              <w:rPr>
                <w:rFonts w:ascii="Arial" w:hAnsi="Arial" w:cs="Arial"/>
                <w:color w:val="000000"/>
                <w:sz w:val="14"/>
                <w:szCs w:val="14"/>
              </w:rPr>
              <w:t>57</w:t>
            </w:r>
          </w:p>
        </w:tc>
        <w:tc>
          <w:tcPr>
            <w:tcW w:w="1159" w:type="dxa"/>
            <w:tcBorders>
              <w:top w:val="single" w:sz="6" w:space="0" w:color="auto"/>
              <w:left w:val="single" w:sz="6" w:space="0" w:color="auto"/>
              <w:bottom w:val="single" w:sz="6" w:space="0" w:color="auto"/>
              <w:right w:val="single" w:sz="6" w:space="0" w:color="auto"/>
            </w:tcBorders>
            <w:vAlign w:val="center"/>
          </w:tcPr>
          <w:p w14:paraId="3EA7302C" w14:textId="77777777" w:rsidR="00974F74" w:rsidRDefault="00974F74">
            <w:pPr>
              <w:jc w:val="right"/>
              <w:rPr>
                <w:rFonts w:ascii="Arial" w:hAnsi="Arial" w:cs="Arial"/>
                <w:color w:val="000000"/>
                <w:sz w:val="14"/>
                <w:szCs w:val="14"/>
              </w:rPr>
            </w:pPr>
            <w:r>
              <w:rPr>
                <w:rFonts w:ascii="Arial" w:hAnsi="Arial" w:cs="Arial"/>
                <w:color w:val="000000"/>
                <w:sz w:val="14"/>
                <w:szCs w:val="14"/>
              </w:rPr>
              <w:t>4</w:t>
            </w:r>
          </w:p>
        </w:tc>
        <w:tc>
          <w:tcPr>
            <w:tcW w:w="992" w:type="dxa"/>
            <w:tcBorders>
              <w:top w:val="single" w:sz="6" w:space="0" w:color="auto"/>
              <w:left w:val="single" w:sz="6" w:space="0" w:color="auto"/>
              <w:bottom w:val="single" w:sz="6" w:space="0" w:color="auto"/>
              <w:right w:val="single" w:sz="6" w:space="0" w:color="auto"/>
            </w:tcBorders>
            <w:vAlign w:val="center"/>
          </w:tcPr>
          <w:p w14:paraId="2EEFCEF1" w14:textId="77777777" w:rsidR="00974F74" w:rsidRDefault="00974F74">
            <w:pPr>
              <w:jc w:val="right"/>
              <w:rPr>
                <w:rFonts w:ascii="Arial" w:hAnsi="Arial" w:cs="Arial"/>
                <w:color w:val="000000"/>
                <w:sz w:val="14"/>
                <w:szCs w:val="14"/>
              </w:rPr>
            </w:pPr>
            <w:r>
              <w:rPr>
                <w:rFonts w:ascii="Arial" w:hAnsi="Arial" w:cs="Arial"/>
                <w:color w:val="000000"/>
                <w:sz w:val="14"/>
                <w:szCs w:val="14"/>
              </w:rPr>
              <w:t>2</w:t>
            </w:r>
          </w:p>
        </w:tc>
        <w:tc>
          <w:tcPr>
            <w:tcW w:w="1134" w:type="dxa"/>
            <w:gridSpan w:val="3"/>
            <w:tcBorders>
              <w:top w:val="single" w:sz="6" w:space="0" w:color="auto"/>
              <w:left w:val="single" w:sz="6" w:space="0" w:color="auto"/>
              <w:bottom w:val="single" w:sz="6" w:space="0" w:color="auto"/>
              <w:right w:val="single" w:sz="6" w:space="0" w:color="auto"/>
            </w:tcBorders>
            <w:vAlign w:val="center"/>
          </w:tcPr>
          <w:p w14:paraId="40E2CDEA" w14:textId="77777777" w:rsidR="00974F74" w:rsidRDefault="00974F74">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6" w:space="0" w:color="auto"/>
              <w:left w:val="single" w:sz="6" w:space="0" w:color="auto"/>
              <w:bottom w:val="single" w:sz="6" w:space="0" w:color="auto"/>
              <w:right w:val="single" w:sz="6" w:space="0" w:color="auto"/>
            </w:tcBorders>
            <w:vAlign w:val="center"/>
          </w:tcPr>
          <w:p w14:paraId="58026618" w14:textId="77777777" w:rsidR="00974F74" w:rsidRDefault="00974F74">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6" w:space="0" w:color="auto"/>
              <w:left w:val="single" w:sz="6" w:space="0" w:color="auto"/>
              <w:bottom w:val="single" w:sz="6" w:space="0" w:color="auto"/>
              <w:right w:val="single" w:sz="6" w:space="0" w:color="auto"/>
            </w:tcBorders>
            <w:vAlign w:val="center"/>
          </w:tcPr>
          <w:p w14:paraId="6F13899F" w14:textId="77777777" w:rsidR="00974F74" w:rsidRDefault="00974F74">
            <w:pPr>
              <w:jc w:val="right"/>
              <w:rPr>
                <w:rFonts w:ascii="Arial" w:hAnsi="Arial" w:cs="Arial"/>
                <w:color w:val="000000"/>
                <w:sz w:val="14"/>
                <w:szCs w:val="14"/>
              </w:rPr>
            </w:pPr>
            <w:r>
              <w:rPr>
                <w:rFonts w:ascii="Arial" w:hAnsi="Arial" w:cs="Arial"/>
                <w:color w:val="000000"/>
                <w:sz w:val="14"/>
                <w:szCs w:val="14"/>
              </w:rPr>
              <w:t>1</w:t>
            </w:r>
          </w:p>
        </w:tc>
        <w:tc>
          <w:tcPr>
            <w:tcW w:w="1123" w:type="dxa"/>
            <w:tcBorders>
              <w:top w:val="single" w:sz="6" w:space="0" w:color="auto"/>
              <w:left w:val="single" w:sz="6" w:space="0" w:color="auto"/>
              <w:bottom w:val="single" w:sz="6" w:space="0" w:color="auto"/>
              <w:right w:val="single" w:sz="6" w:space="0" w:color="auto"/>
            </w:tcBorders>
            <w:vAlign w:val="center"/>
          </w:tcPr>
          <w:p w14:paraId="5B938FF9" w14:textId="77777777" w:rsidR="00974F74" w:rsidRDefault="00974F74">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14:paraId="47071CFF" w14:textId="77777777" w:rsidR="00974F74" w:rsidRDefault="00974F74">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14:paraId="76F03ECC" w14:textId="77777777" w:rsidR="00974F74" w:rsidRDefault="00974F74">
            <w:pPr>
              <w:jc w:val="right"/>
              <w:rPr>
                <w:rFonts w:ascii="Arial" w:hAnsi="Arial" w:cs="Arial"/>
                <w:color w:val="000000"/>
                <w:sz w:val="14"/>
                <w:szCs w:val="14"/>
              </w:rPr>
            </w:pPr>
          </w:p>
        </w:tc>
        <w:tc>
          <w:tcPr>
            <w:tcW w:w="1192" w:type="dxa"/>
            <w:tcBorders>
              <w:top w:val="single" w:sz="6" w:space="0" w:color="auto"/>
              <w:left w:val="single" w:sz="6" w:space="0" w:color="auto"/>
              <w:bottom w:val="single" w:sz="6" w:space="0" w:color="auto"/>
              <w:right w:val="single" w:sz="12" w:space="0" w:color="auto"/>
            </w:tcBorders>
            <w:vAlign w:val="center"/>
          </w:tcPr>
          <w:p w14:paraId="79A601FB" w14:textId="77777777" w:rsidR="00974F74" w:rsidRDefault="00974F74">
            <w:pPr>
              <w:jc w:val="right"/>
              <w:rPr>
                <w:rFonts w:ascii="Arial" w:hAnsi="Arial" w:cs="Arial"/>
                <w:color w:val="000000"/>
                <w:sz w:val="14"/>
                <w:szCs w:val="14"/>
              </w:rPr>
            </w:pPr>
          </w:p>
        </w:tc>
      </w:tr>
      <w:tr w:rsidR="00974F74" w:rsidRPr="00C95A27" w14:paraId="137A5848" w14:textId="77777777" w:rsidTr="00121343">
        <w:trPr>
          <w:trHeight w:hRule="exact" w:val="227"/>
        </w:trPr>
        <w:tc>
          <w:tcPr>
            <w:tcW w:w="709" w:type="dxa"/>
            <w:vMerge/>
            <w:tcBorders>
              <w:left w:val="single" w:sz="4" w:space="0" w:color="auto"/>
              <w:right w:val="single" w:sz="4" w:space="0" w:color="auto"/>
            </w:tcBorders>
            <w:vAlign w:val="center"/>
          </w:tcPr>
          <w:p w14:paraId="4EEC5037" w14:textId="77777777" w:rsidR="00974F74" w:rsidRPr="00974F74" w:rsidRDefault="00974F74" w:rsidP="00121343">
            <w:pPr>
              <w:pStyle w:val="Nagwek4"/>
              <w:rPr>
                <w:rFonts w:cs="Arial"/>
                <w:sz w:val="14"/>
                <w:szCs w:val="14"/>
                <w:lang w:val="en-US"/>
              </w:rPr>
            </w:pPr>
          </w:p>
        </w:tc>
        <w:tc>
          <w:tcPr>
            <w:tcW w:w="1461" w:type="dxa"/>
            <w:tcBorders>
              <w:top w:val="single" w:sz="4" w:space="0" w:color="auto"/>
              <w:left w:val="single" w:sz="4" w:space="0" w:color="auto"/>
              <w:bottom w:val="single" w:sz="4" w:space="0" w:color="auto"/>
              <w:right w:val="single" w:sz="4" w:space="0" w:color="auto"/>
            </w:tcBorders>
            <w:vAlign w:val="center"/>
          </w:tcPr>
          <w:p w14:paraId="5ACE2293" w14:textId="77777777" w:rsidR="00974F74" w:rsidRPr="00974F74" w:rsidRDefault="00974F74" w:rsidP="00121343">
            <w:pPr>
              <w:pStyle w:val="Nagwek4"/>
              <w:rPr>
                <w:rFonts w:cs="Arial"/>
                <w:sz w:val="14"/>
                <w:szCs w:val="14"/>
                <w:lang w:val="en-US"/>
              </w:rPr>
            </w:pPr>
            <w:r w:rsidRPr="00974F74">
              <w:rPr>
                <w:rFonts w:cs="Arial"/>
                <w:sz w:val="14"/>
                <w:szCs w:val="14"/>
                <w:lang w:val="en-US"/>
              </w:rPr>
              <w:t>Nsm</w:t>
            </w:r>
          </w:p>
        </w:tc>
        <w:tc>
          <w:tcPr>
            <w:tcW w:w="524" w:type="dxa"/>
            <w:gridSpan w:val="2"/>
            <w:tcBorders>
              <w:top w:val="single" w:sz="4" w:space="0" w:color="auto"/>
              <w:left w:val="single" w:sz="4" w:space="0" w:color="auto"/>
              <w:bottom w:val="single" w:sz="4" w:space="0" w:color="auto"/>
              <w:right w:val="single" w:sz="12" w:space="0" w:color="auto"/>
            </w:tcBorders>
            <w:vAlign w:val="center"/>
          </w:tcPr>
          <w:p w14:paraId="31113E04" w14:textId="77777777" w:rsidR="00974F74" w:rsidRPr="00974F74" w:rsidRDefault="00974F74" w:rsidP="00121343">
            <w:pPr>
              <w:jc w:val="center"/>
              <w:rPr>
                <w:rFonts w:ascii="Arial" w:hAnsi="Arial" w:cs="Arial"/>
                <w:sz w:val="14"/>
              </w:rPr>
            </w:pPr>
            <w:r w:rsidRPr="00974F74">
              <w:rPr>
                <w:rFonts w:ascii="Arial" w:hAnsi="Arial" w:cs="Arial"/>
                <w:sz w:val="14"/>
              </w:rPr>
              <w:sym w:font="Symbol" w:char="F02D"/>
            </w:r>
          </w:p>
        </w:tc>
        <w:tc>
          <w:tcPr>
            <w:tcW w:w="426" w:type="dxa"/>
            <w:gridSpan w:val="2"/>
            <w:tcBorders>
              <w:top w:val="single" w:sz="6" w:space="0" w:color="auto"/>
              <w:left w:val="single" w:sz="12" w:space="0" w:color="auto"/>
              <w:bottom w:val="single" w:sz="6" w:space="0" w:color="auto"/>
              <w:right w:val="single" w:sz="6" w:space="0" w:color="auto"/>
            </w:tcBorders>
            <w:vAlign w:val="center"/>
          </w:tcPr>
          <w:p w14:paraId="7D84E668" w14:textId="77777777" w:rsidR="00974F74" w:rsidRPr="00974F74" w:rsidRDefault="00974F74" w:rsidP="00121343">
            <w:pPr>
              <w:jc w:val="center"/>
              <w:rPr>
                <w:rFonts w:ascii="Arial" w:hAnsi="Arial" w:cs="Arial"/>
                <w:sz w:val="12"/>
                <w:szCs w:val="12"/>
              </w:rPr>
            </w:pPr>
            <w:r w:rsidRPr="00974F74">
              <w:rPr>
                <w:rFonts w:ascii="Arial" w:hAnsi="Arial" w:cs="Arial"/>
                <w:sz w:val="12"/>
                <w:szCs w:val="12"/>
              </w:rPr>
              <w:t>04</w:t>
            </w:r>
          </w:p>
        </w:tc>
        <w:tc>
          <w:tcPr>
            <w:tcW w:w="1134" w:type="dxa"/>
            <w:tcBorders>
              <w:top w:val="single" w:sz="6" w:space="0" w:color="auto"/>
              <w:left w:val="single" w:sz="6" w:space="0" w:color="auto"/>
              <w:bottom w:val="single" w:sz="6" w:space="0" w:color="auto"/>
              <w:right w:val="single" w:sz="6" w:space="0" w:color="auto"/>
            </w:tcBorders>
            <w:vAlign w:val="center"/>
          </w:tcPr>
          <w:p w14:paraId="6E882481" w14:textId="77777777" w:rsidR="00974F74" w:rsidRDefault="00974F74">
            <w:pPr>
              <w:jc w:val="right"/>
              <w:rPr>
                <w:rFonts w:ascii="Arial" w:hAnsi="Arial" w:cs="Arial"/>
                <w:color w:val="000000"/>
                <w:sz w:val="14"/>
                <w:szCs w:val="14"/>
              </w:rPr>
            </w:pPr>
            <w:r>
              <w:rPr>
                <w:rFonts w:ascii="Arial" w:hAnsi="Arial" w:cs="Arial"/>
                <w:color w:val="000000"/>
                <w:sz w:val="14"/>
                <w:szCs w:val="14"/>
              </w:rPr>
              <w:t>33</w:t>
            </w:r>
          </w:p>
        </w:tc>
        <w:tc>
          <w:tcPr>
            <w:tcW w:w="1109" w:type="dxa"/>
            <w:gridSpan w:val="3"/>
            <w:tcBorders>
              <w:top w:val="single" w:sz="6" w:space="0" w:color="auto"/>
              <w:left w:val="single" w:sz="6" w:space="0" w:color="auto"/>
              <w:bottom w:val="single" w:sz="6" w:space="0" w:color="auto"/>
              <w:right w:val="single" w:sz="6" w:space="0" w:color="auto"/>
            </w:tcBorders>
            <w:vAlign w:val="center"/>
          </w:tcPr>
          <w:p w14:paraId="77ED6B76" w14:textId="77777777" w:rsidR="00974F74" w:rsidRDefault="00974F74">
            <w:pPr>
              <w:jc w:val="right"/>
              <w:rPr>
                <w:rFonts w:ascii="Arial" w:hAnsi="Arial" w:cs="Arial"/>
                <w:color w:val="000000"/>
                <w:sz w:val="14"/>
                <w:szCs w:val="14"/>
              </w:rPr>
            </w:pPr>
            <w:r>
              <w:rPr>
                <w:rFonts w:ascii="Arial" w:hAnsi="Arial" w:cs="Arial"/>
                <w:color w:val="000000"/>
                <w:sz w:val="14"/>
                <w:szCs w:val="14"/>
              </w:rPr>
              <w:t>15</w:t>
            </w:r>
          </w:p>
        </w:tc>
        <w:tc>
          <w:tcPr>
            <w:tcW w:w="1159" w:type="dxa"/>
            <w:tcBorders>
              <w:top w:val="single" w:sz="6" w:space="0" w:color="auto"/>
              <w:left w:val="single" w:sz="6" w:space="0" w:color="auto"/>
              <w:bottom w:val="single" w:sz="6" w:space="0" w:color="auto"/>
              <w:right w:val="single" w:sz="6" w:space="0" w:color="auto"/>
            </w:tcBorders>
            <w:vAlign w:val="center"/>
          </w:tcPr>
          <w:p w14:paraId="6A407EC8" w14:textId="77777777" w:rsidR="00974F74" w:rsidRDefault="00974F74">
            <w:pPr>
              <w:jc w:val="right"/>
              <w:rPr>
                <w:rFonts w:ascii="Arial" w:hAnsi="Arial" w:cs="Arial"/>
                <w:color w:val="000000"/>
                <w:sz w:val="14"/>
                <w:szCs w:val="14"/>
              </w:rPr>
            </w:pPr>
            <w:r>
              <w:rPr>
                <w:rFonts w:ascii="Arial" w:hAnsi="Arial" w:cs="Arial"/>
                <w:color w:val="000000"/>
                <w:sz w:val="14"/>
                <w:szCs w:val="14"/>
              </w:rPr>
              <w:t>18</w:t>
            </w:r>
          </w:p>
        </w:tc>
        <w:tc>
          <w:tcPr>
            <w:tcW w:w="992" w:type="dxa"/>
            <w:tcBorders>
              <w:top w:val="single" w:sz="6" w:space="0" w:color="auto"/>
              <w:left w:val="single" w:sz="6" w:space="0" w:color="auto"/>
              <w:bottom w:val="single" w:sz="6" w:space="0" w:color="auto"/>
              <w:right w:val="single" w:sz="6" w:space="0" w:color="auto"/>
            </w:tcBorders>
            <w:vAlign w:val="center"/>
          </w:tcPr>
          <w:p w14:paraId="474CB4AB" w14:textId="77777777" w:rsidR="00974F74" w:rsidRDefault="00974F74">
            <w:pPr>
              <w:jc w:val="right"/>
              <w:rPr>
                <w:rFonts w:ascii="Arial" w:hAnsi="Arial" w:cs="Arial"/>
                <w:color w:val="000000"/>
                <w:sz w:val="14"/>
                <w:szCs w:val="14"/>
              </w:rPr>
            </w:pPr>
            <w:r>
              <w:rPr>
                <w:rFonts w:ascii="Arial" w:hAnsi="Arial" w:cs="Arial"/>
                <w:color w:val="000000"/>
                <w:sz w:val="14"/>
                <w:szCs w:val="14"/>
              </w:rPr>
              <w:t>7</w:t>
            </w:r>
          </w:p>
        </w:tc>
        <w:tc>
          <w:tcPr>
            <w:tcW w:w="1134" w:type="dxa"/>
            <w:gridSpan w:val="3"/>
            <w:tcBorders>
              <w:top w:val="single" w:sz="6" w:space="0" w:color="auto"/>
              <w:left w:val="single" w:sz="6" w:space="0" w:color="auto"/>
              <w:bottom w:val="single" w:sz="6" w:space="0" w:color="auto"/>
              <w:right w:val="single" w:sz="6" w:space="0" w:color="auto"/>
            </w:tcBorders>
            <w:vAlign w:val="center"/>
          </w:tcPr>
          <w:p w14:paraId="64BBE12E" w14:textId="77777777" w:rsidR="00974F74" w:rsidRDefault="00974F74">
            <w:pPr>
              <w:jc w:val="right"/>
              <w:rPr>
                <w:rFonts w:ascii="Arial" w:hAnsi="Arial" w:cs="Arial"/>
                <w:color w:val="000000"/>
                <w:sz w:val="14"/>
                <w:szCs w:val="14"/>
              </w:rPr>
            </w:pPr>
            <w:r>
              <w:rPr>
                <w:rFonts w:ascii="Arial" w:hAnsi="Arial" w:cs="Arial"/>
                <w:color w:val="000000"/>
                <w:sz w:val="14"/>
                <w:szCs w:val="14"/>
              </w:rPr>
              <w:t>5</w:t>
            </w:r>
          </w:p>
        </w:tc>
        <w:tc>
          <w:tcPr>
            <w:tcW w:w="1134" w:type="dxa"/>
            <w:tcBorders>
              <w:top w:val="single" w:sz="6" w:space="0" w:color="auto"/>
              <w:left w:val="single" w:sz="6" w:space="0" w:color="auto"/>
              <w:bottom w:val="single" w:sz="6" w:space="0" w:color="auto"/>
              <w:right w:val="single" w:sz="6" w:space="0" w:color="auto"/>
            </w:tcBorders>
            <w:vAlign w:val="center"/>
          </w:tcPr>
          <w:p w14:paraId="16BA927B" w14:textId="77777777" w:rsidR="00974F74" w:rsidRDefault="00974F74">
            <w:pPr>
              <w:jc w:val="right"/>
              <w:rPr>
                <w:rFonts w:ascii="Arial" w:hAnsi="Arial" w:cs="Arial"/>
                <w:color w:val="000000"/>
                <w:sz w:val="14"/>
                <w:szCs w:val="14"/>
              </w:rPr>
            </w:pPr>
            <w:r>
              <w:rPr>
                <w:rFonts w:ascii="Arial" w:hAnsi="Arial" w:cs="Arial"/>
                <w:color w:val="000000"/>
                <w:sz w:val="14"/>
                <w:szCs w:val="14"/>
              </w:rPr>
              <w:t>6</w:t>
            </w:r>
          </w:p>
        </w:tc>
        <w:tc>
          <w:tcPr>
            <w:tcW w:w="1134" w:type="dxa"/>
            <w:tcBorders>
              <w:top w:val="single" w:sz="6" w:space="0" w:color="auto"/>
              <w:left w:val="single" w:sz="6" w:space="0" w:color="auto"/>
              <w:bottom w:val="single" w:sz="6" w:space="0" w:color="auto"/>
              <w:right w:val="single" w:sz="6" w:space="0" w:color="auto"/>
            </w:tcBorders>
            <w:vAlign w:val="center"/>
          </w:tcPr>
          <w:p w14:paraId="0E923A53" w14:textId="77777777" w:rsidR="00974F74" w:rsidRDefault="00974F74">
            <w:pPr>
              <w:jc w:val="right"/>
              <w:rPr>
                <w:rFonts w:ascii="Arial" w:hAnsi="Arial" w:cs="Arial"/>
                <w:color w:val="000000"/>
                <w:sz w:val="14"/>
                <w:szCs w:val="14"/>
              </w:rPr>
            </w:pPr>
            <w:r>
              <w:rPr>
                <w:rFonts w:ascii="Arial" w:hAnsi="Arial" w:cs="Arial"/>
                <w:color w:val="000000"/>
                <w:sz w:val="14"/>
                <w:szCs w:val="14"/>
              </w:rPr>
              <w:t>2</w:t>
            </w:r>
          </w:p>
        </w:tc>
        <w:tc>
          <w:tcPr>
            <w:tcW w:w="1123" w:type="dxa"/>
            <w:tcBorders>
              <w:top w:val="single" w:sz="6" w:space="0" w:color="auto"/>
              <w:left w:val="single" w:sz="6" w:space="0" w:color="auto"/>
              <w:bottom w:val="single" w:sz="6" w:space="0" w:color="auto"/>
              <w:right w:val="single" w:sz="6" w:space="0" w:color="auto"/>
            </w:tcBorders>
            <w:vAlign w:val="center"/>
          </w:tcPr>
          <w:p w14:paraId="1AD43A20" w14:textId="77777777" w:rsidR="00974F74" w:rsidRDefault="00974F74">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14:paraId="5AC6AB66" w14:textId="77777777" w:rsidR="00974F74" w:rsidRDefault="00974F74">
            <w:pPr>
              <w:jc w:val="right"/>
              <w:rPr>
                <w:rFonts w:ascii="Arial" w:hAnsi="Arial" w:cs="Arial"/>
                <w:color w:val="000000"/>
                <w:sz w:val="14"/>
                <w:szCs w:val="14"/>
              </w:rPr>
            </w:pPr>
            <w:r>
              <w:rPr>
                <w:rFonts w:ascii="Arial" w:hAnsi="Arial" w:cs="Arial"/>
                <w:color w:val="000000"/>
                <w:sz w:val="14"/>
                <w:szCs w:val="14"/>
              </w:rPr>
              <w:t>2</w:t>
            </w:r>
          </w:p>
        </w:tc>
        <w:tc>
          <w:tcPr>
            <w:tcW w:w="1092" w:type="dxa"/>
            <w:tcBorders>
              <w:top w:val="single" w:sz="6" w:space="0" w:color="auto"/>
              <w:left w:val="single" w:sz="6" w:space="0" w:color="auto"/>
              <w:bottom w:val="single" w:sz="6" w:space="0" w:color="auto"/>
              <w:right w:val="single" w:sz="6" w:space="0" w:color="auto"/>
            </w:tcBorders>
            <w:vAlign w:val="center"/>
          </w:tcPr>
          <w:p w14:paraId="12AA56BA" w14:textId="77777777" w:rsidR="00974F74" w:rsidRDefault="00974F74">
            <w:pPr>
              <w:jc w:val="right"/>
              <w:rPr>
                <w:rFonts w:ascii="Arial" w:hAnsi="Arial" w:cs="Arial"/>
                <w:color w:val="000000"/>
                <w:sz w:val="14"/>
                <w:szCs w:val="14"/>
              </w:rPr>
            </w:pPr>
            <w:r>
              <w:rPr>
                <w:rFonts w:ascii="Arial" w:hAnsi="Arial" w:cs="Arial"/>
                <w:color w:val="000000"/>
                <w:sz w:val="14"/>
                <w:szCs w:val="14"/>
              </w:rPr>
              <w:t>2</w:t>
            </w:r>
          </w:p>
        </w:tc>
        <w:tc>
          <w:tcPr>
            <w:tcW w:w="1192" w:type="dxa"/>
            <w:tcBorders>
              <w:top w:val="single" w:sz="6" w:space="0" w:color="auto"/>
              <w:left w:val="single" w:sz="6" w:space="0" w:color="auto"/>
              <w:bottom w:val="single" w:sz="6" w:space="0" w:color="auto"/>
              <w:right w:val="single" w:sz="12" w:space="0" w:color="auto"/>
            </w:tcBorders>
            <w:vAlign w:val="center"/>
          </w:tcPr>
          <w:p w14:paraId="2BCDDBEA" w14:textId="77777777" w:rsidR="00974F74" w:rsidRDefault="00974F74">
            <w:pPr>
              <w:jc w:val="right"/>
              <w:rPr>
                <w:rFonts w:ascii="Arial" w:hAnsi="Arial" w:cs="Arial"/>
                <w:color w:val="000000"/>
                <w:sz w:val="14"/>
                <w:szCs w:val="14"/>
              </w:rPr>
            </w:pPr>
          </w:p>
        </w:tc>
      </w:tr>
      <w:tr w:rsidR="00974F74" w:rsidRPr="00C95A27" w14:paraId="4DF35E0D" w14:textId="77777777" w:rsidTr="00121343">
        <w:trPr>
          <w:trHeight w:hRule="exact" w:val="227"/>
        </w:trPr>
        <w:tc>
          <w:tcPr>
            <w:tcW w:w="709" w:type="dxa"/>
            <w:vMerge/>
            <w:tcBorders>
              <w:left w:val="single" w:sz="4" w:space="0" w:color="auto"/>
              <w:bottom w:val="single" w:sz="4" w:space="0" w:color="auto"/>
              <w:right w:val="single" w:sz="4" w:space="0" w:color="auto"/>
            </w:tcBorders>
            <w:vAlign w:val="center"/>
          </w:tcPr>
          <w:p w14:paraId="57998571" w14:textId="77777777" w:rsidR="00974F74" w:rsidRPr="00974F74" w:rsidRDefault="00974F74" w:rsidP="00121343">
            <w:pPr>
              <w:pStyle w:val="Nagwek4"/>
              <w:rPr>
                <w:rFonts w:cs="Arial"/>
                <w:sz w:val="14"/>
                <w:szCs w:val="14"/>
                <w:lang w:val="en-US"/>
              </w:rPr>
            </w:pPr>
          </w:p>
        </w:tc>
        <w:tc>
          <w:tcPr>
            <w:tcW w:w="1461" w:type="dxa"/>
            <w:tcBorders>
              <w:top w:val="single" w:sz="4" w:space="0" w:color="auto"/>
              <w:left w:val="single" w:sz="4" w:space="0" w:color="auto"/>
              <w:bottom w:val="single" w:sz="4" w:space="0" w:color="auto"/>
              <w:right w:val="single" w:sz="4" w:space="0" w:color="auto"/>
            </w:tcBorders>
            <w:vAlign w:val="center"/>
          </w:tcPr>
          <w:p w14:paraId="37A11E3D" w14:textId="77777777" w:rsidR="00974F74" w:rsidRPr="00974F74" w:rsidRDefault="00974F74" w:rsidP="00121343">
            <w:pPr>
              <w:pStyle w:val="Nagwek4"/>
              <w:rPr>
                <w:rFonts w:cs="Arial"/>
                <w:sz w:val="14"/>
                <w:szCs w:val="14"/>
                <w:lang w:val="en-US"/>
              </w:rPr>
            </w:pPr>
            <w:r w:rsidRPr="00974F74">
              <w:rPr>
                <w:rFonts w:cs="Arial"/>
                <w:sz w:val="14"/>
                <w:szCs w:val="14"/>
                <w:lang w:val="en-US"/>
              </w:rPr>
              <w:t>Nkd</w:t>
            </w:r>
          </w:p>
        </w:tc>
        <w:tc>
          <w:tcPr>
            <w:tcW w:w="524" w:type="dxa"/>
            <w:gridSpan w:val="2"/>
            <w:tcBorders>
              <w:top w:val="single" w:sz="4" w:space="0" w:color="auto"/>
              <w:left w:val="single" w:sz="4" w:space="0" w:color="auto"/>
              <w:bottom w:val="single" w:sz="4" w:space="0" w:color="auto"/>
              <w:right w:val="single" w:sz="12" w:space="0" w:color="auto"/>
            </w:tcBorders>
            <w:vAlign w:val="center"/>
          </w:tcPr>
          <w:p w14:paraId="3B11CA00" w14:textId="77777777" w:rsidR="00974F74" w:rsidRPr="00974F74" w:rsidRDefault="00974F74" w:rsidP="00121343">
            <w:pPr>
              <w:jc w:val="center"/>
              <w:rPr>
                <w:rFonts w:ascii="Arial" w:hAnsi="Arial" w:cs="Arial"/>
                <w:sz w:val="14"/>
              </w:rPr>
            </w:pPr>
            <w:r w:rsidRPr="00974F74">
              <w:rPr>
                <w:rFonts w:ascii="Arial" w:hAnsi="Arial" w:cs="Arial"/>
                <w:sz w:val="14"/>
              </w:rPr>
              <w:sym w:font="Symbol" w:char="F02D"/>
            </w:r>
          </w:p>
        </w:tc>
        <w:tc>
          <w:tcPr>
            <w:tcW w:w="426" w:type="dxa"/>
            <w:gridSpan w:val="2"/>
            <w:tcBorders>
              <w:top w:val="single" w:sz="6" w:space="0" w:color="auto"/>
              <w:left w:val="single" w:sz="12" w:space="0" w:color="auto"/>
              <w:bottom w:val="single" w:sz="12" w:space="0" w:color="auto"/>
              <w:right w:val="single" w:sz="6" w:space="0" w:color="auto"/>
            </w:tcBorders>
            <w:vAlign w:val="center"/>
          </w:tcPr>
          <w:p w14:paraId="347F328D" w14:textId="77777777" w:rsidR="00974F74" w:rsidRPr="00974F74" w:rsidRDefault="00974F74" w:rsidP="00121343">
            <w:pPr>
              <w:jc w:val="center"/>
              <w:rPr>
                <w:rFonts w:ascii="Arial" w:hAnsi="Arial" w:cs="Arial"/>
                <w:sz w:val="12"/>
                <w:szCs w:val="12"/>
              </w:rPr>
            </w:pPr>
            <w:r w:rsidRPr="00974F74">
              <w:rPr>
                <w:rFonts w:ascii="Arial" w:hAnsi="Arial" w:cs="Arial"/>
                <w:sz w:val="12"/>
                <w:szCs w:val="12"/>
              </w:rPr>
              <w:t>05</w:t>
            </w:r>
          </w:p>
        </w:tc>
        <w:tc>
          <w:tcPr>
            <w:tcW w:w="1134" w:type="dxa"/>
            <w:tcBorders>
              <w:top w:val="single" w:sz="6" w:space="0" w:color="auto"/>
              <w:left w:val="single" w:sz="6" w:space="0" w:color="auto"/>
              <w:bottom w:val="single" w:sz="12" w:space="0" w:color="auto"/>
              <w:right w:val="single" w:sz="6" w:space="0" w:color="auto"/>
            </w:tcBorders>
            <w:vAlign w:val="center"/>
          </w:tcPr>
          <w:p w14:paraId="0EC308D1" w14:textId="77777777" w:rsidR="00974F74" w:rsidRDefault="00974F74">
            <w:pPr>
              <w:jc w:val="right"/>
              <w:rPr>
                <w:rFonts w:ascii="Arial" w:hAnsi="Arial" w:cs="Arial"/>
                <w:color w:val="000000"/>
                <w:sz w:val="14"/>
                <w:szCs w:val="14"/>
              </w:rPr>
            </w:pPr>
            <w:r>
              <w:rPr>
                <w:rFonts w:ascii="Arial" w:hAnsi="Arial" w:cs="Arial"/>
                <w:color w:val="000000"/>
                <w:sz w:val="14"/>
                <w:szCs w:val="14"/>
              </w:rPr>
              <w:t>6</w:t>
            </w:r>
          </w:p>
        </w:tc>
        <w:tc>
          <w:tcPr>
            <w:tcW w:w="1109" w:type="dxa"/>
            <w:gridSpan w:val="3"/>
            <w:tcBorders>
              <w:top w:val="single" w:sz="6" w:space="0" w:color="auto"/>
              <w:left w:val="single" w:sz="6" w:space="0" w:color="auto"/>
              <w:bottom w:val="single" w:sz="12" w:space="0" w:color="auto"/>
              <w:right w:val="single" w:sz="6" w:space="0" w:color="auto"/>
            </w:tcBorders>
            <w:vAlign w:val="center"/>
          </w:tcPr>
          <w:p w14:paraId="6B35F93D" w14:textId="77777777" w:rsidR="00974F74" w:rsidRDefault="00974F74">
            <w:pPr>
              <w:jc w:val="right"/>
              <w:rPr>
                <w:rFonts w:ascii="Arial" w:hAnsi="Arial" w:cs="Arial"/>
                <w:color w:val="000000"/>
                <w:sz w:val="14"/>
                <w:szCs w:val="14"/>
              </w:rPr>
            </w:pPr>
            <w:r>
              <w:rPr>
                <w:rFonts w:ascii="Arial" w:hAnsi="Arial" w:cs="Arial"/>
                <w:color w:val="000000"/>
                <w:sz w:val="14"/>
                <w:szCs w:val="14"/>
              </w:rPr>
              <w:t>3</w:t>
            </w:r>
          </w:p>
        </w:tc>
        <w:tc>
          <w:tcPr>
            <w:tcW w:w="1159" w:type="dxa"/>
            <w:tcBorders>
              <w:top w:val="single" w:sz="6" w:space="0" w:color="auto"/>
              <w:left w:val="single" w:sz="6" w:space="0" w:color="auto"/>
              <w:bottom w:val="single" w:sz="12" w:space="0" w:color="auto"/>
              <w:right w:val="single" w:sz="6" w:space="0" w:color="auto"/>
            </w:tcBorders>
            <w:vAlign w:val="center"/>
          </w:tcPr>
          <w:p w14:paraId="10A785A9" w14:textId="77777777" w:rsidR="00974F74" w:rsidRDefault="00974F74">
            <w:pPr>
              <w:jc w:val="right"/>
              <w:rPr>
                <w:rFonts w:ascii="Arial" w:hAnsi="Arial" w:cs="Arial"/>
                <w:color w:val="000000"/>
                <w:sz w:val="14"/>
                <w:szCs w:val="14"/>
              </w:rPr>
            </w:pPr>
            <w:r>
              <w:rPr>
                <w:rFonts w:ascii="Arial" w:hAnsi="Arial" w:cs="Arial"/>
                <w:color w:val="000000"/>
                <w:sz w:val="14"/>
                <w:szCs w:val="14"/>
              </w:rPr>
              <w:t>3</w:t>
            </w:r>
          </w:p>
        </w:tc>
        <w:tc>
          <w:tcPr>
            <w:tcW w:w="992" w:type="dxa"/>
            <w:tcBorders>
              <w:top w:val="single" w:sz="6" w:space="0" w:color="auto"/>
              <w:left w:val="single" w:sz="6" w:space="0" w:color="auto"/>
              <w:bottom w:val="single" w:sz="12" w:space="0" w:color="auto"/>
              <w:right w:val="single" w:sz="6" w:space="0" w:color="auto"/>
            </w:tcBorders>
            <w:vAlign w:val="center"/>
          </w:tcPr>
          <w:p w14:paraId="05BF5879" w14:textId="77777777" w:rsidR="00974F74" w:rsidRDefault="00974F74">
            <w:pPr>
              <w:jc w:val="right"/>
              <w:rPr>
                <w:rFonts w:ascii="Arial" w:hAnsi="Arial" w:cs="Arial"/>
                <w:color w:val="000000"/>
                <w:sz w:val="14"/>
                <w:szCs w:val="14"/>
              </w:rPr>
            </w:pPr>
            <w:r>
              <w:rPr>
                <w:rFonts w:ascii="Arial" w:hAnsi="Arial" w:cs="Arial"/>
                <w:color w:val="000000"/>
                <w:sz w:val="14"/>
                <w:szCs w:val="14"/>
              </w:rPr>
              <w:t>3</w:t>
            </w:r>
          </w:p>
        </w:tc>
        <w:tc>
          <w:tcPr>
            <w:tcW w:w="1134" w:type="dxa"/>
            <w:gridSpan w:val="3"/>
            <w:tcBorders>
              <w:top w:val="single" w:sz="6" w:space="0" w:color="auto"/>
              <w:left w:val="single" w:sz="6" w:space="0" w:color="auto"/>
              <w:bottom w:val="single" w:sz="12" w:space="0" w:color="auto"/>
              <w:right w:val="single" w:sz="6" w:space="0" w:color="auto"/>
            </w:tcBorders>
            <w:vAlign w:val="center"/>
          </w:tcPr>
          <w:p w14:paraId="18B1D6A7" w14:textId="77777777" w:rsidR="00974F74" w:rsidRDefault="00974F74">
            <w:pPr>
              <w:jc w:val="right"/>
              <w:rPr>
                <w:rFonts w:ascii="Arial" w:hAnsi="Arial" w:cs="Arial"/>
                <w:color w:val="000000"/>
                <w:sz w:val="14"/>
                <w:szCs w:val="14"/>
              </w:rPr>
            </w:pPr>
          </w:p>
        </w:tc>
        <w:tc>
          <w:tcPr>
            <w:tcW w:w="1134" w:type="dxa"/>
            <w:tcBorders>
              <w:top w:val="single" w:sz="6" w:space="0" w:color="auto"/>
              <w:left w:val="single" w:sz="6" w:space="0" w:color="auto"/>
              <w:bottom w:val="single" w:sz="12" w:space="0" w:color="auto"/>
              <w:right w:val="single" w:sz="6" w:space="0" w:color="auto"/>
            </w:tcBorders>
            <w:vAlign w:val="center"/>
          </w:tcPr>
          <w:p w14:paraId="79847D16" w14:textId="77777777" w:rsidR="00974F74" w:rsidRDefault="00974F74">
            <w:pPr>
              <w:jc w:val="right"/>
              <w:rPr>
                <w:rFonts w:ascii="Arial" w:hAnsi="Arial" w:cs="Arial"/>
                <w:color w:val="000000"/>
                <w:sz w:val="14"/>
                <w:szCs w:val="14"/>
              </w:rPr>
            </w:pPr>
          </w:p>
        </w:tc>
        <w:tc>
          <w:tcPr>
            <w:tcW w:w="1134" w:type="dxa"/>
            <w:tcBorders>
              <w:top w:val="single" w:sz="6" w:space="0" w:color="auto"/>
              <w:left w:val="single" w:sz="6" w:space="0" w:color="auto"/>
              <w:bottom w:val="single" w:sz="12" w:space="0" w:color="auto"/>
              <w:right w:val="single" w:sz="6" w:space="0" w:color="auto"/>
            </w:tcBorders>
            <w:vAlign w:val="center"/>
          </w:tcPr>
          <w:p w14:paraId="6ABFAC93" w14:textId="77777777" w:rsidR="00974F74" w:rsidRDefault="00974F74">
            <w:pPr>
              <w:jc w:val="right"/>
              <w:rPr>
                <w:rFonts w:ascii="Arial" w:hAnsi="Arial" w:cs="Arial"/>
                <w:color w:val="000000"/>
                <w:sz w:val="14"/>
                <w:szCs w:val="14"/>
              </w:rPr>
            </w:pPr>
          </w:p>
        </w:tc>
        <w:tc>
          <w:tcPr>
            <w:tcW w:w="1123" w:type="dxa"/>
            <w:tcBorders>
              <w:top w:val="single" w:sz="6" w:space="0" w:color="auto"/>
              <w:left w:val="single" w:sz="6" w:space="0" w:color="auto"/>
              <w:bottom w:val="single" w:sz="12" w:space="0" w:color="auto"/>
              <w:right w:val="single" w:sz="6" w:space="0" w:color="auto"/>
            </w:tcBorders>
            <w:vAlign w:val="center"/>
          </w:tcPr>
          <w:p w14:paraId="564C7FB5" w14:textId="77777777" w:rsidR="00974F74" w:rsidRDefault="00974F74">
            <w:pPr>
              <w:jc w:val="right"/>
              <w:rPr>
                <w:rFonts w:ascii="Arial" w:hAnsi="Arial" w:cs="Arial"/>
                <w:color w:val="000000"/>
                <w:sz w:val="14"/>
                <w:szCs w:val="14"/>
              </w:rPr>
            </w:pPr>
          </w:p>
        </w:tc>
        <w:tc>
          <w:tcPr>
            <w:tcW w:w="1134" w:type="dxa"/>
            <w:tcBorders>
              <w:top w:val="single" w:sz="6" w:space="0" w:color="auto"/>
              <w:left w:val="single" w:sz="6" w:space="0" w:color="auto"/>
              <w:bottom w:val="single" w:sz="12" w:space="0" w:color="auto"/>
              <w:right w:val="single" w:sz="6" w:space="0" w:color="auto"/>
            </w:tcBorders>
            <w:vAlign w:val="center"/>
          </w:tcPr>
          <w:p w14:paraId="4FCC29B4" w14:textId="77777777" w:rsidR="00974F74" w:rsidRDefault="00974F74">
            <w:pPr>
              <w:jc w:val="right"/>
              <w:rPr>
                <w:rFonts w:ascii="Arial" w:hAnsi="Arial" w:cs="Arial"/>
                <w:color w:val="000000"/>
                <w:sz w:val="14"/>
                <w:szCs w:val="14"/>
              </w:rPr>
            </w:pPr>
          </w:p>
        </w:tc>
        <w:tc>
          <w:tcPr>
            <w:tcW w:w="1092" w:type="dxa"/>
            <w:tcBorders>
              <w:top w:val="single" w:sz="6" w:space="0" w:color="auto"/>
              <w:left w:val="single" w:sz="6" w:space="0" w:color="auto"/>
              <w:bottom w:val="single" w:sz="12" w:space="0" w:color="auto"/>
              <w:right w:val="single" w:sz="6" w:space="0" w:color="auto"/>
            </w:tcBorders>
            <w:vAlign w:val="center"/>
          </w:tcPr>
          <w:p w14:paraId="6668CE42" w14:textId="77777777" w:rsidR="00974F74" w:rsidRDefault="00974F74">
            <w:pPr>
              <w:jc w:val="right"/>
              <w:rPr>
                <w:rFonts w:ascii="Arial" w:hAnsi="Arial" w:cs="Arial"/>
                <w:color w:val="000000"/>
                <w:sz w:val="14"/>
                <w:szCs w:val="14"/>
              </w:rPr>
            </w:pPr>
          </w:p>
        </w:tc>
        <w:tc>
          <w:tcPr>
            <w:tcW w:w="1192" w:type="dxa"/>
            <w:tcBorders>
              <w:top w:val="single" w:sz="6" w:space="0" w:color="auto"/>
              <w:left w:val="single" w:sz="6" w:space="0" w:color="auto"/>
              <w:bottom w:val="single" w:sz="12" w:space="0" w:color="auto"/>
              <w:right w:val="single" w:sz="12" w:space="0" w:color="auto"/>
            </w:tcBorders>
            <w:vAlign w:val="center"/>
          </w:tcPr>
          <w:p w14:paraId="5DBD9B15" w14:textId="77777777" w:rsidR="00974F74" w:rsidRDefault="00974F74">
            <w:pPr>
              <w:jc w:val="right"/>
              <w:rPr>
                <w:rFonts w:ascii="Arial" w:hAnsi="Arial" w:cs="Arial"/>
                <w:color w:val="000000"/>
                <w:sz w:val="14"/>
                <w:szCs w:val="14"/>
              </w:rPr>
            </w:pPr>
          </w:p>
        </w:tc>
      </w:tr>
    </w:tbl>
    <w:p w14:paraId="0C6C085F" w14:textId="77777777" w:rsidR="00694366" w:rsidRDefault="00694366" w:rsidP="00F94F6D">
      <w:pPr>
        <w:spacing w:after="80" w:line="220" w:lineRule="exact"/>
        <w:outlineLvl w:val="0"/>
        <w:rPr>
          <w:rFonts w:ascii="Arial" w:hAnsi="Arial" w:cs="Arial"/>
          <w:b/>
          <w:color w:val="000000"/>
        </w:rPr>
      </w:pPr>
    </w:p>
    <w:p w14:paraId="2789CA5A" w14:textId="77777777" w:rsidR="00391CE3" w:rsidRDefault="00741791" w:rsidP="00741791">
      <w:pPr>
        <w:spacing w:after="80" w:line="220" w:lineRule="exact"/>
        <w:outlineLvl w:val="0"/>
        <w:rPr>
          <w:rFonts w:ascii="Arial" w:hAnsi="Arial" w:cs="Arial"/>
          <w:b/>
        </w:rPr>
      </w:pPr>
      <w:r>
        <w:rPr>
          <w:rFonts w:ascii="Arial" w:hAnsi="Arial" w:cs="Arial"/>
          <w:b/>
          <w:color w:val="000000"/>
        </w:rPr>
        <w:br w:type="page"/>
      </w:r>
    </w:p>
    <w:p w14:paraId="6C24AE1E" w14:textId="77777777" w:rsidR="00686CEB" w:rsidRPr="00984CDC" w:rsidRDefault="00686CEB" w:rsidP="00686CEB">
      <w:pPr>
        <w:outlineLvl w:val="0"/>
        <w:rPr>
          <w:sz w:val="2"/>
          <w:szCs w:val="2"/>
        </w:rPr>
      </w:pPr>
      <w:r w:rsidRPr="00984CDC">
        <w:rPr>
          <w:rFonts w:ascii="Arial" w:hAnsi="Arial" w:cs="Arial"/>
          <w:b/>
        </w:rPr>
        <w:t xml:space="preserve">Dział 2.1.1.1. Sprawy od dnia pierwotnego wpisu do repertorium </w:t>
      </w:r>
      <w:r w:rsidRPr="00984CDC">
        <w:rPr>
          <w:rFonts w:ascii="Arial" w:hAnsi="Arial" w:cs="Arial"/>
          <w:b/>
          <w:sz w:val="20"/>
          <w:szCs w:val="20"/>
        </w:rPr>
        <w:t xml:space="preserve"> (bez czasu trwania mediacji w sprawach wszczętych po 1 stycznia 2016r.)</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503"/>
        <w:gridCol w:w="560"/>
        <w:gridCol w:w="7"/>
        <w:gridCol w:w="399"/>
        <w:gridCol w:w="1092"/>
        <w:gridCol w:w="1092"/>
        <w:gridCol w:w="1093"/>
        <w:gridCol w:w="1091"/>
        <w:gridCol w:w="1090"/>
        <w:gridCol w:w="11"/>
        <w:gridCol w:w="1144"/>
        <w:gridCol w:w="8"/>
        <w:gridCol w:w="1082"/>
        <w:gridCol w:w="1091"/>
        <w:gridCol w:w="1090"/>
        <w:gridCol w:w="1076"/>
        <w:gridCol w:w="14"/>
        <w:gridCol w:w="1202"/>
        <w:gridCol w:w="16"/>
      </w:tblGrid>
      <w:tr w:rsidR="00784FD8" w:rsidRPr="00C95A27" w14:paraId="4EE1DF86" w14:textId="77777777" w:rsidTr="00121343">
        <w:trPr>
          <w:trHeight w:hRule="exact" w:val="247"/>
        </w:trPr>
        <w:tc>
          <w:tcPr>
            <w:tcW w:w="2212" w:type="dxa"/>
            <w:gridSpan w:val="2"/>
            <w:vMerge w:val="restart"/>
            <w:tcBorders>
              <w:top w:val="single" w:sz="8" w:space="0" w:color="auto"/>
              <w:left w:val="single" w:sz="8" w:space="0" w:color="auto"/>
              <w:bottom w:val="single" w:sz="4" w:space="0" w:color="auto"/>
              <w:right w:val="single" w:sz="4" w:space="0" w:color="auto"/>
            </w:tcBorders>
            <w:vAlign w:val="center"/>
          </w:tcPr>
          <w:p w14:paraId="5638A36B" w14:textId="77777777" w:rsidR="00784FD8" w:rsidRPr="00C95A27" w:rsidRDefault="00784FD8" w:rsidP="00121343">
            <w:pPr>
              <w:jc w:val="center"/>
              <w:rPr>
                <w:rFonts w:ascii="Arial" w:hAnsi="Arial" w:cs="Arial"/>
                <w:sz w:val="14"/>
              </w:rPr>
            </w:pPr>
            <w:r w:rsidRPr="00C95A27">
              <w:rPr>
                <w:rFonts w:ascii="Arial" w:hAnsi="Arial" w:cs="Arial"/>
                <w:sz w:val="14"/>
              </w:rPr>
              <w:t>SPRAWY</w:t>
            </w:r>
          </w:p>
          <w:p w14:paraId="55E216B6" w14:textId="77777777" w:rsidR="00784FD8" w:rsidRPr="00C95A27" w:rsidRDefault="00784FD8" w:rsidP="00121343">
            <w:pPr>
              <w:jc w:val="center"/>
              <w:rPr>
                <w:rFonts w:ascii="Arial" w:hAnsi="Arial" w:cs="Arial"/>
                <w:sz w:val="14"/>
              </w:rPr>
            </w:pPr>
            <w:r w:rsidRPr="00C95A27">
              <w:rPr>
                <w:rFonts w:ascii="Arial" w:hAnsi="Arial" w:cs="Arial"/>
                <w:sz w:val="14"/>
              </w:rPr>
              <w:t>według repertoriów</w:t>
            </w:r>
          </w:p>
        </w:tc>
        <w:tc>
          <w:tcPr>
            <w:tcW w:w="567" w:type="dxa"/>
            <w:gridSpan w:val="2"/>
            <w:vMerge w:val="restart"/>
            <w:tcBorders>
              <w:top w:val="single" w:sz="8" w:space="0" w:color="auto"/>
              <w:left w:val="single" w:sz="4" w:space="0" w:color="auto"/>
              <w:bottom w:val="single" w:sz="4" w:space="0" w:color="auto"/>
              <w:right w:val="single" w:sz="4" w:space="0" w:color="auto"/>
            </w:tcBorders>
            <w:vAlign w:val="center"/>
          </w:tcPr>
          <w:p w14:paraId="5D8E31F6" w14:textId="77777777" w:rsidR="00784FD8" w:rsidRPr="00C95A27" w:rsidRDefault="00784FD8" w:rsidP="00121343">
            <w:pPr>
              <w:jc w:val="center"/>
              <w:rPr>
                <w:rFonts w:ascii="Arial" w:hAnsi="Arial" w:cs="Arial"/>
                <w:sz w:val="14"/>
              </w:rPr>
            </w:pPr>
            <w:r w:rsidRPr="00C95A27">
              <w:rPr>
                <w:rFonts w:ascii="Arial" w:hAnsi="Arial" w:cs="Arial"/>
                <w:sz w:val="14"/>
              </w:rPr>
              <w:t>Sym-bol</w:t>
            </w:r>
          </w:p>
        </w:tc>
        <w:tc>
          <w:tcPr>
            <w:tcW w:w="399" w:type="dxa"/>
            <w:vMerge w:val="restart"/>
            <w:tcBorders>
              <w:top w:val="single" w:sz="8" w:space="0" w:color="auto"/>
              <w:left w:val="single" w:sz="4" w:space="0" w:color="auto"/>
              <w:bottom w:val="single" w:sz="4" w:space="0" w:color="auto"/>
              <w:right w:val="single" w:sz="4" w:space="0" w:color="auto"/>
            </w:tcBorders>
            <w:vAlign w:val="center"/>
          </w:tcPr>
          <w:p w14:paraId="331F8F26" w14:textId="77777777" w:rsidR="00784FD8" w:rsidRPr="00C95A27" w:rsidRDefault="00784FD8" w:rsidP="00121343">
            <w:pPr>
              <w:jc w:val="center"/>
              <w:rPr>
                <w:rFonts w:ascii="Arial" w:hAnsi="Arial" w:cs="Arial"/>
                <w:sz w:val="14"/>
              </w:rPr>
            </w:pPr>
            <w:r w:rsidRPr="00C95A27">
              <w:rPr>
                <w:rFonts w:ascii="Arial" w:hAnsi="Arial" w:cs="Arial"/>
                <w:sz w:val="14"/>
              </w:rPr>
              <w:t>Lp.</w:t>
            </w:r>
          </w:p>
        </w:tc>
        <w:tc>
          <w:tcPr>
            <w:tcW w:w="12192" w:type="dxa"/>
            <w:gridSpan w:val="15"/>
            <w:tcBorders>
              <w:top w:val="single" w:sz="8" w:space="0" w:color="auto"/>
              <w:left w:val="single" w:sz="4" w:space="0" w:color="auto"/>
              <w:bottom w:val="single" w:sz="4" w:space="0" w:color="auto"/>
              <w:right w:val="single" w:sz="8" w:space="0" w:color="auto"/>
            </w:tcBorders>
            <w:vAlign w:val="center"/>
          </w:tcPr>
          <w:p w14:paraId="5CC3640B" w14:textId="77777777" w:rsidR="00784FD8" w:rsidRPr="00C95A27" w:rsidRDefault="00784FD8" w:rsidP="00121343">
            <w:pPr>
              <w:jc w:val="center"/>
              <w:rPr>
                <w:rFonts w:ascii="Arial" w:hAnsi="Arial" w:cs="Arial"/>
                <w:sz w:val="14"/>
              </w:rPr>
            </w:pPr>
            <w:r w:rsidRPr="00C95A27">
              <w:rPr>
                <w:rFonts w:ascii="Arial" w:hAnsi="Arial" w:cs="Arial"/>
                <w:sz w:val="14"/>
              </w:rPr>
              <w:t>Liczba spraw niezałatwionych pozostających od daty pierwszego wpływu do sądu</w:t>
            </w:r>
          </w:p>
        </w:tc>
      </w:tr>
      <w:tr w:rsidR="00784FD8" w:rsidRPr="00C95A27" w14:paraId="2FBFFA3C" w14:textId="77777777" w:rsidTr="00121343">
        <w:trPr>
          <w:trHeight w:hRule="exact" w:val="641"/>
        </w:trPr>
        <w:tc>
          <w:tcPr>
            <w:tcW w:w="2212" w:type="dxa"/>
            <w:gridSpan w:val="2"/>
            <w:vMerge/>
            <w:tcBorders>
              <w:top w:val="single" w:sz="4" w:space="0" w:color="auto"/>
              <w:left w:val="single" w:sz="8" w:space="0" w:color="auto"/>
              <w:bottom w:val="single" w:sz="4" w:space="0" w:color="auto"/>
              <w:right w:val="single" w:sz="4" w:space="0" w:color="auto"/>
            </w:tcBorders>
          </w:tcPr>
          <w:p w14:paraId="4A48F63D" w14:textId="77777777" w:rsidR="00784FD8" w:rsidRPr="00C95A27" w:rsidRDefault="00784FD8" w:rsidP="00121343">
            <w:pPr>
              <w:spacing w:line="120" w:lineRule="exact"/>
              <w:rPr>
                <w:rFonts w:ascii="Arial" w:hAnsi="Arial" w:cs="Arial"/>
                <w:sz w:val="14"/>
              </w:rPr>
            </w:pPr>
          </w:p>
        </w:tc>
        <w:tc>
          <w:tcPr>
            <w:tcW w:w="567" w:type="dxa"/>
            <w:gridSpan w:val="2"/>
            <w:vMerge/>
            <w:tcBorders>
              <w:top w:val="single" w:sz="4" w:space="0" w:color="auto"/>
              <w:left w:val="single" w:sz="4" w:space="0" w:color="auto"/>
              <w:bottom w:val="single" w:sz="4" w:space="0" w:color="auto"/>
              <w:right w:val="single" w:sz="4" w:space="0" w:color="auto"/>
            </w:tcBorders>
          </w:tcPr>
          <w:p w14:paraId="6C1B64D7" w14:textId="77777777" w:rsidR="00784FD8" w:rsidRPr="00C95A27" w:rsidRDefault="00784FD8" w:rsidP="00121343">
            <w:pPr>
              <w:spacing w:line="120" w:lineRule="exact"/>
              <w:rPr>
                <w:rFonts w:ascii="Arial" w:hAnsi="Arial" w:cs="Arial"/>
                <w:sz w:val="14"/>
              </w:rPr>
            </w:pPr>
          </w:p>
        </w:tc>
        <w:tc>
          <w:tcPr>
            <w:tcW w:w="399" w:type="dxa"/>
            <w:vMerge/>
            <w:tcBorders>
              <w:top w:val="single" w:sz="4" w:space="0" w:color="auto"/>
              <w:left w:val="single" w:sz="4" w:space="0" w:color="auto"/>
              <w:bottom w:val="single" w:sz="4" w:space="0" w:color="auto"/>
              <w:right w:val="single" w:sz="4" w:space="0" w:color="auto"/>
            </w:tcBorders>
          </w:tcPr>
          <w:p w14:paraId="71F86E69" w14:textId="77777777" w:rsidR="00784FD8" w:rsidRPr="00C95A27" w:rsidRDefault="00784FD8" w:rsidP="00121343">
            <w:pPr>
              <w:spacing w:line="120" w:lineRule="exact"/>
              <w:rPr>
                <w:rFonts w:ascii="Arial" w:hAnsi="Arial" w:cs="Arial"/>
                <w:sz w:val="14"/>
              </w:rPr>
            </w:pPr>
          </w:p>
        </w:tc>
        <w:tc>
          <w:tcPr>
            <w:tcW w:w="1092" w:type="dxa"/>
            <w:tcBorders>
              <w:top w:val="single" w:sz="4" w:space="0" w:color="auto"/>
              <w:left w:val="single" w:sz="4" w:space="0" w:color="auto"/>
              <w:bottom w:val="single" w:sz="4" w:space="0" w:color="auto"/>
              <w:right w:val="single" w:sz="4" w:space="0" w:color="auto"/>
            </w:tcBorders>
            <w:vAlign w:val="center"/>
          </w:tcPr>
          <w:p w14:paraId="62B097F8"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razem</w:t>
            </w:r>
          </w:p>
          <w:p w14:paraId="2BC2FF9A"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(kol. 2, 3)</w:t>
            </w:r>
          </w:p>
        </w:tc>
        <w:tc>
          <w:tcPr>
            <w:tcW w:w="1092" w:type="dxa"/>
            <w:tcBorders>
              <w:top w:val="single" w:sz="4" w:space="0" w:color="auto"/>
              <w:left w:val="single" w:sz="4" w:space="0" w:color="auto"/>
              <w:bottom w:val="single" w:sz="4" w:space="0" w:color="auto"/>
              <w:right w:val="single" w:sz="4" w:space="0" w:color="auto"/>
            </w:tcBorders>
            <w:vAlign w:val="center"/>
          </w:tcPr>
          <w:p w14:paraId="72D4901B"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do 3 miesięcy</w:t>
            </w:r>
          </w:p>
        </w:tc>
        <w:tc>
          <w:tcPr>
            <w:tcW w:w="1093" w:type="dxa"/>
            <w:tcBorders>
              <w:top w:val="single" w:sz="4" w:space="0" w:color="auto"/>
              <w:left w:val="single" w:sz="4" w:space="0" w:color="auto"/>
              <w:bottom w:val="single" w:sz="4" w:space="0" w:color="auto"/>
              <w:right w:val="single" w:sz="4" w:space="0" w:color="auto"/>
            </w:tcBorders>
            <w:vAlign w:val="center"/>
          </w:tcPr>
          <w:p w14:paraId="5FA961DB"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suma powyżej </w:t>
            </w:r>
            <w:r w:rsidRPr="00C95A27">
              <w:rPr>
                <w:rFonts w:ascii="Arial" w:hAnsi="Arial" w:cs="Arial"/>
                <w:sz w:val="14"/>
              </w:rPr>
              <w:br/>
              <w:t xml:space="preserve">3 miesięcy </w:t>
            </w:r>
            <w:r w:rsidRPr="00C95A27">
              <w:rPr>
                <w:rFonts w:ascii="Arial" w:hAnsi="Arial" w:cs="Arial"/>
                <w:sz w:val="14"/>
              </w:rPr>
              <w:br/>
            </w:r>
            <w:r w:rsidRPr="00C95A27">
              <w:rPr>
                <w:rFonts w:ascii="Arial" w:hAnsi="Arial" w:cs="Arial"/>
                <w:sz w:val="12"/>
                <w:szCs w:val="12"/>
              </w:rPr>
              <w:t>(kol. od 4 do 6)</w:t>
            </w:r>
          </w:p>
        </w:tc>
        <w:tc>
          <w:tcPr>
            <w:tcW w:w="1091" w:type="dxa"/>
            <w:tcBorders>
              <w:top w:val="single" w:sz="4" w:space="0" w:color="auto"/>
              <w:left w:val="single" w:sz="4" w:space="0" w:color="auto"/>
              <w:bottom w:val="single" w:sz="4" w:space="0" w:color="auto"/>
              <w:right w:val="single" w:sz="4" w:space="0" w:color="auto"/>
            </w:tcBorders>
            <w:vAlign w:val="center"/>
          </w:tcPr>
          <w:p w14:paraId="001BE6C1"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w:t>
            </w:r>
          </w:p>
          <w:p w14:paraId="49702592"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3 do 6 miesięcy</w:t>
            </w:r>
          </w:p>
        </w:tc>
        <w:tc>
          <w:tcPr>
            <w:tcW w:w="1090" w:type="dxa"/>
            <w:tcBorders>
              <w:top w:val="single" w:sz="4" w:space="0" w:color="auto"/>
              <w:left w:val="single" w:sz="4" w:space="0" w:color="auto"/>
              <w:bottom w:val="single" w:sz="4" w:space="0" w:color="auto"/>
              <w:right w:val="single" w:sz="4" w:space="0" w:color="auto"/>
            </w:tcBorders>
            <w:vAlign w:val="center"/>
          </w:tcPr>
          <w:p w14:paraId="6E5E395D"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powyżej 6 do 12 miesięcy</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FCB9F85"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suma powyżej 12 miesięcy (kol. od 7 do 11)</w:t>
            </w:r>
          </w:p>
        </w:tc>
        <w:tc>
          <w:tcPr>
            <w:tcW w:w="1090" w:type="dxa"/>
            <w:gridSpan w:val="2"/>
            <w:tcBorders>
              <w:top w:val="single" w:sz="4" w:space="0" w:color="auto"/>
              <w:left w:val="single" w:sz="4" w:space="0" w:color="auto"/>
              <w:bottom w:val="single" w:sz="4" w:space="0" w:color="auto"/>
              <w:right w:val="single" w:sz="4" w:space="0" w:color="auto"/>
            </w:tcBorders>
            <w:vAlign w:val="center"/>
          </w:tcPr>
          <w:p w14:paraId="31B3792D"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12 miesięcy do </w:t>
            </w:r>
          </w:p>
          <w:p w14:paraId="4D3C6E3E"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2 lat</w:t>
            </w:r>
          </w:p>
        </w:tc>
        <w:tc>
          <w:tcPr>
            <w:tcW w:w="1091" w:type="dxa"/>
            <w:tcBorders>
              <w:top w:val="single" w:sz="4" w:space="0" w:color="auto"/>
              <w:left w:val="single" w:sz="4" w:space="0" w:color="auto"/>
              <w:bottom w:val="single" w:sz="4" w:space="0" w:color="auto"/>
              <w:right w:val="single" w:sz="4" w:space="0" w:color="auto"/>
            </w:tcBorders>
            <w:vAlign w:val="center"/>
          </w:tcPr>
          <w:p w14:paraId="225E1186"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2 do </w:t>
            </w:r>
            <w:r w:rsidRPr="00C95A27">
              <w:rPr>
                <w:rFonts w:ascii="Arial" w:hAnsi="Arial" w:cs="Arial"/>
                <w:sz w:val="14"/>
              </w:rPr>
              <w:br/>
              <w:t>3 lat</w:t>
            </w:r>
          </w:p>
        </w:tc>
        <w:tc>
          <w:tcPr>
            <w:tcW w:w="1090" w:type="dxa"/>
            <w:tcBorders>
              <w:top w:val="single" w:sz="4" w:space="0" w:color="auto"/>
              <w:left w:val="single" w:sz="4" w:space="0" w:color="auto"/>
              <w:bottom w:val="single" w:sz="4" w:space="0" w:color="auto"/>
              <w:right w:val="single" w:sz="4" w:space="0" w:color="auto"/>
            </w:tcBorders>
            <w:vAlign w:val="center"/>
          </w:tcPr>
          <w:p w14:paraId="0DD302B9"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3 do </w:t>
            </w:r>
            <w:r w:rsidRPr="00C95A27">
              <w:rPr>
                <w:rFonts w:ascii="Arial" w:hAnsi="Arial" w:cs="Arial"/>
                <w:sz w:val="14"/>
              </w:rPr>
              <w:br/>
              <w:t>5 lat</w:t>
            </w:r>
          </w:p>
        </w:tc>
        <w:tc>
          <w:tcPr>
            <w:tcW w:w="1090" w:type="dxa"/>
            <w:gridSpan w:val="2"/>
            <w:tcBorders>
              <w:top w:val="single" w:sz="4" w:space="0" w:color="auto"/>
              <w:left w:val="single" w:sz="4" w:space="0" w:color="auto"/>
              <w:bottom w:val="single" w:sz="4" w:space="0" w:color="auto"/>
              <w:right w:val="single" w:sz="4" w:space="0" w:color="auto"/>
            </w:tcBorders>
            <w:vAlign w:val="center"/>
          </w:tcPr>
          <w:p w14:paraId="731C19CB"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5 do </w:t>
            </w:r>
            <w:r w:rsidRPr="00C95A27">
              <w:rPr>
                <w:rFonts w:ascii="Arial" w:hAnsi="Arial" w:cs="Arial"/>
                <w:sz w:val="14"/>
              </w:rPr>
              <w:br/>
              <w:t>8 lat</w:t>
            </w:r>
          </w:p>
        </w:tc>
        <w:tc>
          <w:tcPr>
            <w:tcW w:w="1218" w:type="dxa"/>
            <w:gridSpan w:val="2"/>
            <w:tcBorders>
              <w:top w:val="single" w:sz="4" w:space="0" w:color="auto"/>
              <w:left w:val="single" w:sz="4" w:space="0" w:color="auto"/>
              <w:bottom w:val="single" w:sz="4" w:space="0" w:color="auto"/>
              <w:right w:val="single" w:sz="8" w:space="0" w:color="auto"/>
            </w:tcBorders>
            <w:vAlign w:val="center"/>
          </w:tcPr>
          <w:p w14:paraId="18166F7E"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ponad 8 lat</w:t>
            </w:r>
          </w:p>
        </w:tc>
      </w:tr>
      <w:tr w:rsidR="00784FD8" w:rsidRPr="00C95A27" w14:paraId="3B438E4C" w14:textId="77777777" w:rsidTr="00121343">
        <w:trPr>
          <w:trHeight w:hRule="exact" w:val="170"/>
        </w:trPr>
        <w:tc>
          <w:tcPr>
            <w:tcW w:w="3178" w:type="dxa"/>
            <w:gridSpan w:val="5"/>
            <w:tcBorders>
              <w:top w:val="single" w:sz="4" w:space="0" w:color="auto"/>
              <w:bottom w:val="single" w:sz="4" w:space="0" w:color="auto"/>
              <w:right w:val="single" w:sz="4" w:space="0" w:color="auto"/>
            </w:tcBorders>
            <w:vAlign w:val="center"/>
          </w:tcPr>
          <w:p w14:paraId="72EF91E1"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0</w:t>
            </w:r>
          </w:p>
        </w:tc>
        <w:tc>
          <w:tcPr>
            <w:tcW w:w="1092" w:type="dxa"/>
            <w:tcBorders>
              <w:top w:val="single" w:sz="4" w:space="0" w:color="auto"/>
              <w:left w:val="single" w:sz="4" w:space="0" w:color="auto"/>
            </w:tcBorders>
            <w:vAlign w:val="center"/>
          </w:tcPr>
          <w:p w14:paraId="6BBC6CE1"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1</w:t>
            </w:r>
          </w:p>
        </w:tc>
        <w:tc>
          <w:tcPr>
            <w:tcW w:w="1092" w:type="dxa"/>
            <w:tcBorders>
              <w:top w:val="single" w:sz="4" w:space="0" w:color="auto"/>
              <w:left w:val="single" w:sz="4" w:space="0" w:color="auto"/>
            </w:tcBorders>
            <w:vAlign w:val="center"/>
          </w:tcPr>
          <w:p w14:paraId="36A9F597"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2</w:t>
            </w:r>
          </w:p>
        </w:tc>
        <w:tc>
          <w:tcPr>
            <w:tcW w:w="1093" w:type="dxa"/>
            <w:tcBorders>
              <w:top w:val="single" w:sz="4" w:space="0" w:color="auto"/>
            </w:tcBorders>
            <w:vAlign w:val="center"/>
          </w:tcPr>
          <w:p w14:paraId="313F7374"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3</w:t>
            </w:r>
          </w:p>
        </w:tc>
        <w:tc>
          <w:tcPr>
            <w:tcW w:w="1091" w:type="dxa"/>
            <w:tcBorders>
              <w:top w:val="single" w:sz="4" w:space="0" w:color="auto"/>
            </w:tcBorders>
            <w:vAlign w:val="center"/>
          </w:tcPr>
          <w:p w14:paraId="6A3CFB8F"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4</w:t>
            </w:r>
          </w:p>
        </w:tc>
        <w:tc>
          <w:tcPr>
            <w:tcW w:w="1090" w:type="dxa"/>
            <w:tcBorders>
              <w:top w:val="single" w:sz="4" w:space="0" w:color="auto"/>
            </w:tcBorders>
            <w:vAlign w:val="center"/>
          </w:tcPr>
          <w:p w14:paraId="408B95A9"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5</w:t>
            </w:r>
          </w:p>
        </w:tc>
        <w:tc>
          <w:tcPr>
            <w:tcW w:w="1155" w:type="dxa"/>
            <w:gridSpan w:val="2"/>
            <w:tcBorders>
              <w:top w:val="single" w:sz="4" w:space="0" w:color="auto"/>
            </w:tcBorders>
            <w:vAlign w:val="center"/>
          </w:tcPr>
          <w:p w14:paraId="45F93FC6"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6</w:t>
            </w:r>
          </w:p>
        </w:tc>
        <w:tc>
          <w:tcPr>
            <w:tcW w:w="1090" w:type="dxa"/>
            <w:gridSpan w:val="2"/>
            <w:tcBorders>
              <w:top w:val="single" w:sz="4" w:space="0" w:color="auto"/>
            </w:tcBorders>
            <w:vAlign w:val="center"/>
          </w:tcPr>
          <w:p w14:paraId="06105E6F"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7</w:t>
            </w:r>
          </w:p>
        </w:tc>
        <w:tc>
          <w:tcPr>
            <w:tcW w:w="1091" w:type="dxa"/>
            <w:tcBorders>
              <w:top w:val="single" w:sz="4" w:space="0" w:color="auto"/>
            </w:tcBorders>
            <w:vAlign w:val="center"/>
          </w:tcPr>
          <w:p w14:paraId="3D037116"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8</w:t>
            </w:r>
          </w:p>
        </w:tc>
        <w:tc>
          <w:tcPr>
            <w:tcW w:w="1090" w:type="dxa"/>
            <w:tcBorders>
              <w:top w:val="single" w:sz="4" w:space="0" w:color="auto"/>
            </w:tcBorders>
            <w:vAlign w:val="center"/>
          </w:tcPr>
          <w:p w14:paraId="48162BA3"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9</w:t>
            </w:r>
          </w:p>
        </w:tc>
        <w:tc>
          <w:tcPr>
            <w:tcW w:w="1090" w:type="dxa"/>
            <w:gridSpan w:val="2"/>
            <w:tcBorders>
              <w:top w:val="single" w:sz="4" w:space="0" w:color="auto"/>
            </w:tcBorders>
            <w:vAlign w:val="center"/>
          </w:tcPr>
          <w:p w14:paraId="1594F378"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10</w:t>
            </w:r>
          </w:p>
        </w:tc>
        <w:tc>
          <w:tcPr>
            <w:tcW w:w="1218" w:type="dxa"/>
            <w:gridSpan w:val="2"/>
            <w:tcBorders>
              <w:top w:val="single" w:sz="4" w:space="0" w:color="auto"/>
            </w:tcBorders>
            <w:vAlign w:val="center"/>
          </w:tcPr>
          <w:p w14:paraId="0E4D019D"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11</w:t>
            </w:r>
          </w:p>
        </w:tc>
      </w:tr>
      <w:tr w:rsidR="00FF23CD" w:rsidRPr="00C95A27" w14:paraId="057C0640" w14:textId="77777777" w:rsidTr="00121343">
        <w:trPr>
          <w:gridAfter w:val="1"/>
          <w:wAfter w:w="16" w:type="dxa"/>
          <w:trHeight w:hRule="exact" w:val="227"/>
        </w:trPr>
        <w:tc>
          <w:tcPr>
            <w:tcW w:w="2212" w:type="dxa"/>
            <w:gridSpan w:val="2"/>
            <w:tcBorders>
              <w:top w:val="single" w:sz="4" w:space="0" w:color="auto"/>
              <w:left w:val="single" w:sz="4" w:space="0" w:color="auto"/>
              <w:right w:val="single" w:sz="4" w:space="0" w:color="auto"/>
            </w:tcBorders>
            <w:vAlign w:val="center"/>
          </w:tcPr>
          <w:p w14:paraId="29B6BE2C" w14:textId="77777777" w:rsidR="00FF23CD" w:rsidRPr="0042141C" w:rsidRDefault="00FF23CD" w:rsidP="00121343">
            <w:pPr>
              <w:pStyle w:val="Nagwek4"/>
              <w:rPr>
                <w:rFonts w:cs="Arial"/>
                <w:sz w:val="14"/>
                <w:szCs w:val="14"/>
                <w:lang w:val="en-US"/>
              </w:rPr>
            </w:pPr>
            <w:r w:rsidRPr="0042141C">
              <w:rPr>
                <w:rFonts w:cs="Arial"/>
                <w:sz w:val="16"/>
                <w:szCs w:val="16"/>
              </w:rPr>
              <w:t>Ogółem</w:t>
            </w:r>
          </w:p>
        </w:tc>
        <w:tc>
          <w:tcPr>
            <w:tcW w:w="560" w:type="dxa"/>
            <w:tcBorders>
              <w:top w:val="single" w:sz="4" w:space="0" w:color="auto"/>
              <w:left w:val="single" w:sz="4" w:space="0" w:color="auto"/>
              <w:bottom w:val="single" w:sz="4" w:space="0" w:color="auto"/>
              <w:right w:val="single" w:sz="12" w:space="0" w:color="auto"/>
            </w:tcBorders>
            <w:vAlign w:val="center"/>
          </w:tcPr>
          <w:p w14:paraId="62AA592D" w14:textId="77777777" w:rsidR="00FF23CD" w:rsidRPr="0042141C" w:rsidRDefault="00FF23CD"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14:paraId="3C2C0038" w14:textId="77777777" w:rsidR="00FF23CD" w:rsidRPr="0042141C" w:rsidRDefault="00FF23CD" w:rsidP="00121343">
            <w:pPr>
              <w:jc w:val="center"/>
              <w:rPr>
                <w:rFonts w:ascii="Arial" w:hAnsi="Arial" w:cs="Arial"/>
                <w:sz w:val="12"/>
                <w:szCs w:val="12"/>
              </w:rPr>
            </w:pPr>
            <w:r w:rsidRPr="0042141C">
              <w:rPr>
                <w:rFonts w:ascii="Arial" w:hAnsi="Arial" w:cs="Arial"/>
                <w:sz w:val="12"/>
                <w:szCs w:val="12"/>
              </w:rPr>
              <w:t>01</w:t>
            </w:r>
          </w:p>
        </w:tc>
        <w:tc>
          <w:tcPr>
            <w:tcW w:w="1092" w:type="dxa"/>
            <w:tcBorders>
              <w:top w:val="single" w:sz="12" w:space="0" w:color="auto"/>
              <w:left w:val="single" w:sz="6" w:space="0" w:color="auto"/>
              <w:bottom w:val="single" w:sz="6" w:space="0" w:color="auto"/>
              <w:right w:val="single" w:sz="6" w:space="0" w:color="auto"/>
            </w:tcBorders>
            <w:vAlign w:val="center"/>
          </w:tcPr>
          <w:p w14:paraId="7F113B42" w14:textId="77777777" w:rsidR="00FF23CD" w:rsidRDefault="00FF23CD">
            <w:pPr>
              <w:jc w:val="right"/>
              <w:rPr>
                <w:rFonts w:ascii="Arial" w:hAnsi="Arial" w:cs="Arial"/>
                <w:color w:val="000000"/>
                <w:sz w:val="14"/>
                <w:szCs w:val="14"/>
              </w:rPr>
            </w:pPr>
            <w:r>
              <w:rPr>
                <w:rFonts w:ascii="Arial" w:hAnsi="Arial" w:cs="Arial"/>
                <w:color w:val="000000"/>
                <w:sz w:val="14"/>
                <w:szCs w:val="14"/>
              </w:rPr>
              <w:t>128</w:t>
            </w:r>
          </w:p>
        </w:tc>
        <w:tc>
          <w:tcPr>
            <w:tcW w:w="1092" w:type="dxa"/>
            <w:tcBorders>
              <w:top w:val="single" w:sz="12" w:space="0" w:color="auto"/>
              <w:left w:val="single" w:sz="6" w:space="0" w:color="auto"/>
              <w:bottom w:val="single" w:sz="6" w:space="0" w:color="auto"/>
              <w:right w:val="single" w:sz="6" w:space="0" w:color="auto"/>
            </w:tcBorders>
            <w:vAlign w:val="center"/>
          </w:tcPr>
          <w:p w14:paraId="531B47CA" w14:textId="77777777" w:rsidR="00FF23CD" w:rsidRDefault="00FF23CD">
            <w:pPr>
              <w:jc w:val="right"/>
              <w:rPr>
                <w:rFonts w:ascii="Arial" w:hAnsi="Arial" w:cs="Arial"/>
                <w:color w:val="000000"/>
                <w:sz w:val="14"/>
                <w:szCs w:val="14"/>
              </w:rPr>
            </w:pPr>
            <w:r>
              <w:rPr>
                <w:rFonts w:ascii="Arial" w:hAnsi="Arial" w:cs="Arial"/>
                <w:color w:val="000000"/>
                <w:sz w:val="14"/>
                <w:szCs w:val="14"/>
              </w:rPr>
              <w:t>95</w:t>
            </w:r>
          </w:p>
        </w:tc>
        <w:tc>
          <w:tcPr>
            <w:tcW w:w="1093" w:type="dxa"/>
            <w:tcBorders>
              <w:top w:val="single" w:sz="12" w:space="0" w:color="auto"/>
              <w:left w:val="single" w:sz="6" w:space="0" w:color="auto"/>
              <w:bottom w:val="single" w:sz="6" w:space="0" w:color="auto"/>
              <w:right w:val="single" w:sz="6" w:space="0" w:color="auto"/>
            </w:tcBorders>
            <w:vAlign w:val="center"/>
          </w:tcPr>
          <w:p w14:paraId="589DF11D" w14:textId="77777777" w:rsidR="00FF23CD" w:rsidRDefault="00FF23CD">
            <w:pPr>
              <w:jc w:val="right"/>
              <w:rPr>
                <w:rFonts w:ascii="Arial" w:hAnsi="Arial" w:cs="Arial"/>
                <w:color w:val="000000"/>
                <w:sz w:val="14"/>
                <w:szCs w:val="14"/>
              </w:rPr>
            </w:pPr>
            <w:r>
              <w:rPr>
                <w:rFonts w:ascii="Arial" w:hAnsi="Arial" w:cs="Arial"/>
                <w:color w:val="000000"/>
                <w:sz w:val="14"/>
                <w:szCs w:val="14"/>
              </w:rPr>
              <w:t>33</w:t>
            </w:r>
          </w:p>
        </w:tc>
        <w:tc>
          <w:tcPr>
            <w:tcW w:w="1091" w:type="dxa"/>
            <w:tcBorders>
              <w:top w:val="single" w:sz="12" w:space="0" w:color="auto"/>
              <w:left w:val="single" w:sz="6" w:space="0" w:color="auto"/>
              <w:bottom w:val="single" w:sz="6" w:space="0" w:color="auto"/>
              <w:right w:val="single" w:sz="6" w:space="0" w:color="auto"/>
            </w:tcBorders>
            <w:vAlign w:val="center"/>
          </w:tcPr>
          <w:p w14:paraId="3E37D27B" w14:textId="77777777" w:rsidR="00FF23CD" w:rsidRDefault="00FF23CD">
            <w:pPr>
              <w:jc w:val="right"/>
              <w:rPr>
                <w:rFonts w:ascii="Arial" w:hAnsi="Arial" w:cs="Arial"/>
                <w:color w:val="000000"/>
                <w:sz w:val="14"/>
                <w:szCs w:val="14"/>
              </w:rPr>
            </w:pPr>
            <w:r>
              <w:rPr>
                <w:rFonts w:ascii="Arial" w:hAnsi="Arial" w:cs="Arial"/>
                <w:color w:val="000000"/>
                <w:sz w:val="14"/>
                <w:szCs w:val="14"/>
              </w:rPr>
              <w:t>15</w:t>
            </w:r>
          </w:p>
        </w:tc>
        <w:tc>
          <w:tcPr>
            <w:tcW w:w="1101" w:type="dxa"/>
            <w:gridSpan w:val="2"/>
            <w:tcBorders>
              <w:top w:val="single" w:sz="12" w:space="0" w:color="auto"/>
              <w:left w:val="single" w:sz="6" w:space="0" w:color="auto"/>
              <w:bottom w:val="single" w:sz="6" w:space="0" w:color="auto"/>
              <w:right w:val="single" w:sz="6" w:space="0" w:color="auto"/>
            </w:tcBorders>
            <w:vAlign w:val="center"/>
          </w:tcPr>
          <w:p w14:paraId="7E929691" w14:textId="77777777" w:rsidR="00FF23CD" w:rsidRDefault="00FF23CD">
            <w:pPr>
              <w:jc w:val="right"/>
              <w:rPr>
                <w:rFonts w:ascii="Arial" w:hAnsi="Arial" w:cs="Arial"/>
                <w:color w:val="000000"/>
                <w:sz w:val="14"/>
                <w:szCs w:val="14"/>
              </w:rPr>
            </w:pPr>
            <w:r>
              <w:rPr>
                <w:rFonts w:ascii="Arial" w:hAnsi="Arial" w:cs="Arial"/>
                <w:color w:val="000000"/>
                <w:sz w:val="14"/>
                <w:szCs w:val="14"/>
              </w:rPr>
              <w:t>6</w:t>
            </w:r>
          </w:p>
        </w:tc>
        <w:tc>
          <w:tcPr>
            <w:tcW w:w="1152" w:type="dxa"/>
            <w:gridSpan w:val="2"/>
            <w:tcBorders>
              <w:top w:val="single" w:sz="12" w:space="0" w:color="auto"/>
              <w:left w:val="single" w:sz="6" w:space="0" w:color="auto"/>
              <w:bottom w:val="single" w:sz="6" w:space="0" w:color="auto"/>
              <w:right w:val="single" w:sz="6" w:space="0" w:color="auto"/>
            </w:tcBorders>
            <w:vAlign w:val="center"/>
          </w:tcPr>
          <w:p w14:paraId="58A7295E" w14:textId="77777777" w:rsidR="00FF23CD" w:rsidRDefault="00FF23CD">
            <w:pPr>
              <w:jc w:val="right"/>
              <w:rPr>
                <w:rFonts w:ascii="Arial" w:hAnsi="Arial" w:cs="Arial"/>
                <w:color w:val="000000"/>
                <w:sz w:val="14"/>
                <w:szCs w:val="14"/>
              </w:rPr>
            </w:pPr>
            <w:r>
              <w:rPr>
                <w:rFonts w:ascii="Arial" w:hAnsi="Arial" w:cs="Arial"/>
                <w:color w:val="000000"/>
                <w:sz w:val="14"/>
                <w:szCs w:val="14"/>
              </w:rPr>
              <w:t>12</w:t>
            </w:r>
          </w:p>
        </w:tc>
        <w:tc>
          <w:tcPr>
            <w:tcW w:w="1082" w:type="dxa"/>
            <w:tcBorders>
              <w:top w:val="single" w:sz="12" w:space="0" w:color="auto"/>
              <w:left w:val="single" w:sz="6" w:space="0" w:color="auto"/>
              <w:bottom w:val="single" w:sz="6" w:space="0" w:color="auto"/>
              <w:right w:val="single" w:sz="6" w:space="0" w:color="auto"/>
            </w:tcBorders>
            <w:vAlign w:val="center"/>
          </w:tcPr>
          <w:p w14:paraId="1FEADC2F" w14:textId="77777777" w:rsidR="00FF23CD" w:rsidRDefault="00FF23CD">
            <w:pPr>
              <w:jc w:val="right"/>
              <w:rPr>
                <w:rFonts w:ascii="Arial" w:hAnsi="Arial" w:cs="Arial"/>
                <w:color w:val="000000"/>
                <w:sz w:val="14"/>
                <w:szCs w:val="14"/>
              </w:rPr>
            </w:pPr>
            <w:r>
              <w:rPr>
                <w:rFonts w:ascii="Arial" w:hAnsi="Arial" w:cs="Arial"/>
                <w:color w:val="000000"/>
                <w:sz w:val="14"/>
                <w:szCs w:val="14"/>
              </w:rPr>
              <w:t>6</w:t>
            </w:r>
          </w:p>
        </w:tc>
        <w:tc>
          <w:tcPr>
            <w:tcW w:w="1091" w:type="dxa"/>
            <w:tcBorders>
              <w:top w:val="single" w:sz="12" w:space="0" w:color="auto"/>
              <w:left w:val="single" w:sz="6" w:space="0" w:color="auto"/>
              <w:bottom w:val="single" w:sz="6" w:space="0" w:color="auto"/>
              <w:right w:val="single" w:sz="6" w:space="0" w:color="auto"/>
            </w:tcBorders>
            <w:vAlign w:val="center"/>
          </w:tcPr>
          <w:p w14:paraId="100DB32C" w14:textId="77777777" w:rsidR="00FF23CD" w:rsidRDefault="00FF23CD">
            <w:pPr>
              <w:jc w:val="right"/>
              <w:rPr>
                <w:rFonts w:ascii="Arial" w:hAnsi="Arial" w:cs="Arial"/>
                <w:color w:val="000000"/>
                <w:sz w:val="14"/>
                <w:szCs w:val="14"/>
              </w:rPr>
            </w:pPr>
            <w:r>
              <w:rPr>
                <w:rFonts w:ascii="Arial" w:hAnsi="Arial" w:cs="Arial"/>
                <w:color w:val="000000"/>
                <w:sz w:val="14"/>
                <w:szCs w:val="14"/>
              </w:rPr>
              <w:t>1</w:t>
            </w:r>
          </w:p>
        </w:tc>
        <w:tc>
          <w:tcPr>
            <w:tcW w:w="1090" w:type="dxa"/>
            <w:tcBorders>
              <w:top w:val="single" w:sz="12" w:space="0" w:color="auto"/>
              <w:left w:val="single" w:sz="6" w:space="0" w:color="auto"/>
              <w:bottom w:val="single" w:sz="6" w:space="0" w:color="auto"/>
              <w:right w:val="single" w:sz="6" w:space="0" w:color="auto"/>
            </w:tcBorders>
            <w:vAlign w:val="center"/>
          </w:tcPr>
          <w:p w14:paraId="789F4605" w14:textId="77777777" w:rsidR="00FF23CD" w:rsidRDefault="00FF23CD">
            <w:pPr>
              <w:jc w:val="right"/>
              <w:rPr>
                <w:rFonts w:ascii="Arial" w:hAnsi="Arial" w:cs="Arial"/>
                <w:color w:val="000000"/>
                <w:sz w:val="14"/>
                <w:szCs w:val="14"/>
              </w:rPr>
            </w:pPr>
            <w:r>
              <w:rPr>
                <w:rFonts w:ascii="Arial" w:hAnsi="Arial" w:cs="Arial"/>
                <w:color w:val="000000"/>
                <w:sz w:val="14"/>
                <w:szCs w:val="14"/>
              </w:rPr>
              <w:t>3</w:t>
            </w:r>
          </w:p>
        </w:tc>
        <w:tc>
          <w:tcPr>
            <w:tcW w:w="1076" w:type="dxa"/>
            <w:tcBorders>
              <w:top w:val="single" w:sz="12" w:space="0" w:color="auto"/>
              <w:left w:val="single" w:sz="6" w:space="0" w:color="auto"/>
              <w:bottom w:val="single" w:sz="6" w:space="0" w:color="auto"/>
              <w:right w:val="single" w:sz="6" w:space="0" w:color="auto"/>
            </w:tcBorders>
            <w:vAlign w:val="center"/>
          </w:tcPr>
          <w:p w14:paraId="114E2003" w14:textId="77777777" w:rsidR="00FF23CD" w:rsidRDefault="00FF23CD">
            <w:pPr>
              <w:jc w:val="right"/>
              <w:rPr>
                <w:rFonts w:ascii="Arial" w:hAnsi="Arial" w:cs="Arial"/>
                <w:color w:val="000000"/>
                <w:sz w:val="14"/>
                <w:szCs w:val="14"/>
              </w:rPr>
            </w:pPr>
            <w:r>
              <w:rPr>
                <w:rFonts w:ascii="Arial" w:hAnsi="Arial" w:cs="Arial"/>
                <w:color w:val="000000"/>
                <w:sz w:val="14"/>
                <w:szCs w:val="14"/>
              </w:rPr>
              <w:t>2</w:t>
            </w:r>
          </w:p>
        </w:tc>
        <w:tc>
          <w:tcPr>
            <w:tcW w:w="1216" w:type="dxa"/>
            <w:gridSpan w:val="2"/>
            <w:tcBorders>
              <w:top w:val="single" w:sz="12" w:space="0" w:color="auto"/>
              <w:left w:val="single" w:sz="6" w:space="0" w:color="auto"/>
              <w:bottom w:val="single" w:sz="6" w:space="0" w:color="auto"/>
              <w:right w:val="single" w:sz="12" w:space="0" w:color="auto"/>
            </w:tcBorders>
            <w:vAlign w:val="center"/>
          </w:tcPr>
          <w:p w14:paraId="7D2EBFAB" w14:textId="77777777" w:rsidR="00FF23CD" w:rsidRDefault="00FF23CD">
            <w:pPr>
              <w:jc w:val="right"/>
              <w:rPr>
                <w:rFonts w:ascii="Arial" w:hAnsi="Arial" w:cs="Arial"/>
                <w:color w:val="000000"/>
                <w:sz w:val="14"/>
                <w:szCs w:val="14"/>
              </w:rPr>
            </w:pPr>
          </w:p>
        </w:tc>
      </w:tr>
      <w:tr w:rsidR="00FF23CD" w:rsidRPr="00C95A27" w14:paraId="2E7E3907" w14:textId="77777777" w:rsidTr="00121343">
        <w:trPr>
          <w:gridAfter w:val="1"/>
          <w:wAfter w:w="16" w:type="dxa"/>
          <w:trHeight w:hRule="exact" w:val="227"/>
        </w:trPr>
        <w:tc>
          <w:tcPr>
            <w:tcW w:w="709" w:type="dxa"/>
            <w:vMerge w:val="restart"/>
            <w:tcBorders>
              <w:top w:val="single" w:sz="4" w:space="0" w:color="auto"/>
              <w:left w:val="single" w:sz="4" w:space="0" w:color="auto"/>
              <w:right w:val="single" w:sz="4" w:space="0" w:color="auto"/>
            </w:tcBorders>
            <w:vAlign w:val="center"/>
          </w:tcPr>
          <w:p w14:paraId="020873EF" w14:textId="77777777" w:rsidR="00FF23CD" w:rsidRPr="0042141C" w:rsidRDefault="00FF23CD" w:rsidP="00121343">
            <w:pPr>
              <w:pStyle w:val="Nagwek4"/>
              <w:rPr>
                <w:rFonts w:cs="Arial"/>
                <w:sz w:val="14"/>
                <w:szCs w:val="14"/>
                <w:lang w:val="en-US"/>
              </w:rPr>
            </w:pPr>
            <w:r w:rsidRPr="0042141C">
              <w:rPr>
                <w:rFonts w:cs="Arial"/>
                <w:sz w:val="14"/>
                <w:szCs w:val="14"/>
                <w:lang w:val="en-US"/>
              </w:rPr>
              <w:t xml:space="preserve">w tym </w:t>
            </w:r>
          </w:p>
        </w:tc>
        <w:tc>
          <w:tcPr>
            <w:tcW w:w="1503" w:type="dxa"/>
            <w:tcBorders>
              <w:top w:val="single" w:sz="4" w:space="0" w:color="auto"/>
              <w:left w:val="single" w:sz="4" w:space="0" w:color="auto"/>
              <w:bottom w:val="single" w:sz="4" w:space="0" w:color="auto"/>
              <w:right w:val="single" w:sz="4" w:space="0" w:color="auto"/>
            </w:tcBorders>
            <w:vAlign w:val="center"/>
          </w:tcPr>
          <w:p w14:paraId="19545186" w14:textId="77777777" w:rsidR="00FF23CD" w:rsidRPr="0042141C" w:rsidRDefault="00FF23CD" w:rsidP="00121343">
            <w:pPr>
              <w:pStyle w:val="Nagwek4"/>
              <w:rPr>
                <w:rFonts w:cs="Arial"/>
                <w:sz w:val="14"/>
                <w:szCs w:val="14"/>
                <w:lang w:val="en-US"/>
              </w:rPr>
            </w:pPr>
            <w:r w:rsidRPr="0042141C">
              <w:rPr>
                <w:rFonts w:cs="Arial"/>
                <w:sz w:val="14"/>
                <w:szCs w:val="14"/>
                <w:lang w:val="en-US"/>
              </w:rPr>
              <w:t>RC</w:t>
            </w:r>
          </w:p>
        </w:tc>
        <w:tc>
          <w:tcPr>
            <w:tcW w:w="560" w:type="dxa"/>
            <w:tcBorders>
              <w:top w:val="single" w:sz="4" w:space="0" w:color="auto"/>
              <w:left w:val="single" w:sz="4" w:space="0" w:color="auto"/>
              <w:bottom w:val="single" w:sz="4" w:space="0" w:color="auto"/>
              <w:right w:val="single" w:sz="12" w:space="0" w:color="auto"/>
            </w:tcBorders>
            <w:vAlign w:val="center"/>
          </w:tcPr>
          <w:p w14:paraId="52C82FE9" w14:textId="77777777" w:rsidR="00FF23CD" w:rsidRPr="0042141C" w:rsidRDefault="00FF23CD"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14:paraId="64E2F142" w14:textId="77777777" w:rsidR="00FF23CD" w:rsidRPr="0042141C" w:rsidRDefault="00FF23CD" w:rsidP="00121343">
            <w:pPr>
              <w:jc w:val="center"/>
              <w:rPr>
                <w:rFonts w:ascii="Arial" w:hAnsi="Arial" w:cs="Arial"/>
                <w:sz w:val="12"/>
                <w:szCs w:val="12"/>
              </w:rPr>
            </w:pPr>
            <w:r w:rsidRPr="0042141C">
              <w:rPr>
                <w:rFonts w:ascii="Arial" w:hAnsi="Arial" w:cs="Arial"/>
                <w:sz w:val="12"/>
                <w:szCs w:val="12"/>
              </w:rPr>
              <w:t>02</w:t>
            </w:r>
          </w:p>
        </w:tc>
        <w:tc>
          <w:tcPr>
            <w:tcW w:w="1092" w:type="dxa"/>
            <w:tcBorders>
              <w:top w:val="single" w:sz="12" w:space="0" w:color="auto"/>
              <w:left w:val="single" w:sz="6" w:space="0" w:color="auto"/>
              <w:bottom w:val="single" w:sz="6" w:space="0" w:color="auto"/>
              <w:right w:val="single" w:sz="6" w:space="0" w:color="auto"/>
            </w:tcBorders>
            <w:vAlign w:val="center"/>
          </w:tcPr>
          <w:p w14:paraId="714E553A" w14:textId="77777777" w:rsidR="00FF23CD" w:rsidRDefault="00FF23CD">
            <w:pPr>
              <w:jc w:val="right"/>
              <w:rPr>
                <w:rFonts w:ascii="Arial" w:hAnsi="Arial" w:cs="Arial"/>
                <w:color w:val="000000"/>
                <w:sz w:val="14"/>
                <w:szCs w:val="14"/>
              </w:rPr>
            </w:pPr>
            <w:r>
              <w:rPr>
                <w:rFonts w:ascii="Arial" w:hAnsi="Arial" w:cs="Arial"/>
                <w:color w:val="000000"/>
                <w:sz w:val="14"/>
                <w:szCs w:val="14"/>
              </w:rPr>
              <w:t>25</w:t>
            </w:r>
          </w:p>
        </w:tc>
        <w:tc>
          <w:tcPr>
            <w:tcW w:w="1092" w:type="dxa"/>
            <w:tcBorders>
              <w:top w:val="single" w:sz="12" w:space="0" w:color="auto"/>
              <w:left w:val="single" w:sz="6" w:space="0" w:color="auto"/>
              <w:bottom w:val="single" w:sz="6" w:space="0" w:color="auto"/>
              <w:right w:val="single" w:sz="6" w:space="0" w:color="auto"/>
            </w:tcBorders>
            <w:vAlign w:val="center"/>
          </w:tcPr>
          <w:p w14:paraId="6528939F" w14:textId="77777777" w:rsidR="00FF23CD" w:rsidRDefault="00FF23CD">
            <w:pPr>
              <w:jc w:val="right"/>
              <w:rPr>
                <w:rFonts w:ascii="Arial" w:hAnsi="Arial" w:cs="Arial"/>
                <w:color w:val="000000"/>
                <w:sz w:val="14"/>
                <w:szCs w:val="14"/>
              </w:rPr>
            </w:pPr>
            <w:r>
              <w:rPr>
                <w:rFonts w:ascii="Arial" w:hAnsi="Arial" w:cs="Arial"/>
                <w:color w:val="000000"/>
                <w:sz w:val="14"/>
                <w:szCs w:val="14"/>
              </w:rPr>
              <w:t>17</w:t>
            </w:r>
          </w:p>
        </w:tc>
        <w:tc>
          <w:tcPr>
            <w:tcW w:w="1093" w:type="dxa"/>
            <w:tcBorders>
              <w:top w:val="single" w:sz="12" w:space="0" w:color="auto"/>
              <w:left w:val="single" w:sz="6" w:space="0" w:color="auto"/>
              <w:bottom w:val="single" w:sz="6" w:space="0" w:color="auto"/>
              <w:right w:val="single" w:sz="6" w:space="0" w:color="auto"/>
            </w:tcBorders>
            <w:vAlign w:val="center"/>
          </w:tcPr>
          <w:p w14:paraId="60B416D9" w14:textId="77777777" w:rsidR="00FF23CD" w:rsidRDefault="00FF23CD">
            <w:pPr>
              <w:jc w:val="right"/>
              <w:rPr>
                <w:rFonts w:ascii="Arial" w:hAnsi="Arial" w:cs="Arial"/>
                <w:color w:val="000000"/>
                <w:sz w:val="14"/>
                <w:szCs w:val="14"/>
              </w:rPr>
            </w:pPr>
            <w:r>
              <w:rPr>
                <w:rFonts w:ascii="Arial" w:hAnsi="Arial" w:cs="Arial"/>
                <w:color w:val="000000"/>
                <w:sz w:val="14"/>
                <w:szCs w:val="14"/>
              </w:rPr>
              <w:t>8</w:t>
            </w:r>
          </w:p>
        </w:tc>
        <w:tc>
          <w:tcPr>
            <w:tcW w:w="1091" w:type="dxa"/>
            <w:tcBorders>
              <w:top w:val="single" w:sz="12" w:space="0" w:color="auto"/>
              <w:left w:val="single" w:sz="6" w:space="0" w:color="auto"/>
              <w:bottom w:val="single" w:sz="6" w:space="0" w:color="auto"/>
              <w:right w:val="single" w:sz="6" w:space="0" w:color="auto"/>
            </w:tcBorders>
            <w:vAlign w:val="center"/>
          </w:tcPr>
          <w:p w14:paraId="77DD65BC" w14:textId="77777777" w:rsidR="00FF23CD" w:rsidRDefault="00FF23CD">
            <w:pPr>
              <w:jc w:val="right"/>
              <w:rPr>
                <w:rFonts w:ascii="Arial" w:hAnsi="Arial" w:cs="Arial"/>
                <w:color w:val="000000"/>
                <w:sz w:val="14"/>
                <w:szCs w:val="14"/>
              </w:rPr>
            </w:pPr>
            <w:r>
              <w:rPr>
                <w:rFonts w:ascii="Arial" w:hAnsi="Arial" w:cs="Arial"/>
                <w:color w:val="000000"/>
                <w:sz w:val="14"/>
                <w:szCs w:val="14"/>
              </w:rPr>
              <w:t>3</w:t>
            </w:r>
          </w:p>
        </w:tc>
        <w:tc>
          <w:tcPr>
            <w:tcW w:w="1101" w:type="dxa"/>
            <w:gridSpan w:val="2"/>
            <w:tcBorders>
              <w:top w:val="single" w:sz="12" w:space="0" w:color="auto"/>
              <w:left w:val="single" w:sz="6" w:space="0" w:color="auto"/>
              <w:bottom w:val="single" w:sz="6" w:space="0" w:color="auto"/>
              <w:right w:val="single" w:sz="6" w:space="0" w:color="auto"/>
            </w:tcBorders>
            <w:vAlign w:val="center"/>
          </w:tcPr>
          <w:p w14:paraId="0394D483" w14:textId="77777777" w:rsidR="00FF23CD" w:rsidRDefault="00FF23CD">
            <w:pPr>
              <w:jc w:val="right"/>
              <w:rPr>
                <w:rFonts w:ascii="Arial" w:hAnsi="Arial" w:cs="Arial"/>
                <w:color w:val="000000"/>
                <w:sz w:val="14"/>
                <w:szCs w:val="14"/>
              </w:rPr>
            </w:pPr>
          </w:p>
        </w:tc>
        <w:tc>
          <w:tcPr>
            <w:tcW w:w="1152" w:type="dxa"/>
            <w:gridSpan w:val="2"/>
            <w:tcBorders>
              <w:top w:val="single" w:sz="12" w:space="0" w:color="auto"/>
              <w:left w:val="single" w:sz="6" w:space="0" w:color="auto"/>
              <w:bottom w:val="single" w:sz="6" w:space="0" w:color="auto"/>
              <w:right w:val="single" w:sz="6" w:space="0" w:color="auto"/>
            </w:tcBorders>
            <w:vAlign w:val="center"/>
          </w:tcPr>
          <w:p w14:paraId="7FA958C3" w14:textId="77777777" w:rsidR="00FF23CD" w:rsidRDefault="00FF23CD">
            <w:pPr>
              <w:jc w:val="right"/>
              <w:rPr>
                <w:rFonts w:ascii="Arial" w:hAnsi="Arial" w:cs="Arial"/>
                <w:color w:val="000000"/>
                <w:sz w:val="14"/>
                <w:szCs w:val="14"/>
              </w:rPr>
            </w:pPr>
            <w:r>
              <w:rPr>
                <w:rFonts w:ascii="Arial" w:hAnsi="Arial" w:cs="Arial"/>
                <w:color w:val="000000"/>
                <w:sz w:val="14"/>
                <w:szCs w:val="14"/>
              </w:rPr>
              <w:t>5</w:t>
            </w:r>
          </w:p>
        </w:tc>
        <w:tc>
          <w:tcPr>
            <w:tcW w:w="1082" w:type="dxa"/>
            <w:tcBorders>
              <w:top w:val="single" w:sz="12" w:space="0" w:color="auto"/>
              <w:left w:val="single" w:sz="6" w:space="0" w:color="auto"/>
              <w:bottom w:val="single" w:sz="6" w:space="0" w:color="auto"/>
              <w:right w:val="single" w:sz="6" w:space="0" w:color="auto"/>
            </w:tcBorders>
            <w:vAlign w:val="center"/>
          </w:tcPr>
          <w:p w14:paraId="1EBF335E" w14:textId="77777777" w:rsidR="00FF23CD" w:rsidRDefault="00FF23CD">
            <w:pPr>
              <w:jc w:val="right"/>
              <w:rPr>
                <w:rFonts w:ascii="Arial" w:hAnsi="Arial" w:cs="Arial"/>
                <w:color w:val="000000"/>
                <w:sz w:val="14"/>
                <w:szCs w:val="14"/>
              </w:rPr>
            </w:pPr>
            <w:r>
              <w:rPr>
                <w:rFonts w:ascii="Arial" w:hAnsi="Arial" w:cs="Arial"/>
                <w:color w:val="000000"/>
                <w:sz w:val="14"/>
                <w:szCs w:val="14"/>
              </w:rPr>
              <w:t>3</w:t>
            </w:r>
          </w:p>
        </w:tc>
        <w:tc>
          <w:tcPr>
            <w:tcW w:w="1091" w:type="dxa"/>
            <w:tcBorders>
              <w:top w:val="single" w:sz="12" w:space="0" w:color="auto"/>
              <w:left w:val="single" w:sz="6" w:space="0" w:color="auto"/>
              <w:bottom w:val="single" w:sz="6" w:space="0" w:color="auto"/>
              <w:right w:val="single" w:sz="6" w:space="0" w:color="auto"/>
            </w:tcBorders>
            <w:vAlign w:val="center"/>
          </w:tcPr>
          <w:p w14:paraId="282260CF" w14:textId="77777777" w:rsidR="00FF23CD" w:rsidRDefault="00FF23CD">
            <w:pPr>
              <w:jc w:val="right"/>
              <w:rPr>
                <w:rFonts w:ascii="Arial" w:hAnsi="Arial" w:cs="Arial"/>
                <w:color w:val="000000"/>
                <w:sz w:val="14"/>
                <w:szCs w:val="14"/>
              </w:rPr>
            </w:pPr>
            <w:r>
              <w:rPr>
                <w:rFonts w:ascii="Arial" w:hAnsi="Arial" w:cs="Arial"/>
                <w:color w:val="000000"/>
                <w:sz w:val="14"/>
                <w:szCs w:val="14"/>
              </w:rPr>
              <w:t>1</w:t>
            </w:r>
          </w:p>
        </w:tc>
        <w:tc>
          <w:tcPr>
            <w:tcW w:w="1090" w:type="dxa"/>
            <w:tcBorders>
              <w:top w:val="single" w:sz="12" w:space="0" w:color="auto"/>
              <w:left w:val="single" w:sz="6" w:space="0" w:color="auto"/>
              <w:bottom w:val="single" w:sz="6" w:space="0" w:color="auto"/>
              <w:right w:val="single" w:sz="6" w:space="0" w:color="auto"/>
            </w:tcBorders>
            <w:vAlign w:val="center"/>
          </w:tcPr>
          <w:p w14:paraId="49E8BFDD" w14:textId="77777777" w:rsidR="00FF23CD" w:rsidRDefault="00FF23CD">
            <w:pPr>
              <w:jc w:val="right"/>
              <w:rPr>
                <w:rFonts w:ascii="Arial" w:hAnsi="Arial" w:cs="Arial"/>
                <w:color w:val="000000"/>
                <w:sz w:val="14"/>
                <w:szCs w:val="14"/>
              </w:rPr>
            </w:pPr>
            <w:r>
              <w:rPr>
                <w:rFonts w:ascii="Arial" w:hAnsi="Arial" w:cs="Arial"/>
                <w:color w:val="000000"/>
                <w:sz w:val="14"/>
                <w:szCs w:val="14"/>
              </w:rPr>
              <w:t>1</w:t>
            </w:r>
          </w:p>
        </w:tc>
        <w:tc>
          <w:tcPr>
            <w:tcW w:w="1076" w:type="dxa"/>
            <w:tcBorders>
              <w:top w:val="single" w:sz="12" w:space="0" w:color="auto"/>
              <w:left w:val="single" w:sz="6" w:space="0" w:color="auto"/>
              <w:bottom w:val="single" w:sz="6" w:space="0" w:color="auto"/>
              <w:right w:val="single" w:sz="6" w:space="0" w:color="auto"/>
            </w:tcBorders>
            <w:vAlign w:val="center"/>
          </w:tcPr>
          <w:p w14:paraId="011552E3" w14:textId="77777777" w:rsidR="00FF23CD" w:rsidRDefault="00FF23CD">
            <w:pPr>
              <w:jc w:val="right"/>
              <w:rPr>
                <w:rFonts w:ascii="Arial" w:hAnsi="Arial" w:cs="Arial"/>
                <w:color w:val="000000"/>
                <w:sz w:val="14"/>
                <w:szCs w:val="14"/>
              </w:rPr>
            </w:pPr>
          </w:p>
        </w:tc>
        <w:tc>
          <w:tcPr>
            <w:tcW w:w="1216" w:type="dxa"/>
            <w:gridSpan w:val="2"/>
            <w:tcBorders>
              <w:top w:val="single" w:sz="12" w:space="0" w:color="auto"/>
              <w:left w:val="single" w:sz="6" w:space="0" w:color="auto"/>
              <w:bottom w:val="single" w:sz="6" w:space="0" w:color="auto"/>
              <w:right w:val="single" w:sz="12" w:space="0" w:color="auto"/>
            </w:tcBorders>
            <w:vAlign w:val="center"/>
          </w:tcPr>
          <w:p w14:paraId="2A197A86" w14:textId="77777777" w:rsidR="00FF23CD" w:rsidRDefault="00FF23CD">
            <w:pPr>
              <w:jc w:val="right"/>
              <w:rPr>
                <w:rFonts w:ascii="Arial" w:hAnsi="Arial" w:cs="Arial"/>
                <w:color w:val="000000"/>
                <w:sz w:val="14"/>
                <w:szCs w:val="14"/>
              </w:rPr>
            </w:pPr>
          </w:p>
        </w:tc>
      </w:tr>
      <w:tr w:rsidR="00FF23CD" w:rsidRPr="00C95A27" w14:paraId="28699B2D" w14:textId="77777777" w:rsidTr="00121343">
        <w:trPr>
          <w:gridAfter w:val="1"/>
          <w:wAfter w:w="16" w:type="dxa"/>
          <w:trHeight w:hRule="exact" w:val="227"/>
        </w:trPr>
        <w:tc>
          <w:tcPr>
            <w:tcW w:w="709" w:type="dxa"/>
            <w:vMerge/>
            <w:tcBorders>
              <w:left w:val="single" w:sz="4" w:space="0" w:color="auto"/>
              <w:right w:val="single" w:sz="4" w:space="0" w:color="auto"/>
            </w:tcBorders>
            <w:vAlign w:val="center"/>
          </w:tcPr>
          <w:p w14:paraId="3B5E986C" w14:textId="77777777" w:rsidR="00FF23CD" w:rsidRPr="0042141C" w:rsidRDefault="00FF23CD"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14:paraId="370A4562" w14:textId="77777777" w:rsidR="00FF23CD" w:rsidRPr="0042141C" w:rsidRDefault="00FF23CD" w:rsidP="00121343">
            <w:pPr>
              <w:pStyle w:val="Nagwek4"/>
              <w:rPr>
                <w:rFonts w:cs="Arial"/>
                <w:sz w:val="14"/>
                <w:szCs w:val="14"/>
                <w:lang w:val="en-US"/>
              </w:rPr>
            </w:pPr>
            <w:r w:rsidRPr="0042141C">
              <w:rPr>
                <w:rFonts w:cs="Arial"/>
                <w:sz w:val="14"/>
                <w:szCs w:val="14"/>
                <w:lang w:val="en-US"/>
              </w:rPr>
              <w:t>RNs</w:t>
            </w:r>
          </w:p>
        </w:tc>
        <w:tc>
          <w:tcPr>
            <w:tcW w:w="560" w:type="dxa"/>
            <w:tcBorders>
              <w:top w:val="single" w:sz="4" w:space="0" w:color="auto"/>
              <w:left w:val="single" w:sz="4" w:space="0" w:color="auto"/>
              <w:bottom w:val="single" w:sz="4" w:space="0" w:color="auto"/>
              <w:right w:val="single" w:sz="12" w:space="0" w:color="auto"/>
            </w:tcBorders>
            <w:vAlign w:val="center"/>
          </w:tcPr>
          <w:p w14:paraId="2014902D" w14:textId="77777777" w:rsidR="00FF23CD" w:rsidRPr="0042141C" w:rsidRDefault="00FF23CD"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14:paraId="4FEBE471" w14:textId="77777777" w:rsidR="00FF23CD" w:rsidRPr="0042141C" w:rsidRDefault="00FF23CD" w:rsidP="00121343">
            <w:pPr>
              <w:jc w:val="center"/>
              <w:rPr>
                <w:rFonts w:ascii="Arial" w:hAnsi="Arial" w:cs="Arial"/>
                <w:sz w:val="12"/>
                <w:szCs w:val="12"/>
              </w:rPr>
            </w:pPr>
            <w:r w:rsidRPr="0042141C">
              <w:rPr>
                <w:rFonts w:ascii="Arial" w:hAnsi="Arial" w:cs="Arial"/>
                <w:sz w:val="12"/>
                <w:szCs w:val="12"/>
              </w:rPr>
              <w:t>03</w:t>
            </w:r>
          </w:p>
        </w:tc>
        <w:tc>
          <w:tcPr>
            <w:tcW w:w="1092" w:type="dxa"/>
            <w:tcBorders>
              <w:top w:val="single" w:sz="6" w:space="0" w:color="auto"/>
              <w:left w:val="single" w:sz="6" w:space="0" w:color="auto"/>
              <w:bottom w:val="single" w:sz="6" w:space="0" w:color="auto"/>
              <w:right w:val="single" w:sz="6" w:space="0" w:color="auto"/>
            </w:tcBorders>
            <w:vAlign w:val="center"/>
          </w:tcPr>
          <w:p w14:paraId="27A79194" w14:textId="77777777" w:rsidR="00FF23CD" w:rsidRDefault="00FF23CD">
            <w:pPr>
              <w:jc w:val="right"/>
              <w:rPr>
                <w:rFonts w:ascii="Arial" w:hAnsi="Arial" w:cs="Arial"/>
                <w:color w:val="000000"/>
                <w:sz w:val="14"/>
                <w:szCs w:val="14"/>
              </w:rPr>
            </w:pPr>
            <w:r>
              <w:rPr>
                <w:rFonts w:ascii="Arial" w:hAnsi="Arial" w:cs="Arial"/>
                <w:color w:val="000000"/>
                <w:sz w:val="14"/>
                <w:szCs w:val="14"/>
              </w:rPr>
              <w:t>61</w:t>
            </w:r>
          </w:p>
        </w:tc>
        <w:tc>
          <w:tcPr>
            <w:tcW w:w="1092" w:type="dxa"/>
            <w:tcBorders>
              <w:top w:val="single" w:sz="6" w:space="0" w:color="auto"/>
              <w:left w:val="single" w:sz="6" w:space="0" w:color="auto"/>
              <w:bottom w:val="single" w:sz="6" w:space="0" w:color="auto"/>
              <w:right w:val="single" w:sz="6" w:space="0" w:color="auto"/>
            </w:tcBorders>
            <w:vAlign w:val="center"/>
          </w:tcPr>
          <w:p w14:paraId="62889C07" w14:textId="77777777" w:rsidR="00FF23CD" w:rsidRDefault="00FF23CD">
            <w:pPr>
              <w:jc w:val="right"/>
              <w:rPr>
                <w:rFonts w:ascii="Arial" w:hAnsi="Arial" w:cs="Arial"/>
                <w:color w:val="000000"/>
                <w:sz w:val="14"/>
                <w:szCs w:val="14"/>
              </w:rPr>
            </w:pPr>
            <w:r>
              <w:rPr>
                <w:rFonts w:ascii="Arial" w:hAnsi="Arial" w:cs="Arial"/>
                <w:color w:val="000000"/>
                <w:sz w:val="14"/>
                <w:szCs w:val="14"/>
              </w:rPr>
              <w:t>57</w:t>
            </w:r>
          </w:p>
        </w:tc>
        <w:tc>
          <w:tcPr>
            <w:tcW w:w="1093" w:type="dxa"/>
            <w:tcBorders>
              <w:top w:val="single" w:sz="6" w:space="0" w:color="auto"/>
              <w:left w:val="single" w:sz="6" w:space="0" w:color="auto"/>
              <w:bottom w:val="single" w:sz="6" w:space="0" w:color="auto"/>
              <w:right w:val="single" w:sz="6" w:space="0" w:color="auto"/>
            </w:tcBorders>
            <w:vAlign w:val="center"/>
          </w:tcPr>
          <w:p w14:paraId="2DD69A67" w14:textId="77777777" w:rsidR="00FF23CD" w:rsidRDefault="00FF23CD">
            <w:pPr>
              <w:jc w:val="right"/>
              <w:rPr>
                <w:rFonts w:ascii="Arial" w:hAnsi="Arial" w:cs="Arial"/>
                <w:color w:val="000000"/>
                <w:sz w:val="14"/>
                <w:szCs w:val="14"/>
              </w:rPr>
            </w:pPr>
            <w:r>
              <w:rPr>
                <w:rFonts w:ascii="Arial" w:hAnsi="Arial" w:cs="Arial"/>
                <w:color w:val="000000"/>
                <w:sz w:val="14"/>
                <w:szCs w:val="14"/>
              </w:rPr>
              <w:t>4</w:t>
            </w:r>
          </w:p>
        </w:tc>
        <w:tc>
          <w:tcPr>
            <w:tcW w:w="1091" w:type="dxa"/>
            <w:tcBorders>
              <w:top w:val="single" w:sz="6" w:space="0" w:color="auto"/>
              <w:left w:val="single" w:sz="6" w:space="0" w:color="auto"/>
              <w:bottom w:val="single" w:sz="6" w:space="0" w:color="auto"/>
              <w:right w:val="single" w:sz="6" w:space="0" w:color="auto"/>
            </w:tcBorders>
            <w:vAlign w:val="center"/>
          </w:tcPr>
          <w:p w14:paraId="1CEE1D70" w14:textId="77777777" w:rsidR="00FF23CD" w:rsidRDefault="00FF23CD">
            <w:pPr>
              <w:jc w:val="right"/>
              <w:rPr>
                <w:rFonts w:ascii="Arial" w:hAnsi="Arial" w:cs="Arial"/>
                <w:color w:val="000000"/>
                <w:sz w:val="14"/>
                <w:szCs w:val="14"/>
              </w:rPr>
            </w:pPr>
            <w:r>
              <w:rPr>
                <w:rFonts w:ascii="Arial" w:hAnsi="Arial" w:cs="Arial"/>
                <w:color w:val="000000"/>
                <w:sz w:val="14"/>
                <w:szCs w:val="14"/>
              </w:rPr>
              <w:t>2</w:t>
            </w:r>
          </w:p>
        </w:tc>
        <w:tc>
          <w:tcPr>
            <w:tcW w:w="1101" w:type="dxa"/>
            <w:gridSpan w:val="2"/>
            <w:tcBorders>
              <w:top w:val="single" w:sz="6" w:space="0" w:color="auto"/>
              <w:left w:val="single" w:sz="6" w:space="0" w:color="auto"/>
              <w:bottom w:val="single" w:sz="6" w:space="0" w:color="auto"/>
              <w:right w:val="single" w:sz="6" w:space="0" w:color="auto"/>
            </w:tcBorders>
            <w:vAlign w:val="center"/>
          </w:tcPr>
          <w:p w14:paraId="75EC181E" w14:textId="77777777" w:rsidR="00FF23CD" w:rsidRDefault="00FF23CD">
            <w:pPr>
              <w:jc w:val="right"/>
              <w:rPr>
                <w:rFonts w:ascii="Arial" w:hAnsi="Arial" w:cs="Arial"/>
                <w:color w:val="000000"/>
                <w:sz w:val="14"/>
                <w:szCs w:val="14"/>
              </w:rPr>
            </w:pPr>
            <w:r>
              <w:rPr>
                <w:rFonts w:ascii="Arial" w:hAnsi="Arial" w:cs="Arial"/>
                <w:color w:val="000000"/>
                <w:sz w:val="14"/>
                <w:szCs w:val="14"/>
              </w:rPr>
              <w:t>1</w:t>
            </w:r>
          </w:p>
        </w:tc>
        <w:tc>
          <w:tcPr>
            <w:tcW w:w="1152" w:type="dxa"/>
            <w:gridSpan w:val="2"/>
            <w:tcBorders>
              <w:top w:val="single" w:sz="6" w:space="0" w:color="auto"/>
              <w:left w:val="single" w:sz="6" w:space="0" w:color="auto"/>
              <w:bottom w:val="single" w:sz="6" w:space="0" w:color="auto"/>
              <w:right w:val="single" w:sz="6" w:space="0" w:color="auto"/>
            </w:tcBorders>
            <w:vAlign w:val="center"/>
          </w:tcPr>
          <w:p w14:paraId="7D662D35" w14:textId="77777777" w:rsidR="00FF23CD" w:rsidRDefault="00FF23CD">
            <w:pPr>
              <w:jc w:val="right"/>
              <w:rPr>
                <w:rFonts w:ascii="Arial" w:hAnsi="Arial" w:cs="Arial"/>
                <w:color w:val="000000"/>
                <w:sz w:val="14"/>
                <w:szCs w:val="14"/>
              </w:rPr>
            </w:pPr>
            <w:r>
              <w:rPr>
                <w:rFonts w:ascii="Arial" w:hAnsi="Arial" w:cs="Arial"/>
                <w:color w:val="000000"/>
                <w:sz w:val="14"/>
                <w:szCs w:val="14"/>
              </w:rPr>
              <w:t>1</w:t>
            </w:r>
          </w:p>
        </w:tc>
        <w:tc>
          <w:tcPr>
            <w:tcW w:w="1082" w:type="dxa"/>
            <w:tcBorders>
              <w:top w:val="single" w:sz="6" w:space="0" w:color="auto"/>
              <w:left w:val="single" w:sz="6" w:space="0" w:color="auto"/>
              <w:bottom w:val="single" w:sz="6" w:space="0" w:color="auto"/>
              <w:right w:val="single" w:sz="6" w:space="0" w:color="auto"/>
            </w:tcBorders>
            <w:vAlign w:val="center"/>
          </w:tcPr>
          <w:p w14:paraId="53E14343" w14:textId="77777777" w:rsidR="00FF23CD" w:rsidRDefault="00FF23CD">
            <w:pPr>
              <w:jc w:val="right"/>
              <w:rPr>
                <w:rFonts w:ascii="Arial" w:hAnsi="Arial" w:cs="Arial"/>
                <w:color w:val="000000"/>
                <w:sz w:val="14"/>
                <w:szCs w:val="14"/>
              </w:rPr>
            </w:pPr>
            <w:r>
              <w:rPr>
                <w:rFonts w:ascii="Arial" w:hAnsi="Arial" w:cs="Arial"/>
                <w:color w:val="000000"/>
                <w:sz w:val="14"/>
                <w:szCs w:val="14"/>
              </w:rPr>
              <w:t>1</w:t>
            </w:r>
          </w:p>
        </w:tc>
        <w:tc>
          <w:tcPr>
            <w:tcW w:w="1091" w:type="dxa"/>
            <w:tcBorders>
              <w:top w:val="single" w:sz="6" w:space="0" w:color="auto"/>
              <w:left w:val="single" w:sz="6" w:space="0" w:color="auto"/>
              <w:bottom w:val="single" w:sz="6" w:space="0" w:color="auto"/>
              <w:right w:val="single" w:sz="6" w:space="0" w:color="auto"/>
            </w:tcBorders>
            <w:vAlign w:val="center"/>
          </w:tcPr>
          <w:p w14:paraId="03DE48AC" w14:textId="77777777" w:rsidR="00FF23CD" w:rsidRDefault="00FF23CD">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14:paraId="01968E1C" w14:textId="77777777" w:rsidR="00FF23CD" w:rsidRDefault="00FF23CD">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14:paraId="07D66E50" w14:textId="77777777" w:rsidR="00FF23CD" w:rsidRDefault="00FF23CD">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14:paraId="4852B7FF" w14:textId="77777777" w:rsidR="00FF23CD" w:rsidRDefault="00FF23CD">
            <w:pPr>
              <w:jc w:val="right"/>
              <w:rPr>
                <w:rFonts w:ascii="Arial" w:hAnsi="Arial" w:cs="Arial"/>
                <w:color w:val="000000"/>
                <w:sz w:val="14"/>
                <w:szCs w:val="14"/>
              </w:rPr>
            </w:pPr>
          </w:p>
        </w:tc>
      </w:tr>
      <w:tr w:rsidR="00FF23CD" w:rsidRPr="00C95A27" w14:paraId="5E9BC768" w14:textId="77777777" w:rsidTr="00121343">
        <w:trPr>
          <w:gridAfter w:val="1"/>
          <w:wAfter w:w="16" w:type="dxa"/>
          <w:trHeight w:hRule="exact" w:val="227"/>
        </w:trPr>
        <w:tc>
          <w:tcPr>
            <w:tcW w:w="709" w:type="dxa"/>
            <w:vMerge/>
            <w:tcBorders>
              <w:left w:val="single" w:sz="4" w:space="0" w:color="auto"/>
              <w:right w:val="single" w:sz="4" w:space="0" w:color="auto"/>
            </w:tcBorders>
            <w:vAlign w:val="center"/>
          </w:tcPr>
          <w:p w14:paraId="7672CDEF" w14:textId="77777777" w:rsidR="00FF23CD" w:rsidRPr="0042141C" w:rsidRDefault="00FF23CD"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14:paraId="2D5339B2" w14:textId="77777777" w:rsidR="00FF23CD" w:rsidRPr="0042141C" w:rsidRDefault="00FF23CD" w:rsidP="00121343">
            <w:pPr>
              <w:pStyle w:val="Nagwek4"/>
              <w:rPr>
                <w:rFonts w:cs="Arial"/>
                <w:sz w:val="14"/>
                <w:szCs w:val="14"/>
                <w:lang w:val="en-US"/>
              </w:rPr>
            </w:pPr>
            <w:r w:rsidRPr="0042141C">
              <w:rPr>
                <w:rFonts w:cs="Arial"/>
                <w:sz w:val="14"/>
                <w:szCs w:val="14"/>
                <w:lang w:val="en-US"/>
              </w:rPr>
              <w:t>Nsm</w:t>
            </w:r>
          </w:p>
        </w:tc>
        <w:tc>
          <w:tcPr>
            <w:tcW w:w="560" w:type="dxa"/>
            <w:tcBorders>
              <w:top w:val="single" w:sz="4" w:space="0" w:color="auto"/>
              <w:left w:val="single" w:sz="4" w:space="0" w:color="auto"/>
              <w:bottom w:val="single" w:sz="4" w:space="0" w:color="auto"/>
              <w:right w:val="single" w:sz="12" w:space="0" w:color="auto"/>
            </w:tcBorders>
            <w:vAlign w:val="center"/>
          </w:tcPr>
          <w:p w14:paraId="6CD91C7B" w14:textId="77777777" w:rsidR="00FF23CD" w:rsidRPr="0042141C" w:rsidRDefault="00FF23CD"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14:paraId="60268B13" w14:textId="77777777" w:rsidR="00FF23CD" w:rsidRPr="0042141C" w:rsidRDefault="00FF23CD" w:rsidP="00121343">
            <w:pPr>
              <w:jc w:val="center"/>
              <w:rPr>
                <w:rFonts w:ascii="Arial" w:hAnsi="Arial" w:cs="Arial"/>
                <w:sz w:val="12"/>
                <w:szCs w:val="12"/>
              </w:rPr>
            </w:pPr>
            <w:r w:rsidRPr="0042141C">
              <w:rPr>
                <w:rFonts w:ascii="Arial" w:hAnsi="Arial" w:cs="Arial"/>
                <w:sz w:val="12"/>
                <w:szCs w:val="12"/>
              </w:rPr>
              <w:t>04</w:t>
            </w:r>
          </w:p>
        </w:tc>
        <w:tc>
          <w:tcPr>
            <w:tcW w:w="1092" w:type="dxa"/>
            <w:tcBorders>
              <w:top w:val="single" w:sz="6" w:space="0" w:color="auto"/>
              <w:left w:val="single" w:sz="6" w:space="0" w:color="auto"/>
              <w:bottom w:val="single" w:sz="6" w:space="0" w:color="auto"/>
              <w:right w:val="single" w:sz="6" w:space="0" w:color="auto"/>
            </w:tcBorders>
            <w:vAlign w:val="center"/>
          </w:tcPr>
          <w:p w14:paraId="41B2436D" w14:textId="77777777" w:rsidR="00FF23CD" w:rsidRDefault="00FF23CD">
            <w:pPr>
              <w:jc w:val="right"/>
              <w:rPr>
                <w:rFonts w:ascii="Arial" w:hAnsi="Arial" w:cs="Arial"/>
                <w:color w:val="000000"/>
                <w:sz w:val="14"/>
                <w:szCs w:val="14"/>
              </w:rPr>
            </w:pPr>
            <w:r>
              <w:rPr>
                <w:rFonts w:ascii="Arial" w:hAnsi="Arial" w:cs="Arial"/>
                <w:color w:val="000000"/>
                <w:sz w:val="14"/>
                <w:szCs w:val="14"/>
              </w:rPr>
              <w:t>33</w:t>
            </w:r>
          </w:p>
        </w:tc>
        <w:tc>
          <w:tcPr>
            <w:tcW w:w="1092" w:type="dxa"/>
            <w:tcBorders>
              <w:top w:val="single" w:sz="6" w:space="0" w:color="auto"/>
              <w:left w:val="single" w:sz="6" w:space="0" w:color="auto"/>
              <w:bottom w:val="single" w:sz="6" w:space="0" w:color="auto"/>
              <w:right w:val="single" w:sz="6" w:space="0" w:color="auto"/>
            </w:tcBorders>
            <w:vAlign w:val="center"/>
          </w:tcPr>
          <w:p w14:paraId="6ED1792C" w14:textId="77777777" w:rsidR="00FF23CD" w:rsidRDefault="00FF23CD">
            <w:pPr>
              <w:jc w:val="right"/>
              <w:rPr>
                <w:rFonts w:ascii="Arial" w:hAnsi="Arial" w:cs="Arial"/>
                <w:color w:val="000000"/>
                <w:sz w:val="14"/>
                <w:szCs w:val="14"/>
              </w:rPr>
            </w:pPr>
            <w:r>
              <w:rPr>
                <w:rFonts w:ascii="Arial" w:hAnsi="Arial" w:cs="Arial"/>
                <w:color w:val="000000"/>
                <w:sz w:val="14"/>
                <w:szCs w:val="14"/>
              </w:rPr>
              <w:t>15</w:t>
            </w:r>
          </w:p>
        </w:tc>
        <w:tc>
          <w:tcPr>
            <w:tcW w:w="1093" w:type="dxa"/>
            <w:tcBorders>
              <w:top w:val="single" w:sz="6" w:space="0" w:color="auto"/>
              <w:left w:val="single" w:sz="6" w:space="0" w:color="auto"/>
              <w:bottom w:val="single" w:sz="6" w:space="0" w:color="auto"/>
              <w:right w:val="single" w:sz="6" w:space="0" w:color="auto"/>
            </w:tcBorders>
            <w:vAlign w:val="center"/>
          </w:tcPr>
          <w:p w14:paraId="75227F3F" w14:textId="77777777" w:rsidR="00FF23CD" w:rsidRDefault="00FF23CD">
            <w:pPr>
              <w:jc w:val="right"/>
              <w:rPr>
                <w:rFonts w:ascii="Arial" w:hAnsi="Arial" w:cs="Arial"/>
                <w:color w:val="000000"/>
                <w:sz w:val="14"/>
                <w:szCs w:val="14"/>
              </w:rPr>
            </w:pPr>
            <w:r>
              <w:rPr>
                <w:rFonts w:ascii="Arial" w:hAnsi="Arial" w:cs="Arial"/>
                <w:color w:val="000000"/>
                <w:sz w:val="14"/>
                <w:szCs w:val="14"/>
              </w:rPr>
              <w:t>18</w:t>
            </w:r>
          </w:p>
        </w:tc>
        <w:tc>
          <w:tcPr>
            <w:tcW w:w="1091" w:type="dxa"/>
            <w:tcBorders>
              <w:top w:val="single" w:sz="6" w:space="0" w:color="auto"/>
              <w:left w:val="single" w:sz="6" w:space="0" w:color="auto"/>
              <w:bottom w:val="single" w:sz="6" w:space="0" w:color="auto"/>
              <w:right w:val="single" w:sz="6" w:space="0" w:color="auto"/>
            </w:tcBorders>
            <w:vAlign w:val="center"/>
          </w:tcPr>
          <w:p w14:paraId="4778943D" w14:textId="77777777" w:rsidR="00FF23CD" w:rsidRDefault="00FF23CD">
            <w:pPr>
              <w:jc w:val="right"/>
              <w:rPr>
                <w:rFonts w:ascii="Arial" w:hAnsi="Arial" w:cs="Arial"/>
                <w:color w:val="000000"/>
                <w:sz w:val="14"/>
                <w:szCs w:val="14"/>
              </w:rPr>
            </w:pPr>
            <w:r>
              <w:rPr>
                <w:rFonts w:ascii="Arial" w:hAnsi="Arial" w:cs="Arial"/>
                <w:color w:val="000000"/>
                <w:sz w:val="14"/>
                <w:szCs w:val="14"/>
              </w:rPr>
              <w:t>7</w:t>
            </w:r>
          </w:p>
        </w:tc>
        <w:tc>
          <w:tcPr>
            <w:tcW w:w="1101" w:type="dxa"/>
            <w:gridSpan w:val="2"/>
            <w:tcBorders>
              <w:top w:val="single" w:sz="6" w:space="0" w:color="auto"/>
              <w:left w:val="single" w:sz="6" w:space="0" w:color="auto"/>
              <w:bottom w:val="single" w:sz="6" w:space="0" w:color="auto"/>
              <w:right w:val="single" w:sz="6" w:space="0" w:color="auto"/>
            </w:tcBorders>
            <w:vAlign w:val="center"/>
          </w:tcPr>
          <w:p w14:paraId="77DBC7D7" w14:textId="77777777" w:rsidR="00FF23CD" w:rsidRDefault="00FF23CD">
            <w:pPr>
              <w:jc w:val="right"/>
              <w:rPr>
                <w:rFonts w:ascii="Arial" w:hAnsi="Arial" w:cs="Arial"/>
                <w:color w:val="000000"/>
                <w:sz w:val="14"/>
                <w:szCs w:val="14"/>
              </w:rPr>
            </w:pPr>
            <w:r>
              <w:rPr>
                <w:rFonts w:ascii="Arial" w:hAnsi="Arial" w:cs="Arial"/>
                <w:color w:val="000000"/>
                <w:sz w:val="14"/>
                <w:szCs w:val="14"/>
              </w:rPr>
              <w:t>5</w:t>
            </w:r>
          </w:p>
        </w:tc>
        <w:tc>
          <w:tcPr>
            <w:tcW w:w="1152" w:type="dxa"/>
            <w:gridSpan w:val="2"/>
            <w:tcBorders>
              <w:top w:val="single" w:sz="6" w:space="0" w:color="auto"/>
              <w:left w:val="single" w:sz="6" w:space="0" w:color="auto"/>
              <w:bottom w:val="single" w:sz="6" w:space="0" w:color="auto"/>
              <w:right w:val="single" w:sz="6" w:space="0" w:color="auto"/>
            </w:tcBorders>
            <w:vAlign w:val="center"/>
          </w:tcPr>
          <w:p w14:paraId="458E8196" w14:textId="77777777" w:rsidR="00FF23CD" w:rsidRDefault="00FF23CD">
            <w:pPr>
              <w:jc w:val="right"/>
              <w:rPr>
                <w:rFonts w:ascii="Arial" w:hAnsi="Arial" w:cs="Arial"/>
                <w:color w:val="000000"/>
                <w:sz w:val="14"/>
                <w:szCs w:val="14"/>
              </w:rPr>
            </w:pPr>
            <w:r>
              <w:rPr>
                <w:rFonts w:ascii="Arial" w:hAnsi="Arial" w:cs="Arial"/>
                <w:color w:val="000000"/>
                <w:sz w:val="14"/>
                <w:szCs w:val="14"/>
              </w:rPr>
              <w:t>6</w:t>
            </w:r>
          </w:p>
        </w:tc>
        <w:tc>
          <w:tcPr>
            <w:tcW w:w="1082" w:type="dxa"/>
            <w:tcBorders>
              <w:top w:val="single" w:sz="6" w:space="0" w:color="auto"/>
              <w:left w:val="single" w:sz="6" w:space="0" w:color="auto"/>
              <w:bottom w:val="single" w:sz="6" w:space="0" w:color="auto"/>
              <w:right w:val="single" w:sz="6" w:space="0" w:color="auto"/>
            </w:tcBorders>
            <w:vAlign w:val="center"/>
          </w:tcPr>
          <w:p w14:paraId="070E2259" w14:textId="77777777" w:rsidR="00FF23CD" w:rsidRDefault="00FF23CD">
            <w:pPr>
              <w:jc w:val="right"/>
              <w:rPr>
                <w:rFonts w:ascii="Arial" w:hAnsi="Arial" w:cs="Arial"/>
                <w:color w:val="000000"/>
                <w:sz w:val="14"/>
                <w:szCs w:val="14"/>
              </w:rPr>
            </w:pPr>
            <w:r>
              <w:rPr>
                <w:rFonts w:ascii="Arial" w:hAnsi="Arial" w:cs="Arial"/>
                <w:color w:val="000000"/>
                <w:sz w:val="14"/>
                <w:szCs w:val="14"/>
              </w:rPr>
              <w:t>2</w:t>
            </w:r>
          </w:p>
        </w:tc>
        <w:tc>
          <w:tcPr>
            <w:tcW w:w="1091" w:type="dxa"/>
            <w:tcBorders>
              <w:top w:val="single" w:sz="6" w:space="0" w:color="auto"/>
              <w:left w:val="single" w:sz="6" w:space="0" w:color="auto"/>
              <w:bottom w:val="single" w:sz="6" w:space="0" w:color="auto"/>
              <w:right w:val="single" w:sz="6" w:space="0" w:color="auto"/>
            </w:tcBorders>
            <w:vAlign w:val="center"/>
          </w:tcPr>
          <w:p w14:paraId="4448756A" w14:textId="77777777" w:rsidR="00FF23CD" w:rsidRDefault="00FF23CD">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14:paraId="2ACD4F7B" w14:textId="77777777" w:rsidR="00FF23CD" w:rsidRDefault="00FF23CD">
            <w:pPr>
              <w:jc w:val="right"/>
              <w:rPr>
                <w:rFonts w:ascii="Arial" w:hAnsi="Arial" w:cs="Arial"/>
                <w:color w:val="000000"/>
                <w:sz w:val="14"/>
                <w:szCs w:val="14"/>
              </w:rPr>
            </w:pPr>
            <w:r>
              <w:rPr>
                <w:rFonts w:ascii="Arial" w:hAnsi="Arial" w:cs="Arial"/>
                <w:color w:val="000000"/>
                <w:sz w:val="14"/>
                <w:szCs w:val="14"/>
              </w:rPr>
              <w:t>2</w:t>
            </w:r>
          </w:p>
        </w:tc>
        <w:tc>
          <w:tcPr>
            <w:tcW w:w="1076" w:type="dxa"/>
            <w:tcBorders>
              <w:top w:val="single" w:sz="6" w:space="0" w:color="auto"/>
              <w:left w:val="single" w:sz="6" w:space="0" w:color="auto"/>
              <w:bottom w:val="single" w:sz="6" w:space="0" w:color="auto"/>
              <w:right w:val="single" w:sz="6" w:space="0" w:color="auto"/>
            </w:tcBorders>
            <w:vAlign w:val="center"/>
          </w:tcPr>
          <w:p w14:paraId="216EF1B6" w14:textId="77777777" w:rsidR="00FF23CD" w:rsidRDefault="00FF23CD">
            <w:pPr>
              <w:jc w:val="right"/>
              <w:rPr>
                <w:rFonts w:ascii="Arial" w:hAnsi="Arial" w:cs="Arial"/>
                <w:color w:val="000000"/>
                <w:sz w:val="14"/>
                <w:szCs w:val="14"/>
              </w:rPr>
            </w:pPr>
            <w:r>
              <w:rPr>
                <w:rFonts w:ascii="Arial" w:hAnsi="Arial" w:cs="Arial"/>
                <w:color w:val="000000"/>
                <w:sz w:val="14"/>
                <w:szCs w:val="14"/>
              </w:rPr>
              <w:t>2</w:t>
            </w:r>
          </w:p>
        </w:tc>
        <w:tc>
          <w:tcPr>
            <w:tcW w:w="1216" w:type="dxa"/>
            <w:gridSpan w:val="2"/>
            <w:tcBorders>
              <w:top w:val="single" w:sz="6" w:space="0" w:color="auto"/>
              <w:left w:val="single" w:sz="6" w:space="0" w:color="auto"/>
              <w:bottom w:val="single" w:sz="6" w:space="0" w:color="auto"/>
              <w:right w:val="single" w:sz="12" w:space="0" w:color="auto"/>
            </w:tcBorders>
            <w:vAlign w:val="center"/>
          </w:tcPr>
          <w:p w14:paraId="383B864B" w14:textId="77777777" w:rsidR="00FF23CD" w:rsidRDefault="00FF23CD">
            <w:pPr>
              <w:jc w:val="right"/>
              <w:rPr>
                <w:rFonts w:ascii="Arial" w:hAnsi="Arial" w:cs="Arial"/>
                <w:color w:val="000000"/>
                <w:sz w:val="14"/>
                <w:szCs w:val="14"/>
              </w:rPr>
            </w:pPr>
          </w:p>
        </w:tc>
      </w:tr>
      <w:tr w:rsidR="00FF23CD" w:rsidRPr="00C95A27" w14:paraId="5C200673" w14:textId="77777777" w:rsidTr="00121343">
        <w:trPr>
          <w:gridAfter w:val="1"/>
          <w:wAfter w:w="16" w:type="dxa"/>
          <w:trHeight w:hRule="exact" w:val="227"/>
        </w:trPr>
        <w:tc>
          <w:tcPr>
            <w:tcW w:w="709" w:type="dxa"/>
            <w:vMerge/>
            <w:tcBorders>
              <w:left w:val="single" w:sz="4" w:space="0" w:color="auto"/>
              <w:bottom w:val="single" w:sz="4" w:space="0" w:color="auto"/>
              <w:right w:val="single" w:sz="4" w:space="0" w:color="auto"/>
            </w:tcBorders>
            <w:vAlign w:val="center"/>
          </w:tcPr>
          <w:p w14:paraId="193DCAA8" w14:textId="77777777" w:rsidR="00FF23CD" w:rsidRPr="0042141C" w:rsidRDefault="00FF23CD"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14:paraId="72945BC1" w14:textId="77777777" w:rsidR="00FF23CD" w:rsidRPr="0042141C" w:rsidRDefault="00FF23CD" w:rsidP="00121343">
            <w:pPr>
              <w:pStyle w:val="Nagwek4"/>
              <w:rPr>
                <w:rFonts w:cs="Arial"/>
                <w:sz w:val="14"/>
                <w:szCs w:val="14"/>
                <w:lang w:val="en-US"/>
              </w:rPr>
            </w:pPr>
            <w:r w:rsidRPr="0042141C">
              <w:rPr>
                <w:rFonts w:cs="Arial"/>
                <w:sz w:val="14"/>
                <w:szCs w:val="14"/>
                <w:lang w:val="en-US"/>
              </w:rPr>
              <w:t>Nkd</w:t>
            </w:r>
          </w:p>
        </w:tc>
        <w:tc>
          <w:tcPr>
            <w:tcW w:w="560" w:type="dxa"/>
            <w:tcBorders>
              <w:top w:val="single" w:sz="4" w:space="0" w:color="auto"/>
              <w:left w:val="single" w:sz="4" w:space="0" w:color="auto"/>
              <w:bottom w:val="single" w:sz="4" w:space="0" w:color="auto"/>
              <w:right w:val="single" w:sz="12" w:space="0" w:color="auto"/>
            </w:tcBorders>
            <w:vAlign w:val="center"/>
          </w:tcPr>
          <w:p w14:paraId="4090FB51" w14:textId="77777777" w:rsidR="00FF23CD" w:rsidRPr="0042141C" w:rsidRDefault="00FF23CD"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12" w:space="0" w:color="auto"/>
              <w:right w:val="single" w:sz="6" w:space="0" w:color="auto"/>
            </w:tcBorders>
            <w:vAlign w:val="center"/>
          </w:tcPr>
          <w:p w14:paraId="1506242D" w14:textId="77777777" w:rsidR="00FF23CD" w:rsidRPr="0042141C" w:rsidRDefault="00FF23CD" w:rsidP="00121343">
            <w:pPr>
              <w:jc w:val="center"/>
              <w:rPr>
                <w:rFonts w:ascii="Arial" w:hAnsi="Arial" w:cs="Arial"/>
                <w:sz w:val="12"/>
                <w:szCs w:val="12"/>
              </w:rPr>
            </w:pPr>
            <w:r w:rsidRPr="0042141C">
              <w:rPr>
                <w:rFonts w:ascii="Arial" w:hAnsi="Arial" w:cs="Arial"/>
                <w:sz w:val="12"/>
                <w:szCs w:val="12"/>
              </w:rPr>
              <w:t>05</w:t>
            </w:r>
          </w:p>
        </w:tc>
        <w:tc>
          <w:tcPr>
            <w:tcW w:w="1092" w:type="dxa"/>
            <w:tcBorders>
              <w:top w:val="single" w:sz="6" w:space="0" w:color="auto"/>
              <w:left w:val="single" w:sz="6" w:space="0" w:color="auto"/>
              <w:bottom w:val="single" w:sz="12" w:space="0" w:color="auto"/>
              <w:right w:val="single" w:sz="6" w:space="0" w:color="auto"/>
            </w:tcBorders>
            <w:vAlign w:val="center"/>
          </w:tcPr>
          <w:p w14:paraId="27A68C58" w14:textId="77777777" w:rsidR="00FF23CD" w:rsidRDefault="00FF23CD">
            <w:pPr>
              <w:jc w:val="right"/>
              <w:rPr>
                <w:rFonts w:ascii="Arial" w:hAnsi="Arial" w:cs="Arial"/>
                <w:color w:val="000000"/>
                <w:sz w:val="14"/>
                <w:szCs w:val="14"/>
              </w:rPr>
            </w:pPr>
            <w:r>
              <w:rPr>
                <w:rFonts w:ascii="Arial" w:hAnsi="Arial" w:cs="Arial"/>
                <w:color w:val="000000"/>
                <w:sz w:val="14"/>
                <w:szCs w:val="14"/>
              </w:rPr>
              <w:t>6</w:t>
            </w:r>
          </w:p>
        </w:tc>
        <w:tc>
          <w:tcPr>
            <w:tcW w:w="1092" w:type="dxa"/>
            <w:tcBorders>
              <w:top w:val="single" w:sz="6" w:space="0" w:color="auto"/>
              <w:left w:val="single" w:sz="6" w:space="0" w:color="auto"/>
              <w:bottom w:val="single" w:sz="12" w:space="0" w:color="auto"/>
              <w:right w:val="single" w:sz="6" w:space="0" w:color="auto"/>
            </w:tcBorders>
            <w:vAlign w:val="center"/>
          </w:tcPr>
          <w:p w14:paraId="3B62D613" w14:textId="77777777" w:rsidR="00FF23CD" w:rsidRDefault="00FF23CD">
            <w:pPr>
              <w:jc w:val="right"/>
              <w:rPr>
                <w:rFonts w:ascii="Arial" w:hAnsi="Arial" w:cs="Arial"/>
                <w:color w:val="000000"/>
                <w:sz w:val="14"/>
                <w:szCs w:val="14"/>
              </w:rPr>
            </w:pPr>
            <w:r>
              <w:rPr>
                <w:rFonts w:ascii="Arial" w:hAnsi="Arial" w:cs="Arial"/>
                <w:color w:val="000000"/>
                <w:sz w:val="14"/>
                <w:szCs w:val="14"/>
              </w:rPr>
              <w:t>3</w:t>
            </w:r>
          </w:p>
        </w:tc>
        <w:tc>
          <w:tcPr>
            <w:tcW w:w="1093" w:type="dxa"/>
            <w:tcBorders>
              <w:top w:val="single" w:sz="6" w:space="0" w:color="auto"/>
              <w:left w:val="single" w:sz="6" w:space="0" w:color="auto"/>
              <w:bottom w:val="single" w:sz="12" w:space="0" w:color="auto"/>
              <w:right w:val="single" w:sz="6" w:space="0" w:color="auto"/>
            </w:tcBorders>
            <w:vAlign w:val="center"/>
          </w:tcPr>
          <w:p w14:paraId="59BB6307" w14:textId="77777777" w:rsidR="00FF23CD" w:rsidRDefault="00FF23CD">
            <w:pPr>
              <w:jc w:val="right"/>
              <w:rPr>
                <w:rFonts w:ascii="Arial" w:hAnsi="Arial" w:cs="Arial"/>
                <w:color w:val="000000"/>
                <w:sz w:val="14"/>
                <w:szCs w:val="14"/>
              </w:rPr>
            </w:pPr>
            <w:r>
              <w:rPr>
                <w:rFonts w:ascii="Arial" w:hAnsi="Arial" w:cs="Arial"/>
                <w:color w:val="000000"/>
                <w:sz w:val="14"/>
                <w:szCs w:val="14"/>
              </w:rPr>
              <w:t>3</w:t>
            </w:r>
          </w:p>
        </w:tc>
        <w:tc>
          <w:tcPr>
            <w:tcW w:w="1091" w:type="dxa"/>
            <w:tcBorders>
              <w:top w:val="single" w:sz="6" w:space="0" w:color="auto"/>
              <w:left w:val="single" w:sz="6" w:space="0" w:color="auto"/>
              <w:bottom w:val="single" w:sz="12" w:space="0" w:color="auto"/>
              <w:right w:val="single" w:sz="6" w:space="0" w:color="auto"/>
            </w:tcBorders>
            <w:vAlign w:val="center"/>
          </w:tcPr>
          <w:p w14:paraId="04D2F25E" w14:textId="77777777" w:rsidR="00FF23CD" w:rsidRDefault="00FF23CD">
            <w:pPr>
              <w:jc w:val="right"/>
              <w:rPr>
                <w:rFonts w:ascii="Arial" w:hAnsi="Arial" w:cs="Arial"/>
                <w:color w:val="000000"/>
                <w:sz w:val="14"/>
                <w:szCs w:val="14"/>
              </w:rPr>
            </w:pPr>
            <w:r>
              <w:rPr>
                <w:rFonts w:ascii="Arial" w:hAnsi="Arial" w:cs="Arial"/>
                <w:color w:val="000000"/>
                <w:sz w:val="14"/>
                <w:szCs w:val="14"/>
              </w:rPr>
              <w:t>3</w:t>
            </w:r>
          </w:p>
        </w:tc>
        <w:tc>
          <w:tcPr>
            <w:tcW w:w="1101" w:type="dxa"/>
            <w:gridSpan w:val="2"/>
            <w:tcBorders>
              <w:top w:val="single" w:sz="6" w:space="0" w:color="auto"/>
              <w:left w:val="single" w:sz="6" w:space="0" w:color="auto"/>
              <w:bottom w:val="single" w:sz="12" w:space="0" w:color="auto"/>
              <w:right w:val="single" w:sz="6" w:space="0" w:color="auto"/>
            </w:tcBorders>
            <w:vAlign w:val="center"/>
          </w:tcPr>
          <w:p w14:paraId="2BA8A610" w14:textId="77777777" w:rsidR="00FF23CD" w:rsidRDefault="00FF23CD">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12" w:space="0" w:color="auto"/>
              <w:right w:val="single" w:sz="6" w:space="0" w:color="auto"/>
            </w:tcBorders>
            <w:vAlign w:val="center"/>
          </w:tcPr>
          <w:p w14:paraId="7FF78A34" w14:textId="77777777" w:rsidR="00FF23CD" w:rsidRDefault="00FF23CD">
            <w:pPr>
              <w:jc w:val="right"/>
              <w:rPr>
                <w:rFonts w:ascii="Arial" w:hAnsi="Arial" w:cs="Arial"/>
                <w:color w:val="000000"/>
                <w:sz w:val="14"/>
                <w:szCs w:val="14"/>
              </w:rPr>
            </w:pPr>
          </w:p>
        </w:tc>
        <w:tc>
          <w:tcPr>
            <w:tcW w:w="1082" w:type="dxa"/>
            <w:tcBorders>
              <w:top w:val="single" w:sz="6" w:space="0" w:color="auto"/>
              <w:left w:val="single" w:sz="6" w:space="0" w:color="auto"/>
              <w:bottom w:val="single" w:sz="12" w:space="0" w:color="auto"/>
              <w:right w:val="single" w:sz="6" w:space="0" w:color="auto"/>
            </w:tcBorders>
            <w:vAlign w:val="center"/>
          </w:tcPr>
          <w:p w14:paraId="567DD74A" w14:textId="77777777" w:rsidR="00FF23CD" w:rsidRDefault="00FF23CD">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vAlign w:val="center"/>
          </w:tcPr>
          <w:p w14:paraId="34B90907" w14:textId="77777777" w:rsidR="00FF23CD" w:rsidRDefault="00FF23CD">
            <w:pPr>
              <w:jc w:val="right"/>
              <w:rPr>
                <w:rFonts w:ascii="Arial" w:hAnsi="Arial" w:cs="Arial"/>
                <w:color w:val="000000"/>
                <w:sz w:val="14"/>
                <w:szCs w:val="14"/>
              </w:rPr>
            </w:pPr>
          </w:p>
        </w:tc>
        <w:tc>
          <w:tcPr>
            <w:tcW w:w="1090" w:type="dxa"/>
            <w:tcBorders>
              <w:top w:val="single" w:sz="6" w:space="0" w:color="auto"/>
              <w:left w:val="single" w:sz="6" w:space="0" w:color="auto"/>
              <w:bottom w:val="single" w:sz="12" w:space="0" w:color="auto"/>
              <w:right w:val="single" w:sz="6" w:space="0" w:color="auto"/>
            </w:tcBorders>
            <w:vAlign w:val="center"/>
          </w:tcPr>
          <w:p w14:paraId="399C0E89" w14:textId="77777777" w:rsidR="00FF23CD" w:rsidRDefault="00FF23CD">
            <w:pPr>
              <w:jc w:val="right"/>
              <w:rPr>
                <w:rFonts w:ascii="Arial" w:hAnsi="Arial" w:cs="Arial"/>
                <w:color w:val="000000"/>
                <w:sz w:val="14"/>
                <w:szCs w:val="14"/>
              </w:rPr>
            </w:pPr>
          </w:p>
        </w:tc>
        <w:tc>
          <w:tcPr>
            <w:tcW w:w="1076" w:type="dxa"/>
            <w:tcBorders>
              <w:top w:val="single" w:sz="6" w:space="0" w:color="auto"/>
              <w:left w:val="single" w:sz="6" w:space="0" w:color="auto"/>
              <w:bottom w:val="single" w:sz="12" w:space="0" w:color="auto"/>
              <w:right w:val="single" w:sz="6" w:space="0" w:color="auto"/>
            </w:tcBorders>
            <w:vAlign w:val="center"/>
          </w:tcPr>
          <w:p w14:paraId="32E67211" w14:textId="77777777" w:rsidR="00FF23CD" w:rsidRDefault="00FF23CD">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12" w:space="0" w:color="auto"/>
              <w:right w:val="single" w:sz="12" w:space="0" w:color="auto"/>
            </w:tcBorders>
            <w:vAlign w:val="center"/>
          </w:tcPr>
          <w:p w14:paraId="4DB2B6EA" w14:textId="77777777" w:rsidR="00FF23CD" w:rsidRDefault="00FF23CD">
            <w:pPr>
              <w:jc w:val="right"/>
              <w:rPr>
                <w:rFonts w:ascii="Arial" w:hAnsi="Arial" w:cs="Arial"/>
                <w:color w:val="000000"/>
                <w:sz w:val="14"/>
                <w:szCs w:val="14"/>
              </w:rPr>
            </w:pPr>
          </w:p>
        </w:tc>
      </w:tr>
    </w:tbl>
    <w:p w14:paraId="53A442A4" w14:textId="77777777" w:rsidR="00686CEB" w:rsidRDefault="00686CEB" w:rsidP="00686CEB"/>
    <w:p w14:paraId="5F9D77C0" w14:textId="77777777" w:rsidR="00391CE3" w:rsidRDefault="00391CE3" w:rsidP="00686CEB"/>
    <w:p w14:paraId="3707E95A" w14:textId="77777777" w:rsidR="00686CEB" w:rsidRDefault="00686CEB" w:rsidP="003B3FF2">
      <w:pPr>
        <w:pStyle w:val="Nagwek4"/>
        <w:spacing w:after="40" w:line="240" w:lineRule="auto"/>
        <w:rPr>
          <w:rFonts w:cs="Arial"/>
          <w:sz w:val="24"/>
          <w:szCs w:val="24"/>
        </w:rPr>
      </w:pPr>
    </w:p>
    <w:p w14:paraId="458FEB0D" w14:textId="77777777" w:rsidR="003B3FF2" w:rsidRPr="00FC27D3" w:rsidRDefault="003B3FF2" w:rsidP="003B3FF2">
      <w:pPr>
        <w:pStyle w:val="Nagwek4"/>
        <w:spacing w:after="40" w:line="240" w:lineRule="auto"/>
        <w:rPr>
          <w:rFonts w:cs="Arial"/>
          <w:sz w:val="18"/>
          <w:szCs w:val="18"/>
        </w:rPr>
      </w:pPr>
      <w:r w:rsidRPr="003B3FF2">
        <w:rPr>
          <w:rFonts w:cs="Arial"/>
          <w:sz w:val="24"/>
          <w:szCs w:val="24"/>
        </w:rPr>
        <w:t>Dział 2.1.1.a. Sprawy zawieszone nie zakreślone od dnia pierwotnego wpisu do repertorium (wykazane w dziale 2.1.1.)</w:t>
      </w:r>
      <w:r w:rsidR="00FC27D3" w:rsidRPr="00FC27D3">
        <w:t xml:space="preserve"> </w:t>
      </w:r>
      <w:r w:rsidR="00FC27D3" w:rsidRPr="00FC27D3">
        <w:rPr>
          <w:rFonts w:cs="Arial"/>
          <w:sz w:val="18"/>
          <w:szCs w:val="18"/>
        </w:rPr>
        <w:t>(łącznie z czasem trwania mediacji)</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503"/>
        <w:gridCol w:w="560"/>
        <w:gridCol w:w="7"/>
        <w:gridCol w:w="399"/>
        <w:gridCol w:w="1092"/>
        <w:gridCol w:w="1092"/>
        <w:gridCol w:w="1093"/>
        <w:gridCol w:w="1091"/>
        <w:gridCol w:w="1090"/>
        <w:gridCol w:w="11"/>
        <w:gridCol w:w="1144"/>
        <w:gridCol w:w="8"/>
        <w:gridCol w:w="1082"/>
        <w:gridCol w:w="1091"/>
        <w:gridCol w:w="1090"/>
        <w:gridCol w:w="1076"/>
        <w:gridCol w:w="14"/>
        <w:gridCol w:w="1202"/>
        <w:gridCol w:w="16"/>
      </w:tblGrid>
      <w:tr w:rsidR="00784FD8" w:rsidRPr="00C95A27" w14:paraId="0799C6A6" w14:textId="77777777" w:rsidTr="00121343">
        <w:trPr>
          <w:trHeight w:hRule="exact" w:val="247"/>
        </w:trPr>
        <w:tc>
          <w:tcPr>
            <w:tcW w:w="2212" w:type="dxa"/>
            <w:gridSpan w:val="2"/>
            <w:vMerge w:val="restart"/>
            <w:tcBorders>
              <w:top w:val="single" w:sz="8" w:space="0" w:color="auto"/>
              <w:left w:val="single" w:sz="8" w:space="0" w:color="auto"/>
              <w:bottom w:val="single" w:sz="4" w:space="0" w:color="auto"/>
              <w:right w:val="single" w:sz="4" w:space="0" w:color="auto"/>
            </w:tcBorders>
            <w:vAlign w:val="center"/>
          </w:tcPr>
          <w:p w14:paraId="3D3924E5" w14:textId="77777777" w:rsidR="00784FD8" w:rsidRPr="00C95A27" w:rsidRDefault="00784FD8" w:rsidP="00121343">
            <w:pPr>
              <w:jc w:val="center"/>
              <w:rPr>
                <w:rFonts w:ascii="Arial" w:hAnsi="Arial" w:cs="Arial"/>
                <w:sz w:val="14"/>
              </w:rPr>
            </w:pPr>
            <w:r w:rsidRPr="00C95A27">
              <w:rPr>
                <w:rFonts w:ascii="Arial" w:hAnsi="Arial" w:cs="Arial"/>
                <w:sz w:val="14"/>
              </w:rPr>
              <w:t>SPRAWY</w:t>
            </w:r>
          </w:p>
          <w:p w14:paraId="5449307E" w14:textId="77777777" w:rsidR="00784FD8" w:rsidRPr="00C95A27" w:rsidRDefault="00784FD8" w:rsidP="00121343">
            <w:pPr>
              <w:jc w:val="center"/>
              <w:rPr>
                <w:rFonts w:ascii="Arial" w:hAnsi="Arial" w:cs="Arial"/>
                <w:sz w:val="14"/>
              </w:rPr>
            </w:pPr>
            <w:r w:rsidRPr="00C95A27">
              <w:rPr>
                <w:rFonts w:ascii="Arial" w:hAnsi="Arial" w:cs="Arial"/>
                <w:sz w:val="14"/>
              </w:rPr>
              <w:t>według repertoriów</w:t>
            </w:r>
          </w:p>
        </w:tc>
        <w:tc>
          <w:tcPr>
            <w:tcW w:w="567" w:type="dxa"/>
            <w:gridSpan w:val="2"/>
            <w:vMerge w:val="restart"/>
            <w:tcBorders>
              <w:top w:val="single" w:sz="8" w:space="0" w:color="auto"/>
              <w:left w:val="single" w:sz="4" w:space="0" w:color="auto"/>
              <w:bottom w:val="single" w:sz="4" w:space="0" w:color="auto"/>
              <w:right w:val="single" w:sz="4" w:space="0" w:color="auto"/>
            </w:tcBorders>
            <w:vAlign w:val="center"/>
          </w:tcPr>
          <w:p w14:paraId="16D640AC" w14:textId="77777777" w:rsidR="00784FD8" w:rsidRPr="00C95A27" w:rsidRDefault="00784FD8" w:rsidP="00121343">
            <w:pPr>
              <w:jc w:val="center"/>
              <w:rPr>
                <w:rFonts w:ascii="Arial" w:hAnsi="Arial" w:cs="Arial"/>
                <w:sz w:val="14"/>
              </w:rPr>
            </w:pPr>
            <w:r w:rsidRPr="00C95A27">
              <w:rPr>
                <w:rFonts w:ascii="Arial" w:hAnsi="Arial" w:cs="Arial"/>
                <w:sz w:val="14"/>
              </w:rPr>
              <w:t>Sym-bol</w:t>
            </w:r>
          </w:p>
        </w:tc>
        <w:tc>
          <w:tcPr>
            <w:tcW w:w="399" w:type="dxa"/>
            <w:vMerge w:val="restart"/>
            <w:tcBorders>
              <w:top w:val="single" w:sz="8" w:space="0" w:color="auto"/>
              <w:left w:val="single" w:sz="4" w:space="0" w:color="auto"/>
              <w:bottom w:val="single" w:sz="4" w:space="0" w:color="auto"/>
              <w:right w:val="single" w:sz="4" w:space="0" w:color="auto"/>
            </w:tcBorders>
            <w:vAlign w:val="center"/>
          </w:tcPr>
          <w:p w14:paraId="347BB35E" w14:textId="77777777" w:rsidR="00784FD8" w:rsidRPr="00C95A27" w:rsidRDefault="00784FD8" w:rsidP="00121343">
            <w:pPr>
              <w:jc w:val="center"/>
              <w:rPr>
                <w:rFonts w:ascii="Arial" w:hAnsi="Arial" w:cs="Arial"/>
                <w:sz w:val="14"/>
              </w:rPr>
            </w:pPr>
            <w:r w:rsidRPr="00C95A27">
              <w:rPr>
                <w:rFonts w:ascii="Arial" w:hAnsi="Arial" w:cs="Arial"/>
                <w:sz w:val="14"/>
              </w:rPr>
              <w:t>Lp.</w:t>
            </w:r>
          </w:p>
        </w:tc>
        <w:tc>
          <w:tcPr>
            <w:tcW w:w="12192" w:type="dxa"/>
            <w:gridSpan w:val="15"/>
            <w:tcBorders>
              <w:top w:val="single" w:sz="8" w:space="0" w:color="auto"/>
              <w:left w:val="single" w:sz="4" w:space="0" w:color="auto"/>
              <w:bottom w:val="single" w:sz="4" w:space="0" w:color="auto"/>
              <w:right w:val="single" w:sz="8" w:space="0" w:color="auto"/>
            </w:tcBorders>
            <w:vAlign w:val="center"/>
          </w:tcPr>
          <w:p w14:paraId="089CEF6C" w14:textId="77777777" w:rsidR="00784FD8" w:rsidRPr="00C95A27" w:rsidRDefault="00784FD8" w:rsidP="00121343">
            <w:pPr>
              <w:jc w:val="center"/>
              <w:rPr>
                <w:rFonts w:ascii="Arial" w:hAnsi="Arial" w:cs="Arial"/>
                <w:sz w:val="14"/>
              </w:rPr>
            </w:pPr>
            <w:r w:rsidRPr="00C95A27">
              <w:rPr>
                <w:rFonts w:ascii="Arial" w:hAnsi="Arial" w:cs="Arial"/>
                <w:sz w:val="14"/>
              </w:rPr>
              <w:t>Liczba spraw niezałatwionych pozostających od daty pierwszego wpływu do sądu</w:t>
            </w:r>
          </w:p>
        </w:tc>
      </w:tr>
      <w:tr w:rsidR="00784FD8" w:rsidRPr="00C95A27" w14:paraId="722EE585" w14:textId="77777777" w:rsidTr="00121343">
        <w:trPr>
          <w:trHeight w:hRule="exact" w:val="641"/>
        </w:trPr>
        <w:tc>
          <w:tcPr>
            <w:tcW w:w="2212" w:type="dxa"/>
            <w:gridSpan w:val="2"/>
            <w:vMerge/>
            <w:tcBorders>
              <w:top w:val="single" w:sz="4" w:space="0" w:color="auto"/>
              <w:left w:val="single" w:sz="8" w:space="0" w:color="auto"/>
              <w:bottom w:val="single" w:sz="4" w:space="0" w:color="auto"/>
              <w:right w:val="single" w:sz="4" w:space="0" w:color="auto"/>
            </w:tcBorders>
          </w:tcPr>
          <w:p w14:paraId="31667B90" w14:textId="77777777" w:rsidR="00784FD8" w:rsidRPr="00C95A27" w:rsidRDefault="00784FD8" w:rsidP="00121343">
            <w:pPr>
              <w:spacing w:line="120" w:lineRule="exact"/>
              <w:rPr>
                <w:rFonts w:ascii="Arial" w:hAnsi="Arial" w:cs="Arial"/>
                <w:sz w:val="14"/>
              </w:rPr>
            </w:pPr>
          </w:p>
        </w:tc>
        <w:tc>
          <w:tcPr>
            <w:tcW w:w="567" w:type="dxa"/>
            <w:gridSpan w:val="2"/>
            <w:vMerge/>
            <w:tcBorders>
              <w:top w:val="single" w:sz="4" w:space="0" w:color="auto"/>
              <w:left w:val="single" w:sz="4" w:space="0" w:color="auto"/>
              <w:bottom w:val="single" w:sz="4" w:space="0" w:color="auto"/>
              <w:right w:val="single" w:sz="4" w:space="0" w:color="auto"/>
            </w:tcBorders>
          </w:tcPr>
          <w:p w14:paraId="439F1210" w14:textId="77777777" w:rsidR="00784FD8" w:rsidRPr="00C95A27" w:rsidRDefault="00784FD8" w:rsidP="00121343">
            <w:pPr>
              <w:spacing w:line="120" w:lineRule="exact"/>
              <w:rPr>
                <w:rFonts w:ascii="Arial" w:hAnsi="Arial" w:cs="Arial"/>
                <w:sz w:val="14"/>
              </w:rPr>
            </w:pPr>
          </w:p>
        </w:tc>
        <w:tc>
          <w:tcPr>
            <w:tcW w:w="399" w:type="dxa"/>
            <w:vMerge/>
            <w:tcBorders>
              <w:top w:val="single" w:sz="4" w:space="0" w:color="auto"/>
              <w:left w:val="single" w:sz="4" w:space="0" w:color="auto"/>
              <w:bottom w:val="single" w:sz="4" w:space="0" w:color="auto"/>
              <w:right w:val="single" w:sz="4" w:space="0" w:color="auto"/>
            </w:tcBorders>
          </w:tcPr>
          <w:p w14:paraId="4884C5FB" w14:textId="77777777" w:rsidR="00784FD8" w:rsidRPr="00C95A27" w:rsidRDefault="00784FD8" w:rsidP="00121343">
            <w:pPr>
              <w:spacing w:line="120" w:lineRule="exact"/>
              <w:rPr>
                <w:rFonts w:ascii="Arial" w:hAnsi="Arial" w:cs="Arial"/>
                <w:sz w:val="14"/>
              </w:rPr>
            </w:pPr>
          </w:p>
        </w:tc>
        <w:tc>
          <w:tcPr>
            <w:tcW w:w="1092" w:type="dxa"/>
            <w:tcBorders>
              <w:top w:val="single" w:sz="4" w:space="0" w:color="auto"/>
              <w:left w:val="single" w:sz="4" w:space="0" w:color="auto"/>
              <w:bottom w:val="single" w:sz="4" w:space="0" w:color="auto"/>
              <w:right w:val="single" w:sz="4" w:space="0" w:color="auto"/>
            </w:tcBorders>
            <w:vAlign w:val="center"/>
          </w:tcPr>
          <w:p w14:paraId="28AC03AE"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razem</w:t>
            </w:r>
          </w:p>
          <w:p w14:paraId="6A15E75A"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(kol. 2, 3)</w:t>
            </w:r>
          </w:p>
        </w:tc>
        <w:tc>
          <w:tcPr>
            <w:tcW w:w="1092" w:type="dxa"/>
            <w:tcBorders>
              <w:top w:val="single" w:sz="4" w:space="0" w:color="auto"/>
              <w:left w:val="single" w:sz="4" w:space="0" w:color="auto"/>
              <w:bottom w:val="single" w:sz="4" w:space="0" w:color="auto"/>
              <w:right w:val="single" w:sz="4" w:space="0" w:color="auto"/>
            </w:tcBorders>
            <w:vAlign w:val="center"/>
          </w:tcPr>
          <w:p w14:paraId="655949ED"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do 3 miesięcy</w:t>
            </w:r>
          </w:p>
        </w:tc>
        <w:tc>
          <w:tcPr>
            <w:tcW w:w="1093" w:type="dxa"/>
            <w:tcBorders>
              <w:top w:val="single" w:sz="4" w:space="0" w:color="auto"/>
              <w:left w:val="single" w:sz="4" w:space="0" w:color="auto"/>
              <w:bottom w:val="single" w:sz="4" w:space="0" w:color="auto"/>
              <w:right w:val="single" w:sz="4" w:space="0" w:color="auto"/>
            </w:tcBorders>
            <w:vAlign w:val="center"/>
          </w:tcPr>
          <w:p w14:paraId="2D75E7F5"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suma powyżej </w:t>
            </w:r>
            <w:r w:rsidRPr="00C95A27">
              <w:rPr>
                <w:rFonts w:ascii="Arial" w:hAnsi="Arial" w:cs="Arial"/>
                <w:sz w:val="14"/>
              </w:rPr>
              <w:br/>
              <w:t xml:space="preserve">3 miesięcy </w:t>
            </w:r>
            <w:r w:rsidRPr="00C95A27">
              <w:rPr>
                <w:rFonts w:ascii="Arial" w:hAnsi="Arial" w:cs="Arial"/>
                <w:sz w:val="14"/>
              </w:rPr>
              <w:br/>
            </w:r>
            <w:r w:rsidRPr="00C95A27">
              <w:rPr>
                <w:rFonts w:ascii="Arial" w:hAnsi="Arial" w:cs="Arial"/>
                <w:sz w:val="12"/>
                <w:szCs w:val="12"/>
              </w:rPr>
              <w:t>(kol. od 4 do 6)</w:t>
            </w:r>
          </w:p>
        </w:tc>
        <w:tc>
          <w:tcPr>
            <w:tcW w:w="1091" w:type="dxa"/>
            <w:tcBorders>
              <w:top w:val="single" w:sz="4" w:space="0" w:color="auto"/>
              <w:left w:val="single" w:sz="4" w:space="0" w:color="auto"/>
              <w:bottom w:val="single" w:sz="4" w:space="0" w:color="auto"/>
              <w:right w:val="single" w:sz="4" w:space="0" w:color="auto"/>
            </w:tcBorders>
            <w:vAlign w:val="center"/>
          </w:tcPr>
          <w:p w14:paraId="1F507A32"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w:t>
            </w:r>
          </w:p>
          <w:p w14:paraId="6D6CA1FC"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3 do 6 miesięcy</w:t>
            </w:r>
          </w:p>
        </w:tc>
        <w:tc>
          <w:tcPr>
            <w:tcW w:w="1090" w:type="dxa"/>
            <w:tcBorders>
              <w:top w:val="single" w:sz="4" w:space="0" w:color="auto"/>
              <w:left w:val="single" w:sz="4" w:space="0" w:color="auto"/>
              <w:bottom w:val="single" w:sz="4" w:space="0" w:color="auto"/>
              <w:right w:val="single" w:sz="4" w:space="0" w:color="auto"/>
            </w:tcBorders>
            <w:vAlign w:val="center"/>
          </w:tcPr>
          <w:p w14:paraId="7B8F27DF"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powyżej 6 do 12 miesięcy</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DF9826F"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suma powyżej 12 miesięcy (kol. od 7 do 11)</w:t>
            </w:r>
          </w:p>
        </w:tc>
        <w:tc>
          <w:tcPr>
            <w:tcW w:w="1090" w:type="dxa"/>
            <w:gridSpan w:val="2"/>
            <w:tcBorders>
              <w:top w:val="single" w:sz="4" w:space="0" w:color="auto"/>
              <w:left w:val="single" w:sz="4" w:space="0" w:color="auto"/>
              <w:bottom w:val="single" w:sz="4" w:space="0" w:color="auto"/>
              <w:right w:val="single" w:sz="4" w:space="0" w:color="auto"/>
            </w:tcBorders>
            <w:vAlign w:val="center"/>
          </w:tcPr>
          <w:p w14:paraId="280DAFDF"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12 miesięcy do </w:t>
            </w:r>
          </w:p>
          <w:p w14:paraId="3020C5CB"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2 lat</w:t>
            </w:r>
          </w:p>
        </w:tc>
        <w:tc>
          <w:tcPr>
            <w:tcW w:w="1091" w:type="dxa"/>
            <w:tcBorders>
              <w:top w:val="single" w:sz="4" w:space="0" w:color="auto"/>
              <w:left w:val="single" w:sz="4" w:space="0" w:color="auto"/>
              <w:bottom w:val="single" w:sz="4" w:space="0" w:color="auto"/>
              <w:right w:val="single" w:sz="4" w:space="0" w:color="auto"/>
            </w:tcBorders>
            <w:vAlign w:val="center"/>
          </w:tcPr>
          <w:p w14:paraId="7450D708"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2 do </w:t>
            </w:r>
            <w:r w:rsidRPr="00C95A27">
              <w:rPr>
                <w:rFonts w:ascii="Arial" w:hAnsi="Arial" w:cs="Arial"/>
                <w:sz w:val="14"/>
              </w:rPr>
              <w:br/>
              <w:t>3 lat</w:t>
            </w:r>
          </w:p>
        </w:tc>
        <w:tc>
          <w:tcPr>
            <w:tcW w:w="1090" w:type="dxa"/>
            <w:tcBorders>
              <w:top w:val="single" w:sz="4" w:space="0" w:color="auto"/>
              <w:left w:val="single" w:sz="4" w:space="0" w:color="auto"/>
              <w:bottom w:val="single" w:sz="4" w:space="0" w:color="auto"/>
              <w:right w:val="single" w:sz="4" w:space="0" w:color="auto"/>
            </w:tcBorders>
            <w:vAlign w:val="center"/>
          </w:tcPr>
          <w:p w14:paraId="5C564963"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3 do </w:t>
            </w:r>
            <w:r w:rsidRPr="00C95A27">
              <w:rPr>
                <w:rFonts w:ascii="Arial" w:hAnsi="Arial" w:cs="Arial"/>
                <w:sz w:val="14"/>
              </w:rPr>
              <w:br/>
              <w:t>5 lat</w:t>
            </w:r>
          </w:p>
        </w:tc>
        <w:tc>
          <w:tcPr>
            <w:tcW w:w="1090" w:type="dxa"/>
            <w:gridSpan w:val="2"/>
            <w:tcBorders>
              <w:top w:val="single" w:sz="4" w:space="0" w:color="auto"/>
              <w:left w:val="single" w:sz="4" w:space="0" w:color="auto"/>
              <w:bottom w:val="single" w:sz="4" w:space="0" w:color="auto"/>
              <w:right w:val="single" w:sz="4" w:space="0" w:color="auto"/>
            </w:tcBorders>
            <w:vAlign w:val="center"/>
          </w:tcPr>
          <w:p w14:paraId="754A41FD"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5 do </w:t>
            </w:r>
            <w:r w:rsidRPr="00C95A27">
              <w:rPr>
                <w:rFonts w:ascii="Arial" w:hAnsi="Arial" w:cs="Arial"/>
                <w:sz w:val="14"/>
              </w:rPr>
              <w:br/>
              <w:t>8 lat</w:t>
            </w:r>
          </w:p>
        </w:tc>
        <w:tc>
          <w:tcPr>
            <w:tcW w:w="1218" w:type="dxa"/>
            <w:gridSpan w:val="2"/>
            <w:tcBorders>
              <w:top w:val="single" w:sz="4" w:space="0" w:color="auto"/>
              <w:left w:val="single" w:sz="4" w:space="0" w:color="auto"/>
              <w:bottom w:val="single" w:sz="4" w:space="0" w:color="auto"/>
              <w:right w:val="single" w:sz="8" w:space="0" w:color="auto"/>
            </w:tcBorders>
            <w:vAlign w:val="center"/>
          </w:tcPr>
          <w:p w14:paraId="3CD27DBF"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ponad 8 lat</w:t>
            </w:r>
          </w:p>
        </w:tc>
      </w:tr>
      <w:tr w:rsidR="00784FD8" w:rsidRPr="00C95A27" w14:paraId="1BDB9B9F" w14:textId="77777777" w:rsidTr="00121343">
        <w:trPr>
          <w:trHeight w:hRule="exact" w:val="170"/>
        </w:trPr>
        <w:tc>
          <w:tcPr>
            <w:tcW w:w="3178" w:type="dxa"/>
            <w:gridSpan w:val="5"/>
            <w:tcBorders>
              <w:top w:val="single" w:sz="4" w:space="0" w:color="auto"/>
              <w:bottom w:val="single" w:sz="4" w:space="0" w:color="auto"/>
              <w:right w:val="single" w:sz="4" w:space="0" w:color="auto"/>
            </w:tcBorders>
            <w:vAlign w:val="center"/>
          </w:tcPr>
          <w:p w14:paraId="0C28170E"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0</w:t>
            </w:r>
          </w:p>
        </w:tc>
        <w:tc>
          <w:tcPr>
            <w:tcW w:w="1092" w:type="dxa"/>
            <w:tcBorders>
              <w:top w:val="single" w:sz="4" w:space="0" w:color="auto"/>
              <w:left w:val="single" w:sz="4" w:space="0" w:color="auto"/>
            </w:tcBorders>
            <w:vAlign w:val="center"/>
          </w:tcPr>
          <w:p w14:paraId="790931C0"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1</w:t>
            </w:r>
          </w:p>
        </w:tc>
        <w:tc>
          <w:tcPr>
            <w:tcW w:w="1092" w:type="dxa"/>
            <w:tcBorders>
              <w:top w:val="single" w:sz="4" w:space="0" w:color="auto"/>
              <w:left w:val="single" w:sz="4" w:space="0" w:color="auto"/>
            </w:tcBorders>
            <w:vAlign w:val="center"/>
          </w:tcPr>
          <w:p w14:paraId="70C67F65"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2</w:t>
            </w:r>
          </w:p>
        </w:tc>
        <w:tc>
          <w:tcPr>
            <w:tcW w:w="1093" w:type="dxa"/>
            <w:tcBorders>
              <w:top w:val="single" w:sz="4" w:space="0" w:color="auto"/>
            </w:tcBorders>
            <w:vAlign w:val="center"/>
          </w:tcPr>
          <w:p w14:paraId="0A122E38"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3</w:t>
            </w:r>
          </w:p>
        </w:tc>
        <w:tc>
          <w:tcPr>
            <w:tcW w:w="1091" w:type="dxa"/>
            <w:tcBorders>
              <w:top w:val="single" w:sz="4" w:space="0" w:color="auto"/>
            </w:tcBorders>
            <w:vAlign w:val="center"/>
          </w:tcPr>
          <w:p w14:paraId="7683DCCD"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4</w:t>
            </w:r>
          </w:p>
        </w:tc>
        <w:tc>
          <w:tcPr>
            <w:tcW w:w="1090" w:type="dxa"/>
            <w:tcBorders>
              <w:top w:val="single" w:sz="4" w:space="0" w:color="auto"/>
            </w:tcBorders>
            <w:vAlign w:val="center"/>
          </w:tcPr>
          <w:p w14:paraId="3BBAA919"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5</w:t>
            </w:r>
          </w:p>
        </w:tc>
        <w:tc>
          <w:tcPr>
            <w:tcW w:w="1155" w:type="dxa"/>
            <w:gridSpan w:val="2"/>
            <w:tcBorders>
              <w:top w:val="single" w:sz="4" w:space="0" w:color="auto"/>
            </w:tcBorders>
            <w:vAlign w:val="center"/>
          </w:tcPr>
          <w:p w14:paraId="02F5EB0B"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6</w:t>
            </w:r>
          </w:p>
        </w:tc>
        <w:tc>
          <w:tcPr>
            <w:tcW w:w="1090" w:type="dxa"/>
            <w:gridSpan w:val="2"/>
            <w:tcBorders>
              <w:top w:val="single" w:sz="4" w:space="0" w:color="auto"/>
            </w:tcBorders>
            <w:vAlign w:val="center"/>
          </w:tcPr>
          <w:p w14:paraId="2F46B8FF"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7</w:t>
            </w:r>
          </w:p>
        </w:tc>
        <w:tc>
          <w:tcPr>
            <w:tcW w:w="1091" w:type="dxa"/>
            <w:tcBorders>
              <w:top w:val="single" w:sz="4" w:space="0" w:color="auto"/>
            </w:tcBorders>
            <w:vAlign w:val="center"/>
          </w:tcPr>
          <w:p w14:paraId="4733EABA"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8</w:t>
            </w:r>
          </w:p>
        </w:tc>
        <w:tc>
          <w:tcPr>
            <w:tcW w:w="1090" w:type="dxa"/>
            <w:tcBorders>
              <w:top w:val="single" w:sz="4" w:space="0" w:color="auto"/>
            </w:tcBorders>
            <w:vAlign w:val="center"/>
          </w:tcPr>
          <w:p w14:paraId="2DC0B51E"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9</w:t>
            </w:r>
          </w:p>
        </w:tc>
        <w:tc>
          <w:tcPr>
            <w:tcW w:w="1090" w:type="dxa"/>
            <w:gridSpan w:val="2"/>
            <w:tcBorders>
              <w:top w:val="single" w:sz="4" w:space="0" w:color="auto"/>
            </w:tcBorders>
            <w:vAlign w:val="center"/>
          </w:tcPr>
          <w:p w14:paraId="54F107AE"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10</w:t>
            </w:r>
          </w:p>
        </w:tc>
        <w:tc>
          <w:tcPr>
            <w:tcW w:w="1218" w:type="dxa"/>
            <w:gridSpan w:val="2"/>
            <w:tcBorders>
              <w:top w:val="single" w:sz="4" w:space="0" w:color="auto"/>
            </w:tcBorders>
            <w:vAlign w:val="center"/>
          </w:tcPr>
          <w:p w14:paraId="3DC07880"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11</w:t>
            </w:r>
          </w:p>
        </w:tc>
      </w:tr>
      <w:tr w:rsidR="009B32C8" w:rsidRPr="00C95A27" w14:paraId="7953A8A0" w14:textId="77777777" w:rsidTr="00121343">
        <w:trPr>
          <w:gridAfter w:val="1"/>
          <w:wAfter w:w="16" w:type="dxa"/>
          <w:trHeight w:hRule="exact" w:val="227"/>
        </w:trPr>
        <w:tc>
          <w:tcPr>
            <w:tcW w:w="2212" w:type="dxa"/>
            <w:gridSpan w:val="2"/>
            <w:tcBorders>
              <w:top w:val="single" w:sz="4" w:space="0" w:color="auto"/>
              <w:left w:val="single" w:sz="4" w:space="0" w:color="auto"/>
              <w:right w:val="single" w:sz="4" w:space="0" w:color="auto"/>
            </w:tcBorders>
            <w:vAlign w:val="center"/>
          </w:tcPr>
          <w:p w14:paraId="52EDE36D" w14:textId="77777777" w:rsidR="009B32C8" w:rsidRPr="0042141C" w:rsidRDefault="009B32C8" w:rsidP="00121343">
            <w:pPr>
              <w:pStyle w:val="Nagwek4"/>
              <w:rPr>
                <w:rFonts w:cs="Arial"/>
                <w:sz w:val="14"/>
                <w:szCs w:val="14"/>
                <w:lang w:val="en-US"/>
              </w:rPr>
            </w:pPr>
            <w:r w:rsidRPr="0042141C">
              <w:rPr>
                <w:rFonts w:cs="Arial"/>
                <w:sz w:val="16"/>
                <w:szCs w:val="16"/>
              </w:rPr>
              <w:t>Ogółem</w:t>
            </w:r>
          </w:p>
        </w:tc>
        <w:tc>
          <w:tcPr>
            <w:tcW w:w="560" w:type="dxa"/>
            <w:tcBorders>
              <w:top w:val="single" w:sz="4" w:space="0" w:color="auto"/>
              <w:left w:val="single" w:sz="4" w:space="0" w:color="auto"/>
              <w:bottom w:val="single" w:sz="4" w:space="0" w:color="auto"/>
              <w:right w:val="single" w:sz="12" w:space="0" w:color="auto"/>
            </w:tcBorders>
            <w:vAlign w:val="center"/>
          </w:tcPr>
          <w:p w14:paraId="0B3A9D13" w14:textId="77777777" w:rsidR="009B32C8" w:rsidRPr="0042141C" w:rsidRDefault="009B32C8"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14:paraId="62A89886" w14:textId="77777777" w:rsidR="009B32C8" w:rsidRPr="0042141C" w:rsidRDefault="009B32C8" w:rsidP="00121343">
            <w:pPr>
              <w:jc w:val="center"/>
              <w:rPr>
                <w:rFonts w:ascii="Arial" w:hAnsi="Arial" w:cs="Arial"/>
                <w:sz w:val="12"/>
                <w:szCs w:val="12"/>
              </w:rPr>
            </w:pPr>
            <w:r w:rsidRPr="0042141C">
              <w:rPr>
                <w:rFonts w:ascii="Arial" w:hAnsi="Arial" w:cs="Arial"/>
                <w:sz w:val="12"/>
                <w:szCs w:val="12"/>
              </w:rPr>
              <w:t>01</w:t>
            </w:r>
          </w:p>
        </w:tc>
        <w:tc>
          <w:tcPr>
            <w:tcW w:w="1092" w:type="dxa"/>
            <w:tcBorders>
              <w:top w:val="single" w:sz="12" w:space="0" w:color="auto"/>
              <w:left w:val="single" w:sz="6" w:space="0" w:color="auto"/>
              <w:bottom w:val="single" w:sz="6" w:space="0" w:color="auto"/>
              <w:right w:val="single" w:sz="6" w:space="0" w:color="auto"/>
            </w:tcBorders>
            <w:vAlign w:val="center"/>
          </w:tcPr>
          <w:p w14:paraId="78F0367A" w14:textId="77777777" w:rsidR="009B32C8" w:rsidRDefault="009B32C8">
            <w:pPr>
              <w:jc w:val="right"/>
              <w:rPr>
                <w:rFonts w:ascii="Arial" w:hAnsi="Arial" w:cs="Arial"/>
                <w:color w:val="000000"/>
                <w:sz w:val="14"/>
                <w:szCs w:val="14"/>
              </w:rPr>
            </w:pPr>
            <w:r>
              <w:rPr>
                <w:rFonts w:ascii="Arial" w:hAnsi="Arial" w:cs="Arial"/>
                <w:color w:val="000000"/>
                <w:sz w:val="14"/>
                <w:szCs w:val="14"/>
              </w:rPr>
              <w:t>12</w:t>
            </w:r>
          </w:p>
        </w:tc>
        <w:tc>
          <w:tcPr>
            <w:tcW w:w="1092" w:type="dxa"/>
            <w:tcBorders>
              <w:top w:val="single" w:sz="12" w:space="0" w:color="auto"/>
              <w:left w:val="single" w:sz="6" w:space="0" w:color="auto"/>
              <w:bottom w:val="single" w:sz="6" w:space="0" w:color="auto"/>
              <w:right w:val="single" w:sz="6" w:space="0" w:color="auto"/>
            </w:tcBorders>
            <w:vAlign w:val="center"/>
          </w:tcPr>
          <w:p w14:paraId="3266D271" w14:textId="77777777" w:rsidR="009B32C8" w:rsidRDefault="009B32C8">
            <w:pPr>
              <w:jc w:val="right"/>
              <w:rPr>
                <w:rFonts w:ascii="Arial" w:hAnsi="Arial" w:cs="Arial"/>
                <w:color w:val="000000"/>
                <w:sz w:val="14"/>
                <w:szCs w:val="14"/>
              </w:rPr>
            </w:pPr>
          </w:p>
        </w:tc>
        <w:tc>
          <w:tcPr>
            <w:tcW w:w="1093" w:type="dxa"/>
            <w:tcBorders>
              <w:top w:val="single" w:sz="12" w:space="0" w:color="auto"/>
              <w:left w:val="single" w:sz="6" w:space="0" w:color="auto"/>
              <w:bottom w:val="single" w:sz="6" w:space="0" w:color="auto"/>
              <w:right w:val="single" w:sz="6" w:space="0" w:color="auto"/>
            </w:tcBorders>
            <w:vAlign w:val="center"/>
          </w:tcPr>
          <w:p w14:paraId="2DA41716" w14:textId="77777777" w:rsidR="009B32C8" w:rsidRDefault="009B32C8">
            <w:pPr>
              <w:jc w:val="right"/>
              <w:rPr>
                <w:rFonts w:ascii="Arial" w:hAnsi="Arial" w:cs="Arial"/>
                <w:color w:val="000000"/>
                <w:sz w:val="14"/>
                <w:szCs w:val="14"/>
              </w:rPr>
            </w:pPr>
            <w:r>
              <w:rPr>
                <w:rFonts w:ascii="Arial" w:hAnsi="Arial" w:cs="Arial"/>
                <w:color w:val="000000"/>
                <w:sz w:val="14"/>
                <w:szCs w:val="14"/>
              </w:rPr>
              <w:t>12</w:t>
            </w:r>
          </w:p>
        </w:tc>
        <w:tc>
          <w:tcPr>
            <w:tcW w:w="1091" w:type="dxa"/>
            <w:tcBorders>
              <w:top w:val="single" w:sz="12" w:space="0" w:color="auto"/>
              <w:left w:val="single" w:sz="6" w:space="0" w:color="auto"/>
              <w:bottom w:val="single" w:sz="6" w:space="0" w:color="auto"/>
              <w:right w:val="single" w:sz="6" w:space="0" w:color="auto"/>
            </w:tcBorders>
            <w:vAlign w:val="center"/>
          </w:tcPr>
          <w:p w14:paraId="0B167F43" w14:textId="77777777" w:rsidR="009B32C8" w:rsidRDefault="009B32C8">
            <w:pPr>
              <w:jc w:val="right"/>
              <w:rPr>
                <w:rFonts w:ascii="Arial" w:hAnsi="Arial" w:cs="Arial"/>
                <w:color w:val="000000"/>
                <w:sz w:val="14"/>
                <w:szCs w:val="14"/>
              </w:rPr>
            </w:pPr>
            <w:r>
              <w:rPr>
                <w:rFonts w:ascii="Arial" w:hAnsi="Arial" w:cs="Arial"/>
                <w:color w:val="000000"/>
                <w:sz w:val="14"/>
                <w:szCs w:val="14"/>
              </w:rPr>
              <w:t>2</w:t>
            </w:r>
          </w:p>
        </w:tc>
        <w:tc>
          <w:tcPr>
            <w:tcW w:w="1101" w:type="dxa"/>
            <w:gridSpan w:val="2"/>
            <w:tcBorders>
              <w:top w:val="single" w:sz="12" w:space="0" w:color="auto"/>
              <w:left w:val="single" w:sz="6" w:space="0" w:color="auto"/>
              <w:bottom w:val="single" w:sz="6" w:space="0" w:color="auto"/>
              <w:right w:val="single" w:sz="6" w:space="0" w:color="auto"/>
            </w:tcBorders>
            <w:vAlign w:val="center"/>
          </w:tcPr>
          <w:p w14:paraId="791CDFC3" w14:textId="77777777" w:rsidR="009B32C8" w:rsidRDefault="009B32C8">
            <w:pPr>
              <w:jc w:val="right"/>
              <w:rPr>
                <w:rFonts w:ascii="Arial" w:hAnsi="Arial" w:cs="Arial"/>
                <w:color w:val="000000"/>
                <w:sz w:val="14"/>
                <w:szCs w:val="14"/>
              </w:rPr>
            </w:pPr>
          </w:p>
        </w:tc>
        <w:tc>
          <w:tcPr>
            <w:tcW w:w="1152" w:type="dxa"/>
            <w:gridSpan w:val="2"/>
            <w:tcBorders>
              <w:top w:val="single" w:sz="12" w:space="0" w:color="auto"/>
              <w:left w:val="single" w:sz="6" w:space="0" w:color="auto"/>
              <w:bottom w:val="single" w:sz="6" w:space="0" w:color="auto"/>
              <w:right w:val="single" w:sz="6" w:space="0" w:color="auto"/>
            </w:tcBorders>
            <w:vAlign w:val="center"/>
          </w:tcPr>
          <w:p w14:paraId="63C14568" w14:textId="77777777" w:rsidR="009B32C8" w:rsidRDefault="009B32C8">
            <w:pPr>
              <w:jc w:val="right"/>
              <w:rPr>
                <w:rFonts w:ascii="Arial" w:hAnsi="Arial" w:cs="Arial"/>
                <w:color w:val="000000"/>
                <w:sz w:val="14"/>
                <w:szCs w:val="14"/>
              </w:rPr>
            </w:pPr>
            <w:r>
              <w:rPr>
                <w:rFonts w:ascii="Arial" w:hAnsi="Arial" w:cs="Arial"/>
                <w:color w:val="000000"/>
                <w:sz w:val="14"/>
                <w:szCs w:val="14"/>
              </w:rPr>
              <w:t>10</w:t>
            </w:r>
          </w:p>
        </w:tc>
        <w:tc>
          <w:tcPr>
            <w:tcW w:w="1082" w:type="dxa"/>
            <w:tcBorders>
              <w:top w:val="single" w:sz="12" w:space="0" w:color="auto"/>
              <w:left w:val="single" w:sz="6" w:space="0" w:color="auto"/>
              <w:bottom w:val="single" w:sz="6" w:space="0" w:color="auto"/>
              <w:right w:val="single" w:sz="6" w:space="0" w:color="auto"/>
            </w:tcBorders>
            <w:vAlign w:val="center"/>
          </w:tcPr>
          <w:p w14:paraId="08909382" w14:textId="77777777" w:rsidR="009B32C8" w:rsidRDefault="009B32C8">
            <w:pPr>
              <w:jc w:val="right"/>
              <w:rPr>
                <w:rFonts w:ascii="Arial" w:hAnsi="Arial" w:cs="Arial"/>
                <w:color w:val="000000"/>
                <w:sz w:val="14"/>
                <w:szCs w:val="14"/>
              </w:rPr>
            </w:pPr>
            <w:r>
              <w:rPr>
                <w:rFonts w:ascii="Arial" w:hAnsi="Arial" w:cs="Arial"/>
                <w:color w:val="000000"/>
                <w:sz w:val="14"/>
                <w:szCs w:val="14"/>
              </w:rPr>
              <w:t>4</w:t>
            </w:r>
          </w:p>
        </w:tc>
        <w:tc>
          <w:tcPr>
            <w:tcW w:w="1091" w:type="dxa"/>
            <w:tcBorders>
              <w:top w:val="single" w:sz="12" w:space="0" w:color="auto"/>
              <w:left w:val="single" w:sz="6" w:space="0" w:color="auto"/>
              <w:bottom w:val="single" w:sz="6" w:space="0" w:color="auto"/>
              <w:right w:val="single" w:sz="6" w:space="0" w:color="auto"/>
            </w:tcBorders>
            <w:vAlign w:val="center"/>
          </w:tcPr>
          <w:p w14:paraId="2D7784D8" w14:textId="77777777" w:rsidR="009B32C8" w:rsidRDefault="009B32C8">
            <w:pPr>
              <w:jc w:val="right"/>
              <w:rPr>
                <w:rFonts w:ascii="Arial" w:hAnsi="Arial" w:cs="Arial"/>
                <w:color w:val="000000"/>
                <w:sz w:val="14"/>
                <w:szCs w:val="14"/>
              </w:rPr>
            </w:pPr>
            <w:r>
              <w:rPr>
                <w:rFonts w:ascii="Arial" w:hAnsi="Arial" w:cs="Arial"/>
                <w:color w:val="000000"/>
                <w:sz w:val="14"/>
                <w:szCs w:val="14"/>
              </w:rPr>
              <w:t>1</w:t>
            </w:r>
          </w:p>
        </w:tc>
        <w:tc>
          <w:tcPr>
            <w:tcW w:w="1090" w:type="dxa"/>
            <w:tcBorders>
              <w:top w:val="single" w:sz="12" w:space="0" w:color="auto"/>
              <w:left w:val="single" w:sz="6" w:space="0" w:color="auto"/>
              <w:bottom w:val="single" w:sz="6" w:space="0" w:color="auto"/>
              <w:right w:val="single" w:sz="6" w:space="0" w:color="auto"/>
            </w:tcBorders>
            <w:vAlign w:val="center"/>
          </w:tcPr>
          <w:p w14:paraId="5D302929" w14:textId="77777777" w:rsidR="009B32C8" w:rsidRDefault="009B32C8">
            <w:pPr>
              <w:jc w:val="right"/>
              <w:rPr>
                <w:rFonts w:ascii="Arial" w:hAnsi="Arial" w:cs="Arial"/>
                <w:color w:val="000000"/>
                <w:sz w:val="14"/>
                <w:szCs w:val="14"/>
              </w:rPr>
            </w:pPr>
            <w:r>
              <w:rPr>
                <w:rFonts w:ascii="Arial" w:hAnsi="Arial" w:cs="Arial"/>
                <w:color w:val="000000"/>
                <w:sz w:val="14"/>
                <w:szCs w:val="14"/>
              </w:rPr>
              <w:t>3</w:t>
            </w:r>
          </w:p>
        </w:tc>
        <w:tc>
          <w:tcPr>
            <w:tcW w:w="1076" w:type="dxa"/>
            <w:tcBorders>
              <w:top w:val="single" w:sz="12" w:space="0" w:color="auto"/>
              <w:left w:val="single" w:sz="6" w:space="0" w:color="auto"/>
              <w:bottom w:val="single" w:sz="6" w:space="0" w:color="auto"/>
              <w:right w:val="single" w:sz="6" w:space="0" w:color="auto"/>
            </w:tcBorders>
            <w:vAlign w:val="center"/>
          </w:tcPr>
          <w:p w14:paraId="1BA7E9CE" w14:textId="77777777" w:rsidR="009B32C8" w:rsidRDefault="009B32C8">
            <w:pPr>
              <w:jc w:val="right"/>
              <w:rPr>
                <w:rFonts w:ascii="Arial" w:hAnsi="Arial" w:cs="Arial"/>
                <w:color w:val="000000"/>
                <w:sz w:val="14"/>
                <w:szCs w:val="14"/>
              </w:rPr>
            </w:pPr>
            <w:r>
              <w:rPr>
                <w:rFonts w:ascii="Arial" w:hAnsi="Arial" w:cs="Arial"/>
                <w:color w:val="000000"/>
                <w:sz w:val="14"/>
                <w:szCs w:val="14"/>
              </w:rPr>
              <w:t>2</w:t>
            </w:r>
          </w:p>
        </w:tc>
        <w:tc>
          <w:tcPr>
            <w:tcW w:w="1216" w:type="dxa"/>
            <w:gridSpan w:val="2"/>
            <w:tcBorders>
              <w:top w:val="single" w:sz="12" w:space="0" w:color="auto"/>
              <w:left w:val="single" w:sz="6" w:space="0" w:color="auto"/>
              <w:bottom w:val="single" w:sz="6" w:space="0" w:color="auto"/>
              <w:right w:val="single" w:sz="12" w:space="0" w:color="auto"/>
            </w:tcBorders>
            <w:vAlign w:val="center"/>
          </w:tcPr>
          <w:p w14:paraId="13C14A7F" w14:textId="77777777" w:rsidR="009B32C8" w:rsidRDefault="009B32C8">
            <w:pPr>
              <w:jc w:val="right"/>
              <w:rPr>
                <w:rFonts w:ascii="Arial" w:hAnsi="Arial" w:cs="Arial"/>
                <w:color w:val="000000"/>
                <w:sz w:val="14"/>
                <w:szCs w:val="14"/>
              </w:rPr>
            </w:pPr>
          </w:p>
        </w:tc>
      </w:tr>
      <w:tr w:rsidR="009B32C8" w:rsidRPr="00C95A27" w14:paraId="426B236B" w14:textId="77777777" w:rsidTr="00121343">
        <w:trPr>
          <w:gridAfter w:val="1"/>
          <w:wAfter w:w="16" w:type="dxa"/>
          <w:trHeight w:hRule="exact" w:val="227"/>
        </w:trPr>
        <w:tc>
          <w:tcPr>
            <w:tcW w:w="709" w:type="dxa"/>
            <w:vMerge w:val="restart"/>
            <w:tcBorders>
              <w:top w:val="single" w:sz="4" w:space="0" w:color="auto"/>
              <w:left w:val="single" w:sz="4" w:space="0" w:color="auto"/>
              <w:right w:val="single" w:sz="4" w:space="0" w:color="auto"/>
            </w:tcBorders>
            <w:vAlign w:val="center"/>
          </w:tcPr>
          <w:p w14:paraId="1978EEB3" w14:textId="77777777" w:rsidR="009B32C8" w:rsidRPr="0042141C" w:rsidRDefault="009B32C8" w:rsidP="00121343">
            <w:pPr>
              <w:pStyle w:val="Nagwek4"/>
              <w:rPr>
                <w:rFonts w:cs="Arial"/>
                <w:sz w:val="14"/>
                <w:szCs w:val="14"/>
                <w:lang w:val="en-US"/>
              </w:rPr>
            </w:pPr>
            <w:r w:rsidRPr="0042141C">
              <w:rPr>
                <w:rFonts w:cs="Arial"/>
                <w:sz w:val="14"/>
                <w:szCs w:val="14"/>
                <w:lang w:val="en-US"/>
              </w:rPr>
              <w:t xml:space="preserve">w tym </w:t>
            </w:r>
          </w:p>
        </w:tc>
        <w:tc>
          <w:tcPr>
            <w:tcW w:w="1503" w:type="dxa"/>
            <w:tcBorders>
              <w:top w:val="single" w:sz="4" w:space="0" w:color="auto"/>
              <w:left w:val="single" w:sz="4" w:space="0" w:color="auto"/>
              <w:bottom w:val="single" w:sz="4" w:space="0" w:color="auto"/>
              <w:right w:val="single" w:sz="4" w:space="0" w:color="auto"/>
            </w:tcBorders>
            <w:vAlign w:val="center"/>
          </w:tcPr>
          <w:p w14:paraId="4F6A0425" w14:textId="77777777" w:rsidR="009B32C8" w:rsidRPr="0042141C" w:rsidRDefault="009B32C8" w:rsidP="00121343">
            <w:pPr>
              <w:pStyle w:val="Nagwek4"/>
              <w:rPr>
                <w:rFonts w:cs="Arial"/>
                <w:sz w:val="14"/>
                <w:szCs w:val="14"/>
                <w:lang w:val="en-US"/>
              </w:rPr>
            </w:pPr>
            <w:r w:rsidRPr="0042141C">
              <w:rPr>
                <w:rFonts w:cs="Arial"/>
                <w:sz w:val="14"/>
                <w:szCs w:val="14"/>
                <w:lang w:val="en-US"/>
              </w:rPr>
              <w:t>RC</w:t>
            </w:r>
          </w:p>
        </w:tc>
        <w:tc>
          <w:tcPr>
            <w:tcW w:w="560" w:type="dxa"/>
            <w:tcBorders>
              <w:top w:val="single" w:sz="4" w:space="0" w:color="auto"/>
              <w:left w:val="single" w:sz="4" w:space="0" w:color="auto"/>
              <w:bottom w:val="single" w:sz="4" w:space="0" w:color="auto"/>
              <w:right w:val="single" w:sz="12" w:space="0" w:color="auto"/>
            </w:tcBorders>
            <w:vAlign w:val="center"/>
          </w:tcPr>
          <w:p w14:paraId="312DE558" w14:textId="77777777" w:rsidR="009B32C8" w:rsidRPr="0042141C" w:rsidRDefault="009B32C8"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14:paraId="48C43C02" w14:textId="77777777" w:rsidR="009B32C8" w:rsidRPr="0042141C" w:rsidRDefault="009B32C8" w:rsidP="00121343">
            <w:pPr>
              <w:jc w:val="center"/>
              <w:rPr>
                <w:rFonts w:ascii="Arial" w:hAnsi="Arial" w:cs="Arial"/>
                <w:sz w:val="12"/>
                <w:szCs w:val="12"/>
              </w:rPr>
            </w:pPr>
            <w:r w:rsidRPr="0042141C">
              <w:rPr>
                <w:rFonts w:ascii="Arial" w:hAnsi="Arial" w:cs="Arial"/>
                <w:sz w:val="12"/>
                <w:szCs w:val="12"/>
              </w:rPr>
              <w:t>02</w:t>
            </w:r>
          </w:p>
        </w:tc>
        <w:tc>
          <w:tcPr>
            <w:tcW w:w="1092" w:type="dxa"/>
            <w:tcBorders>
              <w:top w:val="single" w:sz="12" w:space="0" w:color="auto"/>
              <w:left w:val="single" w:sz="6" w:space="0" w:color="auto"/>
              <w:bottom w:val="single" w:sz="6" w:space="0" w:color="auto"/>
              <w:right w:val="single" w:sz="6" w:space="0" w:color="auto"/>
            </w:tcBorders>
            <w:vAlign w:val="center"/>
          </w:tcPr>
          <w:p w14:paraId="2B3EE6CE" w14:textId="77777777" w:rsidR="009B32C8" w:rsidRDefault="009B32C8">
            <w:pPr>
              <w:jc w:val="right"/>
              <w:rPr>
                <w:rFonts w:ascii="Arial" w:hAnsi="Arial" w:cs="Arial"/>
                <w:color w:val="000000"/>
                <w:sz w:val="14"/>
                <w:szCs w:val="14"/>
              </w:rPr>
            </w:pPr>
            <w:r>
              <w:rPr>
                <w:rFonts w:ascii="Arial" w:hAnsi="Arial" w:cs="Arial"/>
                <w:color w:val="000000"/>
                <w:sz w:val="14"/>
                <w:szCs w:val="14"/>
              </w:rPr>
              <w:t>6</w:t>
            </w:r>
          </w:p>
        </w:tc>
        <w:tc>
          <w:tcPr>
            <w:tcW w:w="1092" w:type="dxa"/>
            <w:tcBorders>
              <w:top w:val="single" w:sz="12" w:space="0" w:color="auto"/>
              <w:left w:val="single" w:sz="6" w:space="0" w:color="auto"/>
              <w:bottom w:val="single" w:sz="6" w:space="0" w:color="auto"/>
              <w:right w:val="single" w:sz="6" w:space="0" w:color="auto"/>
            </w:tcBorders>
            <w:vAlign w:val="center"/>
          </w:tcPr>
          <w:p w14:paraId="27292AA7" w14:textId="77777777" w:rsidR="009B32C8" w:rsidRDefault="009B32C8">
            <w:pPr>
              <w:jc w:val="right"/>
              <w:rPr>
                <w:rFonts w:ascii="Arial" w:hAnsi="Arial" w:cs="Arial"/>
                <w:color w:val="000000"/>
                <w:sz w:val="14"/>
                <w:szCs w:val="14"/>
              </w:rPr>
            </w:pPr>
          </w:p>
        </w:tc>
        <w:tc>
          <w:tcPr>
            <w:tcW w:w="1093" w:type="dxa"/>
            <w:tcBorders>
              <w:top w:val="single" w:sz="12" w:space="0" w:color="auto"/>
              <w:left w:val="single" w:sz="6" w:space="0" w:color="auto"/>
              <w:bottom w:val="single" w:sz="6" w:space="0" w:color="auto"/>
              <w:right w:val="single" w:sz="6" w:space="0" w:color="auto"/>
            </w:tcBorders>
            <w:vAlign w:val="center"/>
          </w:tcPr>
          <w:p w14:paraId="71561CE2" w14:textId="77777777" w:rsidR="009B32C8" w:rsidRDefault="009B32C8">
            <w:pPr>
              <w:jc w:val="right"/>
              <w:rPr>
                <w:rFonts w:ascii="Arial" w:hAnsi="Arial" w:cs="Arial"/>
                <w:color w:val="000000"/>
                <w:sz w:val="14"/>
                <w:szCs w:val="14"/>
              </w:rPr>
            </w:pPr>
            <w:r>
              <w:rPr>
                <w:rFonts w:ascii="Arial" w:hAnsi="Arial" w:cs="Arial"/>
                <w:color w:val="000000"/>
                <w:sz w:val="14"/>
                <w:szCs w:val="14"/>
              </w:rPr>
              <w:t>6</w:t>
            </w:r>
          </w:p>
        </w:tc>
        <w:tc>
          <w:tcPr>
            <w:tcW w:w="1091" w:type="dxa"/>
            <w:tcBorders>
              <w:top w:val="single" w:sz="12" w:space="0" w:color="auto"/>
              <w:left w:val="single" w:sz="6" w:space="0" w:color="auto"/>
              <w:bottom w:val="single" w:sz="6" w:space="0" w:color="auto"/>
              <w:right w:val="single" w:sz="6" w:space="0" w:color="auto"/>
            </w:tcBorders>
            <w:vAlign w:val="center"/>
          </w:tcPr>
          <w:p w14:paraId="0F9F109A" w14:textId="77777777" w:rsidR="009B32C8" w:rsidRDefault="009B32C8">
            <w:pPr>
              <w:jc w:val="right"/>
              <w:rPr>
                <w:rFonts w:ascii="Arial" w:hAnsi="Arial" w:cs="Arial"/>
                <w:color w:val="000000"/>
                <w:sz w:val="14"/>
                <w:szCs w:val="14"/>
              </w:rPr>
            </w:pPr>
            <w:r>
              <w:rPr>
                <w:rFonts w:ascii="Arial" w:hAnsi="Arial" w:cs="Arial"/>
                <w:color w:val="000000"/>
                <w:sz w:val="14"/>
                <w:szCs w:val="14"/>
              </w:rPr>
              <w:t>1</w:t>
            </w:r>
          </w:p>
        </w:tc>
        <w:tc>
          <w:tcPr>
            <w:tcW w:w="1101" w:type="dxa"/>
            <w:gridSpan w:val="2"/>
            <w:tcBorders>
              <w:top w:val="single" w:sz="12" w:space="0" w:color="auto"/>
              <w:left w:val="single" w:sz="6" w:space="0" w:color="auto"/>
              <w:bottom w:val="single" w:sz="6" w:space="0" w:color="auto"/>
              <w:right w:val="single" w:sz="6" w:space="0" w:color="auto"/>
            </w:tcBorders>
            <w:vAlign w:val="center"/>
          </w:tcPr>
          <w:p w14:paraId="644C9938" w14:textId="77777777" w:rsidR="009B32C8" w:rsidRDefault="009B32C8">
            <w:pPr>
              <w:jc w:val="right"/>
              <w:rPr>
                <w:rFonts w:ascii="Arial" w:hAnsi="Arial" w:cs="Arial"/>
                <w:color w:val="000000"/>
                <w:sz w:val="14"/>
                <w:szCs w:val="14"/>
              </w:rPr>
            </w:pPr>
          </w:p>
        </w:tc>
        <w:tc>
          <w:tcPr>
            <w:tcW w:w="1152" w:type="dxa"/>
            <w:gridSpan w:val="2"/>
            <w:tcBorders>
              <w:top w:val="single" w:sz="12" w:space="0" w:color="auto"/>
              <w:left w:val="single" w:sz="6" w:space="0" w:color="auto"/>
              <w:bottom w:val="single" w:sz="6" w:space="0" w:color="auto"/>
              <w:right w:val="single" w:sz="6" w:space="0" w:color="auto"/>
            </w:tcBorders>
            <w:vAlign w:val="center"/>
          </w:tcPr>
          <w:p w14:paraId="699ED8CD" w14:textId="77777777" w:rsidR="009B32C8" w:rsidRDefault="009B32C8">
            <w:pPr>
              <w:jc w:val="right"/>
              <w:rPr>
                <w:rFonts w:ascii="Arial" w:hAnsi="Arial" w:cs="Arial"/>
                <w:color w:val="000000"/>
                <w:sz w:val="14"/>
                <w:szCs w:val="14"/>
              </w:rPr>
            </w:pPr>
            <w:r>
              <w:rPr>
                <w:rFonts w:ascii="Arial" w:hAnsi="Arial" w:cs="Arial"/>
                <w:color w:val="000000"/>
                <w:sz w:val="14"/>
                <w:szCs w:val="14"/>
              </w:rPr>
              <w:t>5</w:t>
            </w:r>
          </w:p>
        </w:tc>
        <w:tc>
          <w:tcPr>
            <w:tcW w:w="1082" w:type="dxa"/>
            <w:tcBorders>
              <w:top w:val="single" w:sz="12" w:space="0" w:color="auto"/>
              <w:left w:val="single" w:sz="6" w:space="0" w:color="auto"/>
              <w:bottom w:val="single" w:sz="6" w:space="0" w:color="auto"/>
              <w:right w:val="single" w:sz="6" w:space="0" w:color="auto"/>
            </w:tcBorders>
            <w:vAlign w:val="center"/>
          </w:tcPr>
          <w:p w14:paraId="0DF01A0D" w14:textId="77777777" w:rsidR="009B32C8" w:rsidRDefault="009B32C8">
            <w:pPr>
              <w:jc w:val="right"/>
              <w:rPr>
                <w:rFonts w:ascii="Arial" w:hAnsi="Arial" w:cs="Arial"/>
                <w:color w:val="000000"/>
                <w:sz w:val="14"/>
                <w:szCs w:val="14"/>
              </w:rPr>
            </w:pPr>
            <w:r>
              <w:rPr>
                <w:rFonts w:ascii="Arial" w:hAnsi="Arial" w:cs="Arial"/>
                <w:color w:val="000000"/>
                <w:sz w:val="14"/>
                <w:szCs w:val="14"/>
              </w:rPr>
              <w:t>3</w:t>
            </w:r>
          </w:p>
        </w:tc>
        <w:tc>
          <w:tcPr>
            <w:tcW w:w="1091" w:type="dxa"/>
            <w:tcBorders>
              <w:top w:val="single" w:sz="12" w:space="0" w:color="auto"/>
              <w:left w:val="single" w:sz="6" w:space="0" w:color="auto"/>
              <w:bottom w:val="single" w:sz="6" w:space="0" w:color="auto"/>
              <w:right w:val="single" w:sz="6" w:space="0" w:color="auto"/>
            </w:tcBorders>
            <w:vAlign w:val="center"/>
          </w:tcPr>
          <w:p w14:paraId="4F241593" w14:textId="77777777" w:rsidR="009B32C8" w:rsidRDefault="009B32C8">
            <w:pPr>
              <w:jc w:val="right"/>
              <w:rPr>
                <w:rFonts w:ascii="Arial" w:hAnsi="Arial" w:cs="Arial"/>
                <w:color w:val="000000"/>
                <w:sz w:val="14"/>
                <w:szCs w:val="14"/>
              </w:rPr>
            </w:pPr>
            <w:r>
              <w:rPr>
                <w:rFonts w:ascii="Arial" w:hAnsi="Arial" w:cs="Arial"/>
                <w:color w:val="000000"/>
                <w:sz w:val="14"/>
                <w:szCs w:val="14"/>
              </w:rPr>
              <w:t>1</w:t>
            </w:r>
          </w:p>
        </w:tc>
        <w:tc>
          <w:tcPr>
            <w:tcW w:w="1090" w:type="dxa"/>
            <w:tcBorders>
              <w:top w:val="single" w:sz="12" w:space="0" w:color="auto"/>
              <w:left w:val="single" w:sz="6" w:space="0" w:color="auto"/>
              <w:bottom w:val="single" w:sz="6" w:space="0" w:color="auto"/>
              <w:right w:val="single" w:sz="6" w:space="0" w:color="auto"/>
            </w:tcBorders>
            <w:vAlign w:val="center"/>
          </w:tcPr>
          <w:p w14:paraId="365C92BA" w14:textId="77777777" w:rsidR="009B32C8" w:rsidRDefault="009B32C8">
            <w:pPr>
              <w:jc w:val="right"/>
              <w:rPr>
                <w:rFonts w:ascii="Arial" w:hAnsi="Arial" w:cs="Arial"/>
                <w:color w:val="000000"/>
                <w:sz w:val="14"/>
                <w:szCs w:val="14"/>
              </w:rPr>
            </w:pPr>
            <w:r>
              <w:rPr>
                <w:rFonts w:ascii="Arial" w:hAnsi="Arial" w:cs="Arial"/>
                <w:color w:val="000000"/>
                <w:sz w:val="14"/>
                <w:szCs w:val="14"/>
              </w:rPr>
              <w:t>1</w:t>
            </w:r>
          </w:p>
        </w:tc>
        <w:tc>
          <w:tcPr>
            <w:tcW w:w="1076" w:type="dxa"/>
            <w:tcBorders>
              <w:top w:val="single" w:sz="12" w:space="0" w:color="auto"/>
              <w:left w:val="single" w:sz="6" w:space="0" w:color="auto"/>
              <w:bottom w:val="single" w:sz="6" w:space="0" w:color="auto"/>
              <w:right w:val="single" w:sz="6" w:space="0" w:color="auto"/>
            </w:tcBorders>
            <w:vAlign w:val="center"/>
          </w:tcPr>
          <w:p w14:paraId="1875B9BF" w14:textId="77777777" w:rsidR="009B32C8" w:rsidRDefault="009B32C8">
            <w:pPr>
              <w:jc w:val="right"/>
              <w:rPr>
                <w:rFonts w:ascii="Arial" w:hAnsi="Arial" w:cs="Arial"/>
                <w:color w:val="000000"/>
                <w:sz w:val="14"/>
                <w:szCs w:val="14"/>
              </w:rPr>
            </w:pPr>
          </w:p>
        </w:tc>
        <w:tc>
          <w:tcPr>
            <w:tcW w:w="1216" w:type="dxa"/>
            <w:gridSpan w:val="2"/>
            <w:tcBorders>
              <w:top w:val="single" w:sz="12" w:space="0" w:color="auto"/>
              <w:left w:val="single" w:sz="6" w:space="0" w:color="auto"/>
              <w:bottom w:val="single" w:sz="6" w:space="0" w:color="auto"/>
              <w:right w:val="single" w:sz="12" w:space="0" w:color="auto"/>
            </w:tcBorders>
            <w:vAlign w:val="center"/>
          </w:tcPr>
          <w:p w14:paraId="7763957F" w14:textId="77777777" w:rsidR="009B32C8" w:rsidRDefault="009B32C8">
            <w:pPr>
              <w:jc w:val="right"/>
              <w:rPr>
                <w:rFonts w:ascii="Arial" w:hAnsi="Arial" w:cs="Arial"/>
                <w:color w:val="000000"/>
                <w:sz w:val="14"/>
                <w:szCs w:val="14"/>
              </w:rPr>
            </w:pPr>
          </w:p>
        </w:tc>
      </w:tr>
      <w:tr w:rsidR="009B32C8" w:rsidRPr="00C95A27" w14:paraId="55E503A9" w14:textId="77777777" w:rsidTr="00121343">
        <w:trPr>
          <w:gridAfter w:val="1"/>
          <w:wAfter w:w="16" w:type="dxa"/>
          <w:trHeight w:hRule="exact" w:val="227"/>
        </w:trPr>
        <w:tc>
          <w:tcPr>
            <w:tcW w:w="709" w:type="dxa"/>
            <w:vMerge/>
            <w:tcBorders>
              <w:left w:val="single" w:sz="4" w:space="0" w:color="auto"/>
              <w:right w:val="single" w:sz="4" w:space="0" w:color="auto"/>
            </w:tcBorders>
            <w:vAlign w:val="center"/>
          </w:tcPr>
          <w:p w14:paraId="233AAA7F" w14:textId="77777777" w:rsidR="009B32C8" w:rsidRPr="0042141C" w:rsidRDefault="009B32C8"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14:paraId="1CAB8FD3" w14:textId="77777777" w:rsidR="009B32C8" w:rsidRPr="0042141C" w:rsidRDefault="009B32C8" w:rsidP="00121343">
            <w:pPr>
              <w:pStyle w:val="Nagwek4"/>
              <w:rPr>
                <w:rFonts w:cs="Arial"/>
                <w:sz w:val="14"/>
                <w:szCs w:val="14"/>
                <w:lang w:val="en-US"/>
              </w:rPr>
            </w:pPr>
            <w:r w:rsidRPr="0042141C">
              <w:rPr>
                <w:rFonts w:cs="Arial"/>
                <w:sz w:val="14"/>
                <w:szCs w:val="14"/>
                <w:lang w:val="en-US"/>
              </w:rPr>
              <w:t>RNs</w:t>
            </w:r>
          </w:p>
        </w:tc>
        <w:tc>
          <w:tcPr>
            <w:tcW w:w="560" w:type="dxa"/>
            <w:tcBorders>
              <w:top w:val="single" w:sz="4" w:space="0" w:color="auto"/>
              <w:left w:val="single" w:sz="4" w:space="0" w:color="auto"/>
              <w:bottom w:val="single" w:sz="4" w:space="0" w:color="auto"/>
              <w:right w:val="single" w:sz="12" w:space="0" w:color="auto"/>
            </w:tcBorders>
            <w:vAlign w:val="center"/>
          </w:tcPr>
          <w:p w14:paraId="7CB94247" w14:textId="77777777" w:rsidR="009B32C8" w:rsidRPr="0042141C" w:rsidRDefault="009B32C8"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14:paraId="6A309992" w14:textId="77777777" w:rsidR="009B32C8" w:rsidRPr="0042141C" w:rsidRDefault="009B32C8" w:rsidP="00121343">
            <w:pPr>
              <w:jc w:val="center"/>
              <w:rPr>
                <w:rFonts w:ascii="Arial" w:hAnsi="Arial" w:cs="Arial"/>
                <w:sz w:val="12"/>
                <w:szCs w:val="12"/>
              </w:rPr>
            </w:pPr>
            <w:r w:rsidRPr="0042141C">
              <w:rPr>
                <w:rFonts w:ascii="Arial" w:hAnsi="Arial" w:cs="Arial"/>
                <w:sz w:val="12"/>
                <w:szCs w:val="12"/>
              </w:rPr>
              <w:t>03</w:t>
            </w:r>
          </w:p>
        </w:tc>
        <w:tc>
          <w:tcPr>
            <w:tcW w:w="1092" w:type="dxa"/>
            <w:tcBorders>
              <w:top w:val="single" w:sz="6" w:space="0" w:color="auto"/>
              <w:left w:val="single" w:sz="6" w:space="0" w:color="auto"/>
              <w:bottom w:val="single" w:sz="6" w:space="0" w:color="auto"/>
              <w:right w:val="single" w:sz="6" w:space="0" w:color="auto"/>
            </w:tcBorders>
            <w:vAlign w:val="center"/>
          </w:tcPr>
          <w:p w14:paraId="658078F0" w14:textId="77777777" w:rsidR="009B32C8" w:rsidRDefault="009B32C8">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14:paraId="0CAC758B" w14:textId="77777777" w:rsidR="009B32C8" w:rsidRDefault="009B32C8">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14:paraId="4F260D9E" w14:textId="77777777" w:rsidR="009B32C8" w:rsidRDefault="009B32C8">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14:paraId="01E5421D" w14:textId="77777777" w:rsidR="009B32C8" w:rsidRDefault="009B32C8">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14:paraId="53261299" w14:textId="77777777" w:rsidR="009B32C8" w:rsidRDefault="009B32C8">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6" w:space="0" w:color="auto"/>
              <w:right w:val="single" w:sz="6" w:space="0" w:color="auto"/>
            </w:tcBorders>
            <w:vAlign w:val="center"/>
          </w:tcPr>
          <w:p w14:paraId="76A45D09" w14:textId="77777777" w:rsidR="009B32C8" w:rsidRDefault="009B32C8">
            <w:pPr>
              <w:jc w:val="right"/>
              <w:rPr>
                <w:rFonts w:ascii="Arial" w:hAnsi="Arial" w:cs="Arial"/>
                <w:color w:val="000000"/>
                <w:sz w:val="14"/>
                <w:szCs w:val="14"/>
              </w:rPr>
            </w:pPr>
          </w:p>
        </w:tc>
        <w:tc>
          <w:tcPr>
            <w:tcW w:w="1082" w:type="dxa"/>
            <w:tcBorders>
              <w:top w:val="single" w:sz="6" w:space="0" w:color="auto"/>
              <w:left w:val="single" w:sz="6" w:space="0" w:color="auto"/>
              <w:bottom w:val="single" w:sz="6" w:space="0" w:color="auto"/>
              <w:right w:val="single" w:sz="6" w:space="0" w:color="auto"/>
            </w:tcBorders>
            <w:vAlign w:val="center"/>
          </w:tcPr>
          <w:p w14:paraId="1A9210DE" w14:textId="77777777" w:rsidR="009B32C8" w:rsidRDefault="009B32C8">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14:paraId="709DCC05" w14:textId="77777777" w:rsidR="009B32C8" w:rsidRDefault="009B32C8">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14:paraId="70A8BE92" w14:textId="77777777" w:rsidR="009B32C8" w:rsidRDefault="009B32C8">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14:paraId="14A3D077" w14:textId="77777777" w:rsidR="009B32C8" w:rsidRDefault="009B32C8">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14:paraId="6B812E95" w14:textId="77777777" w:rsidR="009B32C8" w:rsidRDefault="009B32C8">
            <w:pPr>
              <w:jc w:val="right"/>
              <w:rPr>
                <w:rFonts w:ascii="Arial" w:hAnsi="Arial" w:cs="Arial"/>
                <w:color w:val="000000"/>
                <w:sz w:val="14"/>
                <w:szCs w:val="14"/>
              </w:rPr>
            </w:pPr>
          </w:p>
        </w:tc>
      </w:tr>
      <w:tr w:rsidR="009B32C8" w:rsidRPr="00C95A27" w14:paraId="2ECF0346" w14:textId="77777777" w:rsidTr="00121343">
        <w:trPr>
          <w:gridAfter w:val="1"/>
          <w:wAfter w:w="16" w:type="dxa"/>
          <w:trHeight w:hRule="exact" w:val="227"/>
        </w:trPr>
        <w:tc>
          <w:tcPr>
            <w:tcW w:w="709" w:type="dxa"/>
            <w:vMerge/>
            <w:tcBorders>
              <w:left w:val="single" w:sz="4" w:space="0" w:color="auto"/>
              <w:right w:val="single" w:sz="4" w:space="0" w:color="auto"/>
            </w:tcBorders>
            <w:vAlign w:val="center"/>
          </w:tcPr>
          <w:p w14:paraId="4DCA5C36" w14:textId="77777777" w:rsidR="009B32C8" w:rsidRPr="0042141C" w:rsidRDefault="009B32C8"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14:paraId="67405A15" w14:textId="77777777" w:rsidR="009B32C8" w:rsidRPr="0042141C" w:rsidRDefault="009B32C8" w:rsidP="00121343">
            <w:pPr>
              <w:pStyle w:val="Nagwek4"/>
              <w:rPr>
                <w:rFonts w:cs="Arial"/>
                <w:sz w:val="14"/>
                <w:szCs w:val="14"/>
                <w:lang w:val="en-US"/>
              </w:rPr>
            </w:pPr>
            <w:r w:rsidRPr="0042141C">
              <w:rPr>
                <w:rFonts w:cs="Arial"/>
                <w:sz w:val="14"/>
                <w:szCs w:val="14"/>
                <w:lang w:val="en-US"/>
              </w:rPr>
              <w:t>Nsm</w:t>
            </w:r>
          </w:p>
        </w:tc>
        <w:tc>
          <w:tcPr>
            <w:tcW w:w="560" w:type="dxa"/>
            <w:tcBorders>
              <w:top w:val="single" w:sz="4" w:space="0" w:color="auto"/>
              <w:left w:val="single" w:sz="4" w:space="0" w:color="auto"/>
              <w:bottom w:val="single" w:sz="4" w:space="0" w:color="auto"/>
              <w:right w:val="single" w:sz="12" w:space="0" w:color="auto"/>
            </w:tcBorders>
            <w:vAlign w:val="center"/>
          </w:tcPr>
          <w:p w14:paraId="2ACCC8FF" w14:textId="77777777" w:rsidR="009B32C8" w:rsidRPr="0042141C" w:rsidRDefault="009B32C8"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14:paraId="0D47B1A9" w14:textId="77777777" w:rsidR="009B32C8" w:rsidRPr="0042141C" w:rsidRDefault="009B32C8" w:rsidP="00121343">
            <w:pPr>
              <w:jc w:val="center"/>
              <w:rPr>
                <w:rFonts w:ascii="Arial" w:hAnsi="Arial" w:cs="Arial"/>
                <w:sz w:val="12"/>
                <w:szCs w:val="12"/>
              </w:rPr>
            </w:pPr>
            <w:r w:rsidRPr="0042141C">
              <w:rPr>
                <w:rFonts w:ascii="Arial" w:hAnsi="Arial" w:cs="Arial"/>
                <w:sz w:val="12"/>
                <w:szCs w:val="12"/>
              </w:rPr>
              <w:t>04</w:t>
            </w:r>
          </w:p>
        </w:tc>
        <w:tc>
          <w:tcPr>
            <w:tcW w:w="1092" w:type="dxa"/>
            <w:tcBorders>
              <w:top w:val="single" w:sz="6" w:space="0" w:color="auto"/>
              <w:left w:val="single" w:sz="6" w:space="0" w:color="auto"/>
              <w:bottom w:val="single" w:sz="6" w:space="0" w:color="auto"/>
              <w:right w:val="single" w:sz="6" w:space="0" w:color="auto"/>
            </w:tcBorders>
            <w:vAlign w:val="center"/>
          </w:tcPr>
          <w:p w14:paraId="12775DC4" w14:textId="77777777" w:rsidR="009B32C8" w:rsidRDefault="009B32C8">
            <w:pPr>
              <w:jc w:val="right"/>
              <w:rPr>
                <w:rFonts w:ascii="Arial" w:hAnsi="Arial" w:cs="Arial"/>
                <w:color w:val="000000"/>
                <w:sz w:val="14"/>
                <w:szCs w:val="14"/>
              </w:rPr>
            </w:pPr>
            <w:r>
              <w:rPr>
                <w:rFonts w:ascii="Arial" w:hAnsi="Arial" w:cs="Arial"/>
                <w:color w:val="000000"/>
                <w:sz w:val="14"/>
                <w:szCs w:val="14"/>
              </w:rPr>
              <w:t>6</w:t>
            </w:r>
          </w:p>
        </w:tc>
        <w:tc>
          <w:tcPr>
            <w:tcW w:w="1092" w:type="dxa"/>
            <w:tcBorders>
              <w:top w:val="single" w:sz="6" w:space="0" w:color="auto"/>
              <w:left w:val="single" w:sz="6" w:space="0" w:color="auto"/>
              <w:bottom w:val="single" w:sz="6" w:space="0" w:color="auto"/>
              <w:right w:val="single" w:sz="6" w:space="0" w:color="auto"/>
            </w:tcBorders>
            <w:vAlign w:val="center"/>
          </w:tcPr>
          <w:p w14:paraId="0854D29E" w14:textId="77777777" w:rsidR="009B32C8" w:rsidRDefault="009B32C8">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14:paraId="3920A388" w14:textId="77777777" w:rsidR="009B32C8" w:rsidRDefault="009B32C8">
            <w:pPr>
              <w:jc w:val="right"/>
              <w:rPr>
                <w:rFonts w:ascii="Arial" w:hAnsi="Arial" w:cs="Arial"/>
                <w:color w:val="000000"/>
                <w:sz w:val="14"/>
                <w:szCs w:val="14"/>
              </w:rPr>
            </w:pPr>
            <w:r>
              <w:rPr>
                <w:rFonts w:ascii="Arial" w:hAnsi="Arial" w:cs="Arial"/>
                <w:color w:val="000000"/>
                <w:sz w:val="14"/>
                <w:szCs w:val="14"/>
              </w:rPr>
              <w:t>6</w:t>
            </w:r>
          </w:p>
        </w:tc>
        <w:tc>
          <w:tcPr>
            <w:tcW w:w="1091" w:type="dxa"/>
            <w:tcBorders>
              <w:top w:val="single" w:sz="6" w:space="0" w:color="auto"/>
              <w:left w:val="single" w:sz="6" w:space="0" w:color="auto"/>
              <w:bottom w:val="single" w:sz="6" w:space="0" w:color="auto"/>
              <w:right w:val="single" w:sz="6" w:space="0" w:color="auto"/>
            </w:tcBorders>
            <w:vAlign w:val="center"/>
          </w:tcPr>
          <w:p w14:paraId="342E71B9" w14:textId="77777777" w:rsidR="009B32C8" w:rsidRDefault="009B32C8">
            <w:pPr>
              <w:jc w:val="right"/>
              <w:rPr>
                <w:rFonts w:ascii="Arial" w:hAnsi="Arial" w:cs="Arial"/>
                <w:color w:val="000000"/>
                <w:sz w:val="14"/>
                <w:szCs w:val="14"/>
              </w:rPr>
            </w:pPr>
            <w:r>
              <w:rPr>
                <w:rFonts w:ascii="Arial" w:hAnsi="Arial" w:cs="Arial"/>
                <w:color w:val="000000"/>
                <w:sz w:val="14"/>
                <w:szCs w:val="14"/>
              </w:rPr>
              <w:t>1</w:t>
            </w:r>
          </w:p>
        </w:tc>
        <w:tc>
          <w:tcPr>
            <w:tcW w:w="1101" w:type="dxa"/>
            <w:gridSpan w:val="2"/>
            <w:tcBorders>
              <w:top w:val="single" w:sz="6" w:space="0" w:color="auto"/>
              <w:left w:val="single" w:sz="6" w:space="0" w:color="auto"/>
              <w:bottom w:val="single" w:sz="6" w:space="0" w:color="auto"/>
              <w:right w:val="single" w:sz="6" w:space="0" w:color="auto"/>
            </w:tcBorders>
            <w:vAlign w:val="center"/>
          </w:tcPr>
          <w:p w14:paraId="74CD8D76" w14:textId="77777777" w:rsidR="009B32C8" w:rsidRDefault="009B32C8">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6" w:space="0" w:color="auto"/>
              <w:right w:val="single" w:sz="6" w:space="0" w:color="auto"/>
            </w:tcBorders>
            <w:vAlign w:val="center"/>
          </w:tcPr>
          <w:p w14:paraId="0CB8DE1C" w14:textId="77777777" w:rsidR="009B32C8" w:rsidRDefault="009B32C8">
            <w:pPr>
              <w:jc w:val="right"/>
              <w:rPr>
                <w:rFonts w:ascii="Arial" w:hAnsi="Arial" w:cs="Arial"/>
                <w:color w:val="000000"/>
                <w:sz w:val="14"/>
                <w:szCs w:val="14"/>
              </w:rPr>
            </w:pPr>
            <w:r>
              <w:rPr>
                <w:rFonts w:ascii="Arial" w:hAnsi="Arial" w:cs="Arial"/>
                <w:color w:val="000000"/>
                <w:sz w:val="14"/>
                <w:szCs w:val="14"/>
              </w:rPr>
              <w:t>5</w:t>
            </w:r>
          </w:p>
        </w:tc>
        <w:tc>
          <w:tcPr>
            <w:tcW w:w="1082" w:type="dxa"/>
            <w:tcBorders>
              <w:top w:val="single" w:sz="6" w:space="0" w:color="auto"/>
              <w:left w:val="single" w:sz="6" w:space="0" w:color="auto"/>
              <w:bottom w:val="single" w:sz="6" w:space="0" w:color="auto"/>
              <w:right w:val="single" w:sz="6" w:space="0" w:color="auto"/>
            </w:tcBorders>
            <w:vAlign w:val="center"/>
          </w:tcPr>
          <w:p w14:paraId="2B2D7D90" w14:textId="77777777" w:rsidR="009B32C8" w:rsidRDefault="009B32C8">
            <w:pPr>
              <w:jc w:val="right"/>
              <w:rPr>
                <w:rFonts w:ascii="Arial" w:hAnsi="Arial" w:cs="Arial"/>
                <w:color w:val="000000"/>
                <w:sz w:val="14"/>
                <w:szCs w:val="14"/>
              </w:rPr>
            </w:pPr>
            <w:r>
              <w:rPr>
                <w:rFonts w:ascii="Arial" w:hAnsi="Arial" w:cs="Arial"/>
                <w:color w:val="000000"/>
                <w:sz w:val="14"/>
                <w:szCs w:val="14"/>
              </w:rPr>
              <w:t>1</w:t>
            </w:r>
          </w:p>
        </w:tc>
        <w:tc>
          <w:tcPr>
            <w:tcW w:w="1091" w:type="dxa"/>
            <w:tcBorders>
              <w:top w:val="single" w:sz="6" w:space="0" w:color="auto"/>
              <w:left w:val="single" w:sz="6" w:space="0" w:color="auto"/>
              <w:bottom w:val="single" w:sz="6" w:space="0" w:color="auto"/>
              <w:right w:val="single" w:sz="6" w:space="0" w:color="auto"/>
            </w:tcBorders>
            <w:vAlign w:val="center"/>
          </w:tcPr>
          <w:p w14:paraId="0B36C94B" w14:textId="77777777" w:rsidR="009B32C8" w:rsidRDefault="009B32C8">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14:paraId="4FD4FCC4" w14:textId="77777777" w:rsidR="009B32C8" w:rsidRDefault="009B32C8">
            <w:pPr>
              <w:jc w:val="right"/>
              <w:rPr>
                <w:rFonts w:ascii="Arial" w:hAnsi="Arial" w:cs="Arial"/>
                <w:color w:val="000000"/>
                <w:sz w:val="14"/>
                <w:szCs w:val="14"/>
              </w:rPr>
            </w:pPr>
            <w:r>
              <w:rPr>
                <w:rFonts w:ascii="Arial" w:hAnsi="Arial" w:cs="Arial"/>
                <w:color w:val="000000"/>
                <w:sz w:val="14"/>
                <w:szCs w:val="14"/>
              </w:rPr>
              <w:t>2</w:t>
            </w:r>
          </w:p>
        </w:tc>
        <w:tc>
          <w:tcPr>
            <w:tcW w:w="1076" w:type="dxa"/>
            <w:tcBorders>
              <w:top w:val="single" w:sz="6" w:space="0" w:color="auto"/>
              <w:left w:val="single" w:sz="6" w:space="0" w:color="auto"/>
              <w:bottom w:val="single" w:sz="6" w:space="0" w:color="auto"/>
              <w:right w:val="single" w:sz="6" w:space="0" w:color="auto"/>
            </w:tcBorders>
            <w:vAlign w:val="center"/>
          </w:tcPr>
          <w:p w14:paraId="38F1BFB9" w14:textId="77777777" w:rsidR="009B32C8" w:rsidRDefault="009B32C8">
            <w:pPr>
              <w:jc w:val="right"/>
              <w:rPr>
                <w:rFonts w:ascii="Arial" w:hAnsi="Arial" w:cs="Arial"/>
                <w:color w:val="000000"/>
                <w:sz w:val="14"/>
                <w:szCs w:val="14"/>
              </w:rPr>
            </w:pPr>
            <w:r>
              <w:rPr>
                <w:rFonts w:ascii="Arial" w:hAnsi="Arial" w:cs="Arial"/>
                <w:color w:val="000000"/>
                <w:sz w:val="14"/>
                <w:szCs w:val="14"/>
              </w:rPr>
              <w:t>2</w:t>
            </w:r>
          </w:p>
        </w:tc>
        <w:tc>
          <w:tcPr>
            <w:tcW w:w="1216" w:type="dxa"/>
            <w:gridSpan w:val="2"/>
            <w:tcBorders>
              <w:top w:val="single" w:sz="6" w:space="0" w:color="auto"/>
              <w:left w:val="single" w:sz="6" w:space="0" w:color="auto"/>
              <w:bottom w:val="single" w:sz="6" w:space="0" w:color="auto"/>
              <w:right w:val="single" w:sz="12" w:space="0" w:color="auto"/>
            </w:tcBorders>
            <w:vAlign w:val="center"/>
          </w:tcPr>
          <w:p w14:paraId="2D54F1DA" w14:textId="77777777" w:rsidR="009B32C8" w:rsidRDefault="009B32C8">
            <w:pPr>
              <w:jc w:val="right"/>
              <w:rPr>
                <w:rFonts w:ascii="Arial" w:hAnsi="Arial" w:cs="Arial"/>
                <w:color w:val="000000"/>
                <w:sz w:val="14"/>
                <w:szCs w:val="14"/>
              </w:rPr>
            </w:pPr>
          </w:p>
        </w:tc>
      </w:tr>
      <w:tr w:rsidR="009B32C8" w:rsidRPr="00C95A27" w14:paraId="00EA3A21" w14:textId="77777777" w:rsidTr="00121343">
        <w:trPr>
          <w:gridAfter w:val="1"/>
          <w:wAfter w:w="16" w:type="dxa"/>
          <w:trHeight w:hRule="exact" w:val="227"/>
        </w:trPr>
        <w:tc>
          <w:tcPr>
            <w:tcW w:w="709" w:type="dxa"/>
            <w:vMerge/>
            <w:tcBorders>
              <w:left w:val="single" w:sz="4" w:space="0" w:color="auto"/>
              <w:bottom w:val="single" w:sz="4" w:space="0" w:color="auto"/>
              <w:right w:val="single" w:sz="4" w:space="0" w:color="auto"/>
            </w:tcBorders>
            <w:vAlign w:val="center"/>
          </w:tcPr>
          <w:p w14:paraId="56BD6E6B" w14:textId="77777777" w:rsidR="009B32C8" w:rsidRPr="0042141C" w:rsidRDefault="009B32C8"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14:paraId="3C41DE7B" w14:textId="77777777" w:rsidR="009B32C8" w:rsidRPr="0042141C" w:rsidRDefault="009B32C8" w:rsidP="00121343">
            <w:pPr>
              <w:pStyle w:val="Nagwek4"/>
              <w:rPr>
                <w:rFonts w:cs="Arial"/>
                <w:sz w:val="14"/>
                <w:szCs w:val="14"/>
                <w:lang w:val="en-US"/>
              </w:rPr>
            </w:pPr>
            <w:r w:rsidRPr="0042141C">
              <w:rPr>
                <w:rFonts w:cs="Arial"/>
                <w:sz w:val="14"/>
                <w:szCs w:val="14"/>
                <w:lang w:val="en-US"/>
              </w:rPr>
              <w:t>Nkd</w:t>
            </w:r>
          </w:p>
        </w:tc>
        <w:tc>
          <w:tcPr>
            <w:tcW w:w="560" w:type="dxa"/>
            <w:tcBorders>
              <w:top w:val="single" w:sz="4" w:space="0" w:color="auto"/>
              <w:left w:val="single" w:sz="4" w:space="0" w:color="auto"/>
              <w:bottom w:val="single" w:sz="4" w:space="0" w:color="auto"/>
              <w:right w:val="single" w:sz="12" w:space="0" w:color="auto"/>
            </w:tcBorders>
            <w:vAlign w:val="center"/>
          </w:tcPr>
          <w:p w14:paraId="4600E5D5" w14:textId="77777777" w:rsidR="009B32C8" w:rsidRPr="0042141C" w:rsidRDefault="009B32C8"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12" w:space="0" w:color="auto"/>
              <w:right w:val="single" w:sz="6" w:space="0" w:color="auto"/>
            </w:tcBorders>
            <w:vAlign w:val="center"/>
          </w:tcPr>
          <w:p w14:paraId="2B7DEB5B" w14:textId="77777777" w:rsidR="009B32C8" w:rsidRPr="0042141C" w:rsidRDefault="009B32C8" w:rsidP="00121343">
            <w:pPr>
              <w:jc w:val="center"/>
              <w:rPr>
                <w:rFonts w:ascii="Arial" w:hAnsi="Arial" w:cs="Arial"/>
                <w:sz w:val="12"/>
                <w:szCs w:val="12"/>
              </w:rPr>
            </w:pPr>
            <w:r w:rsidRPr="0042141C">
              <w:rPr>
                <w:rFonts w:ascii="Arial" w:hAnsi="Arial" w:cs="Arial"/>
                <w:sz w:val="12"/>
                <w:szCs w:val="12"/>
              </w:rPr>
              <w:t>05</w:t>
            </w:r>
          </w:p>
        </w:tc>
        <w:tc>
          <w:tcPr>
            <w:tcW w:w="1092" w:type="dxa"/>
            <w:tcBorders>
              <w:top w:val="single" w:sz="6" w:space="0" w:color="auto"/>
              <w:left w:val="single" w:sz="6" w:space="0" w:color="auto"/>
              <w:bottom w:val="single" w:sz="12" w:space="0" w:color="auto"/>
              <w:right w:val="single" w:sz="6" w:space="0" w:color="auto"/>
            </w:tcBorders>
            <w:vAlign w:val="center"/>
          </w:tcPr>
          <w:p w14:paraId="18BAC6C5" w14:textId="77777777" w:rsidR="009B32C8" w:rsidRDefault="009B32C8">
            <w:pPr>
              <w:jc w:val="right"/>
              <w:rPr>
                <w:rFonts w:ascii="Arial" w:hAnsi="Arial" w:cs="Arial"/>
                <w:color w:val="000000"/>
                <w:sz w:val="14"/>
                <w:szCs w:val="14"/>
              </w:rPr>
            </w:pPr>
          </w:p>
        </w:tc>
        <w:tc>
          <w:tcPr>
            <w:tcW w:w="1092" w:type="dxa"/>
            <w:tcBorders>
              <w:top w:val="single" w:sz="6" w:space="0" w:color="auto"/>
              <w:left w:val="single" w:sz="6" w:space="0" w:color="auto"/>
              <w:bottom w:val="single" w:sz="12" w:space="0" w:color="auto"/>
              <w:right w:val="single" w:sz="6" w:space="0" w:color="auto"/>
            </w:tcBorders>
            <w:vAlign w:val="center"/>
          </w:tcPr>
          <w:p w14:paraId="50683CB2" w14:textId="77777777" w:rsidR="009B32C8" w:rsidRDefault="009B32C8">
            <w:pPr>
              <w:jc w:val="right"/>
              <w:rPr>
                <w:rFonts w:ascii="Arial" w:hAnsi="Arial" w:cs="Arial"/>
                <w:color w:val="000000"/>
                <w:sz w:val="14"/>
                <w:szCs w:val="14"/>
              </w:rPr>
            </w:pPr>
          </w:p>
        </w:tc>
        <w:tc>
          <w:tcPr>
            <w:tcW w:w="1093" w:type="dxa"/>
            <w:tcBorders>
              <w:top w:val="single" w:sz="6" w:space="0" w:color="auto"/>
              <w:left w:val="single" w:sz="6" w:space="0" w:color="auto"/>
              <w:bottom w:val="single" w:sz="12" w:space="0" w:color="auto"/>
              <w:right w:val="single" w:sz="6" w:space="0" w:color="auto"/>
            </w:tcBorders>
            <w:vAlign w:val="center"/>
          </w:tcPr>
          <w:p w14:paraId="49ED5D4B" w14:textId="77777777" w:rsidR="009B32C8" w:rsidRDefault="009B32C8">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vAlign w:val="center"/>
          </w:tcPr>
          <w:p w14:paraId="3220DDEA" w14:textId="77777777" w:rsidR="009B32C8" w:rsidRDefault="009B32C8">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12" w:space="0" w:color="auto"/>
              <w:right w:val="single" w:sz="6" w:space="0" w:color="auto"/>
            </w:tcBorders>
            <w:vAlign w:val="center"/>
          </w:tcPr>
          <w:p w14:paraId="31EE216A" w14:textId="77777777" w:rsidR="009B32C8" w:rsidRDefault="009B32C8">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12" w:space="0" w:color="auto"/>
              <w:right w:val="single" w:sz="6" w:space="0" w:color="auto"/>
            </w:tcBorders>
            <w:vAlign w:val="center"/>
          </w:tcPr>
          <w:p w14:paraId="1784BD52" w14:textId="77777777" w:rsidR="009B32C8" w:rsidRDefault="009B32C8">
            <w:pPr>
              <w:jc w:val="right"/>
              <w:rPr>
                <w:rFonts w:ascii="Arial" w:hAnsi="Arial" w:cs="Arial"/>
                <w:color w:val="000000"/>
                <w:sz w:val="14"/>
                <w:szCs w:val="14"/>
              </w:rPr>
            </w:pPr>
          </w:p>
        </w:tc>
        <w:tc>
          <w:tcPr>
            <w:tcW w:w="1082" w:type="dxa"/>
            <w:tcBorders>
              <w:top w:val="single" w:sz="6" w:space="0" w:color="auto"/>
              <w:left w:val="single" w:sz="6" w:space="0" w:color="auto"/>
              <w:bottom w:val="single" w:sz="12" w:space="0" w:color="auto"/>
              <w:right w:val="single" w:sz="6" w:space="0" w:color="auto"/>
            </w:tcBorders>
            <w:vAlign w:val="center"/>
          </w:tcPr>
          <w:p w14:paraId="5A5FB626" w14:textId="77777777" w:rsidR="009B32C8" w:rsidRDefault="009B32C8">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vAlign w:val="center"/>
          </w:tcPr>
          <w:p w14:paraId="24DBB4F6" w14:textId="77777777" w:rsidR="009B32C8" w:rsidRDefault="009B32C8">
            <w:pPr>
              <w:jc w:val="right"/>
              <w:rPr>
                <w:rFonts w:ascii="Arial" w:hAnsi="Arial" w:cs="Arial"/>
                <w:color w:val="000000"/>
                <w:sz w:val="14"/>
                <w:szCs w:val="14"/>
              </w:rPr>
            </w:pPr>
          </w:p>
        </w:tc>
        <w:tc>
          <w:tcPr>
            <w:tcW w:w="1090" w:type="dxa"/>
            <w:tcBorders>
              <w:top w:val="single" w:sz="6" w:space="0" w:color="auto"/>
              <w:left w:val="single" w:sz="6" w:space="0" w:color="auto"/>
              <w:bottom w:val="single" w:sz="12" w:space="0" w:color="auto"/>
              <w:right w:val="single" w:sz="6" w:space="0" w:color="auto"/>
            </w:tcBorders>
            <w:vAlign w:val="center"/>
          </w:tcPr>
          <w:p w14:paraId="1BB9FD16" w14:textId="77777777" w:rsidR="009B32C8" w:rsidRDefault="009B32C8">
            <w:pPr>
              <w:jc w:val="right"/>
              <w:rPr>
                <w:rFonts w:ascii="Arial" w:hAnsi="Arial" w:cs="Arial"/>
                <w:color w:val="000000"/>
                <w:sz w:val="14"/>
                <w:szCs w:val="14"/>
              </w:rPr>
            </w:pPr>
          </w:p>
        </w:tc>
        <w:tc>
          <w:tcPr>
            <w:tcW w:w="1076" w:type="dxa"/>
            <w:tcBorders>
              <w:top w:val="single" w:sz="6" w:space="0" w:color="auto"/>
              <w:left w:val="single" w:sz="6" w:space="0" w:color="auto"/>
              <w:bottom w:val="single" w:sz="12" w:space="0" w:color="auto"/>
              <w:right w:val="single" w:sz="6" w:space="0" w:color="auto"/>
            </w:tcBorders>
            <w:vAlign w:val="center"/>
          </w:tcPr>
          <w:p w14:paraId="492F05EA" w14:textId="77777777" w:rsidR="009B32C8" w:rsidRDefault="009B32C8">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12" w:space="0" w:color="auto"/>
              <w:right w:val="single" w:sz="12" w:space="0" w:color="auto"/>
            </w:tcBorders>
            <w:vAlign w:val="center"/>
          </w:tcPr>
          <w:p w14:paraId="2C02C271" w14:textId="77777777" w:rsidR="009B32C8" w:rsidRDefault="009B32C8">
            <w:pPr>
              <w:jc w:val="right"/>
              <w:rPr>
                <w:rFonts w:ascii="Arial" w:hAnsi="Arial" w:cs="Arial"/>
                <w:color w:val="000000"/>
                <w:sz w:val="14"/>
                <w:szCs w:val="14"/>
              </w:rPr>
            </w:pPr>
          </w:p>
        </w:tc>
      </w:tr>
    </w:tbl>
    <w:p w14:paraId="34C4A5A2" w14:textId="77777777" w:rsidR="00694366" w:rsidRDefault="00694366" w:rsidP="00F94F6D">
      <w:pPr>
        <w:spacing w:after="80" w:line="220" w:lineRule="exact"/>
        <w:outlineLvl w:val="0"/>
        <w:rPr>
          <w:rFonts w:ascii="Arial" w:hAnsi="Arial" w:cs="Arial"/>
          <w:b/>
          <w:color w:val="000000"/>
        </w:rPr>
      </w:pPr>
    </w:p>
    <w:p w14:paraId="771300AE" w14:textId="77777777" w:rsidR="00391CE3" w:rsidRDefault="00391CE3" w:rsidP="00F94F6D">
      <w:pPr>
        <w:spacing w:after="80" w:line="220" w:lineRule="exact"/>
        <w:outlineLvl w:val="0"/>
        <w:rPr>
          <w:rFonts w:ascii="Arial" w:hAnsi="Arial" w:cs="Arial"/>
          <w:b/>
          <w:color w:val="000000"/>
        </w:rPr>
      </w:pPr>
    </w:p>
    <w:p w14:paraId="2F0E0DD5" w14:textId="77777777" w:rsidR="00391CE3" w:rsidRDefault="00391CE3" w:rsidP="00F94F6D">
      <w:pPr>
        <w:spacing w:after="80" w:line="220" w:lineRule="exact"/>
        <w:outlineLvl w:val="0"/>
        <w:rPr>
          <w:rFonts w:ascii="Arial" w:hAnsi="Arial" w:cs="Arial"/>
          <w:b/>
          <w:color w:val="000000"/>
        </w:rPr>
      </w:pPr>
    </w:p>
    <w:p w14:paraId="493574ED" w14:textId="77777777" w:rsidR="00C63F48" w:rsidRPr="001134E9" w:rsidRDefault="00C63F48" w:rsidP="00C63F48">
      <w:pPr>
        <w:outlineLvl w:val="0"/>
        <w:rPr>
          <w:sz w:val="2"/>
          <w:szCs w:val="2"/>
        </w:rPr>
      </w:pPr>
      <w:r w:rsidRPr="001134E9">
        <w:rPr>
          <w:rFonts w:ascii="Arial" w:hAnsi="Arial" w:cs="Arial"/>
          <w:b/>
        </w:rPr>
        <w:t>Dział 2.1.1.a.1. Sprawy zawieszone nie zakreślone od dnia pierwotnego wpisu do repertorium (wykazane w dziale 2.1.1.)</w:t>
      </w:r>
      <w:r w:rsidRPr="001134E9">
        <w:rPr>
          <w:rFonts w:ascii="Arial" w:hAnsi="Arial" w:cs="Arial"/>
          <w:b/>
          <w:sz w:val="20"/>
          <w:szCs w:val="20"/>
        </w:rPr>
        <w:t xml:space="preserve"> (bez czasu trwania mediacji w sprawach wszczętych po 1 stycznia 2016r.)</w:t>
      </w:r>
    </w:p>
    <w:p w14:paraId="22D38C0E" w14:textId="77777777" w:rsidR="00C63F48" w:rsidRDefault="00C63F48" w:rsidP="00C63F48">
      <w:pPr>
        <w:spacing w:after="80" w:line="220" w:lineRule="exact"/>
        <w:outlineLvl w:val="0"/>
        <w:rPr>
          <w:rFonts w:ascii="Arial" w:hAnsi="Arial" w:cs="Arial"/>
          <w:b/>
        </w:rPr>
      </w:pP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503"/>
        <w:gridCol w:w="560"/>
        <w:gridCol w:w="7"/>
        <w:gridCol w:w="399"/>
        <w:gridCol w:w="1092"/>
        <w:gridCol w:w="1092"/>
        <w:gridCol w:w="1093"/>
        <w:gridCol w:w="1091"/>
        <w:gridCol w:w="1090"/>
        <w:gridCol w:w="11"/>
        <w:gridCol w:w="1144"/>
        <w:gridCol w:w="8"/>
        <w:gridCol w:w="1082"/>
        <w:gridCol w:w="1091"/>
        <w:gridCol w:w="1090"/>
        <w:gridCol w:w="1076"/>
        <w:gridCol w:w="14"/>
        <w:gridCol w:w="1202"/>
        <w:gridCol w:w="16"/>
      </w:tblGrid>
      <w:tr w:rsidR="00784FD8" w:rsidRPr="00C95A27" w14:paraId="15AF0D8A" w14:textId="77777777" w:rsidTr="00121343">
        <w:trPr>
          <w:trHeight w:hRule="exact" w:val="247"/>
        </w:trPr>
        <w:tc>
          <w:tcPr>
            <w:tcW w:w="2212" w:type="dxa"/>
            <w:gridSpan w:val="2"/>
            <w:vMerge w:val="restart"/>
            <w:tcBorders>
              <w:top w:val="single" w:sz="8" w:space="0" w:color="auto"/>
              <w:left w:val="single" w:sz="8" w:space="0" w:color="auto"/>
              <w:bottom w:val="single" w:sz="4" w:space="0" w:color="auto"/>
              <w:right w:val="single" w:sz="4" w:space="0" w:color="auto"/>
            </w:tcBorders>
            <w:vAlign w:val="center"/>
          </w:tcPr>
          <w:p w14:paraId="28B0B467" w14:textId="77777777" w:rsidR="00784FD8" w:rsidRPr="00C95A27" w:rsidRDefault="00784FD8" w:rsidP="00121343">
            <w:pPr>
              <w:jc w:val="center"/>
              <w:rPr>
                <w:rFonts w:ascii="Arial" w:hAnsi="Arial" w:cs="Arial"/>
                <w:sz w:val="14"/>
              </w:rPr>
            </w:pPr>
            <w:r w:rsidRPr="00C95A27">
              <w:rPr>
                <w:rFonts w:ascii="Arial" w:hAnsi="Arial" w:cs="Arial"/>
                <w:sz w:val="14"/>
              </w:rPr>
              <w:t>SPRAWY</w:t>
            </w:r>
          </w:p>
          <w:p w14:paraId="1E05998E" w14:textId="77777777" w:rsidR="00784FD8" w:rsidRPr="00C95A27" w:rsidRDefault="00784FD8" w:rsidP="00121343">
            <w:pPr>
              <w:jc w:val="center"/>
              <w:rPr>
                <w:rFonts w:ascii="Arial" w:hAnsi="Arial" w:cs="Arial"/>
                <w:sz w:val="14"/>
              </w:rPr>
            </w:pPr>
            <w:r w:rsidRPr="00C95A27">
              <w:rPr>
                <w:rFonts w:ascii="Arial" w:hAnsi="Arial" w:cs="Arial"/>
                <w:sz w:val="14"/>
              </w:rPr>
              <w:t>według repertoriów</w:t>
            </w:r>
          </w:p>
        </w:tc>
        <w:tc>
          <w:tcPr>
            <w:tcW w:w="567" w:type="dxa"/>
            <w:gridSpan w:val="2"/>
            <w:vMerge w:val="restart"/>
            <w:tcBorders>
              <w:top w:val="single" w:sz="8" w:space="0" w:color="auto"/>
              <w:left w:val="single" w:sz="4" w:space="0" w:color="auto"/>
              <w:bottom w:val="single" w:sz="4" w:space="0" w:color="auto"/>
              <w:right w:val="single" w:sz="4" w:space="0" w:color="auto"/>
            </w:tcBorders>
            <w:vAlign w:val="center"/>
          </w:tcPr>
          <w:p w14:paraId="57E090A9" w14:textId="77777777" w:rsidR="00784FD8" w:rsidRPr="00C95A27" w:rsidRDefault="00784FD8" w:rsidP="00121343">
            <w:pPr>
              <w:jc w:val="center"/>
              <w:rPr>
                <w:rFonts w:ascii="Arial" w:hAnsi="Arial" w:cs="Arial"/>
                <w:sz w:val="14"/>
              </w:rPr>
            </w:pPr>
            <w:r w:rsidRPr="00C95A27">
              <w:rPr>
                <w:rFonts w:ascii="Arial" w:hAnsi="Arial" w:cs="Arial"/>
                <w:sz w:val="14"/>
              </w:rPr>
              <w:t>Sym-bol</w:t>
            </w:r>
          </w:p>
        </w:tc>
        <w:tc>
          <w:tcPr>
            <w:tcW w:w="399" w:type="dxa"/>
            <w:vMerge w:val="restart"/>
            <w:tcBorders>
              <w:top w:val="single" w:sz="8" w:space="0" w:color="auto"/>
              <w:left w:val="single" w:sz="4" w:space="0" w:color="auto"/>
              <w:bottom w:val="single" w:sz="4" w:space="0" w:color="auto"/>
              <w:right w:val="single" w:sz="4" w:space="0" w:color="auto"/>
            </w:tcBorders>
            <w:vAlign w:val="center"/>
          </w:tcPr>
          <w:p w14:paraId="5D1A8673" w14:textId="77777777" w:rsidR="00784FD8" w:rsidRPr="00C95A27" w:rsidRDefault="00784FD8" w:rsidP="00121343">
            <w:pPr>
              <w:jc w:val="center"/>
              <w:rPr>
                <w:rFonts w:ascii="Arial" w:hAnsi="Arial" w:cs="Arial"/>
                <w:sz w:val="14"/>
              </w:rPr>
            </w:pPr>
            <w:r w:rsidRPr="00C95A27">
              <w:rPr>
                <w:rFonts w:ascii="Arial" w:hAnsi="Arial" w:cs="Arial"/>
                <w:sz w:val="14"/>
              </w:rPr>
              <w:t>Lp.</w:t>
            </w:r>
          </w:p>
        </w:tc>
        <w:tc>
          <w:tcPr>
            <w:tcW w:w="12192" w:type="dxa"/>
            <w:gridSpan w:val="15"/>
            <w:tcBorders>
              <w:top w:val="single" w:sz="8" w:space="0" w:color="auto"/>
              <w:left w:val="single" w:sz="4" w:space="0" w:color="auto"/>
              <w:bottom w:val="single" w:sz="4" w:space="0" w:color="auto"/>
              <w:right w:val="single" w:sz="8" w:space="0" w:color="auto"/>
            </w:tcBorders>
            <w:vAlign w:val="center"/>
          </w:tcPr>
          <w:p w14:paraId="5DA4C88F" w14:textId="77777777" w:rsidR="00784FD8" w:rsidRPr="00C95A27" w:rsidRDefault="00784FD8" w:rsidP="00121343">
            <w:pPr>
              <w:jc w:val="center"/>
              <w:rPr>
                <w:rFonts w:ascii="Arial" w:hAnsi="Arial" w:cs="Arial"/>
                <w:sz w:val="14"/>
              </w:rPr>
            </w:pPr>
            <w:r w:rsidRPr="00C95A27">
              <w:rPr>
                <w:rFonts w:ascii="Arial" w:hAnsi="Arial" w:cs="Arial"/>
                <w:sz w:val="14"/>
              </w:rPr>
              <w:t>Liczba spraw niezałatwionych pozostających od daty pierwszego wpływu do sądu</w:t>
            </w:r>
          </w:p>
        </w:tc>
      </w:tr>
      <w:tr w:rsidR="00784FD8" w:rsidRPr="00C95A27" w14:paraId="2333FE3B" w14:textId="77777777" w:rsidTr="00121343">
        <w:trPr>
          <w:trHeight w:hRule="exact" w:val="641"/>
        </w:trPr>
        <w:tc>
          <w:tcPr>
            <w:tcW w:w="2212" w:type="dxa"/>
            <w:gridSpan w:val="2"/>
            <w:vMerge/>
            <w:tcBorders>
              <w:top w:val="single" w:sz="4" w:space="0" w:color="auto"/>
              <w:left w:val="single" w:sz="8" w:space="0" w:color="auto"/>
              <w:bottom w:val="single" w:sz="4" w:space="0" w:color="auto"/>
              <w:right w:val="single" w:sz="4" w:space="0" w:color="auto"/>
            </w:tcBorders>
          </w:tcPr>
          <w:p w14:paraId="77A716B6" w14:textId="77777777" w:rsidR="00784FD8" w:rsidRPr="00C95A27" w:rsidRDefault="00784FD8" w:rsidP="00121343">
            <w:pPr>
              <w:spacing w:line="120" w:lineRule="exact"/>
              <w:rPr>
                <w:rFonts w:ascii="Arial" w:hAnsi="Arial" w:cs="Arial"/>
                <w:sz w:val="14"/>
              </w:rPr>
            </w:pPr>
          </w:p>
        </w:tc>
        <w:tc>
          <w:tcPr>
            <w:tcW w:w="567" w:type="dxa"/>
            <w:gridSpan w:val="2"/>
            <w:vMerge/>
            <w:tcBorders>
              <w:top w:val="single" w:sz="4" w:space="0" w:color="auto"/>
              <w:left w:val="single" w:sz="4" w:space="0" w:color="auto"/>
              <w:bottom w:val="single" w:sz="4" w:space="0" w:color="auto"/>
              <w:right w:val="single" w:sz="4" w:space="0" w:color="auto"/>
            </w:tcBorders>
          </w:tcPr>
          <w:p w14:paraId="601F2B11" w14:textId="77777777" w:rsidR="00784FD8" w:rsidRPr="00C95A27" w:rsidRDefault="00784FD8" w:rsidP="00121343">
            <w:pPr>
              <w:spacing w:line="120" w:lineRule="exact"/>
              <w:rPr>
                <w:rFonts w:ascii="Arial" w:hAnsi="Arial" w:cs="Arial"/>
                <w:sz w:val="14"/>
              </w:rPr>
            </w:pPr>
          </w:p>
        </w:tc>
        <w:tc>
          <w:tcPr>
            <w:tcW w:w="399" w:type="dxa"/>
            <w:vMerge/>
            <w:tcBorders>
              <w:top w:val="single" w:sz="4" w:space="0" w:color="auto"/>
              <w:left w:val="single" w:sz="4" w:space="0" w:color="auto"/>
              <w:bottom w:val="single" w:sz="4" w:space="0" w:color="auto"/>
              <w:right w:val="single" w:sz="4" w:space="0" w:color="auto"/>
            </w:tcBorders>
          </w:tcPr>
          <w:p w14:paraId="26C41B32" w14:textId="77777777" w:rsidR="00784FD8" w:rsidRPr="00C95A27" w:rsidRDefault="00784FD8" w:rsidP="00121343">
            <w:pPr>
              <w:spacing w:line="120" w:lineRule="exact"/>
              <w:rPr>
                <w:rFonts w:ascii="Arial" w:hAnsi="Arial" w:cs="Arial"/>
                <w:sz w:val="14"/>
              </w:rPr>
            </w:pPr>
          </w:p>
        </w:tc>
        <w:tc>
          <w:tcPr>
            <w:tcW w:w="1092" w:type="dxa"/>
            <w:tcBorders>
              <w:top w:val="single" w:sz="4" w:space="0" w:color="auto"/>
              <w:left w:val="single" w:sz="4" w:space="0" w:color="auto"/>
              <w:bottom w:val="single" w:sz="4" w:space="0" w:color="auto"/>
              <w:right w:val="single" w:sz="4" w:space="0" w:color="auto"/>
            </w:tcBorders>
            <w:vAlign w:val="center"/>
          </w:tcPr>
          <w:p w14:paraId="4C5415D8"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razem</w:t>
            </w:r>
          </w:p>
          <w:p w14:paraId="50D6E0A6"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(kol. 2, 3)</w:t>
            </w:r>
          </w:p>
        </w:tc>
        <w:tc>
          <w:tcPr>
            <w:tcW w:w="1092" w:type="dxa"/>
            <w:tcBorders>
              <w:top w:val="single" w:sz="4" w:space="0" w:color="auto"/>
              <w:left w:val="single" w:sz="4" w:space="0" w:color="auto"/>
              <w:bottom w:val="single" w:sz="4" w:space="0" w:color="auto"/>
              <w:right w:val="single" w:sz="4" w:space="0" w:color="auto"/>
            </w:tcBorders>
            <w:vAlign w:val="center"/>
          </w:tcPr>
          <w:p w14:paraId="5E7530B2"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do 3 miesięcy</w:t>
            </w:r>
          </w:p>
        </w:tc>
        <w:tc>
          <w:tcPr>
            <w:tcW w:w="1093" w:type="dxa"/>
            <w:tcBorders>
              <w:top w:val="single" w:sz="4" w:space="0" w:color="auto"/>
              <w:left w:val="single" w:sz="4" w:space="0" w:color="auto"/>
              <w:bottom w:val="single" w:sz="4" w:space="0" w:color="auto"/>
              <w:right w:val="single" w:sz="4" w:space="0" w:color="auto"/>
            </w:tcBorders>
            <w:vAlign w:val="center"/>
          </w:tcPr>
          <w:p w14:paraId="50DA082F"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suma powyżej </w:t>
            </w:r>
            <w:r w:rsidRPr="00C95A27">
              <w:rPr>
                <w:rFonts w:ascii="Arial" w:hAnsi="Arial" w:cs="Arial"/>
                <w:sz w:val="14"/>
              </w:rPr>
              <w:br/>
              <w:t xml:space="preserve">3 miesięcy </w:t>
            </w:r>
            <w:r w:rsidRPr="00C95A27">
              <w:rPr>
                <w:rFonts w:ascii="Arial" w:hAnsi="Arial" w:cs="Arial"/>
                <w:sz w:val="14"/>
              </w:rPr>
              <w:br/>
            </w:r>
            <w:r w:rsidRPr="00C95A27">
              <w:rPr>
                <w:rFonts w:ascii="Arial" w:hAnsi="Arial" w:cs="Arial"/>
                <w:sz w:val="12"/>
                <w:szCs w:val="12"/>
              </w:rPr>
              <w:t>(kol. od 4 do 6)</w:t>
            </w:r>
          </w:p>
        </w:tc>
        <w:tc>
          <w:tcPr>
            <w:tcW w:w="1091" w:type="dxa"/>
            <w:tcBorders>
              <w:top w:val="single" w:sz="4" w:space="0" w:color="auto"/>
              <w:left w:val="single" w:sz="4" w:space="0" w:color="auto"/>
              <w:bottom w:val="single" w:sz="4" w:space="0" w:color="auto"/>
              <w:right w:val="single" w:sz="4" w:space="0" w:color="auto"/>
            </w:tcBorders>
            <w:vAlign w:val="center"/>
          </w:tcPr>
          <w:p w14:paraId="5778E603"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w:t>
            </w:r>
          </w:p>
          <w:p w14:paraId="541CF35B"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3 do 6 miesięcy</w:t>
            </w:r>
          </w:p>
        </w:tc>
        <w:tc>
          <w:tcPr>
            <w:tcW w:w="1090" w:type="dxa"/>
            <w:tcBorders>
              <w:top w:val="single" w:sz="4" w:space="0" w:color="auto"/>
              <w:left w:val="single" w:sz="4" w:space="0" w:color="auto"/>
              <w:bottom w:val="single" w:sz="4" w:space="0" w:color="auto"/>
              <w:right w:val="single" w:sz="4" w:space="0" w:color="auto"/>
            </w:tcBorders>
            <w:vAlign w:val="center"/>
          </w:tcPr>
          <w:p w14:paraId="75B0C3F8"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powyżej 6 do 12 miesięcy</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95B001A"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suma powyżej 12 miesięcy (kol. od 7 do 11)</w:t>
            </w:r>
          </w:p>
        </w:tc>
        <w:tc>
          <w:tcPr>
            <w:tcW w:w="1090" w:type="dxa"/>
            <w:gridSpan w:val="2"/>
            <w:tcBorders>
              <w:top w:val="single" w:sz="4" w:space="0" w:color="auto"/>
              <w:left w:val="single" w:sz="4" w:space="0" w:color="auto"/>
              <w:bottom w:val="single" w:sz="4" w:space="0" w:color="auto"/>
              <w:right w:val="single" w:sz="4" w:space="0" w:color="auto"/>
            </w:tcBorders>
            <w:vAlign w:val="center"/>
          </w:tcPr>
          <w:p w14:paraId="531F946D"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12 miesięcy do </w:t>
            </w:r>
          </w:p>
          <w:p w14:paraId="7D8DEF2A"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2 lat</w:t>
            </w:r>
          </w:p>
        </w:tc>
        <w:tc>
          <w:tcPr>
            <w:tcW w:w="1091" w:type="dxa"/>
            <w:tcBorders>
              <w:top w:val="single" w:sz="4" w:space="0" w:color="auto"/>
              <w:left w:val="single" w:sz="4" w:space="0" w:color="auto"/>
              <w:bottom w:val="single" w:sz="4" w:space="0" w:color="auto"/>
              <w:right w:val="single" w:sz="4" w:space="0" w:color="auto"/>
            </w:tcBorders>
            <w:vAlign w:val="center"/>
          </w:tcPr>
          <w:p w14:paraId="491D08BB"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2 do </w:t>
            </w:r>
            <w:r w:rsidRPr="00C95A27">
              <w:rPr>
                <w:rFonts w:ascii="Arial" w:hAnsi="Arial" w:cs="Arial"/>
                <w:sz w:val="14"/>
              </w:rPr>
              <w:br/>
              <w:t>3 lat</w:t>
            </w:r>
          </w:p>
        </w:tc>
        <w:tc>
          <w:tcPr>
            <w:tcW w:w="1090" w:type="dxa"/>
            <w:tcBorders>
              <w:top w:val="single" w:sz="4" w:space="0" w:color="auto"/>
              <w:left w:val="single" w:sz="4" w:space="0" w:color="auto"/>
              <w:bottom w:val="single" w:sz="4" w:space="0" w:color="auto"/>
              <w:right w:val="single" w:sz="4" w:space="0" w:color="auto"/>
            </w:tcBorders>
            <w:vAlign w:val="center"/>
          </w:tcPr>
          <w:p w14:paraId="79E4CC1E"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3 do </w:t>
            </w:r>
            <w:r w:rsidRPr="00C95A27">
              <w:rPr>
                <w:rFonts w:ascii="Arial" w:hAnsi="Arial" w:cs="Arial"/>
                <w:sz w:val="14"/>
              </w:rPr>
              <w:br/>
              <w:t>5 lat</w:t>
            </w:r>
          </w:p>
        </w:tc>
        <w:tc>
          <w:tcPr>
            <w:tcW w:w="1090" w:type="dxa"/>
            <w:gridSpan w:val="2"/>
            <w:tcBorders>
              <w:top w:val="single" w:sz="4" w:space="0" w:color="auto"/>
              <w:left w:val="single" w:sz="4" w:space="0" w:color="auto"/>
              <w:bottom w:val="single" w:sz="4" w:space="0" w:color="auto"/>
              <w:right w:val="single" w:sz="4" w:space="0" w:color="auto"/>
            </w:tcBorders>
            <w:vAlign w:val="center"/>
          </w:tcPr>
          <w:p w14:paraId="59778119"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5 do </w:t>
            </w:r>
            <w:r w:rsidRPr="00C95A27">
              <w:rPr>
                <w:rFonts w:ascii="Arial" w:hAnsi="Arial" w:cs="Arial"/>
                <w:sz w:val="14"/>
              </w:rPr>
              <w:br/>
              <w:t>8 lat</w:t>
            </w:r>
          </w:p>
        </w:tc>
        <w:tc>
          <w:tcPr>
            <w:tcW w:w="1218" w:type="dxa"/>
            <w:gridSpan w:val="2"/>
            <w:tcBorders>
              <w:top w:val="single" w:sz="4" w:space="0" w:color="auto"/>
              <w:left w:val="single" w:sz="4" w:space="0" w:color="auto"/>
              <w:bottom w:val="single" w:sz="4" w:space="0" w:color="auto"/>
              <w:right w:val="single" w:sz="8" w:space="0" w:color="auto"/>
            </w:tcBorders>
            <w:vAlign w:val="center"/>
          </w:tcPr>
          <w:p w14:paraId="58A092FE"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ponad 8 lat</w:t>
            </w:r>
          </w:p>
        </w:tc>
      </w:tr>
      <w:tr w:rsidR="00784FD8" w:rsidRPr="00C95A27" w14:paraId="66435AAD" w14:textId="77777777" w:rsidTr="00121343">
        <w:trPr>
          <w:trHeight w:hRule="exact" w:val="170"/>
        </w:trPr>
        <w:tc>
          <w:tcPr>
            <w:tcW w:w="3178" w:type="dxa"/>
            <w:gridSpan w:val="5"/>
            <w:tcBorders>
              <w:top w:val="single" w:sz="4" w:space="0" w:color="auto"/>
              <w:bottom w:val="single" w:sz="4" w:space="0" w:color="auto"/>
              <w:right w:val="single" w:sz="4" w:space="0" w:color="auto"/>
            </w:tcBorders>
            <w:vAlign w:val="center"/>
          </w:tcPr>
          <w:p w14:paraId="1CACDCC0"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0</w:t>
            </w:r>
          </w:p>
        </w:tc>
        <w:tc>
          <w:tcPr>
            <w:tcW w:w="1092" w:type="dxa"/>
            <w:tcBorders>
              <w:top w:val="single" w:sz="4" w:space="0" w:color="auto"/>
              <w:left w:val="single" w:sz="4" w:space="0" w:color="auto"/>
            </w:tcBorders>
            <w:vAlign w:val="center"/>
          </w:tcPr>
          <w:p w14:paraId="2E9D77E2"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1</w:t>
            </w:r>
          </w:p>
        </w:tc>
        <w:tc>
          <w:tcPr>
            <w:tcW w:w="1092" w:type="dxa"/>
            <w:tcBorders>
              <w:top w:val="single" w:sz="4" w:space="0" w:color="auto"/>
              <w:left w:val="single" w:sz="4" w:space="0" w:color="auto"/>
            </w:tcBorders>
            <w:vAlign w:val="center"/>
          </w:tcPr>
          <w:p w14:paraId="6A0CF38A"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2</w:t>
            </w:r>
          </w:p>
        </w:tc>
        <w:tc>
          <w:tcPr>
            <w:tcW w:w="1093" w:type="dxa"/>
            <w:tcBorders>
              <w:top w:val="single" w:sz="4" w:space="0" w:color="auto"/>
            </w:tcBorders>
            <w:vAlign w:val="center"/>
          </w:tcPr>
          <w:p w14:paraId="0DE7D831"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3</w:t>
            </w:r>
          </w:p>
        </w:tc>
        <w:tc>
          <w:tcPr>
            <w:tcW w:w="1091" w:type="dxa"/>
            <w:tcBorders>
              <w:top w:val="single" w:sz="4" w:space="0" w:color="auto"/>
            </w:tcBorders>
            <w:vAlign w:val="center"/>
          </w:tcPr>
          <w:p w14:paraId="125D883A"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4</w:t>
            </w:r>
          </w:p>
        </w:tc>
        <w:tc>
          <w:tcPr>
            <w:tcW w:w="1090" w:type="dxa"/>
            <w:tcBorders>
              <w:top w:val="single" w:sz="4" w:space="0" w:color="auto"/>
            </w:tcBorders>
            <w:vAlign w:val="center"/>
          </w:tcPr>
          <w:p w14:paraId="293FC3EE"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5</w:t>
            </w:r>
          </w:p>
        </w:tc>
        <w:tc>
          <w:tcPr>
            <w:tcW w:w="1155" w:type="dxa"/>
            <w:gridSpan w:val="2"/>
            <w:tcBorders>
              <w:top w:val="single" w:sz="4" w:space="0" w:color="auto"/>
            </w:tcBorders>
            <w:vAlign w:val="center"/>
          </w:tcPr>
          <w:p w14:paraId="0E4C5768"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6</w:t>
            </w:r>
          </w:p>
        </w:tc>
        <w:tc>
          <w:tcPr>
            <w:tcW w:w="1090" w:type="dxa"/>
            <w:gridSpan w:val="2"/>
            <w:tcBorders>
              <w:top w:val="single" w:sz="4" w:space="0" w:color="auto"/>
            </w:tcBorders>
            <w:vAlign w:val="center"/>
          </w:tcPr>
          <w:p w14:paraId="21C1F15F"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7</w:t>
            </w:r>
          </w:p>
        </w:tc>
        <w:tc>
          <w:tcPr>
            <w:tcW w:w="1091" w:type="dxa"/>
            <w:tcBorders>
              <w:top w:val="single" w:sz="4" w:space="0" w:color="auto"/>
            </w:tcBorders>
            <w:vAlign w:val="center"/>
          </w:tcPr>
          <w:p w14:paraId="28559305"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8</w:t>
            </w:r>
          </w:p>
        </w:tc>
        <w:tc>
          <w:tcPr>
            <w:tcW w:w="1090" w:type="dxa"/>
            <w:tcBorders>
              <w:top w:val="single" w:sz="4" w:space="0" w:color="auto"/>
            </w:tcBorders>
            <w:vAlign w:val="center"/>
          </w:tcPr>
          <w:p w14:paraId="75F5E18F"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9</w:t>
            </w:r>
          </w:p>
        </w:tc>
        <w:tc>
          <w:tcPr>
            <w:tcW w:w="1090" w:type="dxa"/>
            <w:gridSpan w:val="2"/>
            <w:tcBorders>
              <w:top w:val="single" w:sz="4" w:space="0" w:color="auto"/>
            </w:tcBorders>
            <w:vAlign w:val="center"/>
          </w:tcPr>
          <w:p w14:paraId="74DB145F"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10</w:t>
            </w:r>
          </w:p>
        </w:tc>
        <w:tc>
          <w:tcPr>
            <w:tcW w:w="1218" w:type="dxa"/>
            <w:gridSpan w:val="2"/>
            <w:tcBorders>
              <w:top w:val="single" w:sz="4" w:space="0" w:color="auto"/>
            </w:tcBorders>
            <w:vAlign w:val="center"/>
          </w:tcPr>
          <w:p w14:paraId="13A9703C"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11</w:t>
            </w:r>
          </w:p>
        </w:tc>
      </w:tr>
      <w:tr w:rsidR="009B32C8" w:rsidRPr="00C95A27" w14:paraId="59831F56" w14:textId="77777777" w:rsidTr="00121343">
        <w:trPr>
          <w:gridAfter w:val="1"/>
          <w:wAfter w:w="16" w:type="dxa"/>
          <w:trHeight w:hRule="exact" w:val="227"/>
        </w:trPr>
        <w:tc>
          <w:tcPr>
            <w:tcW w:w="2212" w:type="dxa"/>
            <w:gridSpan w:val="2"/>
            <w:tcBorders>
              <w:top w:val="single" w:sz="4" w:space="0" w:color="auto"/>
              <w:left w:val="single" w:sz="4" w:space="0" w:color="auto"/>
              <w:right w:val="single" w:sz="4" w:space="0" w:color="auto"/>
            </w:tcBorders>
            <w:vAlign w:val="center"/>
          </w:tcPr>
          <w:p w14:paraId="40FA977C" w14:textId="77777777" w:rsidR="009B32C8" w:rsidRPr="0042141C" w:rsidRDefault="009B32C8" w:rsidP="00121343">
            <w:pPr>
              <w:pStyle w:val="Nagwek4"/>
              <w:rPr>
                <w:rFonts w:cs="Arial"/>
                <w:sz w:val="14"/>
                <w:szCs w:val="14"/>
                <w:lang w:val="en-US"/>
              </w:rPr>
            </w:pPr>
            <w:r w:rsidRPr="0042141C">
              <w:rPr>
                <w:rFonts w:cs="Arial"/>
                <w:sz w:val="16"/>
                <w:szCs w:val="16"/>
              </w:rPr>
              <w:t>Ogółem</w:t>
            </w:r>
          </w:p>
        </w:tc>
        <w:tc>
          <w:tcPr>
            <w:tcW w:w="560" w:type="dxa"/>
            <w:tcBorders>
              <w:top w:val="single" w:sz="4" w:space="0" w:color="auto"/>
              <w:left w:val="single" w:sz="4" w:space="0" w:color="auto"/>
              <w:bottom w:val="single" w:sz="4" w:space="0" w:color="auto"/>
              <w:right w:val="single" w:sz="12" w:space="0" w:color="auto"/>
            </w:tcBorders>
            <w:vAlign w:val="center"/>
          </w:tcPr>
          <w:p w14:paraId="68923474" w14:textId="77777777" w:rsidR="009B32C8" w:rsidRPr="0042141C" w:rsidRDefault="009B32C8"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14:paraId="4BF34020" w14:textId="77777777" w:rsidR="009B32C8" w:rsidRPr="0042141C" w:rsidRDefault="009B32C8" w:rsidP="00121343">
            <w:pPr>
              <w:jc w:val="center"/>
              <w:rPr>
                <w:rFonts w:ascii="Arial" w:hAnsi="Arial" w:cs="Arial"/>
                <w:sz w:val="12"/>
                <w:szCs w:val="12"/>
              </w:rPr>
            </w:pPr>
            <w:r w:rsidRPr="0042141C">
              <w:rPr>
                <w:rFonts w:ascii="Arial" w:hAnsi="Arial" w:cs="Arial"/>
                <w:sz w:val="12"/>
                <w:szCs w:val="12"/>
              </w:rPr>
              <w:t>01</w:t>
            </w:r>
          </w:p>
        </w:tc>
        <w:tc>
          <w:tcPr>
            <w:tcW w:w="1092" w:type="dxa"/>
            <w:tcBorders>
              <w:top w:val="single" w:sz="12" w:space="0" w:color="auto"/>
              <w:left w:val="single" w:sz="6" w:space="0" w:color="auto"/>
              <w:bottom w:val="single" w:sz="6" w:space="0" w:color="auto"/>
              <w:right w:val="single" w:sz="6" w:space="0" w:color="auto"/>
            </w:tcBorders>
            <w:vAlign w:val="center"/>
          </w:tcPr>
          <w:p w14:paraId="4DEFDA60" w14:textId="77777777" w:rsidR="009B32C8" w:rsidRDefault="009B32C8">
            <w:pPr>
              <w:jc w:val="right"/>
              <w:rPr>
                <w:rFonts w:ascii="Arial" w:hAnsi="Arial" w:cs="Arial"/>
                <w:color w:val="000000"/>
                <w:sz w:val="14"/>
                <w:szCs w:val="14"/>
              </w:rPr>
            </w:pPr>
            <w:r>
              <w:rPr>
                <w:rFonts w:ascii="Arial" w:hAnsi="Arial" w:cs="Arial"/>
                <w:color w:val="000000"/>
                <w:sz w:val="14"/>
                <w:szCs w:val="14"/>
              </w:rPr>
              <w:t>12</w:t>
            </w:r>
          </w:p>
        </w:tc>
        <w:tc>
          <w:tcPr>
            <w:tcW w:w="1092" w:type="dxa"/>
            <w:tcBorders>
              <w:top w:val="single" w:sz="12" w:space="0" w:color="auto"/>
              <w:left w:val="single" w:sz="6" w:space="0" w:color="auto"/>
              <w:bottom w:val="single" w:sz="6" w:space="0" w:color="auto"/>
              <w:right w:val="single" w:sz="6" w:space="0" w:color="auto"/>
            </w:tcBorders>
            <w:vAlign w:val="center"/>
          </w:tcPr>
          <w:p w14:paraId="05996B0C" w14:textId="77777777" w:rsidR="009B32C8" w:rsidRDefault="009B32C8">
            <w:pPr>
              <w:jc w:val="right"/>
              <w:rPr>
                <w:rFonts w:ascii="Arial" w:hAnsi="Arial" w:cs="Arial"/>
                <w:color w:val="000000"/>
                <w:sz w:val="14"/>
                <w:szCs w:val="14"/>
              </w:rPr>
            </w:pPr>
          </w:p>
        </w:tc>
        <w:tc>
          <w:tcPr>
            <w:tcW w:w="1093" w:type="dxa"/>
            <w:tcBorders>
              <w:top w:val="single" w:sz="12" w:space="0" w:color="auto"/>
              <w:left w:val="single" w:sz="6" w:space="0" w:color="auto"/>
              <w:bottom w:val="single" w:sz="6" w:space="0" w:color="auto"/>
              <w:right w:val="single" w:sz="6" w:space="0" w:color="auto"/>
            </w:tcBorders>
            <w:vAlign w:val="center"/>
          </w:tcPr>
          <w:p w14:paraId="69AC5A7D" w14:textId="77777777" w:rsidR="009B32C8" w:rsidRDefault="009B32C8">
            <w:pPr>
              <w:jc w:val="right"/>
              <w:rPr>
                <w:rFonts w:ascii="Arial" w:hAnsi="Arial" w:cs="Arial"/>
                <w:color w:val="000000"/>
                <w:sz w:val="14"/>
                <w:szCs w:val="14"/>
              </w:rPr>
            </w:pPr>
            <w:r>
              <w:rPr>
                <w:rFonts w:ascii="Arial" w:hAnsi="Arial" w:cs="Arial"/>
                <w:color w:val="000000"/>
                <w:sz w:val="14"/>
                <w:szCs w:val="14"/>
              </w:rPr>
              <w:t>12</w:t>
            </w:r>
          </w:p>
        </w:tc>
        <w:tc>
          <w:tcPr>
            <w:tcW w:w="1091" w:type="dxa"/>
            <w:tcBorders>
              <w:top w:val="single" w:sz="12" w:space="0" w:color="auto"/>
              <w:left w:val="single" w:sz="6" w:space="0" w:color="auto"/>
              <w:bottom w:val="single" w:sz="6" w:space="0" w:color="auto"/>
              <w:right w:val="single" w:sz="6" w:space="0" w:color="auto"/>
            </w:tcBorders>
            <w:vAlign w:val="center"/>
          </w:tcPr>
          <w:p w14:paraId="141850EB" w14:textId="77777777" w:rsidR="009B32C8" w:rsidRDefault="009B32C8">
            <w:pPr>
              <w:jc w:val="right"/>
              <w:rPr>
                <w:rFonts w:ascii="Arial" w:hAnsi="Arial" w:cs="Arial"/>
                <w:color w:val="000000"/>
                <w:sz w:val="14"/>
                <w:szCs w:val="14"/>
              </w:rPr>
            </w:pPr>
            <w:r>
              <w:rPr>
                <w:rFonts w:ascii="Arial" w:hAnsi="Arial" w:cs="Arial"/>
                <w:color w:val="000000"/>
                <w:sz w:val="14"/>
                <w:szCs w:val="14"/>
              </w:rPr>
              <w:t>2</w:t>
            </w:r>
          </w:p>
        </w:tc>
        <w:tc>
          <w:tcPr>
            <w:tcW w:w="1101" w:type="dxa"/>
            <w:gridSpan w:val="2"/>
            <w:tcBorders>
              <w:top w:val="single" w:sz="12" w:space="0" w:color="auto"/>
              <w:left w:val="single" w:sz="6" w:space="0" w:color="auto"/>
              <w:bottom w:val="single" w:sz="6" w:space="0" w:color="auto"/>
              <w:right w:val="single" w:sz="6" w:space="0" w:color="auto"/>
            </w:tcBorders>
            <w:vAlign w:val="center"/>
          </w:tcPr>
          <w:p w14:paraId="03E5033E" w14:textId="77777777" w:rsidR="009B32C8" w:rsidRDefault="009B32C8">
            <w:pPr>
              <w:jc w:val="right"/>
              <w:rPr>
                <w:rFonts w:ascii="Arial" w:hAnsi="Arial" w:cs="Arial"/>
                <w:color w:val="000000"/>
                <w:sz w:val="14"/>
                <w:szCs w:val="14"/>
              </w:rPr>
            </w:pPr>
          </w:p>
        </w:tc>
        <w:tc>
          <w:tcPr>
            <w:tcW w:w="1152" w:type="dxa"/>
            <w:gridSpan w:val="2"/>
            <w:tcBorders>
              <w:top w:val="single" w:sz="12" w:space="0" w:color="auto"/>
              <w:left w:val="single" w:sz="6" w:space="0" w:color="auto"/>
              <w:bottom w:val="single" w:sz="6" w:space="0" w:color="auto"/>
              <w:right w:val="single" w:sz="6" w:space="0" w:color="auto"/>
            </w:tcBorders>
            <w:vAlign w:val="center"/>
          </w:tcPr>
          <w:p w14:paraId="03BA1A06" w14:textId="77777777" w:rsidR="009B32C8" w:rsidRDefault="009B32C8">
            <w:pPr>
              <w:jc w:val="right"/>
              <w:rPr>
                <w:rFonts w:ascii="Arial" w:hAnsi="Arial" w:cs="Arial"/>
                <w:color w:val="000000"/>
                <w:sz w:val="14"/>
                <w:szCs w:val="14"/>
              </w:rPr>
            </w:pPr>
            <w:r>
              <w:rPr>
                <w:rFonts w:ascii="Arial" w:hAnsi="Arial" w:cs="Arial"/>
                <w:color w:val="000000"/>
                <w:sz w:val="14"/>
                <w:szCs w:val="14"/>
              </w:rPr>
              <w:t>10</w:t>
            </w:r>
          </w:p>
        </w:tc>
        <w:tc>
          <w:tcPr>
            <w:tcW w:w="1082" w:type="dxa"/>
            <w:tcBorders>
              <w:top w:val="single" w:sz="12" w:space="0" w:color="auto"/>
              <w:left w:val="single" w:sz="6" w:space="0" w:color="auto"/>
              <w:bottom w:val="single" w:sz="6" w:space="0" w:color="auto"/>
              <w:right w:val="single" w:sz="6" w:space="0" w:color="auto"/>
            </w:tcBorders>
            <w:vAlign w:val="center"/>
          </w:tcPr>
          <w:p w14:paraId="15850A03" w14:textId="77777777" w:rsidR="009B32C8" w:rsidRDefault="009B32C8">
            <w:pPr>
              <w:jc w:val="right"/>
              <w:rPr>
                <w:rFonts w:ascii="Arial" w:hAnsi="Arial" w:cs="Arial"/>
                <w:color w:val="000000"/>
                <w:sz w:val="14"/>
                <w:szCs w:val="14"/>
              </w:rPr>
            </w:pPr>
            <w:r>
              <w:rPr>
                <w:rFonts w:ascii="Arial" w:hAnsi="Arial" w:cs="Arial"/>
                <w:color w:val="000000"/>
                <w:sz w:val="14"/>
                <w:szCs w:val="14"/>
              </w:rPr>
              <w:t>4</w:t>
            </w:r>
          </w:p>
        </w:tc>
        <w:tc>
          <w:tcPr>
            <w:tcW w:w="1091" w:type="dxa"/>
            <w:tcBorders>
              <w:top w:val="single" w:sz="12" w:space="0" w:color="auto"/>
              <w:left w:val="single" w:sz="6" w:space="0" w:color="auto"/>
              <w:bottom w:val="single" w:sz="6" w:space="0" w:color="auto"/>
              <w:right w:val="single" w:sz="6" w:space="0" w:color="auto"/>
            </w:tcBorders>
            <w:vAlign w:val="center"/>
          </w:tcPr>
          <w:p w14:paraId="2BDDC08D" w14:textId="77777777" w:rsidR="009B32C8" w:rsidRDefault="009B32C8">
            <w:pPr>
              <w:jc w:val="right"/>
              <w:rPr>
                <w:rFonts w:ascii="Arial" w:hAnsi="Arial" w:cs="Arial"/>
                <w:color w:val="000000"/>
                <w:sz w:val="14"/>
                <w:szCs w:val="14"/>
              </w:rPr>
            </w:pPr>
            <w:r>
              <w:rPr>
                <w:rFonts w:ascii="Arial" w:hAnsi="Arial" w:cs="Arial"/>
                <w:color w:val="000000"/>
                <w:sz w:val="14"/>
                <w:szCs w:val="14"/>
              </w:rPr>
              <w:t>1</w:t>
            </w:r>
          </w:p>
        </w:tc>
        <w:tc>
          <w:tcPr>
            <w:tcW w:w="1090" w:type="dxa"/>
            <w:tcBorders>
              <w:top w:val="single" w:sz="12" w:space="0" w:color="auto"/>
              <w:left w:val="single" w:sz="6" w:space="0" w:color="auto"/>
              <w:bottom w:val="single" w:sz="6" w:space="0" w:color="auto"/>
              <w:right w:val="single" w:sz="6" w:space="0" w:color="auto"/>
            </w:tcBorders>
            <w:vAlign w:val="center"/>
          </w:tcPr>
          <w:p w14:paraId="7530A22F" w14:textId="77777777" w:rsidR="009B32C8" w:rsidRDefault="009B32C8">
            <w:pPr>
              <w:jc w:val="right"/>
              <w:rPr>
                <w:rFonts w:ascii="Arial" w:hAnsi="Arial" w:cs="Arial"/>
                <w:color w:val="000000"/>
                <w:sz w:val="14"/>
                <w:szCs w:val="14"/>
              </w:rPr>
            </w:pPr>
            <w:r>
              <w:rPr>
                <w:rFonts w:ascii="Arial" w:hAnsi="Arial" w:cs="Arial"/>
                <w:color w:val="000000"/>
                <w:sz w:val="14"/>
                <w:szCs w:val="14"/>
              </w:rPr>
              <w:t>3</w:t>
            </w:r>
          </w:p>
        </w:tc>
        <w:tc>
          <w:tcPr>
            <w:tcW w:w="1076" w:type="dxa"/>
            <w:tcBorders>
              <w:top w:val="single" w:sz="12" w:space="0" w:color="auto"/>
              <w:left w:val="single" w:sz="6" w:space="0" w:color="auto"/>
              <w:bottom w:val="single" w:sz="6" w:space="0" w:color="auto"/>
              <w:right w:val="single" w:sz="6" w:space="0" w:color="auto"/>
            </w:tcBorders>
            <w:vAlign w:val="center"/>
          </w:tcPr>
          <w:p w14:paraId="65CAD16B" w14:textId="77777777" w:rsidR="009B32C8" w:rsidRDefault="009B32C8">
            <w:pPr>
              <w:jc w:val="right"/>
              <w:rPr>
                <w:rFonts w:ascii="Arial" w:hAnsi="Arial" w:cs="Arial"/>
                <w:color w:val="000000"/>
                <w:sz w:val="14"/>
                <w:szCs w:val="14"/>
              </w:rPr>
            </w:pPr>
            <w:r>
              <w:rPr>
                <w:rFonts w:ascii="Arial" w:hAnsi="Arial" w:cs="Arial"/>
                <w:color w:val="000000"/>
                <w:sz w:val="14"/>
                <w:szCs w:val="14"/>
              </w:rPr>
              <w:t>2</w:t>
            </w:r>
          </w:p>
        </w:tc>
        <w:tc>
          <w:tcPr>
            <w:tcW w:w="1216" w:type="dxa"/>
            <w:gridSpan w:val="2"/>
            <w:tcBorders>
              <w:top w:val="single" w:sz="12" w:space="0" w:color="auto"/>
              <w:left w:val="single" w:sz="6" w:space="0" w:color="auto"/>
              <w:bottom w:val="single" w:sz="6" w:space="0" w:color="auto"/>
              <w:right w:val="single" w:sz="12" w:space="0" w:color="auto"/>
            </w:tcBorders>
            <w:vAlign w:val="center"/>
          </w:tcPr>
          <w:p w14:paraId="30D0E8E3" w14:textId="77777777" w:rsidR="009B32C8" w:rsidRDefault="009B32C8">
            <w:pPr>
              <w:jc w:val="right"/>
              <w:rPr>
                <w:rFonts w:ascii="Arial" w:hAnsi="Arial" w:cs="Arial"/>
                <w:color w:val="000000"/>
                <w:sz w:val="14"/>
                <w:szCs w:val="14"/>
              </w:rPr>
            </w:pPr>
          </w:p>
        </w:tc>
      </w:tr>
      <w:tr w:rsidR="009B32C8" w:rsidRPr="00C95A27" w14:paraId="0DCF48C2" w14:textId="77777777" w:rsidTr="00121343">
        <w:trPr>
          <w:gridAfter w:val="1"/>
          <w:wAfter w:w="16" w:type="dxa"/>
          <w:trHeight w:hRule="exact" w:val="227"/>
        </w:trPr>
        <w:tc>
          <w:tcPr>
            <w:tcW w:w="709" w:type="dxa"/>
            <w:vMerge w:val="restart"/>
            <w:tcBorders>
              <w:top w:val="single" w:sz="4" w:space="0" w:color="auto"/>
              <w:left w:val="single" w:sz="4" w:space="0" w:color="auto"/>
              <w:right w:val="single" w:sz="4" w:space="0" w:color="auto"/>
            </w:tcBorders>
            <w:vAlign w:val="center"/>
          </w:tcPr>
          <w:p w14:paraId="1655FC0A" w14:textId="77777777" w:rsidR="009B32C8" w:rsidRPr="0042141C" w:rsidRDefault="009B32C8" w:rsidP="00121343">
            <w:pPr>
              <w:pStyle w:val="Nagwek4"/>
              <w:rPr>
                <w:rFonts w:cs="Arial"/>
                <w:sz w:val="14"/>
                <w:szCs w:val="14"/>
                <w:lang w:val="en-US"/>
              </w:rPr>
            </w:pPr>
            <w:r w:rsidRPr="0042141C">
              <w:rPr>
                <w:rFonts w:cs="Arial"/>
                <w:sz w:val="14"/>
                <w:szCs w:val="14"/>
                <w:lang w:val="en-US"/>
              </w:rPr>
              <w:t xml:space="preserve">w tym </w:t>
            </w:r>
          </w:p>
        </w:tc>
        <w:tc>
          <w:tcPr>
            <w:tcW w:w="1503" w:type="dxa"/>
            <w:tcBorders>
              <w:top w:val="single" w:sz="4" w:space="0" w:color="auto"/>
              <w:left w:val="single" w:sz="4" w:space="0" w:color="auto"/>
              <w:bottom w:val="single" w:sz="4" w:space="0" w:color="auto"/>
              <w:right w:val="single" w:sz="4" w:space="0" w:color="auto"/>
            </w:tcBorders>
            <w:vAlign w:val="center"/>
          </w:tcPr>
          <w:p w14:paraId="7BB2BE48" w14:textId="77777777" w:rsidR="009B32C8" w:rsidRPr="0042141C" w:rsidRDefault="009B32C8" w:rsidP="00121343">
            <w:pPr>
              <w:pStyle w:val="Nagwek4"/>
              <w:rPr>
                <w:rFonts w:cs="Arial"/>
                <w:sz w:val="14"/>
                <w:szCs w:val="14"/>
                <w:lang w:val="en-US"/>
              </w:rPr>
            </w:pPr>
            <w:r w:rsidRPr="0042141C">
              <w:rPr>
                <w:rFonts w:cs="Arial"/>
                <w:sz w:val="14"/>
                <w:szCs w:val="14"/>
                <w:lang w:val="en-US"/>
              </w:rPr>
              <w:t>RC</w:t>
            </w:r>
          </w:p>
        </w:tc>
        <w:tc>
          <w:tcPr>
            <w:tcW w:w="560" w:type="dxa"/>
            <w:tcBorders>
              <w:top w:val="single" w:sz="4" w:space="0" w:color="auto"/>
              <w:left w:val="single" w:sz="4" w:space="0" w:color="auto"/>
              <w:bottom w:val="single" w:sz="4" w:space="0" w:color="auto"/>
              <w:right w:val="single" w:sz="12" w:space="0" w:color="auto"/>
            </w:tcBorders>
            <w:vAlign w:val="center"/>
          </w:tcPr>
          <w:p w14:paraId="133AC845" w14:textId="77777777" w:rsidR="009B32C8" w:rsidRPr="0042141C" w:rsidRDefault="009B32C8"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14:paraId="5121B923" w14:textId="77777777" w:rsidR="009B32C8" w:rsidRPr="0042141C" w:rsidRDefault="009B32C8" w:rsidP="00121343">
            <w:pPr>
              <w:jc w:val="center"/>
              <w:rPr>
                <w:rFonts w:ascii="Arial" w:hAnsi="Arial" w:cs="Arial"/>
                <w:sz w:val="12"/>
                <w:szCs w:val="12"/>
              </w:rPr>
            </w:pPr>
            <w:r w:rsidRPr="0042141C">
              <w:rPr>
                <w:rFonts w:ascii="Arial" w:hAnsi="Arial" w:cs="Arial"/>
                <w:sz w:val="12"/>
                <w:szCs w:val="12"/>
              </w:rPr>
              <w:t>02</w:t>
            </w:r>
          </w:p>
        </w:tc>
        <w:tc>
          <w:tcPr>
            <w:tcW w:w="1092" w:type="dxa"/>
            <w:tcBorders>
              <w:top w:val="single" w:sz="12" w:space="0" w:color="auto"/>
              <w:left w:val="single" w:sz="6" w:space="0" w:color="auto"/>
              <w:bottom w:val="single" w:sz="6" w:space="0" w:color="auto"/>
              <w:right w:val="single" w:sz="6" w:space="0" w:color="auto"/>
            </w:tcBorders>
            <w:vAlign w:val="center"/>
          </w:tcPr>
          <w:p w14:paraId="15C844CA" w14:textId="77777777" w:rsidR="009B32C8" w:rsidRDefault="009B32C8">
            <w:pPr>
              <w:jc w:val="right"/>
              <w:rPr>
                <w:rFonts w:ascii="Arial" w:hAnsi="Arial" w:cs="Arial"/>
                <w:color w:val="000000"/>
                <w:sz w:val="14"/>
                <w:szCs w:val="14"/>
              </w:rPr>
            </w:pPr>
            <w:r>
              <w:rPr>
                <w:rFonts w:ascii="Arial" w:hAnsi="Arial" w:cs="Arial"/>
                <w:color w:val="000000"/>
                <w:sz w:val="14"/>
                <w:szCs w:val="14"/>
              </w:rPr>
              <w:t>6</w:t>
            </w:r>
          </w:p>
        </w:tc>
        <w:tc>
          <w:tcPr>
            <w:tcW w:w="1092" w:type="dxa"/>
            <w:tcBorders>
              <w:top w:val="single" w:sz="12" w:space="0" w:color="auto"/>
              <w:left w:val="single" w:sz="6" w:space="0" w:color="auto"/>
              <w:bottom w:val="single" w:sz="6" w:space="0" w:color="auto"/>
              <w:right w:val="single" w:sz="6" w:space="0" w:color="auto"/>
            </w:tcBorders>
            <w:vAlign w:val="center"/>
          </w:tcPr>
          <w:p w14:paraId="3F03C164" w14:textId="77777777" w:rsidR="009B32C8" w:rsidRDefault="009B32C8">
            <w:pPr>
              <w:jc w:val="right"/>
              <w:rPr>
                <w:rFonts w:ascii="Arial" w:hAnsi="Arial" w:cs="Arial"/>
                <w:color w:val="000000"/>
                <w:sz w:val="14"/>
                <w:szCs w:val="14"/>
              </w:rPr>
            </w:pPr>
          </w:p>
        </w:tc>
        <w:tc>
          <w:tcPr>
            <w:tcW w:w="1093" w:type="dxa"/>
            <w:tcBorders>
              <w:top w:val="single" w:sz="12" w:space="0" w:color="auto"/>
              <w:left w:val="single" w:sz="6" w:space="0" w:color="auto"/>
              <w:bottom w:val="single" w:sz="6" w:space="0" w:color="auto"/>
              <w:right w:val="single" w:sz="6" w:space="0" w:color="auto"/>
            </w:tcBorders>
            <w:vAlign w:val="center"/>
          </w:tcPr>
          <w:p w14:paraId="0E1EE229" w14:textId="77777777" w:rsidR="009B32C8" w:rsidRDefault="009B32C8">
            <w:pPr>
              <w:jc w:val="right"/>
              <w:rPr>
                <w:rFonts w:ascii="Arial" w:hAnsi="Arial" w:cs="Arial"/>
                <w:color w:val="000000"/>
                <w:sz w:val="14"/>
                <w:szCs w:val="14"/>
              </w:rPr>
            </w:pPr>
            <w:r>
              <w:rPr>
                <w:rFonts w:ascii="Arial" w:hAnsi="Arial" w:cs="Arial"/>
                <w:color w:val="000000"/>
                <w:sz w:val="14"/>
                <w:szCs w:val="14"/>
              </w:rPr>
              <w:t>6</w:t>
            </w:r>
          </w:p>
        </w:tc>
        <w:tc>
          <w:tcPr>
            <w:tcW w:w="1091" w:type="dxa"/>
            <w:tcBorders>
              <w:top w:val="single" w:sz="12" w:space="0" w:color="auto"/>
              <w:left w:val="single" w:sz="6" w:space="0" w:color="auto"/>
              <w:bottom w:val="single" w:sz="6" w:space="0" w:color="auto"/>
              <w:right w:val="single" w:sz="6" w:space="0" w:color="auto"/>
            </w:tcBorders>
            <w:vAlign w:val="center"/>
          </w:tcPr>
          <w:p w14:paraId="51D707A6" w14:textId="77777777" w:rsidR="009B32C8" w:rsidRDefault="009B32C8">
            <w:pPr>
              <w:jc w:val="right"/>
              <w:rPr>
                <w:rFonts w:ascii="Arial" w:hAnsi="Arial" w:cs="Arial"/>
                <w:color w:val="000000"/>
                <w:sz w:val="14"/>
                <w:szCs w:val="14"/>
              </w:rPr>
            </w:pPr>
            <w:r>
              <w:rPr>
                <w:rFonts w:ascii="Arial" w:hAnsi="Arial" w:cs="Arial"/>
                <w:color w:val="000000"/>
                <w:sz w:val="14"/>
                <w:szCs w:val="14"/>
              </w:rPr>
              <w:t>1</w:t>
            </w:r>
          </w:p>
        </w:tc>
        <w:tc>
          <w:tcPr>
            <w:tcW w:w="1101" w:type="dxa"/>
            <w:gridSpan w:val="2"/>
            <w:tcBorders>
              <w:top w:val="single" w:sz="12" w:space="0" w:color="auto"/>
              <w:left w:val="single" w:sz="6" w:space="0" w:color="auto"/>
              <w:bottom w:val="single" w:sz="6" w:space="0" w:color="auto"/>
              <w:right w:val="single" w:sz="6" w:space="0" w:color="auto"/>
            </w:tcBorders>
            <w:vAlign w:val="center"/>
          </w:tcPr>
          <w:p w14:paraId="414D5375" w14:textId="77777777" w:rsidR="009B32C8" w:rsidRDefault="009B32C8">
            <w:pPr>
              <w:jc w:val="right"/>
              <w:rPr>
                <w:rFonts w:ascii="Arial" w:hAnsi="Arial" w:cs="Arial"/>
                <w:color w:val="000000"/>
                <w:sz w:val="14"/>
                <w:szCs w:val="14"/>
              </w:rPr>
            </w:pPr>
          </w:p>
        </w:tc>
        <w:tc>
          <w:tcPr>
            <w:tcW w:w="1152" w:type="dxa"/>
            <w:gridSpan w:val="2"/>
            <w:tcBorders>
              <w:top w:val="single" w:sz="12" w:space="0" w:color="auto"/>
              <w:left w:val="single" w:sz="6" w:space="0" w:color="auto"/>
              <w:bottom w:val="single" w:sz="6" w:space="0" w:color="auto"/>
              <w:right w:val="single" w:sz="6" w:space="0" w:color="auto"/>
            </w:tcBorders>
            <w:vAlign w:val="center"/>
          </w:tcPr>
          <w:p w14:paraId="4E877569" w14:textId="77777777" w:rsidR="009B32C8" w:rsidRDefault="009B32C8">
            <w:pPr>
              <w:jc w:val="right"/>
              <w:rPr>
                <w:rFonts w:ascii="Arial" w:hAnsi="Arial" w:cs="Arial"/>
                <w:color w:val="000000"/>
                <w:sz w:val="14"/>
                <w:szCs w:val="14"/>
              </w:rPr>
            </w:pPr>
            <w:r>
              <w:rPr>
                <w:rFonts w:ascii="Arial" w:hAnsi="Arial" w:cs="Arial"/>
                <w:color w:val="000000"/>
                <w:sz w:val="14"/>
                <w:szCs w:val="14"/>
              </w:rPr>
              <w:t>5</w:t>
            </w:r>
          </w:p>
        </w:tc>
        <w:tc>
          <w:tcPr>
            <w:tcW w:w="1082" w:type="dxa"/>
            <w:tcBorders>
              <w:top w:val="single" w:sz="12" w:space="0" w:color="auto"/>
              <w:left w:val="single" w:sz="6" w:space="0" w:color="auto"/>
              <w:bottom w:val="single" w:sz="6" w:space="0" w:color="auto"/>
              <w:right w:val="single" w:sz="6" w:space="0" w:color="auto"/>
            </w:tcBorders>
            <w:vAlign w:val="center"/>
          </w:tcPr>
          <w:p w14:paraId="3DB0290B" w14:textId="77777777" w:rsidR="009B32C8" w:rsidRDefault="009B32C8">
            <w:pPr>
              <w:jc w:val="right"/>
              <w:rPr>
                <w:rFonts w:ascii="Arial" w:hAnsi="Arial" w:cs="Arial"/>
                <w:color w:val="000000"/>
                <w:sz w:val="14"/>
                <w:szCs w:val="14"/>
              </w:rPr>
            </w:pPr>
            <w:r>
              <w:rPr>
                <w:rFonts w:ascii="Arial" w:hAnsi="Arial" w:cs="Arial"/>
                <w:color w:val="000000"/>
                <w:sz w:val="14"/>
                <w:szCs w:val="14"/>
              </w:rPr>
              <w:t>3</w:t>
            </w:r>
          </w:p>
        </w:tc>
        <w:tc>
          <w:tcPr>
            <w:tcW w:w="1091" w:type="dxa"/>
            <w:tcBorders>
              <w:top w:val="single" w:sz="12" w:space="0" w:color="auto"/>
              <w:left w:val="single" w:sz="6" w:space="0" w:color="auto"/>
              <w:bottom w:val="single" w:sz="6" w:space="0" w:color="auto"/>
              <w:right w:val="single" w:sz="6" w:space="0" w:color="auto"/>
            </w:tcBorders>
            <w:vAlign w:val="center"/>
          </w:tcPr>
          <w:p w14:paraId="2A23540E" w14:textId="77777777" w:rsidR="009B32C8" w:rsidRDefault="009B32C8">
            <w:pPr>
              <w:jc w:val="right"/>
              <w:rPr>
                <w:rFonts w:ascii="Arial" w:hAnsi="Arial" w:cs="Arial"/>
                <w:color w:val="000000"/>
                <w:sz w:val="14"/>
                <w:szCs w:val="14"/>
              </w:rPr>
            </w:pPr>
            <w:r>
              <w:rPr>
                <w:rFonts w:ascii="Arial" w:hAnsi="Arial" w:cs="Arial"/>
                <w:color w:val="000000"/>
                <w:sz w:val="14"/>
                <w:szCs w:val="14"/>
              </w:rPr>
              <w:t>1</w:t>
            </w:r>
          </w:p>
        </w:tc>
        <w:tc>
          <w:tcPr>
            <w:tcW w:w="1090" w:type="dxa"/>
            <w:tcBorders>
              <w:top w:val="single" w:sz="12" w:space="0" w:color="auto"/>
              <w:left w:val="single" w:sz="6" w:space="0" w:color="auto"/>
              <w:bottom w:val="single" w:sz="6" w:space="0" w:color="auto"/>
              <w:right w:val="single" w:sz="6" w:space="0" w:color="auto"/>
            </w:tcBorders>
            <w:vAlign w:val="center"/>
          </w:tcPr>
          <w:p w14:paraId="285C5463" w14:textId="77777777" w:rsidR="009B32C8" w:rsidRDefault="009B32C8">
            <w:pPr>
              <w:jc w:val="right"/>
              <w:rPr>
                <w:rFonts w:ascii="Arial" w:hAnsi="Arial" w:cs="Arial"/>
                <w:color w:val="000000"/>
                <w:sz w:val="14"/>
                <w:szCs w:val="14"/>
              </w:rPr>
            </w:pPr>
            <w:r>
              <w:rPr>
                <w:rFonts w:ascii="Arial" w:hAnsi="Arial" w:cs="Arial"/>
                <w:color w:val="000000"/>
                <w:sz w:val="14"/>
                <w:szCs w:val="14"/>
              </w:rPr>
              <w:t>1</w:t>
            </w:r>
          </w:p>
        </w:tc>
        <w:tc>
          <w:tcPr>
            <w:tcW w:w="1076" w:type="dxa"/>
            <w:tcBorders>
              <w:top w:val="single" w:sz="12" w:space="0" w:color="auto"/>
              <w:left w:val="single" w:sz="6" w:space="0" w:color="auto"/>
              <w:bottom w:val="single" w:sz="6" w:space="0" w:color="auto"/>
              <w:right w:val="single" w:sz="6" w:space="0" w:color="auto"/>
            </w:tcBorders>
            <w:vAlign w:val="center"/>
          </w:tcPr>
          <w:p w14:paraId="791E0F63" w14:textId="77777777" w:rsidR="009B32C8" w:rsidRDefault="009B32C8">
            <w:pPr>
              <w:jc w:val="right"/>
              <w:rPr>
                <w:rFonts w:ascii="Arial" w:hAnsi="Arial" w:cs="Arial"/>
                <w:color w:val="000000"/>
                <w:sz w:val="14"/>
                <w:szCs w:val="14"/>
              </w:rPr>
            </w:pPr>
          </w:p>
        </w:tc>
        <w:tc>
          <w:tcPr>
            <w:tcW w:w="1216" w:type="dxa"/>
            <w:gridSpan w:val="2"/>
            <w:tcBorders>
              <w:top w:val="single" w:sz="12" w:space="0" w:color="auto"/>
              <w:left w:val="single" w:sz="6" w:space="0" w:color="auto"/>
              <w:bottom w:val="single" w:sz="6" w:space="0" w:color="auto"/>
              <w:right w:val="single" w:sz="12" w:space="0" w:color="auto"/>
            </w:tcBorders>
            <w:vAlign w:val="center"/>
          </w:tcPr>
          <w:p w14:paraId="1141365D" w14:textId="77777777" w:rsidR="009B32C8" w:rsidRDefault="009B32C8">
            <w:pPr>
              <w:jc w:val="right"/>
              <w:rPr>
                <w:rFonts w:ascii="Arial" w:hAnsi="Arial" w:cs="Arial"/>
                <w:color w:val="000000"/>
                <w:sz w:val="14"/>
                <w:szCs w:val="14"/>
              </w:rPr>
            </w:pPr>
          </w:p>
        </w:tc>
      </w:tr>
      <w:tr w:rsidR="009B32C8" w:rsidRPr="00C95A27" w14:paraId="29986C35" w14:textId="77777777" w:rsidTr="00121343">
        <w:trPr>
          <w:gridAfter w:val="1"/>
          <w:wAfter w:w="16" w:type="dxa"/>
          <w:trHeight w:hRule="exact" w:val="227"/>
        </w:trPr>
        <w:tc>
          <w:tcPr>
            <w:tcW w:w="709" w:type="dxa"/>
            <w:vMerge/>
            <w:tcBorders>
              <w:left w:val="single" w:sz="4" w:space="0" w:color="auto"/>
              <w:right w:val="single" w:sz="4" w:space="0" w:color="auto"/>
            </w:tcBorders>
            <w:vAlign w:val="center"/>
          </w:tcPr>
          <w:p w14:paraId="6426EC14" w14:textId="77777777" w:rsidR="009B32C8" w:rsidRPr="0042141C" w:rsidRDefault="009B32C8"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14:paraId="443B9E8C" w14:textId="77777777" w:rsidR="009B32C8" w:rsidRPr="0042141C" w:rsidRDefault="009B32C8" w:rsidP="00121343">
            <w:pPr>
              <w:pStyle w:val="Nagwek4"/>
              <w:rPr>
                <w:rFonts w:cs="Arial"/>
                <w:sz w:val="14"/>
                <w:szCs w:val="14"/>
                <w:lang w:val="en-US"/>
              </w:rPr>
            </w:pPr>
            <w:r w:rsidRPr="0042141C">
              <w:rPr>
                <w:rFonts w:cs="Arial"/>
                <w:sz w:val="14"/>
                <w:szCs w:val="14"/>
                <w:lang w:val="en-US"/>
              </w:rPr>
              <w:t>RNs</w:t>
            </w:r>
          </w:p>
        </w:tc>
        <w:tc>
          <w:tcPr>
            <w:tcW w:w="560" w:type="dxa"/>
            <w:tcBorders>
              <w:top w:val="single" w:sz="4" w:space="0" w:color="auto"/>
              <w:left w:val="single" w:sz="4" w:space="0" w:color="auto"/>
              <w:bottom w:val="single" w:sz="4" w:space="0" w:color="auto"/>
              <w:right w:val="single" w:sz="12" w:space="0" w:color="auto"/>
            </w:tcBorders>
            <w:vAlign w:val="center"/>
          </w:tcPr>
          <w:p w14:paraId="3E3E2E30" w14:textId="77777777" w:rsidR="009B32C8" w:rsidRPr="0042141C" w:rsidRDefault="009B32C8"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14:paraId="727EAC4B" w14:textId="77777777" w:rsidR="009B32C8" w:rsidRPr="0042141C" w:rsidRDefault="009B32C8" w:rsidP="00121343">
            <w:pPr>
              <w:jc w:val="center"/>
              <w:rPr>
                <w:rFonts w:ascii="Arial" w:hAnsi="Arial" w:cs="Arial"/>
                <w:sz w:val="12"/>
                <w:szCs w:val="12"/>
              </w:rPr>
            </w:pPr>
            <w:r w:rsidRPr="0042141C">
              <w:rPr>
                <w:rFonts w:ascii="Arial" w:hAnsi="Arial" w:cs="Arial"/>
                <w:sz w:val="12"/>
                <w:szCs w:val="12"/>
              </w:rPr>
              <w:t>03</w:t>
            </w:r>
          </w:p>
        </w:tc>
        <w:tc>
          <w:tcPr>
            <w:tcW w:w="1092" w:type="dxa"/>
            <w:tcBorders>
              <w:top w:val="single" w:sz="6" w:space="0" w:color="auto"/>
              <w:left w:val="single" w:sz="6" w:space="0" w:color="auto"/>
              <w:bottom w:val="single" w:sz="6" w:space="0" w:color="auto"/>
              <w:right w:val="single" w:sz="6" w:space="0" w:color="auto"/>
            </w:tcBorders>
            <w:vAlign w:val="center"/>
          </w:tcPr>
          <w:p w14:paraId="00A4B6AE" w14:textId="77777777" w:rsidR="009B32C8" w:rsidRDefault="009B32C8">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14:paraId="4A00E762" w14:textId="77777777" w:rsidR="009B32C8" w:rsidRDefault="009B32C8">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14:paraId="1FB980F5" w14:textId="77777777" w:rsidR="009B32C8" w:rsidRDefault="009B32C8">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14:paraId="2A94FA97" w14:textId="77777777" w:rsidR="009B32C8" w:rsidRDefault="009B32C8">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14:paraId="305E468D" w14:textId="77777777" w:rsidR="009B32C8" w:rsidRDefault="009B32C8">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6" w:space="0" w:color="auto"/>
              <w:right w:val="single" w:sz="6" w:space="0" w:color="auto"/>
            </w:tcBorders>
            <w:vAlign w:val="center"/>
          </w:tcPr>
          <w:p w14:paraId="2BC564F1" w14:textId="77777777" w:rsidR="009B32C8" w:rsidRDefault="009B32C8">
            <w:pPr>
              <w:jc w:val="right"/>
              <w:rPr>
                <w:rFonts w:ascii="Arial" w:hAnsi="Arial" w:cs="Arial"/>
                <w:color w:val="000000"/>
                <w:sz w:val="14"/>
                <w:szCs w:val="14"/>
              </w:rPr>
            </w:pPr>
          </w:p>
        </w:tc>
        <w:tc>
          <w:tcPr>
            <w:tcW w:w="1082" w:type="dxa"/>
            <w:tcBorders>
              <w:top w:val="single" w:sz="6" w:space="0" w:color="auto"/>
              <w:left w:val="single" w:sz="6" w:space="0" w:color="auto"/>
              <w:bottom w:val="single" w:sz="6" w:space="0" w:color="auto"/>
              <w:right w:val="single" w:sz="6" w:space="0" w:color="auto"/>
            </w:tcBorders>
            <w:vAlign w:val="center"/>
          </w:tcPr>
          <w:p w14:paraId="4EBE4399" w14:textId="77777777" w:rsidR="009B32C8" w:rsidRDefault="009B32C8">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14:paraId="74341A72" w14:textId="77777777" w:rsidR="009B32C8" w:rsidRDefault="009B32C8">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14:paraId="0DE78DC4" w14:textId="77777777" w:rsidR="009B32C8" w:rsidRDefault="009B32C8">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14:paraId="07363F8B" w14:textId="77777777" w:rsidR="009B32C8" w:rsidRDefault="009B32C8">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14:paraId="473078D5" w14:textId="77777777" w:rsidR="009B32C8" w:rsidRDefault="009B32C8">
            <w:pPr>
              <w:jc w:val="right"/>
              <w:rPr>
                <w:rFonts w:ascii="Arial" w:hAnsi="Arial" w:cs="Arial"/>
                <w:color w:val="000000"/>
                <w:sz w:val="14"/>
                <w:szCs w:val="14"/>
              </w:rPr>
            </w:pPr>
          </w:p>
        </w:tc>
      </w:tr>
      <w:tr w:rsidR="009B32C8" w:rsidRPr="00C95A27" w14:paraId="696FD74A" w14:textId="77777777" w:rsidTr="00121343">
        <w:trPr>
          <w:gridAfter w:val="1"/>
          <w:wAfter w:w="16" w:type="dxa"/>
          <w:trHeight w:hRule="exact" w:val="227"/>
        </w:trPr>
        <w:tc>
          <w:tcPr>
            <w:tcW w:w="709" w:type="dxa"/>
            <w:vMerge/>
            <w:tcBorders>
              <w:left w:val="single" w:sz="4" w:space="0" w:color="auto"/>
              <w:right w:val="single" w:sz="4" w:space="0" w:color="auto"/>
            </w:tcBorders>
            <w:vAlign w:val="center"/>
          </w:tcPr>
          <w:p w14:paraId="577BE526" w14:textId="77777777" w:rsidR="009B32C8" w:rsidRPr="0042141C" w:rsidRDefault="009B32C8"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14:paraId="4712CFFA" w14:textId="77777777" w:rsidR="009B32C8" w:rsidRPr="0042141C" w:rsidRDefault="009B32C8" w:rsidP="00121343">
            <w:pPr>
              <w:pStyle w:val="Nagwek4"/>
              <w:rPr>
                <w:rFonts w:cs="Arial"/>
                <w:sz w:val="14"/>
                <w:szCs w:val="14"/>
                <w:lang w:val="en-US"/>
              </w:rPr>
            </w:pPr>
            <w:r w:rsidRPr="0042141C">
              <w:rPr>
                <w:rFonts w:cs="Arial"/>
                <w:sz w:val="14"/>
                <w:szCs w:val="14"/>
                <w:lang w:val="en-US"/>
              </w:rPr>
              <w:t>Nsm</w:t>
            </w:r>
          </w:p>
        </w:tc>
        <w:tc>
          <w:tcPr>
            <w:tcW w:w="560" w:type="dxa"/>
            <w:tcBorders>
              <w:top w:val="single" w:sz="4" w:space="0" w:color="auto"/>
              <w:left w:val="single" w:sz="4" w:space="0" w:color="auto"/>
              <w:bottom w:val="single" w:sz="4" w:space="0" w:color="auto"/>
              <w:right w:val="single" w:sz="12" w:space="0" w:color="auto"/>
            </w:tcBorders>
            <w:vAlign w:val="center"/>
          </w:tcPr>
          <w:p w14:paraId="37C1763F" w14:textId="77777777" w:rsidR="009B32C8" w:rsidRPr="0042141C" w:rsidRDefault="009B32C8"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14:paraId="13E23338" w14:textId="77777777" w:rsidR="009B32C8" w:rsidRPr="0042141C" w:rsidRDefault="009B32C8" w:rsidP="00121343">
            <w:pPr>
              <w:jc w:val="center"/>
              <w:rPr>
                <w:rFonts w:ascii="Arial" w:hAnsi="Arial" w:cs="Arial"/>
                <w:sz w:val="12"/>
                <w:szCs w:val="12"/>
              </w:rPr>
            </w:pPr>
            <w:r w:rsidRPr="0042141C">
              <w:rPr>
                <w:rFonts w:ascii="Arial" w:hAnsi="Arial" w:cs="Arial"/>
                <w:sz w:val="12"/>
                <w:szCs w:val="12"/>
              </w:rPr>
              <w:t>04</w:t>
            </w:r>
          </w:p>
        </w:tc>
        <w:tc>
          <w:tcPr>
            <w:tcW w:w="1092" w:type="dxa"/>
            <w:tcBorders>
              <w:top w:val="single" w:sz="6" w:space="0" w:color="auto"/>
              <w:left w:val="single" w:sz="6" w:space="0" w:color="auto"/>
              <w:bottom w:val="single" w:sz="6" w:space="0" w:color="auto"/>
              <w:right w:val="single" w:sz="6" w:space="0" w:color="auto"/>
            </w:tcBorders>
            <w:vAlign w:val="center"/>
          </w:tcPr>
          <w:p w14:paraId="67D3A722" w14:textId="77777777" w:rsidR="009B32C8" w:rsidRDefault="009B32C8">
            <w:pPr>
              <w:jc w:val="right"/>
              <w:rPr>
                <w:rFonts w:ascii="Arial" w:hAnsi="Arial" w:cs="Arial"/>
                <w:color w:val="000000"/>
                <w:sz w:val="14"/>
                <w:szCs w:val="14"/>
              </w:rPr>
            </w:pPr>
            <w:r>
              <w:rPr>
                <w:rFonts w:ascii="Arial" w:hAnsi="Arial" w:cs="Arial"/>
                <w:color w:val="000000"/>
                <w:sz w:val="14"/>
                <w:szCs w:val="14"/>
              </w:rPr>
              <w:t>6</w:t>
            </w:r>
          </w:p>
        </w:tc>
        <w:tc>
          <w:tcPr>
            <w:tcW w:w="1092" w:type="dxa"/>
            <w:tcBorders>
              <w:top w:val="single" w:sz="6" w:space="0" w:color="auto"/>
              <w:left w:val="single" w:sz="6" w:space="0" w:color="auto"/>
              <w:bottom w:val="single" w:sz="6" w:space="0" w:color="auto"/>
              <w:right w:val="single" w:sz="6" w:space="0" w:color="auto"/>
            </w:tcBorders>
            <w:vAlign w:val="center"/>
          </w:tcPr>
          <w:p w14:paraId="3DBFC19B" w14:textId="77777777" w:rsidR="009B32C8" w:rsidRDefault="009B32C8">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14:paraId="007333A0" w14:textId="77777777" w:rsidR="009B32C8" w:rsidRDefault="009B32C8">
            <w:pPr>
              <w:jc w:val="right"/>
              <w:rPr>
                <w:rFonts w:ascii="Arial" w:hAnsi="Arial" w:cs="Arial"/>
                <w:color w:val="000000"/>
                <w:sz w:val="14"/>
                <w:szCs w:val="14"/>
              </w:rPr>
            </w:pPr>
            <w:r>
              <w:rPr>
                <w:rFonts w:ascii="Arial" w:hAnsi="Arial" w:cs="Arial"/>
                <w:color w:val="000000"/>
                <w:sz w:val="14"/>
                <w:szCs w:val="14"/>
              </w:rPr>
              <w:t>6</w:t>
            </w:r>
          </w:p>
        </w:tc>
        <w:tc>
          <w:tcPr>
            <w:tcW w:w="1091" w:type="dxa"/>
            <w:tcBorders>
              <w:top w:val="single" w:sz="6" w:space="0" w:color="auto"/>
              <w:left w:val="single" w:sz="6" w:space="0" w:color="auto"/>
              <w:bottom w:val="single" w:sz="6" w:space="0" w:color="auto"/>
              <w:right w:val="single" w:sz="6" w:space="0" w:color="auto"/>
            </w:tcBorders>
            <w:vAlign w:val="center"/>
          </w:tcPr>
          <w:p w14:paraId="5E902C35" w14:textId="77777777" w:rsidR="009B32C8" w:rsidRDefault="009B32C8">
            <w:pPr>
              <w:jc w:val="right"/>
              <w:rPr>
                <w:rFonts w:ascii="Arial" w:hAnsi="Arial" w:cs="Arial"/>
                <w:color w:val="000000"/>
                <w:sz w:val="14"/>
                <w:szCs w:val="14"/>
              </w:rPr>
            </w:pPr>
            <w:r>
              <w:rPr>
                <w:rFonts w:ascii="Arial" w:hAnsi="Arial" w:cs="Arial"/>
                <w:color w:val="000000"/>
                <w:sz w:val="14"/>
                <w:szCs w:val="14"/>
              </w:rPr>
              <w:t>1</w:t>
            </w:r>
          </w:p>
        </w:tc>
        <w:tc>
          <w:tcPr>
            <w:tcW w:w="1101" w:type="dxa"/>
            <w:gridSpan w:val="2"/>
            <w:tcBorders>
              <w:top w:val="single" w:sz="6" w:space="0" w:color="auto"/>
              <w:left w:val="single" w:sz="6" w:space="0" w:color="auto"/>
              <w:bottom w:val="single" w:sz="6" w:space="0" w:color="auto"/>
              <w:right w:val="single" w:sz="6" w:space="0" w:color="auto"/>
            </w:tcBorders>
            <w:vAlign w:val="center"/>
          </w:tcPr>
          <w:p w14:paraId="5BFCD81A" w14:textId="77777777" w:rsidR="009B32C8" w:rsidRDefault="009B32C8">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6" w:space="0" w:color="auto"/>
              <w:right w:val="single" w:sz="6" w:space="0" w:color="auto"/>
            </w:tcBorders>
            <w:vAlign w:val="center"/>
          </w:tcPr>
          <w:p w14:paraId="0DFB4380" w14:textId="77777777" w:rsidR="009B32C8" w:rsidRDefault="009B32C8">
            <w:pPr>
              <w:jc w:val="right"/>
              <w:rPr>
                <w:rFonts w:ascii="Arial" w:hAnsi="Arial" w:cs="Arial"/>
                <w:color w:val="000000"/>
                <w:sz w:val="14"/>
                <w:szCs w:val="14"/>
              </w:rPr>
            </w:pPr>
            <w:r>
              <w:rPr>
                <w:rFonts w:ascii="Arial" w:hAnsi="Arial" w:cs="Arial"/>
                <w:color w:val="000000"/>
                <w:sz w:val="14"/>
                <w:szCs w:val="14"/>
              </w:rPr>
              <w:t>5</w:t>
            </w:r>
          </w:p>
        </w:tc>
        <w:tc>
          <w:tcPr>
            <w:tcW w:w="1082" w:type="dxa"/>
            <w:tcBorders>
              <w:top w:val="single" w:sz="6" w:space="0" w:color="auto"/>
              <w:left w:val="single" w:sz="6" w:space="0" w:color="auto"/>
              <w:bottom w:val="single" w:sz="6" w:space="0" w:color="auto"/>
              <w:right w:val="single" w:sz="6" w:space="0" w:color="auto"/>
            </w:tcBorders>
            <w:vAlign w:val="center"/>
          </w:tcPr>
          <w:p w14:paraId="7B59481C" w14:textId="77777777" w:rsidR="009B32C8" w:rsidRDefault="009B32C8">
            <w:pPr>
              <w:jc w:val="right"/>
              <w:rPr>
                <w:rFonts w:ascii="Arial" w:hAnsi="Arial" w:cs="Arial"/>
                <w:color w:val="000000"/>
                <w:sz w:val="14"/>
                <w:szCs w:val="14"/>
              </w:rPr>
            </w:pPr>
            <w:r>
              <w:rPr>
                <w:rFonts w:ascii="Arial" w:hAnsi="Arial" w:cs="Arial"/>
                <w:color w:val="000000"/>
                <w:sz w:val="14"/>
                <w:szCs w:val="14"/>
              </w:rPr>
              <w:t>1</w:t>
            </w:r>
          </w:p>
        </w:tc>
        <w:tc>
          <w:tcPr>
            <w:tcW w:w="1091" w:type="dxa"/>
            <w:tcBorders>
              <w:top w:val="single" w:sz="6" w:space="0" w:color="auto"/>
              <w:left w:val="single" w:sz="6" w:space="0" w:color="auto"/>
              <w:bottom w:val="single" w:sz="6" w:space="0" w:color="auto"/>
              <w:right w:val="single" w:sz="6" w:space="0" w:color="auto"/>
            </w:tcBorders>
            <w:vAlign w:val="center"/>
          </w:tcPr>
          <w:p w14:paraId="2B30465F" w14:textId="77777777" w:rsidR="009B32C8" w:rsidRDefault="009B32C8">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14:paraId="76086913" w14:textId="77777777" w:rsidR="009B32C8" w:rsidRDefault="009B32C8">
            <w:pPr>
              <w:jc w:val="right"/>
              <w:rPr>
                <w:rFonts w:ascii="Arial" w:hAnsi="Arial" w:cs="Arial"/>
                <w:color w:val="000000"/>
                <w:sz w:val="14"/>
                <w:szCs w:val="14"/>
              </w:rPr>
            </w:pPr>
            <w:r>
              <w:rPr>
                <w:rFonts w:ascii="Arial" w:hAnsi="Arial" w:cs="Arial"/>
                <w:color w:val="000000"/>
                <w:sz w:val="14"/>
                <w:szCs w:val="14"/>
              </w:rPr>
              <w:t>2</w:t>
            </w:r>
          </w:p>
        </w:tc>
        <w:tc>
          <w:tcPr>
            <w:tcW w:w="1076" w:type="dxa"/>
            <w:tcBorders>
              <w:top w:val="single" w:sz="6" w:space="0" w:color="auto"/>
              <w:left w:val="single" w:sz="6" w:space="0" w:color="auto"/>
              <w:bottom w:val="single" w:sz="6" w:space="0" w:color="auto"/>
              <w:right w:val="single" w:sz="6" w:space="0" w:color="auto"/>
            </w:tcBorders>
            <w:vAlign w:val="center"/>
          </w:tcPr>
          <w:p w14:paraId="3BB3F171" w14:textId="77777777" w:rsidR="009B32C8" w:rsidRDefault="009B32C8">
            <w:pPr>
              <w:jc w:val="right"/>
              <w:rPr>
                <w:rFonts w:ascii="Arial" w:hAnsi="Arial" w:cs="Arial"/>
                <w:color w:val="000000"/>
                <w:sz w:val="14"/>
                <w:szCs w:val="14"/>
              </w:rPr>
            </w:pPr>
            <w:r>
              <w:rPr>
                <w:rFonts w:ascii="Arial" w:hAnsi="Arial" w:cs="Arial"/>
                <w:color w:val="000000"/>
                <w:sz w:val="14"/>
                <w:szCs w:val="14"/>
              </w:rPr>
              <w:t>2</w:t>
            </w:r>
          </w:p>
        </w:tc>
        <w:tc>
          <w:tcPr>
            <w:tcW w:w="1216" w:type="dxa"/>
            <w:gridSpan w:val="2"/>
            <w:tcBorders>
              <w:top w:val="single" w:sz="6" w:space="0" w:color="auto"/>
              <w:left w:val="single" w:sz="6" w:space="0" w:color="auto"/>
              <w:bottom w:val="single" w:sz="6" w:space="0" w:color="auto"/>
              <w:right w:val="single" w:sz="12" w:space="0" w:color="auto"/>
            </w:tcBorders>
            <w:vAlign w:val="center"/>
          </w:tcPr>
          <w:p w14:paraId="0142597E" w14:textId="77777777" w:rsidR="009B32C8" w:rsidRDefault="009B32C8">
            <w:pPr>
              <w:jc w:val="right"/>
              <w:rPr>
                <w:rFonts w:ascii="Arial" w:hAnsi="Arial" w:cs="Arial"/>
                <w:color w:val="000000"/>
                <w:sz w:val="14"/>
                <w:szCs w:val="14"/>
              </w:rPr>
            </w:pPr>
          </w:p>
        </w:tc>
      </w:tr>
      <w:tr w:rsidR="009B32C8" w:rsidRPr="00C95A27" w14:paraId="2CF0DB73" w14:textId="77777777" w:rsidTr="00121343">
        <w:trPr>
          <w:gridAfter w:val="1"/>
          <w:wAfter w:w="16" w:type="dxa"/>
          <w:trHeight w:hRule="exact" w:val="227"/>
        </w:trPr>
        <w:tc>
          <w:tcPr>
            <w:tcW w:w="709" w:type="dxa"/>
            <w:vMerge/>
            <w:tcBorders>
              <w:left w:val="single" w:sz="4" w:space="0" w:color="auto"/>
              <w:bottom w:val="single" w:sz="4" w:space="0" w:color="auto"/>
              <w:right w:val="single" w:sz="4" w:space="0" w:color="auto"/>
            </w:tcBorders>
            <w:vAlign w:val="center"/>
          </w:tcPr>
          <w:p w14:paraId="02A32BA6" w14:textId="77777777" w:rsidR="009B32C8" w:rsidRPr="0042141C" w:rsidRDefault="009B32C8"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14:paraId="48CE1E40" w14:textId="77777777" w:rsidR="009B32C8" w:rsidRPr="0042141C" w:rsidRDefault="009B32C8" w:rsidP="00121343">
            <w:pPr>
              <w:pStyle w:val="Nagwek4"/>
              <w:rPr>
                <w:rFonts w:cs="Arial"/>
                <w:sz w:val="14"/>
                <w:szCs w:val="14"/>
                <w:lang w:val="en-US"/>
              </w:rPr>
            </w:pPr>
            <w:r w:rsidRPr="0042141C">
              <w:rPr>
                <w:rFonts w:cs="Arial"/>
                <w:sz w:val="14"/>
                <w:szCs w:val="14"/>
                <w:lang w:val="en-US"/>
              </w:rPr>
              <w:t>Nkd</w:t>
            </w:r>
          </w:p>
        </w:tc>
        <w:tc>
          <w:tcPr>
            <w:tcW w:w="560" w:type="dxa"/>
            <w:tcBorders>
              <w:top w:val="single" w:sz="4" w:space="0" w:color="auto"/>
              <w:left w:val="single" w:sz="4" w:space="0" w:color="auto"/>
              <w:bottom w:val="single" w:sz="4" w:space="0" w:color="auto"/>
              <w:right w:val="single" w:sz="12" w:space="0" w:color="auto"/>
            </w:tcBorders>
            <w:vAlign w:val="center"/>
          </w:tcPr>
          <w:p w14:paraId="266B57C5" w14:textId="77777777" w:rsidR="009B32C8" w:rsidRPr="0042141C" w:rsidRDefault="009B32C8"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12" w:space="0" w:color="auto"/>
              <w:right w:val="single" w:sz="6" w:space="0" w:color="auto"/>
            </w:tcBorders>
            <w:vAlign w:val="center"/>
          </w:tcPr>
          <w:p w14:paraId="7F12D4DD" w14:textId="77777777" w:rsidR="009B32C8" w:rsidRPr="0042141C" w:rsidRDefault="009B32C8" w:rsidP="00121343">
            <w:pPr>
              <w:jc w:val="center"/>
              <w:rPr>
                <w:rFonts w:ascii="Arial" w:hAnsi="Arial" w:cs="Arial"/>
                <w:sz w:val="12"/>
                <w:szCs w:val="12"/>
              </w:rPr>
            </w:pPr>
            <w:r w:rsidRPr="0042141C">
              <w:rPr>
                <w:rFonts w:ascii="Arial" w:hAnsi="Arial" w:cs="Arial"/>
                <w:sz w:val="12"/>
                <w:szCs w:val="12"/>
              </w:rPr>
              <w:t>05</w:t>
            </w:r>
          </w:p>
        </w:tc>
        <w:tc>
          <w:tcPr>
            <w:tcW w:w="1092" w:type="dxa"/>
            <w:tcBorders>
              <w:top w:val="single" w:sz="6" w:space="0" w:color="auto"/>
              <w:left w:val="single" w:sz="6" w:space="0" w:color="auto"/>
              <w:bottom w:val="single" w:sz="12" w:space="0" w:color="auto"/>
              <w:right w:val="single" w:sz="6" w:space="0" w:color="auto"/>
            </w:tcBorders>
            <w:vAlign w:val="center"/>
          </w:tcPr>
          <w:p w14:paraId="107D1A40" w14:textId="77777777" w:rsidR="009B32C8" w:rsidRDefault="009B32C8">
            <w:pPr>
              <w:jc w:val="right"/>
              <w:rPr>
                <w:rFonts w:ascii="Arial" w:hAnsi="Arial" w:cs="Arial"/>
                <w:color w:val="000000"/>
                <w:sz w:val="14"/>
                <w:szCs w:val="14"/>
              </w:rPr>
            </w:pPr>
          </w:p>
        </w:tc>
        <w:tc>
          <w:tcPr>
            <w:tcW w:w="1092" w:type="dxa"/>
            <w:tcBorders>
              <w:top w:val="single" w:sz="6" w:space="0" w:color="auto"/>
              <w:left w:val="single" w:sz="6" w:space="0" w:color="auto"/>
              <w:bottom w:val="single" w:sz="12" w:space="0" w:color="auto"/>
              <w:right w:val="single" w:sz="6" w:space="0" w:color="auto"/>
            </w:tcBorders>
            <w:vAlign w:val="center"/>
          </w:tcPr>
          <w:p w14:paraId="2A64B562" w14:textId="77777777" w:rsidR="009B32C8" w:rsidRDefault="009B32C8">
            <w:pPr>
              <w:jc w:val="right"/>
              <w:rPr>
                <w:rFonts w:ascii="Arial" w:hAnsi="Arial" w:cs="Arial"/>
                <w:color w:val="000000"/>
                <w:sz w:val="14"/>
                <w:szCs w:val="14"/>
              </w:rPr>
            </w:pPr>
          </w:p>
        </w:tc>
        <w:tc>
          <w:tcPr>
            <w:tcW w:w="1093" w:type="dxa"/>
            <w:tcBorders>
              <w:top w:val="single" w:sz="6" w:space="0" w:color="auto"/>
              <w:left w:val="single" w:sz="6" w:space="0" w:color="auto"/>
              <w:bottom w:val="single" w:sz="12" w:space="0" w:color="auto"/>
              <w:right w:val="single" w:sz="6" w:space="0" w:color="auto"/>
            </w:tcBorders>
            <w:vAlign w:val="center"/>
          </w:tcPr>
          <w:p w14:paraId="748F49EA" w14:textId="77777777" w:rsidR="009B32C8" w:rsidRDefault="009B32C8">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vAlign w:val="center"/>
          </w:tcPr>
          <w:p w14:paraId="381383A1" w14:textId="77777777" w:rsidR="009B32C8" w:rsidRDefault="009B32C8">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12" w:space="0" w:color="auto"/>
              <w:right w:val="single" w:sz="6" w:space="0" w:color="auto"/>
            </w:tcBorders>
            <w:vAlign w:val="center"/>
          </w:tcPr>
          <w:p w14:paraId="5FAD876F" w14:textId="77777777" w:rsidR="009B32C8" w:rsidRDefault="009B32C8">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12" w:space="0" w:color="auto"/>
              <w:right w:val="single" w:sz="6" w:space="0" w:color="auto"/>
            </w:tcBorders>
            <w:vAlign w:val="center"/>
          </w:tcPr>
          <w:p w14:paraId="1F31A643" w14:textId="77777777" w:rsidR="009B32C8" w:rsidRDefault="009B32C8">
            <w:pPr>
              <w:jc w:val="right"/>
              <w:rPr>
                <w:rFonts w:ascii="Arial" w:hAnsi="Arial" w:cs="Arial"/>
                <w:color w:val="000000"/>
                <w:sz w:val="14"/>
                <w:szCs w:val="14"/>
              </w:rPr>
            </w:pPr>
          </w:p>
        </w:tc>
        <w:tc>
          <w:tcPr>
            <w:tcW w:w="1082" w:type="dxa"/>
            <w:tcBorders>
              <w:top w:val="single" w:sz="6" w:space="0" w:color="auto"/>
              <w:left w:val="single" w:sz="6" w:space="0" w:color="auto"/>
              <w:bottom w:val="single" w:sz="12" w:space="0" w:color="auto"/>
              <w:right w:val="single" w:sz="6" w:space="0" w:color="auto"/>
            </w:tcBorders>
            <w:vAlign w:val="center"/>
          </w:tcPr>
          <w:p w14:paraId="4EC41242" w14:textId="77777777" w:rsidR="009B32C8" w:rsidRDefault="009B32C8">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vAlign w:val="center"/>
          </w:tcPr>
          <w:p w14:paraId="52FD577A" w14:textId="77777777" w:rsidR="009B32C8" w:rsidRDefault="009B32C8">
            <w:pPr>
              <w:jc w:val="right"/>
              <w:rPr>
                <w:rFonts w:ascii="Arial" w:hAnsi="Arial" w:cs="Arial"/>
                <w:color w:val="000000"/>
                <w:sz w:val="14"/>
                <w:szCs w:val="14"/>
              </w:rPr>
            </w:pPr>
          </w:p>
        </w:tc>
        <w:tc>
          <w:tcPr>
            <w:tcW w:w="1090" w:type="dxa"/>
            <w:tcBorders>
              <w:top w:val="single" w:sz="6" w:space="0" w:color="auto"/>
              <w:left w:val="single" w:sz="6" w:space="0" w:color="auto"/>
              <w:bottom w:val="single" w:sz="12" w:space="0" w:color="auto"/>
              <w:right w:val="single" w:sz="6" w:space="0" w:color="auto"/>
            </w:tcBorders>
            <w:vAlign w:val="center"/>
          </w:tcPr>
          <w:p w14:paraId="5C11B391" w14:textId="77777777" w:rsidR="009B32C8" w:rsidRDefault="009B32C8">
            <w:pPr>
              <w:jc w:val="right"/>
              <w:rPr>
                <w:rFonts w:ascii="Arial" w:hAnsi="Arial" w:cs="Arial"/>
                <w:color w:val="000000"/>
                <w:sz w:val="14"/>
                <w:szCs w:val="14"/>
              </w:rPr>
            </w:pPr>
          </w:p>
        </w:tc>
        <w:tc>
          <w:tcPr>
            <w:tcW w:w="1076" w:type="dxa"/>
            <w:tcBorders>
              <w:top w:val="single" w:sz="6" w:space="0" w:color="auto"/>
              <w:left w:val="single" w:sz="6" w:space="0" w:color="auto"/>
              <w:bottom w:val="single" w:sz="12" w:space="0" w:color="auto"/>
              <w:right w:val="single" w:sz="6" w:space="0" w:color="auto"/>
            </w:tcBorders>
            <w:vAlign w:val="center"/>
          </w:tcPr>
          <w:p w14:paraId="2E22B01F" w14:textId="77777777" w:rsidR="009B32C8" w:rsidRDefault="009B32C8">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12" w:space="0" w:color="auto"/>
              <w:right w:val="single" w:sz="12" w:space="0" w:color="auto"/>
            </w:tcBorders>
            <w:vAlign w:val="center"/>
          </w:tcPr>
          <w:p w14:paraId="03CB6510" w14:textId="77777777" w:rsidR="009B32C8" w:rsidRDefault="009B32C8">
            <w:pPr>
              <w:jc w:val="right"/>
              <w:rPr>
                <w:rFonts w:ascii="Arial" w:hAnsi="Arial" w:cs="Arial"/>
                <w:color w:val="000000"/>
                <w:sz w:val="14"/>
                <w:szCs w:val="14"/>
              </w:rPr>
            </w:pPr>
          </w:p>
        </w:tc>
      </w:tr>
    </w:tbl>
    <w:p w14:paraId="2F1F8CF1" w14:textId="77777777" w:rsidR="00C63F48" w:rsidRDefault="00C63F48" w:rsidP="00F94F6D">
      <w:pPr>
        <w:spacing w:after="80" w:line="220" w:lineRule="exact"/>
        <w:outlineLvl w:val="0"/>
        <w:rPr>
          <w:rFonts w:ascii="Arial" w:hAnsi="Arial" w:cs="Arial"/>
          <w:b/>
          <w:color w:val="000000"/>
        </w:rPr>
      </w:pPr>
    </w:p>
    <w:p w14:paraId="686EBBEF" w14:textId="77777777" w:rsidR="00C63F48" w:rsidRDefault="00C63F48" w:rsidP="00F94F6D">
      <w:pPr>
        <w:spacing w:after="80" w:line="220" w:lineRule="exact"/>
        <w:outlineLvl w:val="0"/>
        <w:rPr>
          <w:rFonts w:ascii="Arial" w:hAnsi="Arial" w:cs="Arial"/>
          <w:b/>
          <w:color w:val="000000"/>
        </w:rPr>
      </w:pPr>
    </w:p>
    <w:p w14:paraId="7B2CBD7A" w14:textId="77777777" w:rsidR="00F94F6D" w:rsidRPr="009B49EE" w:rsidRDefault="00741791" w:rsidP="00F94F6D">
      <w:pPr>
        <w:spacing w:after="80" w:line="220" w:lineRule="exact"/>
        <w:outlineLvl w:val="0"/>
        <w:rPr>
          <w:rFonts w:ascii="Arial" w:hAnsi="Arial" w:cs="Arial"/>
          <w:b/>
          <w:bCs/>
          <w:color w:val="000000"/>
        </w:rPr>
      </w:pPr>
      <w:r>
        <w:rPr>
          <w:rFonts w:ascii="Arial" w:hAnsi="Arial" w:cs="Arial"/>
          <w:b/>
          <w:color w:val="000000"/>
        </w:rPr>
        <w:br w:type="page"/>
      </w:r>
      <w:r w:rsidR="00F94F6D" w:rsidRPr="009B49EE">
        <w:rPr>
          <w:rFonts w:ascii="Arial" w:hAnsi="Arial" w:cs="Arial"/>
          <w:b/>
          <w:color w:val="000000"/>
        </w:rPr>
        <w:t>Dział 2.1.2. Liczba spraw zakreślonych w urządzeniu ewidencyjnym w wyniku zawieszenia postępowania</w:t>
      </w:r>
      <w:r w:rsidR="001134E9">
        <w:rPr>
          <w:rFonts w:ascii="Arial" w:hAnsi="Arial" w:cs="Arial"/>
          <w:b/>
          <w:color w:val="000000"/>
        </w:rPr>
        <w:t xml:space="preserve"> </w:t>
      </w:r>
      <w:r w:rsidR="001134E9" w:rsidRPr="00144254">
        <w:rPr>
          <w:rFonts w:ascii="Arial" w:hAnsi="Arial" w:cs="Arial"/>
          <w:b/>
          <w:sz w:val="18"/>
          <w:szCs w:val="18"/>
        </w:rPr>
        <w:t>(łącznie z czasem trwania mediacji)</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503"/>
        <w:gridCol w:w="560"/>
        <w:gridCol w:w="7"/>
        <w:gridCol w:w="399"/>
        <w:gridCol w:w="1092"/>
        <w:gridCol w:w="1092"/>
        <w:gridCol w:w="1093"/>
        <w:gridCol w:w="1091"/>
        <w:gridCol w:w="1090"/>
        <w:gridCol w:w="11"/>
        <w:gridCol w:w="1144"/>
        <w:gridCol w:w="8"/>
        <w:gridCol w:w="1082"/>
        <w:gridCol w:w="1091"/>
        <w:gridCol w:w="1090"/>
        <w:gridCol w:w="1076"/>
        <w:gridCol w:w="14"/>
        <w:gridCol w:w="1202"/>
        <w:gridCol w:w="16"/>
      </w:tblGrid>
      <w:tr w:rsidR="00784FD8" w:rsidRPr="00C95A27" w14:paraId="116543F5" w14:textId="77777777" w:rsidTr="00121343">
        <w:trPr>
          <w:trHeight w:hRule="exact" w:val="247"/>
        </w:trPr>
        <w:tc>
          <w:tcPr>
            <w:tcW w:w="2212" w:type="dxa"/>
            <w:gridSpan w:val="2"/>
            <w:vMerge w:val="restart"/>
            <w:tcBorders>
              <w:top w:val="single" w:sz="8" w:space="0" w:color="auto"/>
              <w:left w:val="single" w:sz="8" w:space="0" w:color="auto"/>
              <w:bottom w:val="single" w:sz="4" w:space="0" w:color="auto"/>
              <w:right w:val="single" w:sz="4" w:space="0" w:color="auto"/>
            </w:tcBorders>
            <w:vAlign w:val="center"/>
          </w:tcPr>
          <w:p w14:paraId="7E6DE29C" w14:textId="77777777" w:rsidR="00784FD8" w:rsidRPr="00C95A27" w:rsidRDefault="00784FD8" w:rsidP="00121343">
            <w:pPr>
              <w:jc w:val="center"/>
              <w:rPr>
                <w:rFonts w:ascii="Arial" w:hAnsi="Arial" w:cs="Arial"/>
                <w:sz w:val="14"/>
              </w:rPr>
            </w:pPr>
            <w:r w:rsidRPr="00C95A27">
              <w:rPr>
                <w:rFonts w:ascii="Arial" w:hAnsi="Arial" w:cs="Arial"/>
                <w:sz w:val="14"/>
              </w:rPr>
              <w:t>SPRAWY</w:t>
            </w:r>
          </w:p>
          <w:p w14:paraId="589B6D16" w14:textId="77777777" w:rsidR="00784FD8" w:rsidRPr="00C95A27" w:rsidRDefault="00784FD8" w:rsidP="00121343">
            <w:pPr>
              <w:jc w:val="center"/>
              <w:rPr>
                <w:rFonts w:ascii="Arial" w:hAnsi="Arial" w:cs="Arial"/>
                <w:sz w:val="14"/>
              </w:rPr>
            </w:pPr>
            <w:r w:rsidRPr="00C95A27">
              <w:rPr>
                <w:rFonts w:ascii="Arial" w:hAnsi="Arial" w:cs="Arial"/>
                <w:sz w:val="14"/>
              </w:rPr>
              <w:t>według repertoriów</w:t>
            </w:r>
          </w:p>
        </w:tc>
        <w:tc>
          <w:tcPr>
            <w:tcW w:w="567" w:type="dxa"/>
            <w:gridSpan w:val="2"/>
            <w:vMerge w:val="restart"/>
            <w:tcBorders>
              <w:top w:val="single" w:sz="8" w:space="0" w:color="auto"/>
              <w:left w:val="single" w:sz="4" w:space="0" w:color="auto"/>
              <w:bottom w:val="single" w:sz="4" w:space="0" w:color="auto"/>
              <w:right w:val="single" w:sz="4" w:space="0" w:color="auto"/>
            </w:tcBorders>
            <w:vAlign w:val="center"/>
          </w:tcPr>
          <w:p w14:paraId="5DB4CCEB" w14:textId="77777777" w:rsidR="00784FD8" w:rsidRPr="00C95A27" w:rsidRDefault="00784FD8" w:rsidP="00121343">
            <w:pPr>
              <w:jc w:val="center"/>
              <w:rPr>
                <w:rFonts w:ascii="Arial" w:hAnsi="Arial" w:cs="Arial"/>
                <w:sz w:val="14"/>
              </w:rPr>
            </w:pPr>
            <w:r w:rsidRPr="00C95A27">
              <w:rPr>
                <w:rFonts w:ascii="Arial" w:hAnsi="Arial" w:cs="Arial"/>
                <w:sz w:val="14"/>
              </w:rPr>
              <w:t>Sym-bol</w:t>
            </w:r>
          </w:p>
        </w:tc>
        <w:tc>
          <w:tcPr>
            <w:tcW w:w="399" w:type="dxa"/>
            <w:vMerge w:val="restart"/>
            <w:tcBorders>
              <w:top w:val="single" w:sz="8" w:space="0" w:color="auto"/>
              <w:left w:val="single" w:sz="4" w:space="0" w:color="auto"/>
              <w:bottom w:val="single" w:sz="4" w:space="0" w:color="auto"/>
              <w:right w:val="single" w:sz="4" w:space="0" w:color="auto"/>
            </w:tcBorders>
            <w:vAlign w:val="center"/>
          </w:tcPr>
          <w:p w14:paraId="7C262ABC" w14:textId="77777777" w:rsidR="00784FD8" w:rsidRPr="00C95A27" w:rsidRDefault="00784FD8" w:rsidP="00121343">
            <w:pPr>
              <w:jc w:val="center"/>
              <w:rPr>
                <w:rFonts w:ascii="Arial" w:hAnsi="Arial" w:cs="Arial"/>
                <w:sz w:val="14"/>
              </w:rPr>
            </w:pPr>
            <w:r w:rsidRPr="00C95A27">
              <w:rPr>
                <w:rFonts w:ascii="Arial" w:hAnsi="Arial" w:cs="Arial"/>
                <w:sz w:val="14"/>
              </w:rPr>
              <w:t>Lp.</w:t>
            </w:r>
          </w:p>
        </w:tc>
        <w:tc>
          <w:tcPr>
            <w:tcW w:w="12192" w:type="dxa"/>
            <w:gridSpan w:val="15"/>
            <w:tcBorders>
              <w:top w:val="single" w:sz="8" w:space="0" w:color="auto"/>
              <w:left w:val="single" w:sz="4" w:space="0" w:color="auto"/>
              <w:bottom w:val="single" w:sz="4" w:space="0" w:color="auto"/>
              <w:right w:val="single" w:sz="8" w:space="0" w:color="auto"/>
            </w:tcBorders>
            <w:vAlign w:val="center"/>
          </w:tcPr>
          <w:p w14:paraId="5F42668E" w14:textId="77777777" w:rsidR="00784FD8" w:rsidRPr="00C95A27" w:rsidRDefault="00784FD8" w:rsidP="00121343">
            <w:pPr>
              <w:jc w:val="center"/>
              <w:rPr>
                <w:rFonts w:ascii="Arial" w:hAnsi="Arial" w:cs="Arial"/>
                <w:sz w:val="14"/>
              </w:rPr>
            </w:pPr>
            <w:r w:rsidRPr="00C95A27">
              <w:rPr>
                <w:rFonts w:ascii="Arial" w:hAnsi="Arial" w:cs="Arial"/>
                <w:sz w:val="14"/>
              </w:rPr>
              <w:t>Liczba spraw niezałatwionych pozostających od daty pierwszego wpływu do sądu</w:t>
            </w:r>
          </w:p>
        </w:tc>
      </w:tr>
      <w:tr w:rsidR="00784FD8" w:rsidRPr="00C95A27" w14:paraId="40FB67EE" w14:textId="77777777" w:rsidTr="00121343">
        <w:trPr>
          <w:trHeight w:hRule="exact" w:val="641"/>
        </w:trPr>
        <w:tc>
          <w:tcPr>
            <w:tcW w:w="2212" w:type="dxa"/>
            <w:gridSpan w:val="2"/>
            <w:vMerge/>
            <w:tcBorders>
              <w:top w:val="single" w:sz="4" w:space="0" w:color="auto"/>
              <w:left w:val="single" w:sz="8" w:space="0" w:color="auto"/>
              <w:bottom w:val="single" w:sz="4" w:space="0" w:color="auto"/>
              <w:right w:val="single" w:sz="4" w:space="0" w:color="auto"/>
            </w:tcBorders>
          </w:tcPr>
          <w:p w14:paraId="74ECD6D5" w14:textId="77777777" w:rsidR="00784FD8" w:rsidRPr="00C95A27" w:rsidRDefault="00784FD8" w:rsidP="00121343">
            <w:pPr>
              <w:spacing w:line="120" w:lineRule="exact"/>
              <w:rPr>
                <w:rFonts w:ascii="Arial" w:hAnsi="Arial" w:cs="Arial"/>
                <w:sz w:val="14"/>
              </w:rPr>
            </w:pPr>
          </w:p>
        </w:tc>
        <w:tc>
          <w:tcPr>
            <w:tcW w:w="567" w:type="dxa"/>
            <w:gridSpan w:val="2"/>
            <w:vMerge/>
            <w:tcBorders>
              <w:top w:val="single" w:sz="4" w:space="0" w:color="auto"/>
              <w:left w:val="single" w:sz="4" w:space="0" w:color="auto"/>
              <w:bottom w:val="single" w:sz="4" w:space="0" w:color="auto"/>
              <w:right w:val="single" w:sz="4" w:space="0" w:color="auto"/>
            </w:tcBorders>
          </w:tcPr>
          <w:p w14:paraId="3CFA9880" w14:textId="77777777" w:rsidR="00784FD8" w:rsidRPr="00C95A27" w:rsidRDefault="00784FD8" w:rsidP="00121343">
            <w:pPr>
              <w:spacing w:line="120" w:lineRule="exact"/>
              <w:rPr>
                <w:rFonts w:ascii="Arial" w:hAnsi="Arial" w:cs="Arial"/>
                <w:sz w:val="14"/>
              </w:rPr>
            </w:pPr>
          </w:p>
        </w:tc>
        <w:tc>
          <w:tcPr>
            <w:tcW w:w="399" w:type="dxa"/>
            <w:vMerge/>
            <w:tcBorders>
              <w:top w:val="single" w:sz="4" w:space="0" w:color="auto"/>
              <w:left w:val="single" w:sz="4" w:space="0" w:color="auto"/>
              <w:bottom w:val="single" w:sz="4" w:space="0" w:color="auto"/>
              <w:right w:val="single" w:sz="4" w:space="0" w:color="auto"/>
            </w:tcBorders>
          </w:tcPr>
          <w:p w14:paraId="74B9285C" w14:textId="77777777" w:rsidR="00784FD8" w:rsidRPr="00C95A27" w:rsidRDefault="00784FD8" w:rsidP="00121343">
            <w:pPr>
              <w:spacing w:line="120" w:lineRule="exact"/>
              <w:rPr>
                <w:rFonts w:ascii="Arial" w:hAnsi="Arial" w:cs="Arial"/>
                <w:sz w:val="14"/>
              </w:rPr>
            </w:pPr>
          </w:p>
        </w:tc>
        <w:tc>
          <w:tcPr>
            <w:tcW w:w="1092" w:type="dxa"/>
            <w:tcBorders>
              <w:top w:val="single" w:sz="4" w:space="0" w:color="auto"/>
              <w:left w:val="single" w:sz="4" w:space="0" w:color="auto"/>
              <w:bottom w:val="single" w:sz="4" w:space="0" w:color="auto"/>
              <w:right w:val="single" w:sz="4" w:space="0" w:color="auto"/>
            </w:tcBorders>
            <w:vAlign w:val="center"/>
          </w:tcPr>
          <w:p w14:paraId="7E4E44A8"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razem</w:t>
            </w:r>
          </w:p>
          <w:p w14:paraId="1BACEF53"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(kol. 2, 3)</w:t>
            </w:r>
          </w:p>
        </w:tc>
        <w:tc>
          <w:tcPr>
            <w:tcW w:w="1092" w:type="dxa"/>
            <w:tcBorders>
              <w:top w:val="single" w:sz="4" w:space="0" w:color="auto"/>
              <w:left w:val="single" w:sz="4" w:space="0" w:color="auto"/>
              <w:bottom w:val="single" w:sz="4" w:space="0" w:color="auto"/>
              <w:right w:val="single" w:sz="4" w:space="0" w:color="auto"/>
            </w:tcBorders>
            <w:vAlign w:val="center"/>
          </w:tcPr>
          <w:p w14:paraId="5465F43B"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do 3 miesięcy</w:t>
            </w:r>
          </w:p>
        </w:tc>
        <w:tc>
          <w:tcPr>
            <w:tcW w:w="1093" w:type="dxa"/>
            <w:tcBorders>
              <w:top w:val="single" w:sz="4" w:space="0" w:color="auto"/>
              <w:left w:val="single" w:sz="4" w:space="0" w:color="auto"/>
              <w:bottom w:val="single" w:sz="4" w:space="0" w:color="auto"/>
              <w:right w:val="single" w:sz="4" w:space="0" w:color="auto"/>
            </w:tcBorders>
            <w:vAlign w:val="center"/>
          </w:tcPr>
          <w:p w14:paraId="6657544C"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suma powyżej </w:t>
            </w:r>
            <w:r w:rsidRPr="00C95A27">
              <w:rPr>
                <w:rFonts w:ascii="Arial" w:hAnsi="Arial" w:cs="Arial"/>
                <w:sz w:val="14"/>
              </w:rPr>
              <w:br/>
              <w:t xml:space="preserve">3 miesięcy </w:t>
            </w:r>
            <w:r w:rsidRPr="00C95A27">
              <w:rPr>
                <w:rFonts w:ascii="Arial" w:hAnsi="Arial" w:cs="Arial"/>
                <w:sz w:val="14"/>
              </w:rPr>
              <w:br/>
            </w:r>
            <w:r w:rsidRPr="00C95A27">
              <w:rPr>
                <w:rFonts w:ascii="Arial" w:hAnsi="Arial" w:cs="Arial"/>
                <w:sz w:val="12"/>
                <w:szCs w:val="12"/>
              </w:rPr>
              <w:t>(kol. od 4 do 6)</w:t>
            </w:r>
          </w:p>
        </w:tc>
        <w:tc>
          <w:tcPr>
            <w:tcW w:w="1091" w:type="dxa"/>
            <w:tcBorders>
              <w:top w:val="single" w:sz="4" w:space="0" w:color="auto"/>
              <w:left w:val="single" w:sz="4" w:space="0" w:color="auto"/>
              <w:bottom w:val="single" w:sz="4" w:space="0" w:color="auto"/>
              <w:right w:val="single" w:sz="4" w:space="0" w:color="auto"/>
            </w:tcBorders>
            <w:vAlign w:val="center"/>
          </w:tcPr>
          <w:p w14:paraId="3F49D1C8"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w:t>
            </w:r>
          </w:p>
          <w:p w14:paraId="0E01CE42"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3 do 6 miesięcy</w:t>
            </w:r>
          </w:p>
        </w:tc>
        <w:tc>
          <w:tcPr>
            <w:tcW w:w="1090" w:type="dxa"/>
            <w:tcBorders>
              <w:top w:val="single" w:sz="4" w:space="0" w:color="auto"/>
              <w:left w:val="single" w:sz="4" w:space="0" w:color="auto"/>
              <w:bottom w:val="single" w:sz="4" w:space="0" w:color="auto"/>
              <w:right w:val="single" w:sz="4" w:space="0" w:color="auto"/>
            </w:tcBorders>
            <w:vAlign w:val="center"/>
          </w:tcPr>
          <w:p w14:paraId="76528354"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powyżej 6 do 12 miesięcy</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685270C"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suma powyżej 12 miesięcy (kol. od 7 do 11)</w:t>
            </w:r>
          </w:p>
        </w:tc>
        <w:tc>
          <w:tcPr>
            <w:tcW w:w="1090" w:type="dxa"/>
            <w:gridSpan w:val="2"/>
            <w:tcBorders>
              <w:top w:val="single" w:sz="4" w:space="0" w:color="auto"/>
              <w:left w:val="single" w:sz="4" w:space="0" w:color="auto"/>
              <w:bottom w:val="single" w:sz="4" w:space="0" w:color="auto"/>
              <w:right w:val="single" w:sz="4" w:space="0" w:color="auto"/>
            </w:tcBorders>
            <w:vAlign w:val="center"/>
          </w:tcPr>
          <w:p w14:paraId="4D37E92D"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12 miesięcy do </w:t>
            </w:r>
          </w:p>
          <w:p w14:paraId="74F939D0"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2 lat</w:t>
            </w:r>
          </w:p>
        </w:tc>
        <w:tc>
          <w:tcPr>
            <w:tcW w:w="1091" w:type="dxa"/>
            <w:tcBorders>
              <w:top w:val="single" w:sz="4" w:space="0" w:color="auto"/>
              <w:left w:val="single" w:sz="4" w:space="0" w:color="auto"/>
              <w:bottom w:val="single" w:sz="4" w:space="0" w:color="auto"/>
              <w:right w:val="single" w:sz="4" w:space="0" w:color="auto"/>
            </w:tcBorders>
            <w:vAlign w:val="center"/>
          </w:tcPr>
          <w:p w14:paraId="182BD1EF"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2 do </w:t>
            </w:r>
            <w:r w:rsidRPr="00C95A27">
              <w:rPr>
                <w:rFonts w:ascii="Arial" w:hAnsi="Arial" w:cs="Arial"/>
                <w:sz w:val="14"/>
              </w:rPr>
              <w:br/>
              <w:t>3 lat</w:t>
            </w:r>
          </w:p>
        </w:tc>
        <w:tc>
          <w:tcPr>
            <w:tcW w:w="1090" w:type="dxa"/>
            <w:tcBorders>
              <w:top w:val="single" w:sz="4" w:space="0" w:color="auto"/>
              <w:left w:val="single" w:sz="4" w:space="0" w:color="auto"/>
              <w:bottom w:val="single" w:sz="4" w:space="0" w:color="auto"/>
              <w:right w:val="single" w:sz="4" w:space="0" w:color="auto"/>
            </w:tcBorders>
            <w:vAlign w:val="center"/>
          </w:tcPr>
          <w:p w14:paraId="64216A8E"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3 do </w:t>
            </w:r>
            <w:r w:rsidRPr="00C95A27">
              <w:rPr>
                <w:rFonts w:ascii="Arial" w:hAnsi="Arial" w:cs="Arial"/>
                <w:sz w:val="14"/>
              </w:rPr>
              <w:br/>
              <w:t>5 lat</w:t>
            </w:r>
          </w:p>
        </w:tc>
        <w:tc>
          <w:tcPr>
            <w:tcW w:w="1090" w:type="dxa"/>
            <w:gridSpan w:val="2"/>
            <w:tcBorders>
              <w:top w:val="single" w:sz="4" w:space="0" w:color="auto"/>
              <w:left w:val="single" w:sz="4" w:space="0" w:color="auto"/>
              <w:bottom w:val="single" w:sz="4" w:space="0" w:color="auto"/>
              <w:right w:val="single" w:sz="4" w:space="0" w:color="auto"/>
            </w:tcBorders>
            <w:vAlign w:val="center"/>
          </w:tcPr>
          <w:p w14:paraId="7101B448"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5 do </w:t>
            </w:r>
            <w:r w:rsidRPr="00C95A27">
              <w:rPr>
                <w:rFonts w:ascii="Arial" w:hAnsi="Arial" w:cs="Arial"/>
                <w:sz w:val="14"/>
              </w:rPr>
              <w:br/>
              <w:t>8 lat</w:t>
            </w:r>
          </w:p>
        </w:tc>
        <w:tc>
          <w:tcPr>
            <w:tcW w:w="1218" w:type="dxa"/>
            <w:gridSpan w:val="2"/>
            <w:tcBorders>
              <w:top w:val="single" w:sz="4" w:space="0" w:color="auto"/>
              <w:left w:val="single" w:sz="4" w:space="0" w:color="auto"/>
              <w:bottom w:val="single" w:sz="4" w:space="0" w:color="auto"/>
              <w:right w:val="single" w:sz="8" w:space="0" w:color="auto"/>
            </w:tcBorders>
            <w:vAlign w:val="center"/>
          </w:tcPr>
          <w:p w14:paraId="696E212B"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ponad 8 lat</w:t>
            </w:r>
          </w:p>
        </w:tc>
      </w:tr>
      <w:tr w:rsidR="00784FD8" w:rsidRPr="00C95A27" w14:paraId="16CF5FED" w14:textId="77777777" w:rsidTr="00121343">
        <w:trPr>
          <w:trHeight w:hRule="exact" w:val="170"/>
        </w:trPr>
        <w:tc>
          <w:tcPr>
            <w:tcW w:w="3178" w:type="dxa"/>
            <w:gridSpan w:val="5"/>
            <w:tcBorders>
              <w:top w:val="single" w:sz="4" w:space="0" w:color="auto"/>
              <w:bottom w:val="single" w:sz="4" w:space="0" w:color="auto"/>
              <w:right w:val="single" w:sz="4" w:space="0" w:color="auto"/>
            </w:tcBorders>
            <w:vAlign w:val="center"/>
          </w:tcPr>
          <w:p w14:paraId="07CEF23A"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0</w:t>
            </w:r>
          </w:p>
        </w:tc>
        <w:tc>
          <w:tcPr>
            <w:tcW w:w="1092" w:type="dxa"/>
            <w:tcBorders>
              <w:top w:val="single" w:sz="4" w:space="0" w:color="auto"/>
              <w:left w:val="single" w:sz="4" w:space="0" w:color="auto"/>
            </w:tcBorders>
            <w:vAlign w:val="center"/>
          </w:tcPr>
          <w:p w14:paraId="292F499A"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1</w:t>
            </w:r>
          </w:p>
        </w:tc>
        <w:tc>
          <w:tcPr>
            <w:tcW w:w="1092" w:type="dxa"/>
            <w:tcBorders>
              <w:top w:val="single" w:sz="4" w:space="0" w:color="auto"/>
              <w:left w:val="single" w:sz="4" w:space="0" w:color="auto"/>
            </w:tcBorders>
            <w:vAlign w:val="center"/>
          </w:tcPr>
          <w:p w14:paraId="16276B12"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2</w:t>
            </w:r>
          </w:p>
        </w:tc>
        <w:tc>
          <w:tcPr>
            <w:tcW w:w="1093" w:type="dxa"/>
            <w:tcBorders>
              <w:top w:val="single" w:sz="4" w:space="0" w:color="auto"/>
            </w:tcBorders>
            <w:vAlign w:val="center"/>
          </w:tcPr>
          <w:p w14:paraId="01434804"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3</w:t>
            </w:r>
          </w:p>
        </w:tc>
        <w:tc>
          <w:tcPr>
            <w:tcW w:w="1091" w:type="dxa"/>
            <w:tcBorders>
              <w:top w:val="single" w:sz="4" w:space="0" w:color="auto"/>
            </w:tcBorders>
            <w:vAlign w:val="center"/>
          </w:tcPr>
          <w:p w14:paraId="0D2E76F5"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4</w:t>
            </w:r>
          </w:p>
        </w:tc>
        <w:tc>
          <w:tcPr>
            <w:tcW w:w="1090" w:type="dxa"/>
            <w:tcBorders>
              <w:top w:val="single" w:sz="4" w:space="0" w:color="auto"/>
            </w:tcBorders>
            <w:vAlign w:val="center"/>
          </w:tcPr>
          <w:p w14:paraId="4A963CA4"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5</w:t>
            </w:r>
          </w:p>
        </w:tc>
        <w:tc>
          <w:tcPr>
            <w:tcW w:w="1155" w:type="dxa"/>
            <w:gridSpan w:val="2"/>
            <w:tcBorders>
              <w:top w:val="single" w:sz="4" w:space="0" w:color="auto"/>
            </w:tcBorders>
            <w:vAlign w:val="center"/>
          </w:tcPr>
          <w:p w14:paraId="00A1484B"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6</w:t>
            </w:r>
          </w:p>
        </w:tc>
        <w:tc>
          <w:tcPr>
            <w:tcW w:w="1090" w:type="dxa"/>
            <w:gridSpan w:val="2"/>
            <w:tcBorders>
              <w:top w:val="single" w:sz="4" w:space="0" w:color="auto"/>
            </w:tcBorders>
            <w:vAlign w:val="center"/>
          </w:tcPr>
          <w:p w14:paraId="465F25D6"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7</w:t>
            </w:r>
          </w:p>
        </w:tc>
        <w:tc>
          <w:tcPr>
            <w:tcW w:w="1091" w:type="dxa"/>
            <w:tcBorders>
              <w:top w:val="single" w:sz="4" w:space="0" w:color="auto"/>
            </w:tcBorders>
            <w:vAlign w:val="center"/>
          </w:tcPr>
          <w:p w14:paraId="4B3B4C3F"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8</w:t>
            </w:r>
          </w:p>
        </w:tc>
        <w:tc>
          <w:tcPr>
            <w:tcW w:w="1090" w:type="dxa"/>
            <w:tcBorders>
              <w:top w:val="single" w:sz="4" w:space="0" w:color="auto"/>
            </w:tcBorders>
            <w:vAlign w:val="center"/>
          </w:tcPr>
          <w:p w14:paraId="3CE8F975"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9</w:t>
            </w:r>
          </w:p>
        </w:tc>
        <w:tc>
          <w:tcPr>
            <w:tcW w:w="1090" w:type="dxa"/>
            <w:gridSpan w:val="2"/>
            <w:tcBorders>
              <w:top w:val="single" w:sz="4" w:space="0" w:color="auto"/>
            </w:tcBorders>
            <w:vAlign w:val="center"/>
          </w:tcPr>
          <w:p w14:paraId="50B6DEE9"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10</w:t>
            </w:r>
          </w:p>
        </w:tc>
        <w:tc>
          <w:tcPr>
            <w:tcW w:w="1218" w:type="dxa"/>
            <w:gridSpan w:val="2"/>
            <w:tcBorders>
              <w:top w:val="single" w:sz="4" w:space="0" w:color="auto"/>
            </w:tcBorders>
            <w:vAlign w:val="center"/>
          </w:tcPr>
          <w:p w14:paraId="12926F95"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11</w:t>
            </w:r>
          </w:p>
        </w:tc>
      </w:tr>
      <w:tr w:rsidR="00A20BA0" w:rsidRPr="00C95A27" w14:paraId="04F5844E" w14:textId="77777777" w:rsidTr="00121343">
        <w:trPr>
          <w:gridAfter w:val="1"/>
          <w:wAfter w:w="16" w:type="dxa"/>
          <w:trHeight w:hRule="exact" w:val="227"/>
        </w:trPr>
        <w:tc>
          <w:tcPr>
            <w:tcW w:w="2212" w:type="dxa"/>
            <w:gridSpan w:val="2"/>
            <w:tcBorders>
              <w:top w:val="single" w:sz="4" w:space="0" w:color="auto"/>
              <w:left w:val="single" w:sz="4" w:space="0" w:color="auto"/>
              <w:right w:val="single" w:sz="4" w:space="0" w:color="auto"/>
            </w:tcBorders>
            <w:vAlign w:val="center"/>
          </w:tcPr>
          <w:p w14:paraId="2C9FD4CD" w14:textId="77777777" w:rsidR="00A20BA0" w:rsidRPr="0042141C" w:rsidRDefault="00A20BA0" w:rsidP="00121343">
            <w:pPr>
              <w:pStyle w:val="Nagwek4"/>
              <w:rPr>
                <w:rFonts w:cs="Arial"/>
                <w:sz w:val="14"/>
                <w:szCs w:val="14"/>
                <w:lang w:val="en-US"/>
              </w:rPr>
            </w:pPr>
            <w:r w:rsidRPr="0042141C">
              <w:rPr>
                <w:rFonts w:cs="Arial"/>
                <w:sz w:val="16"/>
                <w:szCs w:val="16"/>
              </w:rPr>
              <w:t>Ogółem</w:t>
            </w:r>
          </w:p>
        </w:tc>
        <w:tc>
          <w:tcPr>
            <w:tcW w:w="560" w:type="dxa"/>
            <w:tcBorders>
              <w:top w:val="single" w:sz="4" w:space="0" w:color="auto"/>
              <w:left w:val="single" w:sz="4" w:space="0" w:color="auto"/>
              <w:bottom w:val="single" w:sz="4" w:space="0" w:color="auto"/>
              <w:right w:val="single" w:sz="12" w:space="0" w:color="auto"/>
            </w:tcBorders>
            <w:vAlign w:val="center"/>
          </w:tcPr>
          <w:p w14:paraId="0AB37DD0" w14:textId="77777777" w:rsidR="00A20BA0" w:rsidRPr="0042141C" w:rsidRDefault="00A20BA0"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14:paraId="22EE5707" w14:textId="77777777" w:rsidR="00A20BA0" w:rsidRPr="0042141C" w:rsidRDefault="00A20BA0" w:rsidP="00121343">
            <w:pPr>
              <w:jc w:val="center"/>
              <w:rPr>
                <w:rFonts w:ascii="Arial" w:hAnsi="Arial" w:cs="Arial"/>
                <w:sz w:val="12"/>
                <w:szCs w:val="12"/>
              </w:rPr>
            </w:pPr>
            <w:r w:rsidRPr="0042141C">
              <w:rPr>
                <w:rFonts w:ascii="Arial" w:hAnsi="Arial" w:cs="Arial"/>
                <w:sz w:val="12"/>
                <w:szCs w:val="12"/>
              </w:rPr>
              <w:t>01</w:t>
            </w:r>
          </w:p>
        </w:tc>
        <w:tc>
          <w:tcPr>
            <w:tcW w:w="1092" w:type="dxa"/>
            <w:tcBorders>
              <w:top w:val="single" w:sz="12" w:space="0" w:color="auto"/>
              <w:left w:val="single" w:sz="6" w:space="0" w:color="auto"/>
              <w:bottom w:val="single" w:sz="6" w:space="0" w:color="auto"/>
              <w:right w:val="single" w:sz="6" w:space="0" w:color="auto"/>
            </w:tcBorders>
            <w:vAlign w:val="center"/>
          </w:tcPr>
          <w:p w14:paraId="2C8D5F71" w14:textId="77777777" w:rsidR="00A20BA0" w:rsidRDefault="00A20BA0">
            <w:pPr>
              <w:jc w:val="right"/>
              <w:rPr>
                <w:rFonts w:ascii="Arial" w:hAnsi="Arial" w:cs="Arial"/>
                <w:color w:val="000000"/>
                <w:sz w:val="14"/>
                <w:szCs w:val="14"/>
              </w:rPr>
            </w:pPr>
          </w:p>
        </w:tc>
        <w:tc>
          <w:tcPr>
            <w:tcW w:w="1092" w:type="dxa"/>
            <w:tcBorders>
              <w:top w:val="single" w:sz="12" w:space="0" w:color="auto"/>
              <w:left w:val="single" w:sz="6" w:space="0" w:color="auto"/>
              <w:bottom w:val="single" w:sz="6" w:space="0" w:color="auto"/>
              <w:right w:val="single" w:sz="6" w:space="0" w:color="auto"/>
            </w:tcBorders>
            <w:vAlign w:val="center"/>
          </w:tcPr>
          <w:p w14:paraId="469338DC" w14:textId="77777777" w:rsidR="00A20BA0" w:rsidRDefault="00A20BA0">
            <w:pPr>
              <w:jc w:val="right"/>
              <w:rPr>
                <w:rFonts w:ascii="Arial" w:hAnsi="Arial" w:cs="Arial"/>
                <w:color w:val="000000"/>
                <w:sz w:val="14"/>
                <w:szCs w:val="14"/>
              </w:rPr>
            </w:pPr>
          </w:p>
        </w:tc>
        <w:tc>
          <w:tcPr>
            <w:tcW w:w="1093" w:type="dxa"/>
            <w:tcBorders>
              <w:top w:val="single" w:sz="12" w:space="0" w:color="auto"/>
              <w:left w:val="single" w:sz="6" w:space="0" w:color="auto"/>
              <w:bottom w:val="single" w:sz="6" w:space="0" w:color="auto"/>
              <w:right w:val="single" w:sz="6" w:space="0" w:color="auto"/>
            </w:tcBorders>
            <w:vAlign w:val="center"/>
          </w:tcPr>
          <w:p w14:paraId="18F91C5A" w14:textId="77777777" w:rsidR="00A20BA0" w:rsidRDefault="00A20BA0">
            <w:pPr>
              <w:jc w:val="right"/>
              <w:rPr>
                <w:rFonts w:ascii="Arial" w:hAnsi="Arial" w:cs="Arial"/>
                <w:color w:val="000000"/>
                <w:sz w:val="14"/>
                <w:szCs w:val="14"/>
              </w:rPr>
            </w:pPr>
          </w:p>
        </w:tc>
        <w:tc>
          <w:tcPr>
            <w:tcW w:w="1091" w:type="dxa"/>
            <w:tcBorders>
              <w:top w:val="single" w:sz="12" w:space="0" w:color="auto"/>
              <w:left w:val="single" w:sz="6" w:space="0" w:color="auto"/>
              <w:bottom w:val="single" w:sz="6" w:space="0" w:color="auto"/>
              <w:right w:val="single" w:sz="6" w:space="0" w:color="auto"/>
            </w:tcBorders>
            <w:vAlign w:val="center"/>
          </w:tcPr>
          <w:p w14:paraId="27C166AA" w14:textId="77777777" w:rsidR="00A20BA0" w:rsidRDefault="00A20BA0">
            <w:pPr>
              <w:jc w:val="right"/>
              <w:rPr>
                <w:rFonts w:ascii="Arial" w:hAnsi="Arial" w:cs="Arial"/>
                <w:color w:val="000000"/>
                <w:sz w:val="14"/>
                <w:szCs w:val="14"/>
              </w:rPr>
            </w:pPr>
          </w:p>
        </w:tc>
        <w:tc>
          <w:tcPr>
            <w:tcW w:w="1101" w:type="dxa"/>
            <w:gridSpan w:val="2"/>
            <w:tcBorders>
              <w:top w:val="single" w:sz="12" w:space="0" w:color="auto"/>
              <w:left w:val="single" w:sz="6" w:space="0" w:color="auto"/>
              <w:bottom w:val="single" w:sz="6" w:space="0" w:color="auto"/>
              <w:right w:val="single" w:sz="6" w:space="0" w:color="auto"/>
            </w:tcBorders>
            <w:vAlign w:val="center"/>
          </w:tcPr>
          <w:p w14:paraId="418C438D" w14:textId="77777777" w:rsidR="00A20BA0" w:rsidRDefault="00A20BA0">
            <w:pPr>
              <w:jc w:val="right"/>
              <w:rPr>
                <w:rFonts w:ascii="Arial" w:hAnsi="Arial" w:cs="Arial"/>
                <w:color w:val="000000"/>
                <w:sz w:val="14"/>
                <w:szCs w:val="14"/>
              </w:rPr>
            </w:pPr>
          </w:p>
        </w:tc>
        <w:tc>
          <w:tcPr>
            <w:tcW w:w="1152" w:type="dxa"/>
            <w:gridSpan w:val="2"/>
            <w:tcBorders>
              <w:top w:val="single" w:sz="12" w:space="0" w:color="auto"/>
              <w:left w:val="single" w:sz="6" w:space="0" w:color="auto"/>
              <w:bottom w:val="single" w:sz="6" w:space="0" w:color="auto"/>
              <w:right w:val="single" w:sz="6" w:space="0" w:color="auto"/>
            </w:tcBorders>
            <w:vAlign w:val="center"/>
          </w:tcPr>
          <w:p w14:paraId="3D08501D" w14:textId="77777777" w:rsidR="00A20BA0" w:rsidRDefault="00A20BA0">
            <w:pPr>
              <w:jc w:val="right"/>
              <w:rPr>
                <w:rFonts w:ascii="Arial" w:hAnsi="Arial" w:cs="Arial"/>
                <w:color w:val="000000"/>
                <w:sz w:val="14"/>
                <w:szCs w:val="14"/>
              </w:rPr>
            </w:pPr>
          </w:p>
        </w:tc>
        <w:tc>
          <w:tcPr>
            <w:tcW w:w="1082" w:type="dxa"/>
            <w:tcBorders>
              <w:top w:val="single" w:sz="12" w:space="0" w:color="auto"/>
              <w:left w:val="single" w:sz="6" w:space="0" w:color="auto"/>
              <w:bottom w:val="single" w:sz="6" w:space="0" w:color="auto"/>
              <w:right w:val="single" w:sz="6" w:space="0" w:color="auto"/>
            </w:tcBorders>
            <w:vAlign w:val="center"/>
          </w:tcPr>
          <w:p w14:paraId="02F644DA" w14:textId="77777777" w:rsidR="00A20BA0" w:rsidRDefault="00A20BA0">
            <w:pPr>
              <w:jc w:val="right"/>
              <w:rPr>
                <w:rFonts w:ascii="Arial" w:hAnsi="Arial" w:cs="Arial"/>
                <w:color w:val="000000"/>
                <w:sz w:val="14"/>
                <w:szCs w:val="14"/>
              </w:rPr>
            </w:pPr>
          </w:p>
        </w:tc>
        <w:tc>
          <w:tcPr>
            <w:tcW w:w="1091" w:type="dxa"/>
            <w:tcBorders>
              <w:top w:val="single" w:sz="12" w:space="0" w:color="auto"/>
              <w:left w:val="single" w:sz="6" w:space="0" w:color="auto"/>
              <w:bottom w:val="single" w:sz="6" w:space="0" w:color="auto"/>
              <w:right w:val="single" w:sz="6" w:space="0" w:color="auto"/>
            </w:tcBorders>
            <w:vAlign w:val="center"/>
          </w:tcPr>
          <w:p w14:paraId="3CBC0A48" w14:textId="77777777" w:rsidR="00A20BA0" w:rsidRDefault="00A20BA0">
            <w:pPr>
              <w:jc w:val="right"/>
              <w:rPr>
                <w:rFonts w:ascii="Arial" w:hAnsi="Arial" w:cs="Arial"/>
                <w:color w:val="000000"/>
                <w:sz w:val="14"/>
                <w:szCs w:val="14"/>
              </w:rPr>
            </w:pPr>
          </w:p>
        </w:tc>
        <w:tc>
          <w:tcPr>
            <w:tcW w:w="1090" w:type="dxa"/>
            <w:tcBorders>
              <w:top w:val="single" w:sz="12" w:space="0" w:color="auto"/>
              <w:left w:val="single" w:sz="6" w:space="0" w:color="auto"/>
              <w:bottom w:val="single" w:sz="6" w:space="0" w:color="auto"/>
              <w:right w:val="single" w:sz="6" w:space="0" w:color="auto"/>
            </w:tcBorders>
            <w:vAlign w:val="center"/>
          </w:tcPr>
          <w:p w14:paraId="14E330A5" w14:textId="77777777" w:rsidR="00A20BA0" w:rsidRDefault="00A20BA0">
            <w:pPr>
              <w:jc w:val="right"/>
              <w:rPr>
                <w:rFonts w:ascii="Arial" w:hAnsi="Arial" w:cs="Arial"/>
                <w:color w:val="000000"/>
                <w:sz w:val="14"/>
                <w:szCs w:val="14"/>
              </w:rPr>
            </w:pPr>
          </w:p>
        </w:tc>
        <w:tc>
          <w:tcPr>
            <w:tcW w:w="1076" w:type="dxa"/>
            <w:tcBorders>
              <w:top w:val="single" w:sz="12" w:space="0" w:color="auto"/>
              <w:left w:val="single" w:sz="6" w:space="0" w:color="auto"/>
              <w:bottom w:val="single" w:sz="6" w:space="0" w:color="auto"/>
              <w:right w:val="single" w:sz="6" w:space="0" w:color="auto"/>
            </w:tcBorders>
            <w:vAlign w:val="center"/>
          </w:tcPr>
          <w:p w14:paraId="6ACDF52B" w14:textId="77777777" w:rsidR="00A20BA0" w:rsidRDefault="00A20BA0">
            <w:pPr>
              <w:jc w:val="right"/>
              <w:rPr>
                <w:rFonts w:ascii="Arial" w:hAnsi="Arial" w:cs="Arial"/>
                <w:color w:val="000000"/>
                <w:sz w:val="14"/>
                <w:szCs w:val="14"/>
              </w:rPr>
            </w:pPr>
          </w:p>
        </w:tc>
        <w:tc>
          <w:tcPr>
            <w:tcW w:w="1216" w:type="dxa"/>
            <w:gridSpan w:val="2"/>
            <w:tcBorders>
              <w:top w:val="single" w:sz="12" w:space="0" w:color="auto"/>
              <w:left w:val="single" w:sz="6" w:space="0" w:color="auto"/>
              <w:bottom w:val="single" w:sz="6" w:space="0" w:color="auto"/>
              <w:right w:val="single" w:sz="12" w:space="0" w:color="auto"/>
            </w:tcBorders>
            <w:vAlign w:val="center"/>
          </w:tcPr>
          <w:p w14:paraId="7A435A8B" w14:textId="77777777" w:rsidR="00A20BA0" w:rsidRDefault="00A20BA0">
            <w:pPr>
              <w:jc w:val="right"/>
              <w:rPr>
                <w:rFonts w:ascii="Arial" w:hAnsi="Arial" w:cs="Arial"/>
                <w:color w:val="000000"/>
                <w:sz w:val="14"/>
                <w:szCs w:val="14"/>
              </w:rPr>
            </w:pPr>
          </w:p>
        </w:tc>
      </w:tr>
      <w:tr w:rsidR="00121343" w:rsidRPr="00C95A27" w14:paraId="6BD4819F" w14:textId="77777777" w:rsidTr="00121343">
        <w:trPr>
          <w:gridAfter w:val="1"/>
          <w:wAfter w:w="16" w:type="dxa"/>
          <w:trHeight w:hRule="exact" w:val="227"/>
        </w:trPr>
        <w:tc>
          <w:tcPr>
            <w:tcW w:w="709" w:type="dxa"/>
            <w:vMerge w:val="restart"/>
            <w:tcBorders>
              <w:top w:val="single" w:sz="4" w:space="0" w:color="auto"/>
              <w:left w:val="single" w:sz="4" w:space="0" w:color="auto"/>
              <w:right w:val="single" w:sz="4" w:space="0" w:color="auto"/>
            </w:tcBorders>
            <w:vAlign w:val="center"/>
          </w:tcPr>
          <w:p w14:paraId="59E156E9" w14:textId="77777777" w:rsidR="00121343" w:rsidRPr="0042141C" w:rsidRDefault="00121343" w:rsidP="00121343">
            <w:pPr>
              <w:pStyle w:val="Nagwek4"/>
              <w:rPr>
                <w:rFonts w:cs="Arial"/>
                <w:sz w:val="14"/>
                <w:szCs w:val="14"/>
                <w:lang w:val="en-US"/>
              </w:rPr>
            </w:pPr>
            <w:r w:rsidRPr="0042141C">
              <w:rPr>
                <w:rFonts w:cs="Arial"/>
                <w:sz w:val="14"/>
                <w:szCs w:val="14"/>
                <w:lang w:val="en-US"/>
              </w:rPr>
              <w:t xml:space="preserve">w tym </w:t>
            </w:r>
          </w:p>
        </w:tc>
        <w:tc>
          <w:tcPr>
            <w:tcW w:w="1503" w:type="dxa"/>
            <w:tcBorders>
              <w:top w:val="single" w:sz="4" w:space="0" w:color="auto"/>
              <w:left w:val="single" w:sz="4" w:space="0" w:color="auto"/>
              <w:bottom w:val="single" w:sz="4" w:space="0" w:color="auto"/>
              <w:right w:val="single" w:sz="4" w:space="0" w:color="auto"/>
            </w:tcBorders>
            <w:vAlign w:val="center"/>
          </w:tcPr>
          <w:p w14:paraId="34D019CA" w14:textId="77777777" w:rsidR="00121343" w:rsidRPr="0042141C" w:rsidRDefault="00121343" w:rsidP="00121343">
            <w:pPr>
              <w:pStyle w:val="Nagwek4"/>
              <w:rPr>
                <w:rFonts w:cs="Arial"/>
                <w:sz w:val="14"/>
                <w:szCs w:val="14"/>
                <w:lang w:val="en-US"/>
              </w:rPr>
            </w:pPr>
            <w:r w:rsidRPr="0042141C">
              <w:rPr>
                <w:rFonts w:cs="Arial"/>
                <w:sz w:val="14"/>
                <w:szCs w:val="14"/>
                <w:lang w:val="en-US"/>
              </w:rPr>
              <w:t>RC</w:t>
            </w:r>
          </w:p>
        </w:tc>
        <w:tc>
          <w:tcPr>
            <w:tcW w:w="560" w:type="dxa"/>
            <w:tcBorders>
              <w:top w:val="single" w:sz="4" w:space="0" w:color="auto"/>
              <w:left w:val="single" w:sz="4" w:space="0" w:color="auto"/>
              <w:bottom w:val="single" w:sz="4" w:space="0" w:color="auto"/>
              <w:right w:val="single" w:sz="12" w:space="0" w:color="auto"/>
            </w:tcBorders>
            <w:vAlign w:val="center"/>
          </w:tcPr>
          <w:p w14:paraId="2E7A1880" w14:textId="77777777" w:rsidR="00121343" w:rsidRPr="0042141C" w:rsidRDefault="00121343"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14:paraId="1D0AB03B" w14:textId="77777777" w:rsidR="00121343" w:rsidRPr="0042141C" w:rsidRDefault="00121343" w:rsidP="00121343">
            <w:pPr>
              <w:jc w:val="center"/>
              <w:rPr>
                <w:rFonts w:ascii="Arial" w:hAnsi="Arial" w:cs="Arial"/>
                <w:sz w:val="12"/>
                <w:szCs w:val="12"/>
              </w:rPr>
            </w:pPr>
            <w:r w:rsidRPr="0042141C">
              <w:rPr>
                <w:rFonts w:ascii="Arial" w:hAnsi="Arial" w:cs="Arial"/>
                <w:sz w:val="12"/>
                <w:szCs w:val="12"/>
              </w:rPr>
              <w:t>02</w:t>
            </w:r>
          </w:p>
        </w:tc>
        <w:tc>
          <w:tcPr>
            <w:tcW w:w="1092" w:type="dxa"/>
            <w:tcBorders>
              <w:top w:val="single" w:sz="12" w:space="0" w:color="auto"/>
              <w:left w:val="single" w:sz="6" w:space="0" w:color="auto"/>
              <w:bottom w:val="single" w:sz="6" w:space="0" w:color="auto"/>
              <w:right w:val="single" w:sz="6" w:space="0" w:color="auto"/>
            </w:tcBorders>
            <w:vAlign w:val="center"/>
          </w:tcPr>
          <w:p w14:paraId="3E179715" w14:textId="77777777" w:rsidR="00121343" w:rsidRDefault="00121343">
            <w:pPr>
              <w:jc w:val="right"/>
              <w:rPr>
                <w:rFonts w:ascii="Arial" w:hAnsi="Arial" w:cs="Arial"/>
                <w:color w:val="000000"/>
                <w:sz w:val="14"/>
                <w:szCs w:val="14"/>
              </w:rPr>
            </w:pPr>
          </w:p>
        </w:tc>
        <w:tc>
          <w:tcPr>
            <w:tcW w:w="1092" w:type="dxa"/>
            <w:tcBorders>
              <w:top w:val="single" w:sz="12" w:space="0" w:color="auto"/>
              <w:left w:val="single" w:sz="6" w:space="0" w:color="auto"/>
              <w:bottom w:val="single" w:sz="6" w:space="0" w:color="auto"/>
              <w:right w:val="single" w:sz="6" w:space="0" w:color="auto"/>
            </w:tcBorders>
            <w:vAlign w:val="center"/>
          </w:tcPr>
          <w:p w14:paraId="2A0BDDB1" w14:textId="77777777" w:rsidR="00121343" w:rsidRDefault="00121343">
            <w:pPr>
              <w:jc w:val="right"/>
              <w:rPr>
                <w:rFonts w:ascii="Arial" w:hAnsi="Arial" w:cs="Arial"/>
                <w:color w:val="000000"/>
                <w:sz w:val="14"/>
                <w:szCs w:val="14"/>
              </w:rPr>
            </w:pPr>
          </w:p>
        </w:tc>
        <w:tc>
          <w:tcPr>
            <w:tcW w:w="1093" w:type="dxa"/>
            <w:tcBorders>
              <w:top w:val="single" w:sz="12" w:space="0" w:color="auto"/>
              <w:left w:val="single" w:sz="6" w:space="0" w:color="auto"/>
              <w:bottom w:val="single" w:sz="6" w:space="0" w:color="auto"/>
              <w:right w:val="single" w:sz="6" w:space="0" w:color="auto"/>
            </w:tcBorders>
            <w:vAlign w:val="center"/>
          </w:tcPr>
          <w:p w14:paraId="244499B5" w14:textId="77777777" w:rsidR="00121343" w:rsidRDefault="00121343">
            <w:pPr>
              <w:jc w:val="right"/>
              <w:rPr>
                <w:rFonts w:ascii="Arial" w:hAnsi="Arial" w:cs="Arial"/>
                <w:color w:val="000000"/>
                <w:sz w:val="14"/>
                <w:szCs w:val="14"/>
              </w:rPr>
            </w:pPr>
          </w:p>
        </w:tc>
        <w:tc>
          <w:tcPr>
            <w:tcW w:w="1091" w:type="dxa"/>
            <w:tcBorders>
              <w:top w:val="single" w:sz="12" w:space="0" w:color="auto"/>
              <w:left w:val="single" w:sz="6" w:space="0" w:color="auto"/>
              <w:bottom w:val="single" w:sz="6" w:space="0" w:color="auto"/>
              <w:right w:val="single" w:sz="6" w:space="0" w:color="auto"/>
            </w:tcBorders>
            <w:vAlign w:val="center"/>
          </w:tcPr>
          <w:p w14:paraId="76C97663" w14:textId="77777777" w:rsidR="00121343" w:rsidRDefault="00121343">
            <w:pPr>
              <w:jc w:val="right"/>
              <w:rPr>
                <w:rFonts w:ascii="Arial" w:hAnsi="Arial" w:cs="Arial"/>
                <w:color w:val="000000"/>
                <w:sz w:val="14"/>
                <w:szCs w:val="14"/>
              </w:rPr>
            </w:pPr>
          </w:p>
        </w:tc>
        <w:tc>
          <w:tcPr>
            <w:tcW w:w="1101" w:type="dxa"/>
            <w:gridSpan w:val="2"/>
            <w:tcBorders>
              <w:top w:val="single" w:sz="12" w:space="0" w:color="auto"/>
              <w:left w:val="single" w:sz="6" w:space="0" w:color="auto"/>
              <w:bottom w:val="single" w:sz="6" w:space="0" w:color="auto"/>
              <w:right w:val="single" w:sz="6" w:space="0" w:color="auto"/>
            </w:tcBorders>
            <w:vAlign w:val="center"/>
          </w:tcPr>
          <w:p w14:paraId="29CFB8AA" w14:textId="77777777" w:rsidR="00121343" w:rsidRDefault="00121343">
            <w:pPr>
              <w:jc w:val="right"/>
              <w:rPr>
                <w:rFonts w:ascii="Arial" w:hAnsi="Arial" w:cs="Arial"/>
                <w:color w:val="000000"/>
                <w:sz w:val="14"/>
                <w:szCs w:val="14"/>
              </w:rPr>
            </w:pPr>
          </w:p>
        </w:tc>
        <w:tc>
          <w:tcPr>
            <w:tcW w:w="1152" w:type="dxa"/>
            <w:gridSpan w:val="2"/>
            <w:tcBorders>
              <w:top w:val="single" w:sz="12" w:space="0" w:color="auto"/>
              <w:left w:val="single" w:sz="6" w:space="0" w:color="auto"/>
              <w:bottom w:val="single" w:sz="6" w:space="0" w:color="auto"/>
              <w:right w:val="single" w:sz="6" w:space="0" w:color="auto"/>
            </w:tcBorders>
            <w:vAlign w:val="center"/>
          </w:tcPr>
          <w:p w14:paraId="20EC1F9C" w14:textId="77777777" w:rsidR="00121343" w:rsidRDefault="00121343">
            <w:pPr>
              <w:jc w:val="right"/>
              <w:rPr>
                <w:rFonts w:ascii="Arial" w:hAnsi="Arial" w:cs="Arial"/>
                <w:color w:val="000000"/>
                <w:sz w:val="14"/>
                <w:szCs w:val="14"/>
              </w:rPr>
            </w:pPr>
          </w:p>
        </w:tc>
        <w:tc>
          <w:tcPr>
            <w:tcW w:w="1082" w:type="dxa"/>
            <w:tcBorders>
              <w:top w:val="single" w:sz="12" w:space="0" w:color="auto"/>
              <w:left w:val="single" w:sz="6" w:space="0" w:color="auto"/>
              <w:bottom w:val="single" w:sz="6" w:space="0" w:color="auto"/>
              <w:right w:val="single" w:sz="6" w:space="0" w:color="auto"/>
            </w:tcBorders>
            <w:vAlign w:val="center"/>
          </w:tcPr>
          <w:p w14:paraId="1D8572F3" w14:textId="77777777" w:rsidR="00121343" w:rsidRDefault="00121343">
            <w:pPr>
              <w:jc w:val="right"/>
              <w:rPr>
                <w:rFonts w:ascii="Arial" w:hAnsi="Arial" w:cs="Arial"/>
                <w:color w:val="000000"/>
                <w:sz w:val="14"/>
                <w:szCs w:val="14"/>
              </w:rPr>
            </w:pPr>
          </w:p>
        </w:tc>
        <w:tc>
          <w:tcPr>
            <w:tcW w:w="1091" w:type="dxa"/>
            <w:tcBorders>
              <w:top w:val="single" w:sz="12" w:space="0" w:color="auto"/>
              <w:left w:val="single" w:sz="6" w:space="0" w:color="auto"/>
              <w:bottom w:val="single" w:sz="6" w:space="0" w:color="auto"/>
              <w:right w:val="single" w:sz="6" w:space="0" w:color="auto"/>
            </w:tcBorders>
            <w:vAlign w:val="center"/>
          </w:tcPr>
          <w:p w14:paraId="23978E80" w14:textId="77777777" w:rsidR="00121343" w:rsidRDefault="00121343">
            <w:pPr>
              <w:jc w:val="right"/>
              <w:rPr>
                <w:rFonts w:ascii="Arial" w:hAnsi="Arial" w:cs="Arial"/>
                <w:color w:val="000000"/>
                <w:sz w:val="14"/>
                <w:szCs w:val="14"/>
              </w:rPr>
            </w:pPr>
          </w:p>
        </w:tc>
        <w:tc>
          <w:tcPr>
            <w:tcW w:w="1090" w:type="dxa"/>
            <w:tcBorders>
              <w:top w:val="single" w:sz="12" w:space="0" w:color="auto"/>
              <w:left w:val="single" w:sz="6" w:space="0" w:color="auto"/>
              <w:bottom w:val="single" w:sz="6" w:space="0" w:color="auto"/>
              <w:right w:val="single" w:sz="6" w:space="0" w:color="auto"/>
            </w:tcBorders>
            <w:vAlign w:val="center"/>
          </w:tcPr>
          <w:p w14:paraId="08427D26" w14:textId="77777777" w:rsidR="00121343" w:rsidRDefault="00121343">
            <w:pPr>
              <w:jc w:val="right"/>
              <w:rPr>
                <w:rFonts w:ascii="Arial" w:hAnsi="Arial" w:cs="Arial"/>
                <w:color w:val="000000"/>
                <w:sz w:val="14"/>
                <w:szCs w:val="14"/>
              </w:rPr>
            </w:pPr>
          </w:p>
        </w:tc>
        <w:tc>
          <w:tcPr>
            <w:tcW w:w="1076" w:type="dxa"/>
            <w:tcBorders>
              <w:top w:val="single" w:sz="12" w:space="0" w:color="auto"/>
              <w:left w:val="single" w:sz="6" w:space="0" w:color="auto"/>
              <w:bottom w:val="single" w:sz="6" w:space="0" w:color="auto"/>
              <w:right w:val="single" w:sz="6" w:space="0" w:color="auto"/>
            </w:tcBorders>
            <w:vAlign w:val="center"/>
          </w:tcPr>
          <w:p w14:paraId="79C7DA91" w14:textId="77777777" w:rsidR="00121343" w:rsidRDefault="00121343">
            <w:pPr>
              <w:jc w:val="right"/>
              <w:rPr>
                <w:rFonts w:ascii="Arial" w:hAnsi="Arial" w:cs="Arial"/>
                <w:color w:val="000000"/>
                <w:sz w:val="14"/>
                <w:szCs w:val="14"/>
              </w:rPr>
            </w:pPr>
          </w:p>
        </w:tc>
        <w:tc>
          <w:tcPr>
            <w:tcW w:w="1216" w:type="dxa"/>
            <w:gridSpan w:val="2"/>
            <w:tcBorders>
              <w:top w:val="single" w:sz="12" w:space="0" w:color="auto"/>
              <w:left w:val="single" w:sz="6" w:space="0" w:color="auto"/>
              <w:bottom w:val="single" w:sz="6" w:space="0" w:color="auto"/>
              <w:right w:val="single" w:sz="12" w:space="0" w:color="auto"/>
            </w:tcBorders>
            <w:vAlign w:val="center"/>
          </w:tcPr>
          <w:p w14:paraId="0318DC9F" w14:textId="77777777" w:rsidR="00121343" w:rsidRDefault="00121343">
            <w:pPr>
              <w:jc w:val="right"/>
              <w:rPr>
                <w:rFonts w:ascii="Arial" w:hAnsi="Arial" w:cs="Arial"/>
                <w:color w:val="000000"/>
                <w:sz w:val="14"/>
                <w:szCs w:val="14"/>
              </w:rPr>
            </w:pPr>
          </w:p>
        </w:tc>
      </w:tr>
      <w:tr w:rsidR="00121343" w:rsidRPr="00C95A27" w14:paraId="4F6D909E" w14:textId="77777777" w:rsidTr="00121343">
        <w:trPr>
          <w:gridAfter w:val="1"/>
          <w:wAfter w:w="16" w:type="dxa"/>
          <w:trHeight w:hRule="exact" w:val="227"/>
        </w:trPr>
        <w:tc>
          <w:tcPr>
            <w:tcW w:w="709" w:type="dxa"/>
            <w:vMerge/>
            <w:tcBorders>
              <w:left w:val="single" w:sz="4" w:space="0" w:color="auto"/>
              <w:right w:val="single" w:sz="4" w:space="0" w:color="auto"/>
            </w:tcBorders>
            <w:vAlign w:val="center"/>
          </w:tcPr>
          <w:p w14:paraId="527DA401" w14:textId="77777777" w:rsidR="00121343" w:rsidRPr="0042141C" w:rsidRDefault="00121343"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14:paraId="390992DB" w14:textId="77777777" w:rsidR="00121343" w:rsidRPr="0042141C" w:rsidRDefault="00121343" w:rsidP="00121343">
            <w:pPr>
              <w:pStyle w:val="Nagwek4"/>
              <w:rPr>
                <w:rFonts w:cs="Arial"/>
                <w:sz w:val="14"/>
                <w:szCs w:val="14"/>
                <w:lang w:val="en-US"/>
              </w:rPr>
            </w:pPr>
            <w:r w:rsidRPr="0042141C">
              <w:rPr>
                <w:rFonts w:cs="Arial"/>
                <w:sz w:val="14"/>
                <w:szCs w:val="14"/>
                <w:lang w:val="en-US"/>
              </w:rPr>
              <w:t>RNs</w:t>
            </w:r>
          </w:p>
        </w:tc>
        <w:tc>
          <w:tcPr>
            <w:tcW w:w="560" w:type="dxa"/>
            <w:tcBorders>
              <w:top w:val="single" w:sz="4" w:space="0" w:color="auto"/>
              <w:left w:val="single" w:sz="4" w:space="0" w:color="auto"/>
              <w:bottom w:val="single" w:sz="4" w:space="0" w:color="auto"/>
              <w:right w:val="single" w:sz="12" w:space="0" w:color="auto"/>
            </w:tcBorders>
            <w:vAlign w:val="center"/>
          </w:tcPr>
          <w:p w14:paraId="3F53A2E4" w14:textId="77777777" w:rsidR="00121343" w:rsidRPr="0042141C" w:rsidRDefault="00121343"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14:paraId="069CDBAD" w14:textId="77777777" w:rsidR="00121343" w:rsidRPr="0042141C" w:rsidRDefault="00121343" w:rsidP="00121343">
            <w:pPr>
              <w:jc w:val="center"/>
              <w:rPr>
                <w:rFonts w:ascii="Arial" w:hAnsi="Arial" w:cs="Arial"/>
                <w:sz w:val="12"/>
                <w:szCs w:val="12"/>
              </w:rPr>
            </w:pPr>
            <w:r w:rsidRPr="0042141C">
              <w:rPr>
                <w:rFonts w:ascii="Arial" w:hAnsi="Arial" w:cs="Arial"/>
                <w:sz w:val="12"/>
                <w:szCs w:val="12"/>
              </w:rPr>
              <w:t>03</w:t>
            </w:r>
          </w:p>
        </w:tc>
        <w:tc>
          <w:tcPr>
            <w:tcW w:w="1092" w:type="dxa"/>
            <w:tcBorders>
              <w:top w:val="single" w:sz="6" w:space="0" w:color="auto"/>
              <w:left w:val="single" w:sz="6" w:space="0" w:color="auto"/>
              <w:bottom w:val="single" w:sz="6" w:space="0" w:color="auto"/>
              <w:right w:val="single" w:sz="6" w:space="0" w:color="auto"/>
            </w:tcBorders>
            <w:vAlign w:val="center"/>
          </w:tcPr>
          <w:p w14:paraId="4AA41CF7" w14:textId="77777777" w:rsidR="00121343" w:rsidRDefault="00121343">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14:paraId="14F81483" w14:textId="77777777" w:rsidR="00121343" w:rsidRDefault="00121343">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14:paraId="0C37A4D5" w14:textId="77777777" w:rsidR="00121343" w:rsidRDefault="00121343">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14:paraId="4DBB3E8B" w14:textId="77777777" w:rsidR="00121343" w:rsidRDefault="00121343">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14:paraId="235B390F" w14:textId="77777777" w:rsidR="00121343" w:rsidRDefault="00121343">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6" w:space="0" w:color="auto"/>
              <w:right w:val="single" w:sz="6" w:space="0" w:color="auto"/>
            </w:tcBorders>
            <w:vAlign w:val="center"/>
          </w:tcPr>
          <w:p w14:paraId="7DA8B0C3" w14:textId="77777777" w:rsidR="00121343" w:rsidRDefault="00121343">
            <w:pPr>
              <w:jc w:val="right"/>
              <w:rPr>
                <w:rFonts w:ascii="Arial" w:hAnsi="Arial" w:cs="Arial"/>
                <w:color w:val="000000"/>
                <w:sz w:val="14"/>
                <w:szCs w:val="14"/>
              </w:rPr>
            </w:pPr>
          </w:p>
        </w:tc>
        <w:tc>
          <w:tcPr>
            <w:tcW w:w="1082" w:type="dxa"/>
            <w:tcBorders>
              <w:top w:val="single" w:sz="6" w:space="0" w:color="auto"/>
              <w:left w:val="single" w:sz="6" w:space="0" w:color="auto"/>
              <w:bottom w:val="single" w:sz="6" w:space="0" w:color="auto"/>
              <w:right w:val="single" w:sz="6" w:space="0" w:color="auto"/>
            </w:tcBorders>
            <w:vAlign w:val="center"/>
          </w:tcPr>
          <w:p w14:paraId="4B923182" w14:textId="77777777" w:rsidR="00121343" w:rsidRDefault="00121343">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14:paraId="42822E0E" w14:textId="77777777" w:rsidR="00121343" w:rsidRDefault="00121343">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14:paraId="172DA329" w14:textId="77777777" w:rsidR="00121343" w:rsidRDefault="00121343">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14:paraId="4CD907BA" w14:textId="77777777" w:rsidR="00121343" w:rsidRDefault="00121343">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14:paraId="3D0A4E60" w14:textId="77777777" w:rsidR="00121343" w:rsidRDefault="00121343">
            <w:pPr>
              <w:jc w:val="right"/>
              <w:rPr>
                <w:rFonts w:ascii="Arial" w:hAnsi="Arial" w:cs="Arial"/>
                <w:color w:val="000000"/>
                <w:sz w:val="14"/>
                <w:szCs w:val="14"/>
              </w:rPr>
            </w:pPr>
          </w:p>
        </w:tc>
      </w:tr>
      <w:tr w:rsidR="00121343" w:rsidRPr="00C95A27" w14:paraId="1524D409" w14:textId="77777777" w:rsidTr="00121343">
        <w:trPr>
          <w:gridAfter w:val="1"/>
          <w:wAfter w:w="16" w:type="dxa"/>
          <w:trHeight w:hRule="exact" w:val="227"/>
        </w:trPr>
        <w:tc>
          <w:tcPr>
            <w:tcW w:w="709" w:type="dxa"/>
            <w:vMerge/>
            <w:tcBorders>
              <w:left w:val="single" w:sz="4" w:space="0" w:color="auto"/>
              <w:right w:val="single" w:sz="4" w:space="0" w:color="auto"/>
            </w:tcBorders>
            <w:vAlign w:val="center"/>
          </w:tcPr>
          <w:p w14:paraId="3951CBC6" w14:textId="77777777" w:rsidR="00121343" w:rsidRPr="0042141C" w:rsidRDefault="00121343"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14:paraId="1203449F" w14:textId="77777777" w:rsidR="00121343" w:rsidRPr="0042141C" w:rsidRDefault="00121343" w:rsidP="00121343">
            <w:pPr>
              <w:pStyle w:val="Nagwek4"/>
              <w:rPr>
                <w:rFonts w:cs="Arial"/>
                <w:sz w:val="14"/>
                <w:szCs w:val="14"/>
                <w:lang w:val="en-US"/>
              </w:rPr>
            </w:pPr>
            <w:r w:rsidRPr="0042141C">
              <w:rPr>
                <w:rFonts w:cs="Arial"/>
                <w:sz w:val="14"/>
                <w:szCs w:val="14"/>
                <w:lang w:val="en-US"/>
              </w:rPr>
              <w:t>Nsm</w:t>
            </w:r>
          </w:p>
        </w:tc>
        <w:tc>
          <w:tcPr>
            <w:tcW w:w="560" w:type="dxa"/>
            <w:tcBorders>
              <w:top w:val="single" w:sz="4" w:space="0" w:color="auto"/>
              <w:left w:val="single" w:sz="4" w:space="0" w:color="auto"/>
              <w:bottom w:val="single" w:sz="4" w:space="0" w:color="auto"/>
              <w:right w:val="single" w:sz="12" w:space="0" w:color="auto"/>
            </w:tcBorders>
            <w:vAlign w:val="center"/>
          </w:tcPr>
          <w:p w14:paraId="226C4B80" w14:textId="77777777" w:rsidR="00121343" w:rsidRPr="0042141C" w:rsidRDefault="00121343"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14:paraId="2F9928C5" w14:textId="77777777" w:rsidR="00121343" w:rsidRPr="0042141C" w:rsidRDefault="00121343" w:rsidP="00121343">
            <w:pPr>
              <w:jc w:val="center"/>
              <w:rPr>
                <w:rFonts w:ascii="Arial" w:hAnsi="Arial" w:cs="Arial"/>
                <w:sz w:val="12"/>
                <w:szCs w:val="12"/>
              </w:rPr>
            </w:pPr>
            <w:r w:rsidRPr="0042141C">
              <w:rPr>
                <w:rFonts w:ascii="Arial" w:hAnsi="Arial" w:cs="Arial"/>
                <w:sz w:val="12"/>
                <w:szCs w:val="12"/>
              </w:rPr>
              <w:t>04</w:t>
            </w:r>
          </w:p>
        </w:tc>
        <w:tc>
          <w:tcPr>
            <w:tcW w:w="1092" w:type="dxa"/>
            <w:tcBorders>
              <w:top w:val="single" w:sz="6" w:space="0" w:color="auto"/>
              <w:left w:val="single" w:sz="6" w:space="0" w:color="auto"/>
              <w:bottom w:val="single" w:sz="6" w:space="0" w:color="auto"/>
              <w:right w:val="single" w:sz="6" w:space="0" w:color="auto"/>
            </w:tcBorders>
            <w:vAlign w:val="center"/>
          </w:tcPr>
          <w:p w14:paraId="21BDDB0B" w14:textId="77777777" w:rsidR="00121343" w:rsidRDefault="00121343">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14:paraId="0B8907CC" w14:textId="77777777" w:rsidR="00121343" w:rsidRDefault="00121343">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14:paraId="22FCC593" w14:textId="77777777" w:rsidR="00121343" w:rsidRDefault="00121343">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14:paraId="56344F2D" w14:textId="77777777" w:rsidR="00121343" w:rsidRDefault="00121343">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14:paraId="2FCE42B9" w14:textId="77777777" w:rsidR="00121343" w:rsidRDefault="00121343">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6" w:space="0" w:color="auto"/>
              <w:right w:val="single" w:sz="6" w:space="0" w:color="auto"/>
            </w:tcBorders>
            <w:vAlign w:val="center"/>
          </w:tcPr>
          <w:p w14:paraId="16E270BA" w14:textId="77777777" w:rsidR="00121343" w:rsidRDefault="00121343">
            <w:pPr>
              <w:jc w:val="right"/>
              <w:rPr>
                <w:rFonts w:ascii="Arial" w:hAnsi="Arial" w:cs="Arial"/>
                <w:color w:val="000000"/>
                <w:sz w:val="14"/>
                <w:szCs w:val="14"/>
              </w:rPr>
            </w:pPr>
          </w:p>
        </w:tc>
        <w:tc>
          <w:tcPr>
            <w:tcW w:w="1082" w:type="dxa"/>
            <w:tcBorders>
              <w:top w:val="single" w:sz="6" w:space="0" w:color="auto"/>
              <w:left w:val="single" w:sz="6" w:space="0" w:color="auto"/>
              <w:bottom w:val="single" w:sz="6" w:space="0" w:color="auto"/>
              <w:right w:val="single" w:sz="6" w:space="0" w:color="auto"/>
            </w:tcBorders>
            <w:vAlign w:val="center"/>
          </w:tcPr>
          <w:p w14:paraId="080B47EC" w14:textId="77777777" w:rsidR="00121343" w:rsidRDefault="00121343">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14:paraId="33D2CCA0" w14:textId="77777777" w:rsidR="00121343" w:rsidRDefault="00121343">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14:paraId="3900F031" w14:textId="77777777" w:rsidR="00121343" w:rsidRDefault="00121343">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14:paraId="740B4803" w14:textId="77777777" w:rsidR="00121343" w:rsidRDefault="00121343">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14:paraId="6FD68E7A" w14:textId="77777777" w:rsidR="00121343" w:rsidRDefault="00121343">
            <w:pPr>
              <w:jc w:val="right"/>
              <w:rPr>
                <w:rFonts w:ascii="Arial" w:hAnsi="Arial" w:cs="Arial"/>
                <w:color w:val="000000"/>
                <w:sz w:val="14"/>
                <w:szCs w:val="14"/>
              </w:rPr>
            </w:pPr>
          </w:p>
        </w:tc>
      </w:tr>
      <w:tr w:rsidR="00121343" w:rsidRPr="00C95A27" w14:paraId="4023C1E1" w14:textId="77777777" w:rsidTr="00121343">
        <w:trPr>
          <w:gridAfter w:val="1"/>
          <w:wAfter w:w="16" w:type="dxa"/>
          <w:trHeight w:hRule="exact" w:val="227"/>
        </w:trPr>
        <w:tc>
          <w:tcPr>
            <w:tcW w:w="709" w:type="dxa"/>
            <w:vMerge/>
            <w:tcBorders>
              <w:left w:val="single" w:sz="4" w:space="0" w:color="auto"/>
              <w:bottom w:val="single" w:sz="4" w:space="0" w:color="auto"/>
              <w:right w:val="single" w:sz="4" w:space="0" w:color="auto"/>
            </w:tcBorders>
            <w:vAlign w:val="center"/>
          </w:tcPr>
          <w:p w14:paraId="40E71E88" w14:textId="77777777" w:rsidR="00121343" w:rsidRPr="0042141C" w:rsidRDefault="00121343"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14:paraId="7D8B2942" w14:textId="77777777" w:rsidR="00121343" w:rsidRPr="0042141C" w:rsidRDefault="00121343" w:rsidP="00121343">
            <w:pPr>
              <w:pStyle w:val="Nagwek4"/>
              <w:rPr>
                <w:rFonts w:cs="Arial"/>
                <w:sz w:val="14"/>
                <w:szCs w:val="14"/>
                <w:lang w:val="en-US"/>
              </w:rPr>
            </w:pPr>
            <w:r w:rsidRPr="0042141C">
              <w:rPr>
                <w:rFonts w:cs="Arial"/>
                <w:sz w:val="14"/>
                <w:szCs w:val="14"/>
                <w:lang w:val="en-US"/>
              </w:rPr>
              <w:t>Nkd</w:t>
            </w:r>
          </w:p>
        </w:tc>
        <w:tc>
          <w:tcPr>
            <w:tcW w:w="560" w:type="dxa"/>
            <w:tcBorders>
              <w:top w:val="single" w:sz="4" w:space="0" w:color="auto"/>
              <w:left w:val="single" w:sz="4" w:space="0" w:color="auto"/>
              <w:bottom w:val="single" w:sz="4" w:space="0" w:color="auto"/>
              <w:right w:val="single" w:sz="12" w:space="0" w:color="auto"/>
            </w:tcBorders>
            <w:vAlign w:val="center"/>
          </w:tcPr>
          <w:p w14:paraId="5EBAD1B8" w14:textId="77777777" w:rsidR="00121343" w:rsidRPr="0042141C" w:rsidRDefault="00121343"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12" w:space="0" w:color="auto"/>
              <w:right w:val="single" w:sz="6" w:space="0" w:color="auto"/>
            </w:tcBorders>
            <w:vAlign w:val="center"/>
          </w:tcPr>
          <w:p w14:paraId="400C6CB7" w14:textId="77777777" w:rsidR="00121343" w:rsidRPr="0042141C" w:rsidRDefault="00121343" w:rsidP="00121343">
            <w:pPr>
              <w:jc w:val="center"/>
              <w:rPr>
                <w:rFonts w:ascii="Arial" w:hAnsi="Arial" w:cs="Arial"/>
                <w:sz w:val="12"/>
                <w:szCs w:val="12"/>
              </w:rPr>
            </w:pPr>
            <w:r w:rsidRPr="0042141C">
              <w:rPr>
                <w:rFonts w:ascii="Arial" w:hAnsi="Arial" w:cs="Arial"/>
                <w:sz w:val="12"/>
                <w:szCs w:val="12"/>
              </w:rPr>
              <w:t>05</w:t>
            </w:r>
          </w:p>
        </w:tc>
        <w:tc>
          <w:tcPr>
            <w:tcW w:w="1092" w:type="dxa"/>
            <w:tcBorders>
              <w:top w:val="single" w:sz="6" w:space="0" w:color="auto"/>
              <w:left w:val="single" w:sz="6" w:space="0" w:color="auto"/>
              <w:bottom w:val="single" w:sz="12" w:space="0" w:color="auto"/>
              <w:right w:val="single" w:sz="6" w:space="0" w:color="auto"/>
            </w:tcBorders>
            <w:vAlign w:val="center"/>
          </w:tcPr>
          <w:p w14:paraId="37B37F66" w14:textId="77777777" w:rsidR="00121343" w:rsidRDefault="00121343">
            <w:pPr>
              <w:jc w:val="right"/>
              <w:rPr>
                <w:rFonts w:ascii="Arial" w:hAnsi="Arial" w:cs="Arial"/>
                <w:color w:val="000000"/>
                <w:sz w:val="14"/>
                <w:szCs w:val="14"/>
              </w:rPr>
            </w:pPr>
          </w:p>
        </w:tc>
        <w:tc>
          <w:tcPr>
            <w:tcW w:w="1092" w:type="dxa"/>
            <w:tcBorders>
              <w:top w:val="single" w:sz="6" w:space="0" w:color="auto"/>
              <w:left w:val="single" w:sz="6" w:space="0" w:color="auto"/>
              <w:bottom w:val="single" w:sz="12" w:space="0" w:color="auto"/>
              <w:right w:val="single" w:sz="6" w:space="0" w:color="auto"/>
            </w:tcBorders>
            <w:vAlign w:val="center"/>
          </w:tcPr>
          <w:p w14:paraId="7C2B3A80" w14:textId="77777777" w:rsidR="00121343" w:rsidRDefault="00121343">
            <w:pPr>
              <w:jc w:val="right"/>
              <w:rPr>
                <w:rFonts w:ascii="Arial" w:hAnsi="Arial" w:cs="Arial"/>
                <w:color w:val="000000"/>
                <w:sz w:val="14"/>
                <w:szCs w:val="14"/>
              </w:rPr>
            </w:pPr>
          </w:p>
        </w:tc>
        <w:tc>
          <w:tcPr>
            <w:tcW w:w="1093" w:type="dxa"/>
            <w:tcBorders>
              <w:top w:val="single" w:sz="6" w:space="0" w:color="auto"/>
              <w:left w:val="single" w:sz="6" w:space="0" w:color="auto"/>
              <w:bottom w:val="single" w:sz="12" w:space="0" w:color="auto"/>
              <w:right w:val="single" w:sz="6" w:space="0" w:color="auto"/>
            </w:tcBorders>
            <w:vAlign w:val="center"/>
          </w:tcPr>
          <w:p w14:paraId="21704786" w14:textId="77777777" w:rsidR="00121343" w:rsidRDefault="00121343">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vAlign w:val="center"/>
          </w:tcPr>
          <w:p w14:paraId="6B749F71" w14:textId="77777777" w:rsidR="00121343" w:rsidRDefault="00121343">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12" w:space="0" w:color="auto"/>
              <w:right w:val="single" w:sz="6" w:space="0" w:color="auto"/>
            </w:tcBorders>
            <w:vAlign w:val="center"/>
          </w:tcPr>
          <w:p w14:paraId="7415A1FE" w14:textId="77777777" w:rsidR="00121343" w:rsidRDefault="00121343">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12" w:space="0" w:color="auto"/>
              <w:right w:val="single" w:sz="6" w:space="0" w:color="auto"/>
            </w:tcBorders>
            <w:vAlign w:val="center"/>
          </w:tcPr>
          <w:p w14:paraId="7CF4757F" w14:textId="77777777" w:rsidR="00121343" w:rsidRDefault="00121343">
            <w:pPr>
              <w:jc w:val="right"/>
              <w:rPr>
                <w:rFonts w:ascii="Arial" w:hAnsi="Arial" w:cs="Arial"/>
                <w:color w:val="000000"/>
                <w:sz w:val="14"/>
                <w:szCs w:val="14"/>
              </w:rPr>
            </w:pPr>
          </w:p>
        </w:tc>
        <w:tc>
          <w:tcPr>
            <w:tcW w:w="1082" w:type="dxa"/>
            <w:tcBorders>
              <w:top w:val="single" w:sz="6" w:space="0" w:color="auto"/>
              <w:left w:val="single" w:sz="6" w:space="0" w:color="auto"/>
              <w:bottom w:val="single" w:sz="12" w:space="0" w:color="auto"/>
              <w:right w:val="single" w:sz="6" w:space="0" w:color="auto"/>
            </w:tcBorders>
            <w:vAlign w:val="center"/>
          </w:tcPr>
          <w:p w14:paraId="494C7C73" w14:textId="77777777" w:rsidR="00121343" w:rsidRDefault="00121343">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vAlign w:val="center"/>
          </w:tcPr>
          <w:p w14:paraId="164F3699" w14:textId="77777777" w:rsidR="00121343" w:rsidRDefault="00121343">
            <w:pPr>
              <w:jc w:val="right"/>
              <w:rPr>
                <w:rFonts w:ascii="Arial" w:hAnsi="Arial" w:cs="Arial"/>
                <w:color w:val="000000"/>
                <w:sz w:val="14"/>
                <w:szCs w:val="14"/>
              </w:rPr>
            </w:pPr>
          </w:p>
        </w:tc>
        <w:tc>
          <w:tcPr>
            <w:tcW w:w="1090" w:type="dxa"/>
            <w:tcBorders>
              <w:top w:val="single" w:sz="6" w:space="0" w:color="auto"/>
              <w:left w:val="single" w:sz="6" w:space="0" w:color="auto"/>
              <w:bottom w:val="single" w:sz="12" w:space="0" w:color="auto"/>
              <w:right w:val="single" w:sz="6" w:space="0" w:color="auto"/>
            </w:tcBorders>
            <w:vAlign w:val="center"/>
          </w:tcPr>
          <w:p w14:paraId="77EE57DB" w14:textId="77777777" w:rsidR="00121343" w:rsidRDefault="00121343">
            <w:pPr>
              <w:jc w:val="right"/>
              <w:rPr>
                <w:rFonts w:ascii="Arial" w:hAnsi="Arial" w:cs="Arial"/>
                <w:color w:val="000000"/>
                <w:sz w:val="14"/>
                <w:szCs w:val="14"/>
              </w:rPr>
            </w:pPr>
          </w:p>
        </w:tc>
        <w:tc>
          <w:tcPr>
            <w:tcW w:w="1076" w:type="dxa"/>
            <w:tcBorders>
              <w:top w:val="single" w:sz="6" w:space="0" w:color="auto"/>
              <w:left w:val="single" w:sz="6" w:space="0" w:color="auto"/>
              <w:bottom w:val="single" w:sz="12" w:space="0" w:color="auto"/>
              <w:right w:val="single" w:sz="6" w:space="0" w:color="auto"/>
            </w:tcBorders>
            <w:vAlign w:val="center"/>
          </w:tcPr>
          <w:p w14:paraId="0DAD6951" w14:textId="77777777" w:rsidR="00121343" w:rsidRDefault="00121343">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12" w:space="0" w:color="auto"/>
              <w:right w:val="single" w:sz="12" w:space="0" w:color="auto"/>
            </w:tcBorders>
            <w:vAlign w:val="center"/>
          </w:tcPr>
          <w:p w14:paraId="50AE0C89" w14:textId="77777777" w:rsidR="00121343" w:rsidRDefault="00121343">
            <w:pPr>
              <w:jc w:val="right"/>
              <w:rPr>
                <w:rFonts w:ascii="Arial" w:hAnsi="Arial" w:cs="Arial"/>
                <w:color w:val="000000"/>
                <w:sz w:val="14"/>
                <w:szCs w:val="14"/>
              </w:rPr>
            </w:pPr>
          </w:p>
        </w:tc>
      </w:tr>
    </w:tbl>
    <w:p w14:paraId="36D1B3F9" w14:textId="77777777" w:rsidR="00B51B8E" w:rsidRPr="00F265AF" w:rsidRDefault="00B51B8E" w:rsidP="00884EF3">
      <w:pPr>
        <w:spacing w:after="80" w:line="220" w:lineRule="exact"/>
        <w:outlineLvl w:val="0"/>
        <w:rPr>
          <w:rFonts w:ascii="Arial" w:hAnsi="Arial" w:cs="Arial"/>
          <w:b/>
          <w:color w:val="000000"/>
          <w:sz w:val="10"/>
        </w:rPr>
      </w:pPr>
    </w:p>
    <w:p w14:paraId="25F22C21" w14:textId="77777777" w:rsidR="001774DA" w:rsidRPr="004966E2" w:rsidRDefault="001774DA" w:rsidP="001774DA">
      <w:pPr>
        <w:outlineLvl w:val="0"/>
        <w:rPr>
          <w:sz w:val="2"/>
          <w:szCs w:val="2"/>
        </w:rPr>
      </w:pPr>
      <w:r w:rsidRPr="004966E2">
        <w:rPr>
          <w:rFonts w:ascii="Arial" w:hAnsi="Arial" w:cs="Arial"/>
          <w:b/>
        </w:rPr>
        <w:t xml:space="preserve">Dział 2.1.2.1. Liczba spraw zakreślonych w urządzeniu ewidencyjnym w wyniku zawieszenia postępowania </w:t>
      </w:r>
      <w:r w:rsidRPr="004966E2">
        <w:rPr>
          <w:rFonts w:ascii="Arial" w:hAnsi="Arial" w:cs="Arial"/>
          <w:b/>
          <w:sz w:val="20"/>
          <w:szCs w:val="20"/>
        </w:rPr>
        <w:t xml:space="preserve"> (bez czasu trwania mediacji w sprawach wszczętych po 1 stycznia 2016r.)</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503"/>
        <w:gridCol w:w="560"/>
        <w:gridCol w:w="7"/>
        <w:gridCol w:w="399"/>
        <w:gridCol w:w="1092"/>
        <w:gridCol w:w="1092"/>
        <w:gridCol w:w="1093"/>
        <w:gridCol w:w="1091"/>
        <w:gridCol w:w="1090"/>
        <w:gridCol w:w="11"/>
        <w:gridCol w:w="1144"/>
        <w:gridCol w:w="8"/>
        <w:gridCol w:w="1082"/>
        <w:gridCol w:w="1091"/>
        <w:gridCol w:w="1090"/>
        <w:gridCol w:w="1076"/>
        <w:gridCol w:w="14"/>
        <w:gridCol w:w="1202"/>
        <w:gridCol w:w="16"/>
      </w:tblGrid>
      <w:tr w:rsidR="00784FD8" w:rsidRPr="00C95A27" w14:paraId="16B237E7" w14:textId="77777777" w:rsidTr="00121343">
        <w:trPr>
          <w:trHeight w:hRule="exact" w:val="247"/>
        </w:trPr>
        <w:tc>
          <w:tcPr>
            <w:tcW w:w="2212" w:type="dxa"/>
            <w:gridSpan w:val="2"/>
            <w:vMerge w:val="restart"/>
            <w:tcBorders>
              <w:top w:val="single" w:sz="8" w:space="0" w:color="auto"/>
              <w:left w:val="single" w:sz="8" w:space="0" w:color="auto"/>
              <w:bottom w:val="single" w:sz="4" w:space="0" w:color="auto"/>
              <w:right w:val="single" w:sz="4" w:space="0" w:color="auto"/>
            </w:tcBorders>
            <w:vAlign w:val="center"/>
          </w:tcPr>
          <w:p w14:paraId="5693AB34" w14:textId="77777777" w:rsidR="00784FD8" w:rsidRPr="00C95A27" w:rsidRDefault="00784FD8" w:rsidP="00121343">
            <w:pPr>
              <w:jc w:val="center"/>
              <w:rPr>
                <w:rFonts w:ascii="Arial" w:hAnsi="Arial" w:cs="Arial"/>
                <w:sz w:val="14"/>
              </w:rPr>
            </w:pPr>
            <w:r w:rsidRPr="00C95A27">
              <w:rPr>
                <w:rFonts w:ascii="Arial" w:hAnsi="Arial" w:cs="Arial"/>
                <w:sz w:val="14"/>
              </w:rPr>
              <w:t>SPRAWY</w:t>
            </w:r>
          </w:p>
          <w:p w14:paraId="7A1BD316" w14:textId="77777777" w:rsidR="00784FD8" w:rsidRPr="00C95A27" w:rsidRDefault="00784FD8" w:rsidP="00121343">
            <w:pPr>
              <w:jc w:val="center"/>
              <w:rPr>
                <w:rFonts w:ascii="Arial" w:hAnsi="Arial" w:cs="Arial"/>
                <w:sz w:val="14"/>
              </w:rPr>
            </w:pPr>
            <w:r w:rsidRPr="00C95A27">
              <w:rPr>
                <w:rFonts w:ascii="Arial" w:hAnsi="Arial" w:cs="Arial"/>
                <w:sz w:val="14"/>
              </w:rPr>
              <w:t>według repertoriów</w:t>
            </w:r>
          </w:p>
        </w:tc>
        <w:tc>
          <w:tcPr>
            <w:tcW w:w="567" w:type="dxa"/>
            <w:gridSpan w:val="2"/>
            <w:vMerge w:val="restart"/>
            <w:tcBorders>
              <w:top w:val="single" w:sz="8" w:space="0" w:color="auto"/>
              <w:left w:val="single" w:sz="4" w:space="0" w:color="auto"/>
              <w:bottom w:val="single" w:sz="4" w:space="0" w:color="auto"/>
              <w:right w:val="single" w:sz="4" w:space="0" w:color="auto"/>
            </w:tcBorders>
            <w:vAlign w:val="center"/>
          </w:tcPr>
          <w:p w14:paraId="187DF419" w14:textId="77777777" w:rsidR="00784FD8" w:rsidRPr="00C95A27" w:rsidRDefault="00784FD8" w:rsidP="00121343">
            <w:pPr>
              <w:jc w:val="center"/>
              <w:rPr>
                <w:rFonts w:ascii="Arial" w:hAnsi="Arial" w:cs="Arial"/>
                <w:sz w:val="14"/>
              </w:rPr>
            </w:pPr>
            <w:r w:rsidRPr="00C95A27">
              <w:rPr>
                <w:rFonts w:ascii="Arial" w:hAnsi="Arial" w:cs="Arial"/>
                <w:sz w:val="14"/>
              </w:rPr>
              <w:t>Sym-bol</w:t>
            </w:r>
          </w:p>
        </w:tc>
        <w:tc>
          <w:tcPr>
            <w:tcW w:w="399" w:type="dxa"/>
            <w:vMerge w:val="restart"/>
            <w:tcBorders>
              <w:top w:val="single" w:sz="8" w:space="0" w:color="auto"/>
              <w:left w:val="single" w:sz="4" w:space="0" w:color="auto"/>
              <w:bottom w:val="single" w:sz="4" w:space="0" w:color="auto"/>
              <w:right w:val="single" w:sz="4" w:space="0" w:color="auto"/>
            </w:tcBorders>
            <w:vAlign w:val="center"/>
          </w:tcPr>
          <w:p w14:paraId="330A155C" w14:textId="77777777" w:rsidR="00784FD8" w:rsidRPr="00C95A27" w:rsidRDefault="00784FD8" w:rsidP="00121343">
            <w:pPr>
              <w:jc w:val="center"/>
              <w:rPr>
                <w:rFonts w:ascii="Arial" w:hAnsi="Arial" w:cs="Arial"/>
                <w:sz w:val="14"/>
              </w:rPr>
            </w:pPr>
            <w:r w:rsidRPr="00C95A27">
              <w:rPr>
                <w:rFonts w:ascii="Arial" w:hAnsi="Arial" w:cs="Arial"/>
                <w:sz w:val="14"/>
              </w:rPr>
              <w:t>Lp.</w:t>
            </w:r>
          </w:p>
        </w:tc>
        <w:tc>
          <w:tcPr>
            <w:tcW w:w="12192" w:type="dxa"/>
            <w:gridSpan w:val="15"/>
            <w:tcBorders>
              <w:top w:val="single" w:sz="8" w:space="0" w:color="auto"/>
              <w:left w:val="single" w:sz="4" w:space="0" w:color="auto"/>
              <w:bottom w:val="single" w:sz="4" w:space="0" w:color="auto"/>
              <w:right w:val="single" w:sz="8" w:space="0" w:color="auto"/>
            </w:tcBorders>
            <w:vAlign w:val="center"/>
          </w:tcPr>
          <w:p w14:paraId="24E23FB1" w14:textId="77777777" w:rsidR="00784FD8" w:rsidRPr="00C95A27" w:rsidRDefault="00784FD8" w:rsidP="00121343">
            <w:pPr>
              <w:jc w:val="center"/>
              <w:rPr>
                <w:rFonts w:ascii="Arial" w:hAnsi="Arial" w:cs="Arial"/>
                <w:sz w:val="14"/>
              </w:rPr>
            </w:pPr>
            <w:r w:rsidRPr="00C95A27">
              <w:rPr>
                <w:rFonts w:ascii="Arial" w:hAnsi="Arial" w:cs="Arial"/>
                <w:sz w:val="14"/>
              </w:rPr>
              <w:t>Liczba spraw niezałatwionych pozostających od daty pierwszego wpływu do sądu</w:t>
            </w:r>
          </w:p>
        </w:tc>
      </w:tr>
      <w:tr w:rsidR="00784FD8" w:rsidRPr="00C95A27" w14:paraId="41703ADA" w14:textId="77777777" w:rsidTr="00121343">
        <w:trPr>
          <w:trHeight w:hRule="exact" w:val="641"/>
        </w:trPr>
        <w:tc>
          <w:tcPr>
            <w:tcW w:w="2212" w:type="dxa"/>
            <w:gridSpan w:val="2"/>
            <w:vMerge/>
            <w:tcBorders>
              <w:top w:val="single" w:sz="4" w:space="0" w:color="auto"/>
              <w:left w:val="single" w:sz="8" w:space="0" w:color="auto"/>
              <w:bottom w:val="single" w:sz="4" w:space="0" w:color="auto"/>
              <w:right w:val="single" w:sz="4" w:space="0" w:color="auto"/>
            </w:tcBorders>
          </w:tcPr>
          <w:p w14:paraId="4E176126" w14:textId="77777777" w:rsidR="00784FD8" w:rsidRPr="00C95A27" w:rsidRDefault="00784FD8" w:rsidP="00121343">
            <w:pPr>
              <w:spacing w:line="120" w:lineRule="exact"/>
              <w:rPr>
                <w:rFonts w:ascii="Arial" w:hAnsi="Arial" w:cs="Arial"/>
                <w:sz w:val="14"/>
              </w:rPr>
            </w:pPr>
          </w:p>
        </w:tc>
        <w:tc>
          <w:tcPr>
            <w:tcW w:w="567" w:type="dxa"/>
            <w:gridSpan w:val="2"/>
            <w:vMerge/>
            <w:tcBorders>
              <w:top w:val="single" w:sz="4" w:space="0" w:color="auto"/>
              <w:left w:val="single" w:sz="4" w:space="0" w:color="auto"/>
              <w:bottom w:val="single" w:sz="4" w:space="0" w:color="auto"/>
              <w:right w:val="single" w:sz="4" w:space="0" w:color="auto"/>
            </w:tcBorders>
          </w:tcPr>
          <w:p w14:paraId="71F6CC8A" w14:textId="77777777" w:rsidR="00784FD8" w:rsidRPr="00C95A27" w:rsidRDefault="00784FD8" w:rsidP="00121343">
            <w:pPr>
              <w:spacing w:line="120" w:lineRule="exact"/>
              <w:rPr>
                <w:rFonts w:ascii="Arial" w:hAnsi="Arial" w:cs="Arial"/>
                <w:sz w:val="14"/>
              </w:rPr>
            </w:pPr>
          </w:p>
        </w:tc>
        <w:tc>
          <w:tcPr>
            <w:tcW w:w="399" w:type="dxa"/>
            <w:vMerge/>
            <w:tcBorders>
              <w:top w:val="single" w:sz="4" w:space="0" w:color="auto"/>
              <w:left w:val="single" w:sz="4" w:space="0" w:color="auto"/>
              <w:bottom w:val="single" w:sz="4" w:space="0" w:color="auto"/>
              <w:right w:val="single" w:sz="4" w:space="0" w:color="auto"/>
            </w:tcBorders>
          </w:tcPr>
          <w:p w14:paraId="2411ACE4" w14:textId="77777777" w:rsidR="00784FD8" w:rsidRPr="00C95A27" w:rsidRDefault="00784FD8" w:rsidP="00121343">
            <w:pPr>
              <w:spacing w:line="120" w:lineRule="exact"/>
              <w:rPr>
                <w:rFonts w:ascii="Arial" w:hAnsi="Arial" w:cs="Arial"/>
                <w:sz w:val="14"/>
              </w:rPr>
            </w:pPr>
          </w:p>
        </w:tc>
        <w:tc>
          <w:tcPr>
            <w:tcW w:w="1092" w:type="dxa"/>
            <w:tcBorders>
              <w:top w:val="single" w:sz="4" w:space="0" w:color="auto"/>
              <w:left w:val="single" w:sz="4" w:space="0" w:color="auto"/>
              <w:bottom w:val="single" w:sz="4" w:space="0" w:color="auto"/>
              <w:right w:val="single" w:sz="4" w:space="0" w:color="auto"/>
            </w:tcBorders>
            <w:vAlign w:val="center"/>
          </w:tcPr>
          <w:p w14:paraId="552269E3"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razem</w:t>
            </w:r>
          </w:p>
          <w:p w14:paraId="2445191C"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(kol. 2, 3)</w:t>
            </w:r>
          </w:p>
        </w:tc>
        <w:tc>
          <w:tcPr>
            <w:tcW w:w="1092" w:type="dxa"/>
            <w:tcBorders>
              <w:top w:val="single" w:sz="4" w:space="0" w:color="auto"/>
              <w:left w:val="single" w:sz="4" w:space="0" w:color="auto"/>
              <w:bottom w:val="single" w:sz="4" w:space="0" w:color="auto"/>
              <w:right w:val="single" w:sz="4" w:space="0" w:color="auto"/>
            </w:tcBorders>
            <w:vAlign w:val="center"/>
          </w:tcPr>
          <w:p w14:paraId="09E11361"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do 3 miesięcy</w:t>
            </w:r>
          </w:p>
        </w:tc>
        <w:tc>
          <w:tcPr>
            <w:tcW w:w="1093" w:type="dxa"/>
            <w:tcBorders>
              <w:top w:val="single" w:sz="4" w:space="0" w:color="auto"/>
              <w:left w:val="single" w:sz="4" w:space="0" w:color="auto"/>
              <w:bottom w:val="single" w:sz="4" w:space="0" w:color="auto"/>
              <w:right w:val="single" w:sz="4" w:space="0" w:color="auto"/>
            </w:tcBorders>
            <w:vAlign w:val="center"/>
          </w:tcPr>
          <w:p w14:paraId="1AB1194D"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suma powyżej </w:t>
            </w:r>
            <w:r w:rsidRPr="00C95A27">
              <w:rPr>
                <w:rFonts w:ascii="Arial" w:hAnsi="Arial" w:cs="Arial"/>
                <w:sz w:val="14"/>
              </w:rPr>
              <w:br/>
              <w:t xml:space="preserve">3 miesięcy </w:t>
            </w:r>
            <w:r w:rsidRPr="00C95A27">
              <w:rPr>
                <w:rFonts w:ascii="Arial" w:hAnsi="Arial" w:cs="Arial"/>
                <w:sz w:val="14"/>
              </w:rPr>
              <w:br/>
            </w:r>
            <w:r w:rsidRPr="00C95A27">
              <w:rPr>
                <w:rFonts w:ascii="Arial" w:hAnsi="Arial" w:cs="Arial"/>
                <w:sz w:val="12"/>
                <w:szCs w:val="12"/>
              </w:rPr>
              <w:t>(kol. od 4 do 6)</w:t>
            </w:r>
          </w:p>
        </w:tc>
        <w:tc>
          <w:tcPr>
            <w:tcW w:w="1091" w:type="dxa"/>
            <w:tcBorders>
              <w:top w:val="single" w:sz="4" w:space="0" w:color="auto"/>
              <w:left w:val="single" w:sz="4" w:space="0" w:color="auto"/>
              <w:bottom w:val="single" w:sz="4" w:space="0" w:color="auto"/>
              <w:right w:val="single" w:sz="4" w:space="0" w:color="auto"/>
            </w:tcBorders>
            <w:vAlign w:val="center"/>
          </w:tcPr>
          <w:p w14:paraId="17246722"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w:t>
            </w:r>
          </w:p>
          <w:p w14:paraId="6A9533C1"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3 do 6 miesięcy</w:t>
            </w:r>
          </w:p>
        </w:tc>
        <w:tc>
          <w:tcPr>
            <w:tcW w:w="1090" w:type="dxa"/>
            <w:tcBorders>
              <w:top w:val="single" w:sz="4" w:space="0" w:color="auto"/>
              <w:left w:val="single" w:sz="4" w:space="0" w:color="auto"/>
              <w:bottom w:val="single" w:sz="4" w:space="0" w:color="auto"/>
              <w:right w:val="single" w:sz="4" w:space="0" w:color="auto"/>
            </w:tcBorders>
            <w:vAlign w:val="center"/>
          </w:tcPr>
          <w:p w14:paraId="78EF59FD"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powyżej 6 do 12 miesięcy</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15C27D0"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suma powyżej 12 miesięcy (kol. od 7 do 11)</w:t>
            </w:r>
          </w:p>
        </w:tc>
        <w:tc>
          <w:tcPr>
            <w:tcW w:w="1090" w:type="dxa"/>
            <w:gridSpan w:val="2"/>
            <w:tcBorders>
              <w:top w:val="single" w:sz="4" w:space="0" w:color="auto"/>
              <w:left w:val="single" w:sz="4" w:space="0" w:color="auto"/>
              <w:bottom w:val="single" w:sz="4" w:space="0" w:color="auto"/>
              <w:right w:val="single" w:sz="4" w:space="0" w:color="auto"/>
            </w:tcBorders>
            <w:vAlign w:val="center"/>
          </w:tcPr>
          <w:p w14:paraId="1770156E"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12 miesięcy do </w:t>
            </w:r>
          </w:p>
          <w:p w14:paraId="41F2DFA6"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2 lat</w:t>
            </w:r>
          </w:p>
        </w:tc>
        <w:tc>
          <w:tcPr>
            <w:tcW w:w="1091" w:type="dxa"/>
            <w:tcBorders>
              <w:top w:val="single" w:sz="4" w:space="0" w:color="auto"/>
              <w:left w:val="single" w:sz="4" w:space="0" w:color="auto"/>
              <w:bottom w:val="single" w:sz="4" w:space="0" w:color="auto"/>
              <w:right w:val="single" w:sz="4" w:space="0" w:color="auto"/>
            </w:tcBorders>
            <w:vAlign w:val="center"/>
          </w:tcPr>
          <w:p w14:paraId="1D7AB01C"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2 do </w:t>
            </w:r>
            <w:r w:rsidRPr="00C95A27">
              <w:rPr>
                <w:rFonts w:ascii="Arial" w:hAnsi="Arial" w:cs="Arial"/>
                <w:sz w:val="14"/>
              </w:rPr>
              <w:br/>
              <w:t>3 lat</w:t>
            </w:r>
          </w:p>
        </w:tc>
        <w:tc>
          <w:tcPr>
            <w:tcW w:w="1090" w:type="dxa"/>
            <w:tcBorders>
              <w:top w:val="single" w:sz="4" w:space="0" w:color="auto"/>
              <w:left w:val="single" w:sz="4" w:space="0" w:color="auto"/>
              <w:bottom w:val="single" w:sz="4" w:space="0" w:color="auto"/>
              <w:right w:val="single" w:sz="4" w:space="0" w:color="auto"/>
            </w:tcBorders>
            <w:vAlign w:val="center"/>
          </w:tcPr>
          <w:p w14:paraId="06C2DC9F"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3 do </w:t>
            </w:r>
            <w:r w:rsidRPr="00C95A27">
              <w:rPr>
                <w:rFonts w:ascii="Arial" w:hAnsi="Arial" w:cs="Arial"/>
                <w:sz w:val="14"/>
              </w:rPr>
              <w:br/>
              <w:t>5 lat</w:t>
            </w:r>
          </w:p>
        </w:tc>
        <w:tc>
          <w:tcPr>
            <w:tcW w:w="1090" w:type="dxa"/>
            <w:gridSpan w:val="2"/>
            <w:tcBorders>
              <w:top w:val="single" w:sz="4" w:space="0" w:color="auto"/>
              <w:left w:val="single" w:sz="4" w:space="0" w:color="auto"/>
              <w:bottom w:val="single" w:sz="4" w:space="0" w:color="auto"/>
              <w:right w:val="single" w:sz="4" w:space="0" w:color="auto"/>
            </w:tcBorders>
            <w:vAlign w:val="center"/>
          </w:tcPr>
          <w:p w14:paraId="7C9666F2"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5 do </w:t>
            </w:r>
            <w:r w:rsidRPr="00C95A27">
              <w:rPr>
                <w:rFonts w:ascii="Arial" w:hAnsi="Arial" w:cs="Arial"/>
                <w:sz w:val="14"/>
              </w:rPr>
              <w:br/>
              <w:t>8 lat</w:t>
            </w:r>
          </w:p>
        </w:tc>
        <w:tc>
          <w:tcPr>
            <w:tcW w:w="1218" w:type="dxa"/>
            <w:gridSpan w:val="2"/>
            <w:tcBorders>
              <w:top w:val="single" w:sz="4" w:space="0" w:color="auto"/>
              <w:left w:val="single" w:sz="4" w:space="0" w:color="auto"/>
              <w:bottom w:val="single" w:sz="4" w:space="0" w:color="auto"/>
              <w:right w:val="single" w:sz="8" w:space="0" w:color="auto"/>
            </w:tcBorders>
            <w:vAlign w:val="center"/>
          </w:tcPr>
          <w:p w14:paraId="30F8520B"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ponad 8 lat</w:t>
            </w:r>
          </w:p>
        </w:tc>
      </w:tr>
      <w:tr w:rsidR="00784FD8" w:rsidRPr="00C95A27" w14:paraId="6DCC2D90" w14:textId="77777777" w:rsidTr="00121343">
        <w:trPr>
          <w:trHeight w:hRule="exact" w:val="170"/>
        </w:trPr>
        <w:tc>
          <w:tcPr>
            <w:tcW w:w="3178" w:type="dxa"/>
            <w:gridSpan w:val="5"/>
            <w:tcBorders>
              <w:top w:val="single" w:sz="4" w:space="0" w:color="auto"/>
              <w:bottom w:val="single" w:sz="4" w:space="0" w:color="auto"/>
              <w:right w:val="single" w:sz="4" w:space="0" w:color="auto"/>
            </w:tcBorders>
            <w:vAlign w:val="center"/>
          </w:tcPr>
          <w:p w14:paraId="098E8248"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0</w:t>
            </w:r>
          </w:p>
        </w:tc>
        <w:tc>
          <w:tcPr>
            <w:tcW w:w="1092" w:type="dxa"/>
            <w:tcBorders>
              <w:top w:val="single" w:sz="4" w:space="0" w:color="auto"/>
              <w:left w:val="single" w:sz="4" w:space="0" w:color="auto"/>
            </w:tcBorders>
            <w:vAlign w:val="center"/>
          </w:tcPr>
          <w:p w14:paraId="3B28C9C4"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1</w:t>
            </w:r>
          </w:p>
        </w:tc>
        <w:tc>
          <w:tcPr>
            <w:tcW w:w="1092" w:type="dxa"/>
            <w:tcBorders>
              <w:top w:val="single" w:sz="4" w:space="0" w:color="auto"/>
              <w:left w:val="single" w:sz="4" w:space="0" w:color="auto"/>
            </w:tcBorders>
            <w:vAlign w:val="center"/>
          </w:tcPr>
          <w:p w14:paraId="26D1343A"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2</w:t>
            </w:r>
          </w:p>
        </w:tc>
        <w:tc>
          <w:tcPr>
            <w:tcW w:w="1093" w:type="dxa"/>
            <w:tcBorders>
              <w:top w:val="single" w:sz="4" w:space="0" w:color="auto"/>
            </w:tcBorders>
            <w:vAlign w:val="center"/>
          </w:tcPr>
          <w:p w14:paraId="42CD6E9C"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3</w:t>
            </w:r>
          </w:p>
        </w:tc>
        <w:tc>
          <w:tcPr>
            <w:tcW w:w="1091" w:type="dxa"/>
            <w:tcBorders>
              <w:top w:val="single" w:sz="4" w:space="0" w:color="auto"/>
            </w:tcBorders>
            <w:vAlign w:val="center"/>
          </w:tcPr>
          <w:p w14:paraId="5E1932D5"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4</w:t>
            </w:r>
          </w:p>
        </w:tc>
        <w:tc>
          <w:tcPr>
            <w:tcW w:w="1090" w:type="dxa"/>
            <w:tcBorders>
              <w:top w:val="single" w:sz="4" w:space="0" w:color="auto"/>
            </w:tcBorders>
            <w:vAlign w:val="center"/>
          </w:tcPr>
          <w:p w14:paraId="07BFFF42"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5</w:t>
            </w:r>
          </w:p>
        </w:tc>
        <w:tc>
          <w:tcPr>
            <w:tcW w:w="1155" w:type="dxa"/>
            <w:gridSpan w:val="2"/>
            <w:tcBorders>
              <w:top w:val="single" w:sz="4" w:space="0" w:color="auto"/>
            </w:tcBorders>
            <w:vAlign w:val="center"/>
          </w:tcPr>
          <w:p w14:paraId="6BB02D56"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6</w:t>
            </w:r>
          </w:p>
        </w:tc>
        <w:tc>
          <w:tcPr>
            <w:tcW w:w="1090" w:type="dxa"/>
            <w:gridSpan w:val="2"/>
            <w:tcBorders>
              <w:top w:val="single" w:sz="4" w:space="0" w:color="auto"/>
            </w:tcBorders>
            <w:vAlign w:val="center"/>
          </w:tcPr>
          <w:p w14:paraId="60C83C71"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7</w:t>
            </w:r>
          </w:p>
        </w:tc>
        <w:tc>
          <w:tcPr>
            <w:tcW w:w="1091" w:type="dxa"/>
            <w:tcBorders>
              <w:top w:val="single" w:sz="4" w:space="0" w:color="auto"/>
            </w:tcBorders>
            <w:vAlign w:val="center"/>
          </w:tcPr>
          <w:p w14:paraId="7CC3B328"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8</w:t>
            </w:r>
          </w:p>
        </w:tc>
        <w:tc>
          <w:tcPr>
            <w:tcW w:w="1090" w:type="dxa"/>
            <w:tcBorders>
              <w:top w:val="single" w:sz="4" w:space="0" w:color="auto"/>
            </w:tcBorders>
            <w:vAlign w:val="center"/>
          </w:tcPr>
          <w:p w14:paraId="7ABD0C40"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9</w:t>
            </w:r>
          </w:p>
        </w:tc>
        <w:tc>
          <w:tcPr>
            <w:tcW w:w="1090" w:type="dxa"/>
            <w:gridSpan w:val="2"/>
            <w:tcBorders>
              <w:top w:val="single" w:sz="4" w:space="0" w:color="auto"/>
            </w:tcBorders>
            <w:vAlign w:val="center"/>
          </w:tcPr>
          <w:p w14:paraId="418BE3DE"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10</w:t>
            </w:r>
          </w:p>
        </w:tc>
        <w:tc>
          <w:tcPr>
            <w:tcW w:w="1218" w:type="dxa"/>
            <w:gridSpan w:val="2"/>
            <w:tcBorders>
              <w:top w:val="single" w:sz="4" w:space="0" w:color="auto"/>
            </w:tcBorders>
            <w:vAlign w:val="center"/>
          </w:tcPr>
          <w:p w14:paraId="2EB195CA"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11</w:t>
            </w:r>
          </w:p>
        </w:tc>
      </w:tr>
      <w:tr w:rsidR="00121343" w:rsidRPr="00C95A27" w14:paraId="0BAF8307" w14:textId="77777777" w:rsidTr="00121343">
        <w:trPr>
          <w:gridAfter w:val="1"/>
          <w:wAfter w:w="16" w:type="dxa"/>
          <w:trHeight w:hRule="exact" w:val="227"/>
        </w:trPr>
        <w:tc>
          <w:tcPr>
            <w:tcW w:w="2212" w:type="dxa"/>
            <w:gridSpan w:val="2"/>
            <w:tcBorders>
              <w:top w:val="single" w:sz="4" w:space="0" w:color="auto"/>
              <w:left w:val="single" w:sz="4" w:space="0" w:color="auto"/>
              <w:right w:val="single" w:sz="4" w:space="0" w:color="auto"/>
            </w:tcBorders>
            <w:vAlign w:val="center"/>
          </w:tcPr>
          <w:p w14:paraId="4CFCDC95" w14:textId="77777777" w:rsidR="00121343" w:rsidRPr="0042141C" w:rsidRDefault="00121343" w:rsidP="00121343">
            <w:pPr>
              <w:pStyle w:val="Nagwek4"/>
              <w:rPr>
                <w:rFonts w:cs="Arial"/>
                <w:sz w:val="14"/>
                <w:szCs w:val="14"/>
                <w:lang w:val="en-US"/>
              </w:rPr>
            </w:pPr>
            <w:r w:rsidRPr="0042141C">
              <w:rPr>
                <w:rFonts w:cs="Arial"/>
                <w:sz w:val="16"/>
                <w:szCs w:val="16"/>
              </w:rPr>
              <w:t>Ogółem</w:t>
            </w:r>
          </w:p>
        </w:tc>
        <w:tc>
          <w:tcPr>
            <w:tcW w:w="560" w:type="dxa"/>
            <w:tcBorders>
              <w:top w:val="single" w:sz="4" w:space="0" w:color="auto"/>
              <w:left w:val="single" w:sz="4" w:space="0" w:color="auto"/>
              <w:bottom w:val="single" w:sz="4" w:space="0" w:color="auto"/>
              <w:right w:val="single" w:sz="12" w:space="0" w:color="auto"/>
            </w:tcBorders>
            <w:vAlign w:val="center"/>
          </w:tcPr>
          <w:p w14:paraId="1BA70FEE" w14:textId="77777777" w:rsidR="00121343" w:rsidRPr="0042141C" w:rsidRDefault="00121343"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14:paraId="731AE218" w14:textId="77777777" w:rsidR="00121343" w:rsidRPr="0042141C" w:rsidRDefault="00121343" w:rsidP="00121343">
            <w:pPr>
              <w:jc w:val="center"/>
              <w:rPr>
                <w:rFonts w:ascii="Arial" w:hAnsi="Arial" w:cs="Arial"/>
                <w:sz w:val="12"/>
                <w:szCs w:val="12"/>
              </w:rPr>
            </w:pPr>
            <w:r w:rsidRPr="0042141C">
              <w:rPr>
                <w:rFonts w:ascii="Arial" w:hAnsi="Arial" w:cs="Arial"/>
                <w:sz w:val="12"/>
                <w:szCs w:val="12"/>
              </w:rPr>
              <w:t>01</w:t>
            </w:r>
          </w:p>
        </w:tc>
        <w:tc>
          <w:tcPr>
            <w:tcW w:w="1092" w:type="dxa"/>
            <w:tcBorders>
              <w:top w:val="single" w:sz="12" w:space="0" w:color="auto"/>
              <w:left w:val="single" w:sz="6" w:space="0" w:color="auto"/>
              <w:bottom w:val="single" w:sz="6" w:space="0" w:color="auto"/>
              <w:right w:val="single" w:sz="6" w:space="0" w:color="auto"/>
            </w:tcBorders>
            <w:vAlign w:val="center"/>
          </w:tcPr>
          <w:p w14:paraId="69609B3E" w14:textId="77777777" w:rsidR="00121343" w:rsidRDefault="00121343">
            <w:pPr>
              <w:jc w:val="right"/>
              <w:rPr>
                <w:rFonts w:ascii="Arial" w:hAnsi="Arial" w:cs="Arial"/>
                <w:color w:val="000000"/>
                <w:sz w:val="14"/>
                <w:szCs w:val="14"/>
              </w:rPr>
            </w:pPr>
          </w:p>
        </w:tc>
        <w:tc>
          <w:tcPr>
            <w:tcW w:w="1092" w:type="dxa"/>
            <w:tcBorders>
              <w:top w:val="single" w:sz="12" w:space="0" w:color="auto"/>
              <w:left w:val="single" w:sz="6" w:space="0" w:color="auto"/>
              <w:bottom w:val="single" w:sz="6" w:space="0" w:color="auto"/>
              <w:right w:val="single" w:sz="6" w:space="0" w:color="auto"/>
            </w:tcBorders>
            <w:vAlign w:val="center"/>
          </w:tcPr>
          <w:p w14:paraId="3A308259" w14:textId="77777777" w:rsidR="00121343" w:rsidRDefault="00121343">
            <w:pPr>
              <w:jc w:val="right"/>
              <w:rPr>
                <w:rFonts w:ascii="Arial" w:hAnsi="Arial" w:cs="Arial"/>
                <w:color w:val="000000"/>
                <w:sz w:val="14"/>
                <w:szCs w:val="14"/>
              </w:rPr>
            </w:pPr>
          </w:p>
        </w:tc>
        <w:tc>
          <w:tcPr>
            <w:tcW w:w="1093" w:type="dxa"/>
            <w:tcBorders>
              <w:top w:val="single" w:sz="12" w:space="0" w:color="auto"/>
              <w:left w:val="single" w:sz="6" w:space="0" w:color="auto"/>
              <w:bottom w:val="single" w:sz="6" w:space="0" w:color="auto"/>
              <w:right w:val="single" w:sz="6" w:space="0" w:color="auto"/>
            </w:tcBorders>
            <w:vAlign w:val="center"/>
          </w:tcPr>
          <w:p w14:paraId="72056E97" w14:textId="77777777" w:rsidR="00121343" w:rsidRDefault="00121343">
            <w:pPr>
              <w:jc w:val="right"/>
              <w:rPr>
                <w:rFonts w:ascii="Arial" w:hAnsi="Arial" w:cs="Arial"/>
                <w:color w:val="000000"/>
                <w:sz w:val="14"/>
                <w:szCs w:val="14"/>
              </w:rPr>
            </w:pPr>
          </w:p>
        </w:tc>
        <w:tc>
          <w:tcPr>
            <w:tcW w:w="1091" w:type="dxa"/>
            <w:tcBorders>
              <w:top w:val="single" w:sz="12" w:space="0" w:color="auto"/>
              <w:left w:val="single" w:sz="6" w:space="0" w:color="auto"/>
              <w:bottom w:val="single" w:sz="6" w:space="0" w:color="auto"/>
              <w:right w:val="single" w:sz="6" w:space="0" w:color="auto"/>
            </w:tcBorders>
            <w:vAlign w:val="center"/>
          </w:tcPr>
          <w:p w14:paraId="55708406" w14:textId="77777777" w:rsidR="00121343" w:rsidRDefault="00121343">
            <w:pPr>
              <w:jc w:val="right"/>
              <w:rPr>
                <w:rFonts w:ascii="Arial" w:hAnsi="Arial" w:cs="Arial"/>
                <w:color w:val="000000"/>
                <w:sz w:val="14"/>
                <w:szCs w:val="14"/>
              </w:rPr>
            </w:pPr>
          </w:p>
        </w:tc>
        <w:tc>
          <w:tcPr>
            <w:tcW w:w="1101" w:type="dxa"/>
            <w:gridSpan w:val="2"/>
            <w:tcBorders>
              <w:top w:val="single" w:sz="12" w:space="0" w:color="auto"/>
              <w:left w:val="single" w:sz="6" w:space="0" w:color="auto"/>
              <w:bottom w:val="single" w:sz="6" w:space="0" w:color="auto"/>
              <w:right w:val="single" w:sz="6" w:space="0" w:color="auto"/>
            </w:tcBorders>
            <w:vAlign w:val="center"/>
          </w:tcPr>
          <w:p w14:paraId="5885CD0B" w14:textId="77777777" w:rsidR="00121343" w:rsidRDefault="00121343">
            <w:pPr>
              <w:jc w:val="right"/>
              <w:rPr>
                <w:rFonts w:ascii="Arial" w:hAnsi="Arial" w:cs="Arial"/>
                <w:color w:val="000000"/>
                <w:sz w:val="14"/>
                <w:szCs w:val="14"/>
              </w:rPr>
            </w:pPr>
          </w:p>
        </w:tc>
        <w:tc>
          <w:tcPr>
            <w:tcW w:w="1152" w:type="dxa"/>
            <w:gridSpan w:val="2"/>
            <w:tcBorders>
              <w:top w:val="single" w:sz="12" w:space="0" w:color="auto"/>
              <w:left w:val="single" w:sz="6" w:space="0" w:color="auto"/>
              <w:bottom w:val="single" w:sz="6" w:space="0" w:color="auto"/>
              <w:right w:val="single" w:sz="6" w:space="0" w:color="auto"/>
            </w:tcBorders>
            <w:vAlign w:val="center"/>
          </w:tcPr>
          <w:p w14:paraId="20180A4C" w14:textId="77777777" w:rsidR="00121343" w:rsidRDefault="00121343">
            <w:pPr>
              <w:jc w:val="right"/>
              <w:rPr>
                <w:rFonts w:ascii="Arial" w:hAnsi="Arial" w:cs="Arial"/>
                <w:color w:val="000000"/>
                <w:sz w:val="14"/>
                <w:szCs w:val="14"/>
              </w:rPr>
            </w:pPr>
          </w:p>
        </w:tc>
        <w:tc>
          <w:tcPr>
            <w:tcW w:w="1082" w:type="dxa"/>
            <w:tcBorders>
              <w:top w:val="single" w:sz="12" w:space="0" w:color="auto"/>
              <w:left w:val="single" w:sz="6" w:space="0" w:color="auto"/>
              <w:bottom w:val="single" w:sz="6" w:space="0" w:color="auto"/>
              <w:right w:val="single" w:sz="6" w:space="0" w:color="auto"/>
            </w:tcBorders>
            <w:vAlign w:val="center"/>
          </w:tcPr>
          <w:p w14:paraId="554FBD48" w14:textId="77777777" w:rsidR="00121343" w:rsidRDefault="00121343">
            <w:pPr>
              <w:jc w:val="right"/>
              <w:rPr>
                <w:rFonts w:ascii="Arial" w:hAnsi="Arial" w:cs="Arial"/>
                <w:color w:val="000000"/>
                <w:sz w:val="14"/>
                <w:szCs w:val="14"/>
              </w:rPr>
            </w:pPr>
          </w:p>
        </w:tc>
        <w:tc>
          <w:tcPr>
            <w:tcW w:w="1091" w:type="dxa"/>
            <w:tcBorders>
              <w:top w:val="single" w:sz="12" w:space="0" w:color="auto"/>
              <w:left w:val="single" w:sz="6" w:space="0" w:color="auto"/>
              <w:bottom w:val="single" w:sz="6" w:space="0" w:color="auto"/>
              <w:right w:val="single" w:sz="6" w:space="0" w:color="auto"/>
            </w:tcBorders>
            <w:vAlign w:val="center"/>
          </w:tcPr>
          <w:p w14:paraId="6F1D4B6B" w14:textId="77777777" w:rsidR="00121343" w:rsidRDefault="00121343">
            <w:pPr>
              <w:jc w:val="right"/>
              <w:rPr>
                <w:rFonts w:ascii="Arial" w:hAnsi="Arial" w:cs="Arial"/>
                <w:color w:val="000000"/>
                <w:sz w:val="14"/>
                <w:szCs w:val="14"/>
              </w:rPr>
            </w:pPr>
          </w:p>
        </w:tc>
        <w:tc>
          <w:tcPr>
            <w:tcW w:w="1090" w:type="dxa"/>
            <w:tcBorders>
              <w:top w:val="single" w:sz="12" w:space="0" w:color="auto"/>
              <w:left w:val="single" w:sz="6" w:space="0" w:color="auto"/>
              <w:bottom w:val="single" w:sz="6" w:space="0" w:color="auto"/>
              <w:right w:val="single" w:sz="6" w:space="0" w:color="auto"/>
            </w:tcBorders>
            <w:vAlign w:val="center"/>
          </w:tcPr>
          <w:p w14:paraId="51E34706" w14:textId="77777777" w:rsidR="00121343" w:rsidRDefault="00121343">
            <w:pPr>
              <w:jc w:val="right"/>
              <w:rPr>
                <w:rFonts w:ascii="Arial" w:hAnsi="Arial" w:cs="Arial"/>
                <w:color w:val="000000"/>
                <w:sz w:val="14"/>
                <w:szCs w:val="14"/>
              </w:rPr>
            </w:pPr>
          </w:p>
        </w:tc>
        <w:tc>
          <w:tcPr>
            <w:tcW w:w="1076" w:type="dxa"/>
            <w:tcBorders>
              <w:top w:val="single" w:sz="12" w:space="0" w:color="auto"/>
              <w:left w:val="single" w:sz="6" w:space="0" w:color="auto"/>
              <w:bottom w:val="single" w:sz="6" w:space="0" w:color="auto"/>
              <w:right w:val="single" w:sz="6" w:space="0" w:color="auto"/>
            </w:tcBorders>
            <w:vAlign w:val="center"/>
          </w:tcPr>
          <w:p w14:paraId="17289476" w14:textId="77777777" w:rsidR="00121343" w:rsidRDefault="00121343">
            <w:pPr>
              <w:jc w:val="right"/>
              <w:rPr>
                <w:rFonts w:ascii="Arial" w:hAnsi="Arial" w:cs="Arial"/>
                <w:color w:val="000000"/>
                <w:sz w:val="14"/>
                <w:szCs w:val="14"/>
              </w:rPr>
            </w:pPr>
          </w:p>
        </w:tc>
        <w:tc>
          <w:tcPr>
            <w:tcW w:w="1216" w:type="dxa"/>
            <w:gridSpan w:val="2"/>
            <w:tcBorders>
              <w:top w:val="single" w:sz="12" w:space="0" w:color="auto"/>
              <w:left w:val="single" w:sz="6" w:space="0" w:color="auto"/>
              <w:bottom w:val="single" w:sz="6" w:space="0" w:color="auto"/>
              <w:right w:val="single" w:sz="12" w:space="0" w:color="auto"/>
            </w:tcBorders>
            <w:vAlign w:val="center"/>
          </w:tcPr>
          <w:p w14:paraId="0AD44032" w14:textId="77777777" w:rsidR="00121343" w:rsidRDefault="00121343">
            <w:pPr>
              <w:jc w:val="right"/>
              <w:rPr>
                <w:rFonts w:ascii="Arial" w:hAnsi="Arial" w:cs="Arial"/>
                <w:color w:val="000000"/>
                <w:sz w:val="14"/>
                <w:szCs w:val="14"/>
              </w:rPr>
            </w:pPr>
          </w:p>
        </w:tc>
      </w:tr>
      <w:tr w:rsidR="00121343" w:rsidRPr="00C95A27" w14:paraId="7FC47291" w14:textId="77777777" w:rsidTr="00121343">
        <w:trPr>
          <w:gridAfter w:val="1"/>
          <w:wAfter w:w="16" w:type="dxa"/>
          <w:trHeight w:hRule="exact" w:val="227"/>
        </w:trPr>
        <w:tc>
          <w:tcPr>
            <w:tcW w:w="709" w:type="dxa"/>
            <w:vMerge w:val="restart"/>
            <w:tcBorders>
              <w:top w:val="single" w:sz="4" w:space="0" w:color="auto"/>
              <w:left w:val="single" w:sz="4" w:space="0" w:color="auto"/>
              <w:right w:val="single" w:sz="4" w:space="0" w:color="auto"/>
            </w:tcBorders>
            <w:vAlign w:val="center"/>
          </w:tcPr>
          <w:p w14:paraId="6742543F" w14:textId="77777777" w:rsidR="00121343" w:rsidRPr="0042141C" w:rsidRDefault="00121343" w:rsidP="00121343">
            <w:pPr>
              <w:pStyle w:val="Nagwek4"/>
              <w:rPr>
                <w:rFonts w:cs="Arial"/>
                <w:sz w:val="14"/>
                <w:szCs w:val="14"/>
                <w:lang w:val="en-US"/>
              </w:rPr>
            </w:pPr>
            <w:r w:rsidRPr="0042141C">
              <w:rPr>
                <w:rFonts w:cs="Arial"/>
                <w:sz w:val="14"/>
                <w:szCs w:val="14"/>
                <w:lang w:val="en-US"/>
              </w:rPr>
              <w:t xml:space="preserve">w tym </w:t>
            </w:r>
          </w:p>
        </w:tc>
        <w:tc>
          <w:tcPr>
            <w:tcW w:w="1503" w:type="dxa"/>
            <w:tcBorders>
              <w:top w:val="single" w:sz="4" w:space="0" w:color="auto"/>
              <w:left w:val="single" w:sz="4" w:space="0" w:color="auto"/>
              <w:bottom w:val="single" w:sz="4" w:space="0" w:color="auto"/>
              <w:right w:val="single" w:sz="4" w:space="0" w:color="auto"/>
            </w:tcBorders>
            <w:vAlign w:val="center"/>
          </w:tcPr>
          <w:p w14:paraId="76A6D145" w14:textId="77777777" w:rsidR="00121343" w:rsidRPr="0042141C" w:rsidRDefault="00121343" w:rsidP="00121343">
            <w:pPr>
              <w:pStyle w:val="Nagwek4"/>
              <w:rPr>
                <w:rFonts w:cs="Arial"/>
                <w:sz w:val="14"/>
                <w:szCs w:val="14"/>
                <w:lang w:val="en-US"/>
              </w:rPr>
            </w:pPr>
            <w:r w:rsidRPr="0042141C">
              <w:rPr>
                <w:rFonts w:cs="Arial"/>
                <w:sz w:val="14"/>
                <w:szCs w:val="14"/>
                <w:lang w:val="en-US"/>
              </w:rPr>
              <w:t>RC</w:t>
            </w:r>
          </w:p>
        </w:tc>
        <w:tc>
          <w:tcPr>
            <w:tcW w:w="560" w:type="dxa"/>
            <w:tcBorders>
              <w:top w:val="single" w:sz="4" w:space="0" w:color="auto"/>
              <w:left w:val="single" w:sz="4" w:space="0" w:color="auto"/>
              <w:bottom w:val="single" w:sz="4" w:space="0" w:color="auto"/>
              <w:right w:val="single" w:sz="12" w:space="0" w:color="auto"/>
            </w:tcBorders>
            <w:vAlign w:val="center"/>
          </w:tcPr>
          <w:p w14:paraId="78B742D8" w14:textId="77777777" w:rsidR="00121343" w:rsidRPr="0042141C" w:rsidRDefault="00121343"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14:paraId="298C3F32" w14:textId="77777777" w:rsidR="00121343" w:rsidRPr="0042141C" w:rsidRDefault="00121343" w:rsidP="00121343">
            <w:pPr>
              <w:jc w:val="center"/>
              <w:rPr>
                <w:rFonts w:ascii="Arial" w:hAnsi="Arial" w:cs="Arial"/>
                <w:sz w:val="12"/>
                <w:szCs w:val="12"/>
              </w:rPr>
            </w:pPr>
            <w:r w:rsidRPr="0042141C">
              <w:rPr>
                <w:rFonts w:ascii="Arial" w:hAnsi="Arial" w:cs="Arial"/>
                <w:sz w:val="12"/>
                <w:szCs w:val="12"/>
              </w:rPr>
              <w:t>02</w:t>
            </w:r>
          </w:p>
        </w:tc>
        <w:tc>
          <w:tcPr>
            <w:tcW w:w="1092" w:type="dxa"/>
            <w:tcBorders>
              <w:top w:val="single" w:sz="12" w:space="0" w:color="auto"/>
              <w:left w:val="single" w:sz="6" w:space="0" w:color="auto"/>
              <w:bottom w:val="single" w:sz="6" w:space="0" w:color="auto"/>
              <w:right w:val="single" w:sz="6" w:space="0" w:color="auto"/>
            </w:tcBorders>
            <w:vAlign w:val="center"/>
          </w:tcPr>
          <w:p w14:paraId="04613C35" w14:textId="77777777" w:rsidR="00121343" w:rsidRDefault="00121343">
            <w:pPr>
              <w:jc w:val="right"/>
              <w:rPr>
                <w:rFonts w:ascii="Arial" w:hAnsi="Arial" w:cs="Arial"/>
                <w:color w:val="000000"/>
                <w:sz w:val="14"/>
                <w:szCs w:val="14"/>
              </w:rPr>
            </w:pPr>
          </w:p>
        </w:tc>
        <w:tc>
          <w:tcPr>
            <w:tcW w:w="1092" w:type="dxa"/>
            <w:tcBorders>
              <w:top w:val="single" w:sz="12" w:space="0" w:color="auto"/>
              <w:left w:val="single" w:sz="6" w:space="0" w:color="auto"/>
              <w:bottom w:val="single" w:sz="6" w:space="0" w:color="auto"/>
              <w:right w:val="single" w:sz="6" w:space="0" w:color="auto"/>
            </w:tcBorders>
            <w:vAlign w:val="center"/>
          </w:tcPr>
          <w:p w14:paraId="214F64F8" w14:textId="77777777" w:rsidR="00121343" w:rsidRDefault="00121343">
            <w:pPr>
              <w:jc w:val="right"/>
              <w:rPr>
                <w:rFonts w:ascii="Arial" w:hAnsi="Arial" w:cs="Arial"/>
                <w:color w:val="000000"/>
                <w:sz w:val="14"/>
                <w:szCs w:val="14"/>
              </w:rPr>
            </w:pPr>
          </w:p>
        </w:tc>
        <w:tc>
          <w:tcPr>
            <w:tcW w:w="1093" w:type="dxa"/>
            <w:tcBorders>
              <w:top w:val="single" w:sz="12" w:space="0" w:color="auto"/>
              <w:left w:val="single" w:sz="6" w:space="0" w:color="auto"/>
              <w:bottom w:val="single" w:sz="6" w:space="0" w:color="auto"/>
              <w:right w:val="single" w:sz="6" w:space="0" w:color="auto"/>
            </w:tcBorders>
            <w:vAlign w:val="center"/>
          </w:tcPr>
          <w:p w14:paraId="7DE13BE8" w14:textId="77777777" w:rsidR="00121343" w:rsidRDefault="00121343">
            <w:pPr>
              <w:jc w:val="right"/>
              <w:rPr>
                <w:rFonts w:ascii="Arial" w:hAnsi="Arial" w:cs="Arial"/>
                <w:color w:val="000000"/>
                <w:sz w:val="14"/>
                <w:szCs w:val="14"/>
              </w:rPr>
            </w:pPr>
          </w:p>
        </w:tc>
        <w:tc>
          <w:tcPr>
            <w:tcW w:w="1091" w:type="dxa"/>
            <w:tcBorders>
              <w:top w:val="single" w:sz="12" w:space="0" w:color="auto"/>
              <w:left w:val="single" w:sz="6" w:space="0" w:color="auto"/>
              <w:bottom w:val="single" w:sz="6" w:space="0" w:color="auto"/>
              <w:right w:val="single" w:sz="6" w:space="0" w:color="auto"/>
            </w:tcBorders>
            <w:vAlign w:val="center"/>
          </w:tcPr>
          <w:p w14:paraId="44C42DDD" w14:textId="77777777" w:rsidR="00121343" w:rsidRDefault="00121343">
            <w:pPr>
              <w:jc w:val="right"/>
              <w:rPr>
                <w:rFonts w:ascii="Arial" w:hAnsi="Arial" w:cs="Arial"/>
                <w:color w:val="000000"/>
                <w:sz w:val="14"/>
                <w:szCs w:val="14"/>
              </w:rPr>
            </w:pPr>
          </w:p>
        </w:tc>
        <w:tc>
          <w:tcPr>
            <w:tcW w:w="1101" w:type="dxa"/>
            <w:gridSpan w:val="2"/>
            <w:tcBorders>
              <w:top w:val="single" w:sz="12" w:space="0" w:color="auto"/>
              <w:left w:val="single" w:sz="6" w:space="0" w:color="auto"/>
              <w:bottom w:val="single" w:sz="6" w:space="0" w:color="auto"/>
              <w:right w:val="single" w:sz="6" w:space="0" w:color="auto"/>
            </w:tcBorders>
            <w:vAlign w:val="center"/>
          </w:tcPr>
          <w:p w14:paraId="3520576B" w14:textId="77777777" w:rsidR="00121343" w:rsidRDefault="00121343">
            <w:pPr>
              <w:jc w:val="right"/>
              <w:rPr>
                <w:rFonts w:ascii="Arial" w:hAnsi="Arial" w:cs="Arial"/>
                <w:color w:val="000000"/>
                <w:sz w:val="14"/>
                <w:szCs w:val="14"/>
              </w:rPr>
            </w:pPr>
          </w:p>
        </w:tc>
        <w:tc>
          <w:tcPr>
            <w:tcW w:w="1152" w:type="dxa"/>
            <w:gridSpan w:val="2"/>
            <w:tcBorders>
              <w:top w:val="single" w:sz="12" w:space="0" w:color="auto"/>
              <w:left w:val="single" w:sz="6" w:space="0" w:color="auto"/>
              <w:bottom w:val="single" w:sz="6" w:space="0" w:color="auto"/>
              <w:right w:val="single" w:sz="6" w:space="0" w:color="auto"/>
            </w:tcBorders>
            <w:vAlign w:val="center"/>
          </w:tcPr>
          <w:p w14:paraId="34C67F6F" w14:textId="77777777" w:rsidR="00121343" w:rsidRDefault="00121343">
            <w:pPr>
              <w:jc w:val="right"/>
              <w:rPr>
                <w:rFonts w:ascii="Arial" w:hAnsi="Arial" w:cs="Arial"/>
                <w:color w:val="000000"/>
                <w:sz w:val="14"/>
                <w:szCs w:val="14"/>
              </w:rPr>
            </w:pPr>
          </w:p>
        </w:tc>
        <w:tc>
          <w:tcPr>
            <w:tcW w:w="1082" w:type="dxa"/>
            <w:tcBorders>
              <w:top w:val="single" w:sz="12" w:space="0" w:color="auto"/>
              <w:left w:val="single" w:sz="6" w:space="0" w:color="auto"/>
              <w:bottom w:val="single" w:sz="6" w:space="0" w:color="auto"/>
              <w:right w:val="single" w:sz="6" w:space="0" w:color="auto"/>
            </w:tcBorders>
            <w:vAlign w:val="center"/>
          </w:tcPr>
          <w:p w14:paraId="3E139DD1" w14:textId="77777777" w:rsidR="00121343" w:rsidRDefault="00121343">
            <w:pPr>
              <w:jc w:val="right"/>
              <w:rPr>
                <w:rFonts w:ascii="Arial" w:hAnsi="Arial" w:cs="Arial"/>
                <w:color w:val="000000"/>
                <w:sz w:val="14"/>
                <w:szCs w:val="14"/>
              </w:rPr>
            </w:pPr>
          </w:p>
        </w:tc>
        <w:tc>
          <w:tcPr>
            <w:tcW w:w="1091" w:type="dxa"/>
            <w:tcBorders>
              <w:top w:val="single" w:sz="12" w:space="0" w:color="auto"/>
              <w:left w:val="single" w:sz="6" w:space="0" w:color="auto"/>
              <w:bottom w:val="single" w:sz="6" w:space="0" w:color="auto"/>
              <w:right w:val="single" w:sz="6" w:space="0" w:color="auto"/>
            </w:tcBorders>
            <w:vAlign w:val="center"/>
          </w:tcPr>
          <w:p w14:paraId="119A2243" w14:textId="77777777" w:rsidR="00121343" w:rsidRDefault="00121343">
            <w:pPr>
              <w:jc w:val="right"/>
              <w:rPr>
                <w:rFonts w:ascii="Arial" w:hAnsi="Arial" w:cs="Arial"/>
                <w:color w:val="000000"/>
                <w:sz w:val="14"/>
                <w:szCs w:val="14"/>
              </w:rPr>
            </w:pPr>
          </w:p>
        </w:tc>
        <w:tc>
          <w:tcPr>
            <w:tcW w:w="1090" w:type="dxa"/>
            <w:tcBorders>
              <w:top w:val="single" w:sz="12" w:space="0" w:color="auto"/>
              <w:left w:val="single" w:sz="6" w:space="0" w:color="auto"/>
              <w:bottom w:val="single" w:sz="6" w:space="0" w:color="auto"/>
              <w:right w:val="single" w:sz="6" w:space="0" w:color="auto"/>
            </w:tcBorders>
            <w:vAlign w:val="center"/>
          </w:tcPr>
          <w:p w14:paraId="612114D1" w14:textId="77777777" w:rsidR="00121343" w:rsidRDefault="00121343">
            <w:pPr>
              <w:jc w:val="right"/>
              <w:rPr>
                <w:rFonts w:ascii="Arial" w:hAnsi="Arial" w:cs="Arial"/>
                <w:color w:val="000000"/>
                <w:sz w:val="14"/>
                <w:szCs w:val="14"/>
              </w:rPr>
            </w:pPr>
          </w:p>
        </w:tc>
        <w:tc>
          <w:tcPr>
            <w:tcW w:w="1076" w:type="dxa"/>
            <w:tcBorders>
              <w:top w:val="single" w:sz="12" w:space="0" w:color="auto"/>
              <w:left w:val="single" w:sz="6" w:space="0" w:color="auto"/>
              <w:bottom w:val="single" w:sz="6" w:space="0" w:color="auto"/>
              <w:right w:val="single" w:sz="6" w:space="0" w:color="auto"/>
            </w:tcBorders>
            <w:vAlign w:val="center"/>
          </w:tcPr>
          <w:p w14:paraId="4D2883C5" w14:textId="77777777" w:rsidR="00121343" w:rsidRDefault="00121343">
            <w:pPr>
              <w:jc w:val="right"/>
              <w:rPr>
                <w:rFonts w:ascii="Arial" w:hAnsi="Arial" w:cs="Arial"/>
                <w:color w:val="000000"/>
                <w:sz w:val="14"/>
                <w:szCs w:val="14"/>
              </w:rPr>
            </w:pPr>
          </w:p>
        </w:tc>
        <w:tc>
          <w:tcPr>
            <w:tcW w:w="1216" w:type="dxa"/>
            <w:gridSpan w:val="2"/>
            <w:tcBorders>
              <w:top w:val="single" w:sz="12" w:space="0" w:color="auto"/>
              <w:left w:val="single" w:sz="6" w:space="0" w:color="auto"/>
              <w:bottom w:val="single" w:sz="6" w:space="0" w:color="auto"/>
              <w:right w:val="single" w:sz="12" w:space="0" w:color="auto"/>
            </w:tcBorders>
            <w:vAlign w:val="center"/>
          </w:tcPr>
          <w:p w14:paraId="26540159" w14:textId="77777777" w:rsidR="00121343" w:rsidRDefault="00121343">
            <w:pPr>
              <w:jc w:val="right"/>
              <w:rPr>
                <w:rFonts w:ascii="Arial" w:hAnsi="Arial" w:cs="Arial"/>
                <w:color w:val="000000"/>
                <w:sz w:val="14"/>
                <w:szCs w:val="14"/>
              </w:rPr>
            </w:pPr>
          </w:p>
        </w:tc>
      </w:tr>
      <w:tr w:rsidR="00121343" w:rsidRPr="00C95A27" w14:paraId="53BEED56" w14:textId="77777777" w:rsidTr="00121343">
        <w:trPr>
          <w:gridAfter w:val="1"/>
          <w:wAfter w:w="16" w:type="dxa"/>
          <w:trHeight w:hRule="exact" w:val="227"/>
        </w:trPr>
        <w:tc>
          <w:tcPr>
            <w:tcW w:w="709" w:type="dxa"/>
            <w:vMerge/>
            <w:tcBorders>
              <w:left w:val="single" w:sz="4" w:space="0" w:color="auto"/>
              <w:right w:val="single" w:sz="4" w:space="0" w:color="auto"/>
            </w:tcBorders>
            <w:vAlign w:val="center"/>
          </w:tcPr>
          <w:p w14:paraId="2E6C3091" w14:textId="77777777" w:rsidR="00121343" w:rsidRPr="0042141C" w:rsidRDefault="00121343"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14:paraId="07900950" w14:textId="77777777" w:rsidR="00121343" w:rsidRPr="0042141C" w:rsidRDefault="00121343" w:rsidP="00121343">
            <w:pPr>
              <w:pStyle w:val="Nagwek4"/>
              <w:rPr>
                <w:rFonts w:cs="Arial"/>
                <w:sz w:val="14"/>
                <w:szCs w:val="14"/>
                <w:lang w:val="en-US"/>
              </w:rPr>
            </w:pPr>
            <w:r w:rsidRPr="0042141C">
              <w:rPr>
                <w:rFonts w:cs="Arial"/>
                <w:sz w:val="14"/>
                <w:szCs w:val="14"/>
                <w:lang w:val="en-US"/>
              </w:rPr>
              <w:t>RNs</w:t>
            </w:r>
          </w:p>
        </w:tc>
        <w:tc>
          <w:tcPr>
            <w:tcW w:w="560" w:type="dxa"/>
            <w:tcBorders>
              <w:top w:val="single" w:sz="4" w:space="0" w:color="auto"/>
              <w:left w:val="single" w:sz="4" w:space="0" w:color="auto"/>
              <w:bottom w:val="single" w:sz="4" w:space="0" w:color="auto"/>
              <w:right w:val="single" w:sz="12" w:space="0" w:color="auto"/>
            </w:tcBorders>
            <w:vAlign w:val="center"/>
          </w:tcPr>
          <w:p w14:paraId="3BC20559" w14:textId="77777777" w:rsidR="00121343" w:rsidRPr="0042141C" w:rsidRDefault="00121343"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14:paraId="1D540585" w14:textId="77777777" w:rsidR="00121343" w:rsidRPr="0042141C" w:rsidRDefault="00121343" w:rsidP="00121343">
            <w:pPr>
              <w:jc w:val="center"/>
              <w:rPr>
                <w:rFonts w:ascii="Arial" w:hAnsi="Arial" w:cs="Arial"/>
                <w:sz w:val="12"/>
                <w:szCs w:val="12"/>
              </w:rPr>
            </w:pPr>
            <w:r w:rsidRPr="0042141C">
              <w:rPr>
                <w:rFonts w:ascii="Arial" w:hAnsi="Arial" w:cs="Arial"/>
                <w:sz w:val="12"/>
                <w:szCs w:val="12"/>
              </w:rPr>
              <w:t>03</w:t>
            </w:r>
          </w:p>
        </w:tc>
        <w:tc>
          <w:tcPr>
            <w:tcW w:w="1092" w:type="dxa"/>
            <w:tcBorders>
              <w:top w:val="single" w:sz="6" w:space="0" w:color="auto"/>
              <w:left w:val="single" w:sz="6" w:space="0" w:color="auto"/>
              <w:bottom w:val="single" w:sz="6" w:space="0" w:color="auto"/>
              <w:right w:val="single" w:sz="6" w:space="0" w:color="auto"/>
            </w:tcBorders>
            <w:vAlign w:val="center"/>
          </w:tcPr>
          <w:p w14:paraId="3B647F28" w14:textId="77777777" w:rsidR="00121343" w:rsidRDefault="00121343">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14:paraId="196EF215" w14:textId="77777777" w:rsidR="00121343" w:rsidRDefault="00121343">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14:paraId="5049CD38" w14:textId="77777777" w:rsidR="00121343" w:rsidRDefault="00121343">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14:paraId="3A52C306" w14:textId="77777777" w:rsidR="00121343" w:rsidRDefault="00121343">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14:paraId="14108351" w14:textId="77777777" w:rsidR="00121343" w:rsidRDefault="00121343">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6" w:space="0" w:color="auto"/>
              <w:right w:val="single" w:sz="6" w:space="0" w:color="auto"/>
            </w:tcBorders>
            <w:vAlign w:val="center"/>
          </w:tcPr>
          <w:p w14:paraId="588A6E80" w14:textId="77777777" w:rsidR="00121343" w:rsidRDefault="00121343">
            <w:pPr>
              <w:jc w:val="right"/>
              <w:rPr>
                <w:rFonts w:ascii="Arial" w:hAnsi="Arial" w:cs="Arial"/>
                <w:color w:val="000000"/>
                <w:sz w:val="14"/>
                <w:szCs w:val="14"/>
              </w:rPr>
            </w:pPr>
          </w:p>
        </w:tc>
        <w:tc>
          <w:tcPr>
            <w:tcW w:w="1082" w:type="dxa"/>
            <w:tcBorders>
              <w:top w:val="single" w:sz="6" w:space="0" w:color="auto"/>
              <w:left w:val="single" w:sz="6" w:space="0" w:color="auto"/>
              <w:bottom w:val="single" w:sz="6" w:space="0" w:color="auto"/>
              <w:right w:val="single" w:sz="6" w:space="0" w:color="auto"/>
            </w:tcBorders>
            <w:vAlign w:val="center"/>
          </w:tcPr>
          <w:p w14:paraId="51BE078E" w14:textId="77777777" w:rsidR="00121343" w:rsidRDefault="00121343">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14:paraId="0234B160" w14:textId="77777777" w:rsidR="00121343" w:rsidRDefault="00121343">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14:paraId="3A855ABC" w14:textId="77777777" w:rsidR="00121343" w:rsidRDefault="00121343">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14:paraId="28F6B43E" w14:textId="77777777" w:rsidR="00121343" w:rsidRDefault="00121343">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14:paraId="1B6D861E" w14:textId="77777777" w:rsidR="00121343" w:rsidRDefault="00121343">
            <w:pPr>
              <w:jc w:val="right"/>
              <w:rPr>
                <w:rFonts w:ascii="Arial" w:hAnsi="Arial" w:cs="Arial"/>
                <w:color w:val="000000"/>
                <w:sz w:val="14"/>
                <w:szCs w:val="14"/>
              </w:rPr>
            </w:pPr>
          </w:p>
        </w:tc>
      </w:tr>
      <w:tr w:rsidR="00121343" w:rsidRPr="00C95A27" w14:paraId="3164EAEA" w14:textId="77777777" w:rsidTr="00121343">
        <w:trPr>
          <w:gridAfter w:val="1"/>
          <w:wAfter w:w="16" w:type="dxa"/>
          <w:trHeight w:hRule="exact" w:val="227"/>
        </w:trPr>
        <w:tc>
          <w:tcPr>
            <w:tcW w:w="709" w:type="dxa"/>
            <w:vMerge/>
            <w:tcBorders>
              <w:left w:val="single" w:sz="4" w:space="0" w:color="auto"/>
              <w:right w:val="single" w:sz="4" w:space="0" w:color="auto"/>
            </w:tcBorders>
            <w:vAlign w:val="center"/>
          </w:tcPr>
          <w:p w14:paraId="5EA3DE2C" w14:textId="77777777" w:rsidR="00121343" w:rsidRPr="0042141C" w:rsidRDefault="00121343"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14:paraId="4F8F2755" w14:textId="77777777" w:rsidR="00121343" w:rsidRPr="0042141C" w:rsidRDefault="00121343" w:rsidP="00121343">
            <w:pPr>
              <w:pStyle w:val="Nagwek4"/>
              <w:rPr>
                <w:rFonts w:cs="Arial"/>
                <w:sz w:val="14"/>
                <w:szCs w:val="14"/>
                <w:lang w:val="en-US"/>
              </w:rPr>
            </w:pPr>
            <w:r w:rsidRPr="0042141C">
              <w:rPr>
                <w:rFonts w:cs="Arial"/>
                <w:sz w:val="14"/>
                <w:szCs w:val="14"/>
                <w:lang w:val="en-US"/>
              </w:rPr>
              <w:t>Nsm</w:t>
            </w:r>
          </w:p>
        </w:tc>
        <w:tc>
          <w:tcPr>
            <w:tcW w:w="560" w:type="dxa"/>
            <w:tcBorders>
              <w:top w:val="single" w:sz="4" w:space="0" w:color="auto"/>
              <w:left w:val="single" w:sz="4" w:space="0" w:color="auto"/>
              <w:bottom w:val="single" w:sz="4" w:space="0" w:color="auto"/>
              <w:right w:val="single" w:sz="12" w:space="0" w:color="auto"/>
            </w:tcBorders>
            <w:vAlign w:val="center"/>
          </w:tcPr>
          <w:p w14:paraId="41E4D08E" w14:textId="77777777" w:rsidR="00121343" w:rsidRPr="0042141C" w:rsidRDefault="00121343"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14:paraId="0221A7EA" w14:textId="77777777" w:rsidR="00121343" w:rsidRPr="0042141C" w:rsidRDefault="00121343" w:rsidP="00121343">
            <w:pPr>
              <w:jc w:val="center"/>
              <w:rPr>
                <w:rFonts w:ascii="Arial" w:hAnsi="Arial" w:cs="Arial"/>
                <w:sz w:val="12"/>
                <w:szCs w:val="12"/>
              </w:rPr>
            </w:pPr>
            <w:r w:rsidRPr="0042141C">
              <w:rPr>
                <w:rFonts w:ascii="Arial" w:hAnsi="Arial" w:cs="Arial"/>
                <w:sz w:val="12"/>
                <w:szCs w:val="12"/>
              </w:rPr>
              <w:t>04</w:t>
            </w:r>
          </w:p>
        </w:tc>
        <w:tc>
          <w:tcPr>
            <w:tcW w:w="1092" w:type="dxa"/>
            <w:tcBorders>
              <w:top w:val="single" w:sz="6" w:space="0" w:color="auto"/>
              <w:left w:val="single" w:sz="6" w:space="0" w:color="auto"/>
              <w:bottom w:val="single" w:sz="6" w:space="0" w:color="auto"/>
              <w:right w:val="single" w:sz="6" w:space="0" w:color="auto"/>
            </w:tcBorders>
            <w:vAlign w:val="center"/>
          </w:tcPr>
          <w:p w14:paraId="603364B1" w14:textId="77777777" w:rsidR="00121343" w:rsidRDefault="00121343">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14:paraId="2EAACC58" w14:textId="77777777" w:rsidR="00121343" w:rsidRDefault="00121343">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14:paraId="696E27FA" w14:textId="77777777" w:rsidR="00121343" w:rsidRDefault="00121343">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14:paraId="4200A41F" w14:textId="77777777" w:rsidR="00121343" w:rsidRDefault="00121343">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14:paraId="2DA50E3B" w14:textId="77777777" w:rsidR="00121343" w:rsidRDefault="00121343">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6" w:space="0" w:color="auto"/>
              <w:right w:val="single" w:sz="6" w:space="0" w:color="auto"/>
            </w:tcBorders>
            <w:vAlign w:val="center"/>
          </w:tcPr>
          <w:p w14:paraId="301FC686" w14:textId="77777777" w:rsidR="00121343" w:rsidRDefault="00121343">
            <w:pPr>
              <w:jc w:val="right"/>
              <w:rPr>
                <w:rFonts w:ascii="Arial" w:hAnsi="Arial" w:cs="Arial"/>
                <w:color w:val="000000"/>
                <w:sz w:val="14"/>
                <w:szCs w:val="14"/>
              </w:rPr>
            </w:pPr>
          </w:p>
        </w:tc>
        <w:tc>
          <w:tcPr>
            <w:tcW w:w="1082" w:type="dxa"/>
            <w:tcBorders>
              <w:top w:val="single" w:sz="6" w:space="0" w:color="auto"/>
              <w:left w:val="single" w:sz="6" w:space="0" w:color="auto"/>
              <w:bottom w:val="single" w:sz="6" w:space="0" w:color="auto"/>
              <w:right w:val="single" w:sz="6" w:space="0" w:color="auto"/>
            </w:tcBorders>
            <w:vAlign w:val="center"/>
          </w:tcPr>
          <w:p w14:paraId="4E0FDB65" w14:textId="77777777" w:rsidR="00121343" w:rsidRDefault="00121343">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14:paraId="51608DED" w14:textId="77777777" w:rsidR="00121343" w:rsidRDefault="00121343">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14:paraId="0031ADF2" w14:textId="77777777" w:rsidR="00121343" w:rsidRDefault="00121343">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14:paraId="0CEABF29" w14:textId="77777777" w:rsidR="00121343" w:rsidRDefault="00121343">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14:paraId="24B43BC0" w14:textId="77777777" w:rsidR="00121343" w:rsidRDefault="00121343">
            <w:pPr>
              <w:jc w:val="right"/>
              <w:rPr>
                <w:rFonts w:ascii="Arial" w:hAnsi="Arial" w:cs="Arial"/>
                <w:color w:val="000000"/>
                <w:sz w:val="14"/>
                <w:szCs w:val="14"/>
              </w:rPr>
            </w:pPr>
          </w:p>
        </w:tc>
      </w:tr>
      <w:tr w:rsidR="00121343" w:rsidRPr="00C95A27" w14:paraId="4240D9A4" w14:textId="77777777" w:rsidTr="00121343">
        <w:trPr>
          <w:gridAfter w:val="1"/>
          <w:wAfter w:w="16" w:type="dxa"/>
          <w:trHeight w:hRule="exact" w:val="227"/>
        </w:trPr>
        <w:tc>
          <w:tcPr>
            <w:tcW w:w="709" w:type="dxa"/>
            <w:vMerge/>
            <w:tcBorders>
              <w:left w:val="single" w:sz="4" w:space="0" w:color="auto"/>
              <w:bottom w:val="single" w:sz="4" w:space="0" w:color="auto"/>
              <w:right w:val="single" w:sz="4" w:space="0" w:color="auto"/>
            </w:tcBorders>
            <w:vAlign w:val="center"/>
          </w:tcPr>
          <w:p w14:paraId="0794EA1E" w14:textId="77777777" w:rsidR="00121343" w:rsidRPr="0042141C" w:rsidRDefault="00121343"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14:paraId="76E62739" w14:textId="77777777" w:rsidR="00121343" w:rsidRPr="0042141C" w:rsidRDefault="00121343" w:rsidP="00121343">
            <w:pPr>
              <w:pStyle w:val="Nagwek4"/>
              <w:rPr>
                <w:rFonts w:cs="Arial"/>
                <w:sz w:val="14"/>
                <w:szCs w:val="14"/>
                <w:lang w:val="en-US"/>
              </w:rPr>
            </w:pPr>
            <w:r w:rsidRPr="0042141C">
              <w:rPr>
                <w:rFonts w:cs="Arial"/>
                <w:sz w:val="14"/>
                <w:szCs w:val="14"/>
                <w:lang w:val="en-US"/>
              </w:rPr>
              <w:t>Nkd</w:t>
            </w:r>
          </w:p>
        </w:tc>
        <w:tc>
          <w:tcPr>
            <w:tcW w:w="560" w:type="dxa"/>
            <w:tcBorders>
              <w:top w:val="single" w:sz="4" w:space="0" w:color="auto"/>
              <w:left w:val="single" w:sz="4" w:space="0" w:color="auto"/>
              <w:bottom w:val="single" w:sz="4" w:space="0" w:color="auto"/>
              <w:right w:val="single" w:sz="12" w:space="0" w:color="auto"/>
            </w:tcBorders>
            <w:vAlign w:val="center"/>
          </w:tcPr>
          <w:p w14:paraId="767B9F3E" w14:textId="77777777" w:rsidR="00121343" w:rsidRPr="0042141C" w:rsidRDefault="00121343"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12" w:space="0" w:color="auto"/>
              <w:right w:val="single" w:sz="6" w:space="0" w:color="auto"/>
            </w:tcBorders>
            <w:vAlign w:val="center"/>
          </w:tcPr>
          <w:p w14:paraId="7F98F48C" w14:textId="77777777" w:rsidR="00121343" w:rsidRPr="0042141C" w:rsidRDefault="00121343" w:rsidP="00121343">
            <w:pPr>
              <w:jc w:val="center"/>
              <w:rPr>
                <w:rFonts w:ascii="Arial" w:hAnsi="Arial" w:cs="Arial"/>
                <w:sz w:val="12"/>
                <w:szCs w:val="12"/>
              </w:rPr>
            </w:pPr>
            <w:r w:rsidRPr="0042141C">
              <w:rPr>
                <w:rFonts w:ascii="Arial" w:hAnsi="Arial" w:cs="Arial"/>
                <w:sz w:val="12"/>
                <w:szCs w:val="12"/>
              </w:rPr>
              <w:t>05</w:t>
            </w:r>
          </w:p>
        </w:tc>
        <w:tc>
          <w:tcPr>
            <w:tcW w:w="1092" w:type="dxa"/>
            <w:tcBorders>
              <w:top w:val="single" w:sz="6" w:space="0" w:color="auto"/>
              <w:left w:val="single" w:sz="6" w:space="0" w:color="auto"/>
              <w:bottom w:val="single" w:sz="12" w:space="0" w:color="auto"/>
              <w:right w:val="single" w:sz="6" w:space="0" w:color="auto"/>
            </w:tcBorders>
            <w:vAlign w:val="center"/>
          </w:tcPr>
          <w:p w14:paraId="29EA95C6" w14:textId="77777777" w:rsidR="00121343" w:rsidRDefault="00121343">
            <w:pPr>
              <w:jc w:val="right"/>
              <w:rPr>
                <w:rFonts w:ascii="Arial" w:hAnsi="Arial" w:cs="Arial"/>
                <w:color w:val="000000"/>
                <w:sz w:val="14"/>
                <w:szCs w:val="14"/>
              </w:rPr>
            </w:pPr>
          </w:p>
        </w:tc>
        <w:tc>
          <w:tcPr>
            <w:tcW w:w="1092" w:type="dxa"/>
            <w:tcBorders>
              <w:top w:val="single" w:sz="6" w:space="0" w:color="auto"/>
              <w:left w:val="single" w:sz="6" w:space="0" w:color="auto"/>
              <w:bottom w:val="single" w:sz="12" w:space="0" w:color="auto"/>
              <w:right w:val="single" w:sz="6" w:space="0" w:color="auto"/>
            </w:tcBorders>
            <w:vAlign w:val="center"/>
          </w:tcPr>
          <w:p w14:paraId="27808A99" w14:textId="77777777" w:rsidR="00121343" w:rsidRDefault="00121343">
            <w:pPr>
              <w:jc w:val="right"/>
              <w:rPr>
                <w:rFonts w:ascii="Arial" w:hAnsi="Arial" w:cs="Arial"/>
                <w:color w:val="000000"/>
                <w:sz w:val="14"/>
                <w:szCs w:val="14"/>
              </w:rPr>
            </w:pPr>
          </w:p>
        </w:tc>
        <w:tc>
          <w:tcPr>
            <w:tcW w:w="1093" w:type="dxa"/>
            <w:tcBorders>
              <w:top w:val="single" w:sz="6" w:space="0" w:color="auto"/>
              <w:left w:val="single" w:sz="6" w:space="0" w:color="auto"/>
              <w:bottom w:val="single" w:sz="12" w:space="0" w:color="auto"/>
              <w:right w:val="single" w:sz="6" w:space="0" w:color="auto"/>
            </w:tcBorders>
            <w:vAlign w:val="center"/>
          </w:tcPr>
          <w:p w14:paraId="0951D5DE" w14:textId="77777777" w:rsidR="00121343" w:rsidRDefault="00121343">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vAlign w:val="center"/>
          </w:tcPr>
          <w:p w14:paraId="238667AA" w14:textId="77777777" w:rsidR="00121343" w:rsidRDefault="00121343">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12" w:space="0" w:color="auto"/>
              <w:right w:val="single" w:sz="6" w:space="0" w:color="auto"/>
            </w:tcBorders>
            <w:vAlign w:val="center"/>
          </w:tcPr>
          <w:p w14:paraId="76439934" w14:textId="77777777" w:rsidR="00121343" w:rsidRDefault="00121343">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12" w:space="0" w:color="auto"/>
              <w:right w:val="single" w:sz="6" w:space="0" w:color="auto"/>
            </w:tcBorders>
            <w:vAlign w:val="center"/>
          </w:tcPr>
          <w:p w14:paraId="1A5965CA" w14:textId="77777777" w:rsidR="00121343" w:rsidRDefault="00121343">
            <w:pPr>
              <w:jc w:val="right"/>
              <w:rPr>
                <w:rFonts w:ascii="Arial" w:hAnsi="Arial" w:cs="Arial"/>
                <w:color w:val="000000"/>
                <w:sz w:val="14"/>
                <w:szCs w:val="14"/>
              </w:rPr>
            </w:pPr>
          </w:p>
        </w:tc>
        <w:tc>
          <w:tcPr>
            <w:tcW w:w="1082" w:type="dxa"/>
            <w:tcBorders>
              <w:top w:val="single" w:sz="6" w:space="0" w:color="auto"/>
              <w:left w:val="single" w:sz="6" w:space="0" w:color="auto"/>
              <w:bottom w:val="single" w:sz="12" w:space="0" w:color="auto"/>
              <w:right w:val="single" w:sz="6" w:space="0" w:color="auto"/>
            </w:tcBorders>
            <w:vAlign w:val="center"/>
          </w:tcPr>
          <w:p w14:paraId="72A2C0A2" w14:textId="77777777" w:rsidR="00121343" w:rsidRDefault="00121343">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vAlign w:val="center"/>
          </w:tcPr>
          <w:p w14:paraId="68C50747" w14:textId="77777777" w:rsidR="00121343" w:rsidRDefault="00121343">
            <w:pPr>
              <w:jc w:val="right"/>
              <w:rPr>
                <w:rFonts w:ascii="Arial" w:hAnsi="Arial" w:cs="Arial"/>
                <w:color w:val="000000"/>
                <w:sz w:val="14"/>
                <w:szCs w:val="14"/>
              </w:rPr>
            </w:pPr>
          </w:p>
        </w:tc>
        <w:tc>
          <w:tcPr>
            <w:tcW w:w="1090" w:type="dxa"/>
            <w:tcBorders>
              <w:top w:val="single" w:sz="6" w:space="0" w:color="auto"/>
              <w:left w:val="single" w:sz="6" w:space="0" w:color="auto"/>
              <w:bottom w:val="single" w:sz="12" w:space="0" w:color="auto"/>
              <w:right w:val="single" w:sz="6" w:space="0" w:color="auto"/>
            </w:tcBorders>
            <w:vAlign w:val="center"/>
          </w:tcPr>
          <w:p w14:paraId="69B51584" w14:textId="77777777" w:rsidR="00121343" w:rsidRDefault="00121343">
            <w:pPr>
              <w:jc w:val="right"/>
              <w:rPr>
                <w:rFonts w:ascii="Arial" w:hAnsi="Arial" w:cs="Arial"/>
                <w:color w:val="000000"/>
                <w:sz w:val="14"/>
                <w:szCs w:val="14"/>
              </w:rPr>
            </w:pPr>
          </w:p>
        </w:tc>
        <w:tc>
          <w:tcPr>
            <w:tcW w:w="1076" w:type="dxa"/>
            <w:tcBorders>
              <w:top w:val="single" w:sz="6" w:space="0" w:color="auto"/>
              <w:left w:val="single" w:sz="6" w:space="0" w:color="auto"/>
              <w:bottom w:val="single" w:sz="12" w:space="0" w:color="auto"/>
              <w:right w:val="single" w:sz="6" w:space="0" w:color="auto"/>
            </w:tcBorders>
            <w:vAlign w:val="center"/>
          </w:tcPr>
          <w:p w14:paraId="63076A47" w14:textId="77777777" w:rsidR="00121343" w:rsidRDefault="00121343">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12" w:space="0" w:color="auto"/>
              <w:right w:val="single" w:sz="12" w:space="0" w:color="auto"/>
            </w:tcBorders>
            <w:vAlign w:val="center"/>
          </w:tcPr>
          <w:p w14:paraId="2E851344" w14:textId="77777777" w:rsidR="00121343" w:rsidRDefault="00121343">
            <w:pPr>
              <w:jc w:val="right"/>
              <w:rPr>
                <w:rFonts w:ascii="Arial" w:hAnsi="Arial" w:cs="Arial"/>
                <w:color w:val="000000"/>
                <w:sz w:val="14"/>
                <w:szCs w:val="14"/>
              </w:rPr>
            </w:pPr>
          </w:p>
        </w:tc>
      </w:tr>
    </w:tbl>
    <w:p w14:paraId="4CEA3C6C" w14:textId="77777777" w:rsidR="00AB3E9D" w:rsidRPr="00F265AF" w:rsidRDefault="00AB3E9D" w:rsidP="00884EF3">
      <w:pPr>
        <w:spacing w:after="80" w:line="220" w:lineRule="exact"/>
        <w:outlineLvl w:val="0"/>
        <w:rPr>
          <w:rFonts w:ascii="Arial" w:hAnsi="Arial" w:cs="Arial"/>
          <w:b/>
          <w:color w:val="000000"/>
          <w:sz w:val="12"/>
        </w:rPr>
      </w:pPr>
    </w:p>
    <w:p w14:paraId="511CDEE3" w14:textId="77777777" w:rsidR="00933A0B" w:rsidRPr="009B49EE" w:rsidRDefault="00933A0B" w:rsidP="00884EF3">
      <w:pPr>
        <w:spacing w:after="80" w:line="220" w:lineRule="exact"/>
        <w:outlineLvl w:val="0"/>
        <w:rPr>
          <w:rFonts w:ascii="Arial" w:hAnsi="Arial" w:cs="Arial"/>
          <w:b/>
          <w:color w:val="000000"/>
        </w:rPr>
      </w:pPr>
      <w:r w:rsidRPr="009B49EE">
        <w:rPr>
          <w:rFonts w:ascii="Arial" w:hAnsi="Arial" w:cs="Arial"/>
          <w:b/>
          <w:color w:val="000000"/>
        </w:rPr>
        <w:t xml:space="preserve">Dział 2.2. Czas trwania postępowania sądowego od dnia pierwszej rejestracji do dnia uprawomocnienia się sprawy w I instancji </w:t>
      </w:r>
      <w:r w:rsidR="004966E2" w:rsidRPr="00144254">
        <w:rPr>
          <w:rFonts w:ascii="Arial" w:hAnsi="Arial" w:cs="Arial"/>
          <w:b/>
          <w:sz w:val="18"/>
          <w:szCs w:val="18"/>
        </w:rPr>
        <w:t>(łącznie z czasem trwania mediacji)</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500"/>
        <w:gridCol w:w="1500"/>
        <w:gridCol w:w="1500"/>
        <w:gridCol w:w="1500"/>
        <w:gridCol w:w="1500"/>
        <w:gridCol w:w="1500"/>
        <w:gridCol w:w="1500"/>
        <w:gridCol w:w="1500"/>
        <w:gridCol w:w="1500"/>
      </w:tblGrid>
      <w:tr w:rsidR="00933A0B" w:rsidRPr="009B49EE" w14:paraId="50FBC896" w14:textId="77777777" w:rsidTr="00B25DEE">
        <w:trPr>
          <w:cantSplit/>
          <w:trHeight w:val="720"/>
        </w:trPr>
        <w:tc>
          <w:tcPr>
            <w:tcW w:w="1440" w:type="dxa"/>
            <w:gridSpan w:val="2"/>
            <w:tcBorders>
              <w:top w:val="single" w:sz="2" w:space="0" w:color="auto"/>
              <w:left w:val="single" w:sz="2" w:space="0" w:color="auto"/>
              <w:bottom w:val="single" w:sz="4" w:space="0" w:color="auto"/>
            </w:tcBorders>
            <w:vAlign w:val="center"/>
          </w:tcPr>
          <w:p w14:paraId="5B9F9AA2" w14:textId="77777777"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SPRAWY</w:t>
            </w:r>
          </w:p>
          <w:p w14:paraId="14FC0F79" w14:textId="77777777"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wg repertoriów</w:t>
            </w:r>
          </w:p>
        </w:tc>
        <w:tc>
          <w:tcPr>
            <w:tcW w:w="1500" w:type="dxa"/>
            <w:tcBorders>
              <w:top w:val="single" w:sz="2" w:space="0" w:color="auto"/>
              <w:bottom w:val="single" w:sz="4" w:space="0" w:color="auto"/>
            </w:tcBorders>
            <w:vAlign w:val="center"/>
          </w:tcPr>
          <w:p w14:paraId="24EA4789" w14:textId="77777777" w:rsidR="00933A0B" w:rsidRPr="009B49EE" w:rsidRDefault="00933A0B" w:rsidP="00E3636A">
            <w:pPr>
              <w:spacing w:line="140" w:lineRule="exact"/>
              <w:jc w:val="center"/>
              <w:rPr>
                <w:rFonts w:ascii="Arial" w:hAnsi="Arial" w:cs="Arial"/>
                <w:color w:val="000000"/>
                <w:sz w:val="16"/>
                <w:szCs w:val="16"/>
              </w:rPr>
            </w:pPr>
            <w:r w:rsidRPr="009B49EE">
              <w:rPr>
                <w:rFonts w:ascii="Arial" w:hAnsi="Arial" w:cs="Arial"/>
                <w:color w:val="000000"/>
                <w:sz w:val="16"/>
                <w:szCs w:val="16"/>
              </w:rPr>
              <w:t>Razem</w:t>
            </w:r>
          </w:p>
          <w:p w14:paraId="4AC71D8C" w14:textId="77777777" w:rsidR="00933A0B" w:rsidRPr="009B49EE" w:rsidRDefault="00933A0B" w:rsidP="00E3636A">
            <w:pPr>
              <w:spacing w:line="140" w:lineRule="exact"/>
              <w:jc w:val="center"/>
              <w:rPr>
                <w:rFonts w:ascii="Arial" w:hAnsi="Arial" w:cs="Arial"/>
                <w:color w:val="000000"/>
                <w:sz w:val="16"/>
                <w:szCs w:val="16"/>
              </w:rPr>
            </w:pPr>
            <w:r w:rsidRPr="009B49EE">
              <w:rPr>
                <w:rFonts w:ascii="Arial" w:hAnsi="Arial" w:cs="Arial"/>
                <w:color w:val="000000"/>
                <w:sz w:val="16"/>
                <w:szCs w:val="16"/>
              </w:rPr>
              <w:t>(suma kolumn 2 do 9)</w:t>
            </w:r>
          </w:p>
        </w:tc>
        <w:tc>
          <w:tcPr>
            <w:tcW w:w="1500" w:type="dxa"/>
            <w:tcBorders>
              <w:top w:val="single" w:sz="2" w:space="0" w:color="auto"/>
              <w:bottom w:val="single" w:sz="4" w:space="0" w:color="auto"/>
            </w:tcBorders>
            <w:vAlign w:val="center"/>
          </w:tcPr>
          <w:p w14:paraId="53C56856" w14:textId="77777777"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Do 3 miesięcy</w:t>
            </w:r>
          </w:p>
        </w:tc>
        <w:tc>
          <w:tcPr>
            <w:tcW w:w="1500" w:type="dxa"/>
            <w:tcBorders>
              <w:top w:val="single" w:sz="2" w:space="0" w:color="auto"/>
              <w:bottom w:val="single" w:sz="4" w:space="0" w:color="auto"/>
            </w:tcBorders>
            <w:vAlign w:val="center"/>
          </w:tcPr>
          <w:p w14:paraId="57409B55" w14:textId="77777777"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powyżej 3 do 6 miesięcy</w:t>
            </w:r>
          </w:p>
        </w:tc>
        <w:tc>
          <w:tcPr>
            <w:tcW w:w="1500" w:type="dxa"/>
            <w:tcBorders>
              <w:top w:val="single" w:sz="2" w:space="0" w:color="auto"/>
              <w:bottom w:val="single" w:sz="4" w:space="0" w:color="auto"/>
            </w:tcBorders>
            <w:vAlign w:val="center"/>
          </w:tcPr>
          <w:p w14:paraId="649401E4" w14:textId="77777777"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powyżej 6 do 12 miesięcy</w:t>
            </w:r>
          </w:p>
        </w:tc>
        <w:tc>
          <w:tcPr>
            <w:tcW w:w="1500" w:type="dxa"/>
            <w:tcBorders>
              <w:top w:val="single" w:sz="2" w:space="0" w:color="auto"/>
              <w:bottom w:val="single" w:sz="4" w:space="0" w:color="auto"/>
            </w:tcBorders>
            <w:vAlign w:val="center"/>
          </w:tcPr>
          <w:p w14:paraId="1D1964E4" w14:textId="77777777"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 xml:space="preserve">powyżej 12 miesięcy  do </w:t>
            </w:r>
          </w:p>
          <w:p w14:paraId="7240493B" w14:textId="77777777"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2 lat</w:t>
            </w:r>
          </w:p>
        </w:tc>
        <w:tc>
          <w:tcPr>
            <w:tcW w:w="1500" w:type="dxa"/>
            <w:tcBorders>
              <w:top w:val="single" w:sz="2" w:space="0" w:color="auto"/>
              <w:bottom w:val="single" w:sz="4" w:space="0" w:color="auto"/>
            </w:tcBorders>
            <w:vAlign w:val="center"/>
          </w:tcPr>
          <w:p w14:paraId="27464470" w14:textId="77777777"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powyżej 2 do 3 lat</w:t>
            </w:r>
          </w:p>
        </w:tc>
        <w:tc>
          <w:tcPr>
            <w:tcW w:w="1500" w:type="dxa"/>
            <w:tcBorders>
              <w:top w:val="single" w:sz="2" w:space="0" w:color="auto"/>
              <w:bottom w:val="single" w:sz="4" w:space="0" w:color="auto"/>
            </w:tcBorders>
            <w:vAlign w:val="center"/>
          </w:tcPr>
          <w:p w14:paraId="4DBC34A9" w14:textId="77777777"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powyżej 3 do 5 lat</w:t>
            </w:r>
          </w:p>
        </w:tc>
        <w:tc>
          <w:tcPr>
            <w:tcW w:w="1500" w:type="dxa"/>
            <w:tcBorders>
              <w:top w:val="single" w:sz="2" w:space="0" w:color="auto"/>
              <w:bottom w:val="single" w:sz="4" w:space="0" w:color="auto"/>
            </w:tcBorders>
            <w:vAlign w:val="center"/>
          </w:tcPr>
          <w:p w14:paraId="483D052C" w14:textId="77777777"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powyżej 5 do 8 lat</w:t>
            </w:r>
          </w:p>
        </w:tc>
        <w:tc>
          <w:tcPr>
            <w:tcW w:w="1500" w:type="dxa"/>
            <w:tcBorders>
              <w:top w:val="single" w:sz="2" w:space="0" w:color="auto"/>
              <w:bottom w:val="single" w:sz="4" w:space="0" w:color="auto"/>
            </w:tcBorders>
            <w:vAlign w:val="center"/>
          </w:tcPr>
          <w:p w14:paraId="67FC314A" w14:textId="77777777"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ponad 8 lat</w:t>
            </w:r>
          </w:p>
        </w:tc>
      </w:tr>
      <w:tr w:rsidR="00933A0B" w:rsidRPr="009B49EE" w14:paraId="0C2EFF56" w14:textId="77777777" w:rsidTr="00B25DEE">
        <w:trPr>
          <w:cantSplit/>
          <w:trHeight w:hRule="exact" w:val="200"/>
        </w:trPr>
        <w:tc>
          <w:tcPr>
            <w:tcW w:w="1440" w:type="dxa"/>
            <w:gridSpan w:val="2"/>
            <w:tcBorders>
              <w:top w:val="single" w:sz="4" w:space="0" w:color="auto"/>
              <w:left w:val="single" w:sz="2" w:space="0" w:color="auto"/>
              <w:bottom w:val="single" w:sz="4" w:space="0" w:color="auto"/>
            </w:tcBorders>
            <w:vAlign w:val="center"/>
          </w:tcPr>
          <w:p w14:paraId="664B0120" w14:textId="77777777" w:rsidR="00933A0B" w:rsidRPr="009B49EE" w:rsidRDefault="00933A0B" w:rsidP="00273051">
            <w:pPr>
              <w:spacing w:line="140" w:lineRule="exact"/>
              <w:jc w:val="center"/>
              <w:rPr>
                <w:rFonts w:ascii="Arial" w:hAnsi="Arial" w:cs="Arial"/>
                <w:color w:val="000000"/>
                <w:sz w:val="12"/>
                <w:szCs w:val="12"/>
              </w:rPr>
            </w:pPr>
            <w:r w:rsidRPr="009B49EE">
              <w:rPr>
                <w:rFonts w:ascii="Arial" w:hAnsi="Arial" w:cs="Arial"/>
                <w:color w:val="000000"/>
                <w:sz w:val="12"/>
                <w:szCs w:val="12"/>
              </w:rPr>
              <w:t>0</w:t>
            </w:r>
          </w:p>
        </w:tc>
        <w:tc>
          <w:tcPr>
            <w:tcW w:w="1500" w:type="dxa"/>
            <w:tcBorders>
              <w:top w:val="single" w:sz="4" w:space="0" w:color="auto"/>
            </w:tcBorders>
            <w:vAlign w:val="center"/>
          </w:tcPr>
          <w:p w14:paraId="66771246" w14:textId="77777777"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1</w:t>
            </w:r>
          </w:p>
        </w:tc>
        <w:tc>
          <w:tcPr>
            <w:tcW w:w="1500" w:type="dxa"/>
            <w:tcBorders>
              <w:top w:val="single" w:sz="4" w:space="0" w:color="auto"/>
            </w:tcBorders>
            <w:vAlign w:val="center"/>
          </w:tcPr>
          <w:p w14:paraId="0104E59E" w14:textId="77777777"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2</w:t>
            </w:r>
          </w:p>
        </w:tc>
        <w:tc>
          <w:tcPr>
            <w:tcW w:w="1500" w:type="dxa"/>
            <w:tcBorders>
              <w:top w:val="single" w:sz="4" w:space="0" w:color="auto"/>
            </w:tcBorders>
            <w:vAlign w:val="center"/>
          </w:tcPr>
          <w:p w14:paraId="33E99E3D" w14:textId="77777777"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3</w:t>
            </w:r>
          </w:p>
        </w:tc>
        <w:tc>
          <w:tcPr>
            <w:tcW w:w="1500" w:type="dxa"/>
            <w:tcBorders>
              <w:top w:val="single" w:sz="4" w:space="0" w:color="auto"/>
            </w:tcBorders>
            <w:vAlign w:val="center"/>
          </w:tcPr>
          <w:p w14:paraId="24685AB6" w14:textId="77777777"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4</w:t>
            </w:r>
          </w:p>
        </w:tc>
        <w:tc>
          <w:tcPr>
            <w:tcW w:w="1500" w:type="dxa"/>
            <w:tcBorders>
              <w:top w:val="single" w:sz="4" w:space="0" w:color="auto"/>
            </w:tcBorders>
            <w:vAlign w:val="center"/>
          </w:tcPr>
          <w:p w14:paraId="526CC135" w14:textId="77777777"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5</w:t>
            </w:r>
          </w:p>
        </w:tc>
        <w:tc>
          <w:tcPr>
            <w:tcW w:w="1500" w:type="dxa"/>
            <w:tcBorders>
              <w:top w:val="single" w:sz="4" w:space="0" w:color="auto"/>
            </w:tcBorders>
            <w:vAlign w:val="center"/>
          </w:tcPr>
          <w:p w14:paraId="313D0295" w14:textId="77777777"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6</w:t>
            </w:r>
          </w:p>
        </w:tc>
        <w:tc>
          <w:tcPr>
            <w:tcW w:w="1500" w:type="dxa"/>
            <w:tcBorders>
              <w:top w:val="single" w:sz="4" w:space="0" w:color="auto"/>
            </w:tcBorders>
            <w:vAlign w:val="center"/>
          </w:tcPr>
          <w:p w14:paraId="0C98D4B7" w14:textId="77777777"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7</w:t>
            </w:r>
          </w:p>
        </w:tc>
        <w:tc>
          <w:tcPr>
            <w:tcW w:w="1500" w:type="dxa"/>
            <w:tcBorders>
              <w:top w:val="single" w:sz="4" w:space="0" w:color="auto"/>
            </w:tcBorders>
            <w:vAlign w:val="center"/>
          </w:tcPr>
          <w:p w14:paraId="5E252800" w14:textId="77777777"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8</w:t>
            </w:r>
          </w:p>
        </w:tc>
        <w:tc>
          <w:tcPr>
            <w:tcW w:w="1500" w:type="dxa"/>
            <w:tcBorders>
              <w:top w:val="single" w:sz="4" w:space="0" w:color="auto"/>
            </w:tcBorders>
            <w:vAlign w:val="center"/>
          </w:tcPr>
          <w:p w14:paraId="527C78B1" w14:textId="77777777" w:rsidR="00933A0B" w:rsidRPr="009B49EE" w:rsidRDefault="00933A0B" w:rsidP="00273051">
            <w:pPr>
              <w:spacing w:line="140" w:lineRule="exact"/>
              <w:jc w:val="center"/>
              <w:rPr>
                <w:rFonts w:ascii="Arial" w:hAnsi="Arial" w:cs="Arial"/>
                <w:color w:val="000000"/>
                <w:sz w:val="12"/>
                <w:szCs w:val="12"/>
              </w:rPr>
            </w:pPr>
            <w:r w:rsidRPr="009B49EE">
              <w:rPr>
                <w:rFonts w:ascii="Arial" w:hAnsi="Arial" w:cs="Arial"/>
                <w:color w:val="000000"/>
                <w:sz w:val="12"/>
                <w:szCs w:val="12"/>
              </w:rPr>
              <w:t>9</w:t>
            </w:r>
          </w:p>
        </w:tc>
      </w:tr>
      <w:tr w:rsidR="005835CF" w:rsidRPr="009B49EE" w14:paraId="3902EE85" w14:textId="77777777" w:rsidTr="00B25DEE">
        <w:trPr>
          <w:cantSplit/>
          <w:trHeight w:hRule="exact" w:val="227"/>
        </w:trPr>
        <w:tc>
          <w:tcPr>
            <w:tcW w:w="1080" w:type="dxa"/>
            <w:tcBorders>
              <w:top w:val="single" w:sz="4" w:space="0" w:color="auto"/>
              <w:left w:val="single" w:sz="2" w:space="0" w:color="auto"/>
              <w:bottom w:val="single" w:sz="4" w:space="0" w:color="auto"/>
              <w:right w:val="single" w:sz="12" w:space="0" w:color="auto"/>
            </w:tcBorders>
            <w:vAlign w:val="center"/>
          </w:tcPr>
          <w:p w14:paraId="02064257" w14:textId="77777777" w:rsidR="005835CF" w:rsidRPr="009B49EE" w:rsidRDefault="005835CF" w:rsidP="00884EF3">
            <w:pPr>
              <w:pStyle w:val="Nagwek4"/>
              <w:ind w:left="185"/>
              <w:rPr>
                <w:rFonts w:cs="Arial"/>
                <w:color w:val="000000"/>
                <w:sz w:val="14"/>
                <w:szCs w:val="14"/>
                <w:lang w:val="en-US"/>
              </w:rPr>
            </w:pPr>
            <w:r w:rsidRPr="009B49EE">
              <w:rPr>
                <w:rFonts w:cs="Arial"/>
                <w:color w:val="000000"/>
                <w:sz w:val="14"/>
                <w:szCs w:val="14"/>
                <w:lang w:val="en-US"/>
              </w:rPr>
              <w:t>RC</w:t>
            </w:r>
          </w:p>
        </w:tc>
        <w:tc>
          <w:tcPr>
            <w:tcW w:w="360" w:type="dxa"/>
            <w:tcBorders>
              <w:top w:val="single" w:sz="4" w:space="0" w:color="auto"/>
              <w:left w:val="single" w:sz="12" w:space="0" w:color="auto"/>
              <w:bottom w:val="single" w:sz="4" w:space="0" w:color="auto"/>
            </w:tcBorders>
            <w:vAlign w:val="center"/>
          </w:tcPr>
          <w:p w14:paraId="452BAAA5" w14:textId="77777777" w:rsidR="005835CF" w:rsidRPr="009B49EE" w:rsidRDefault="005835CF" w:rsidP="00273051">
            <w:pPr>
              <w:spacing w:after="40" w:line="140" w:lineRule="exact"/>
              <w:jc w:val="center"/>
              <w:rPr>
                <w:rFonts w:ascii="Arial" w:hAnsi="Arial" w:cs="Arial"/>
                <w:color w:val="000000"/>
                <w:sz w:val="12"/>
                <w:szCs w:val="12"/>
              </w:rPr>
            </w:pPr>
            <w:r w:rsidRPr="009B49EE">
              <w:rPr>
                <w:rFonts w:ascii="Arial" w:hAnsi="Arial" w:cs="Arial"/>
                <w:color w:val="000000"/>
                <w:sz w:val="12"/>
                <w:szCs w:val="12"/>
              </w:rPr>
              <w:t>01</w:t>
            </w:r>
          </w:p>
        </w:tc>
        <w:tc>
          <w:tcPr>
            <w:tcW w:w="1500" w:type="dxa"/>
            <w:tcBorders>
              <w:top w:val="single" w:sz="12" w:space="0" w:color="auto"/>
              <w:bottom w:val="single" w:sz="4" w:space="0" w:color="auto"/>
            </w:tcBorders>
            <w:tcMar>
              <w:right w:w="57" w:type="dxa"/>
            </w:tcMar>
            <w:vAlign w:val="center"/>
          </w:tcPr>
          <w:p w14:paraId="373E47C6" w14:textId="77777777"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50</w:t>
            </w:r>
          </w:p>
        </w:tc>
        <w:tc>
          <w:tcPr>
            <w:tcW w:w="1500" w:type="dxa"/>
            <w:tcBorders>
              <w:top w:val="single" w:sz="12" w:space="0" w:color="auto"/>
              <w:bottom w:val="single" w:sz="4" w:space="0" w:color="auto"/>
            </w:tcBorders>
            <w:tcMar>
              <w:right w:w="57" w:type="dxa"/>
            </w:tcMar>
            <w:vAlign w:val="center"/>
          </w:tcPr>
          <w:p w14:paraId="6B543A83" w14:textId="77777777"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28</w:t>
            </w:r>
          </w:p>
        </w:tc>
        <w:tc>
          <w:tcPr>
            <w:tcW w:w="1500" w:type="dxa"/>
            <w:tcBorders>
              <w:top w:val="single" w:sz="12" w:space="0" w:color="auto"/>
              <w:bottom w:val="single" w:sz="4" w:space="0" w:color="auto"/>
            </w:tcBorders>
            <w:tcMar>
              <w:right w:w="57" w:type="dxa"/>
            </w:tcMar>
            <w:vAlign w:val="center"/>
          </w:tcPr>
          <w:p w14:paraId="1955ADA7" w14:textId="77777777"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17</w:t>
            </w:r>
          </w:p>
        </w:tc>
        <w:tc>
          <w:tcPr>
            <w:tcW w:w="1500" w:type="dxa"/>
            <w:tcBorders>
              <w:top w:val="single" w:sz="12" w:space="0" w:color="auto"/>
              <w:bottom w:val="single" w:sz="4" w:space="0" w:color="auto"/>
            </w:tcBorders>
            <w:tcMar>
              <w:right w:w="57" w:type="dxa"/>
            </w:tcMar>
            <w:vAlign w:val="center"/>
          </w:tcPr>
          <w:p w14:paraId="06F38F1A" w14:textId="77777777"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5</w:t>
            </w:r>
          </w:p>
        </w:tc>
        <w:tc>
          <w:tcPr>
            <w:tcW w:w="1500" w:type="dxa"/>
            <w:tcBorders>
              <w:top w:val="single" w:sz="12" w:space="0" w:color="auto"/>
              <w:bottom w:val="single" w:sz="4" w:space="0" w:color="auto"/>
            </w:tcBorders>
            <w:tcMar>
              <w:right w:w="57" w:type="dxa"/>
            </w:tcMar>
            <w:vAlign w:val="center"/>
          </w:tcPr>
          <w:p w14:paraId="48C58B19" w14:textId="77777777" w:rsidR="005835CF" w:rsidRPr="009B49EE" w:rsidRDefault="005835CF" w:rsidP="001C403D">
            <w:pPr>
              <w:jc w:val="right"/>
              <w:rPr>
                <w:rFonts w:ascii="Arial" w:hAnsi="Arial" w:cs="Arial"/>
                <w:color w:val="000000"/>
                <w:sz w:val="14"/>
                <w:szCs w:val="14"/>
              </w:rPr>
            </w:pPr>
          </w:p>
        </w:tc>
        <w:tc>
          <w:tcPr>
            <w:tcW w:w="1500" w:type="dxa"/>
            <w:tcBorders>
              <w:top w:val="single" w:sz="12" w:space="0" w:color="auto"/>
              <w:bottom w:val="single" w:sz="4" w:space="0" w:color="auto"/>
            </w:tcBorders>
            <w:tcMar>
              <w:right w:w="57" w:type="dxa"/>
            </w:tcMar>
            <w:vAlign w:val="center"/>
          </w:tcPr>
          <w:p w14:paraId="5D760FD4" w14:textId="77777777" w:rsidR="005835CF" w:rsidRPr="009B49EE" w:rsidRDefault="005835CF" w:rsidP="001C403D">
            <w:pPr>
              <w:jc w:val="right"/>
              <w:rPr>
                <w:rFonts w:ascii="Arial" w:hAnsi="Arial" w:cs="Arial"/>
                <w:color w:val="000000"/>
                <w:sz w:val="14"/>
                <w:szCs w:val="14"/>
              </w:rPr>
            </w:pPr>
          </w:p>
        </w:tc>
        <w:tc>
          <w:tcPr>
            <w:tcW w:w="1500" w:type="dxa"/>
            <w:tcBorders>
              <w:top w:val="single" w:sz="12" w:space="0" w:color="auto"/>
              <w:bottom w:val="single" w:sz="4" w:space="0" w:color="auto"/>
            </w:tcBorders>
            <w:tcMar>
              <w:right w:w="57" w:type="dxa"/>
            </w:tcMar>
            <w:vAlign w:val="center"/>
          </w:tcPr>
          <w:p w14:paraId="154A1860" w14:textId="77777777" w:rsidR="005835CF" w:rsidRPr="009B49EE" w:rsidRDefault="005835CF" w:rsidP="001C403D">
            <w:pPr>
              <w:jc w:val="right"/>
              <w:rPr>
                <w:rFonts w:ascii="Arial" w:hAnsi="Arial" w:cs="Arial"/>
                <w:color w:val="000000"/>
                <w:sz w:val="14"/>
                <w:szCs w:val="14"/>
              </w:rPr>
            </w:pPr>
          </w:p>
        </w:tc>
        <w:tc>
          <w:tcPr>
            <w:tcW w:w="1500" w:type="dxa"/>
            <w:tcBorders>
              <w:top w:val="single" w:sz="12" w:space="0" w:color="auto"/>
              <w:bottom w:val="single" w:sz="4" w:space="0" w:color="auto"/>
            </w:tcBorders>
            <w:tcMar>
              <w:right w:w="57" w:type="dxa"/>
            </w:tcMar>
            <w:vAlign w:val="center"/>
          </w:tcPr>
          <w:p w14:paraId="5695E4FA" w14:textId="77777777" w:rsidR="005835CF" w:rsidRPr="009B49EE" w:rsidRDefault="005835CF" w:rsidP="001C403D">
            <w:pPr>
              <w:jc w:val="right"/>
              <w:rPr>
                <w:rFonts w:ascii="Arial" w:hAnsi="Arial" w:cs="Arial"/>
                <w:color w:val="000000"/>
                <w:sz w:val="14"/>
                <w:szCs w:val="14"/>
              </w:rPr>
            </w:pPr>
          </w:p>
        </w:tc>
        <w:tc>
          <w:tcPr>
            <w:tcW w:w="1500" w:type="dxa"/>
            <w:tcBorders>
              <w:top w:val="single" w:sz="12" w:space="0" w:color="auto"/>
              <w:bottom w:val="single" w:sz="4" w:space="0" w:color="auto"/>
            </w:tcBorders>
            <w:tcMar>
              <w:right w:w="57" w:type="dxa"/>
            </w:tcMar>
            <w:vAlign w:val="center"/>
          </w:tcPr>
          <w:p w14:paraId="4F7E3D4F" w14:textId="77777777" w:rsidR="005835CF" w:rsidRPr="009B49EE" w:rsidRDefault="005835CF" w:rsidP="001C403D">
            <w:pPr>
              <w:jc w:val="right"/>
              <w:rPr>
                <w:rFonts w:ascii="Arial" w:hAnsi="Arial" w:cs="Arial"/>
                <w:color w:val="000000"/>
                <w:sz w:val="14"/>
                <w:szCs w:val="14"/>
              </w:rPr>
            </w:pPr>
          </w:p>
        </w:tc>
      </w:tr>
      <w:tr w:rsidR="005835CF" w:rsidRPr="009B49EE" w14:paraId="57C90904" w14:textId="77777777" w:rsidTr="00B25DEE">
        <w:trPr>
          <w:cantSplit/>
          <w:trHeight w:hRule="exact" w:val="227"/>
        </w:trPr>
        <w:tc>
          <w:tcPr>
            <w:tcW w:w="1080" w:type="dxa"/>
            <w:tcBorders>
              <w:top w:val="single" w:sz="4" w:space="0" w:color="auto"/>
              <w:left w:val="single" w:sz="2" w:space="0" w:color="auto"/>
              <w:bottom w:val="single" w:sz="4" w:space="0" w:color="auto"/>
              <w:right w:val="single" w:sz="12" w:space="0" w:color="auto"/>
            </w:tcBorders>
            <w:vAlign w:val="center"/>
          </w:tcPr>
          <w:p w14:paraId="40853098" w14:textId="77777777" w:rsidR="005835CF" w:rsidRPr="009B49EE" w:rsidRDefault="005835CF" w:rsidP="00884EF3">
            <w:pPr>
              <w:pStyle w:val="Nagwek4"/>
              <w:ind w:left="185"/>
              <w:rPr>
                <w:rFonts w:cs="Arial"/>
                <w:color w:val="000000"/>
                <w:sz w:val="14"/>
                <w:szCs w:val="14"/>
                <w:lang w:val="en-US"/>
              </w:rPr>
            </w:pPr>
            <w:r w:rsidRPr="009B49EE">
              <w:rPr>
                <w:rFonts w:cs="Arial"/>
                <w:color w:val="000000"/>
                <w:sz w:val="14"/>
                <w:szCs w:val="14"/>
                <w:lang w:val="en-US"/>
              </w:rPr>
              <w:t>RNs</w:t>
            </w:r>
          </w:p>
        </w:tc>
        <w:tc>
          <w:tcPr>
            <w:tcW w:w="360" w:type="dxa"/>
            <w:tcBorders>
              <w:top w:val="single" w:sz="4" w:space="0" w:color="auto"/>
              <w:left w:val="single" w:sz="12" w:space="0" w:color="auto"/>
              <w:bottom w:val="single" w:sz="4" w:space="0" w:color="auto"/>
            </w:tcBorders>
            <w:vAlign w:val="center"/>
          </w:tcPr>
          <w:p w14:paraId="50A60D9C" w14:textId="77777777" w:rsidR="005835CF" w:rsidRPr="009B49EE" w:rsidRDefault="005835CF" w:rsidP="00273051">
            <w:pPr>
              <w:spacing w:after="40" w:line="140" w:lineRule="exact"/>
              <w:jc w:val="center"/>
              <w:rPr>
                <w:rFonts w:ascii="Arial" w:hAnsi="Arial" w:cs="Arial"/>
                <w:color w:val="000000"/>
                <w:sz w:val="12"/>
                <w:szCs w:val="12"/>
              </w:rPr>
            </w:pPr>
            <w:r w:rsidRPr="009B49EE">
              <w:rPr>
                <w:rFonts w:ascii="Arial" w:hAnsi="Arial" w:cs="Arial"/>
                <w:color w:val="000000"/>
                <w:sz w:val="12"/>
                <w:szCs w:val="12"/>
              </w:rPr>
              <w:t>02</w:t>
            </w:r>
          </w:p>
        </w:tc>
        <w:tc>
          <w:tcPr>
            <w:tcW w:w="1500" w:type="dxa"/>
            <w:tcBorders>
              <w:top w:val="single" w:sz="4" w:space="0" w:color="auto"/>
              <w:bottom w:val="single" w:sz="4" w:space="0" w:color="auto"/>
            </w:tcBorders>
            <w:tcMar>
              <w:right w:w="57" w:type="dxa"/>
            </w:tcMar>
            <w:vAlign w:val="center"/>
          </w:tcPr>
          <w:p w14:paraId="0D650413" w14:textId="77777777"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191</w:t>
            </w:r>
          </w:p>
        </w:tc>
        <w:tc>
          <w:tcPr>
            <w:tcW w:w="1500" w:type="dxa"/>
            <w:tcBorders>
              <w:top w:val="single" w:sz="4" w:space="0" w:color="auto"/>
              <w:bottom w:val="single" w:sz="4" w:space="0" w:color="auto"/>
            </w:tcBorders>
            <w:tcMar>
              <w:right w:w="57" w:type="dxa"/>
            </w:tcMar>
            <w:vAlign w:val="center"/>
          </w:tcPr>
          <w:p w14:paraId="7759FDAD" w14:textId="77777777"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123</w:t>
            </w:r>
          </w:p>
        </w:tc>
        <w:tc>
          <w:tcPr>
            <w:tcW w:w="1500" w:type="dxa"/>
            <w:tcBorders>
              <w:top w:val="single" w:sz="4" w:space="0" w:color="auto"/>
              <w:bottom w:val="single" w:sz="4" w:space="0" w:color="auto"/>
            </w:tcBorders>
            <w:tcMar>
              <w:right w:w="57" w:type="dxa"/>
            </w:tcMar>
            <w:vAlign w:val="center"/>
          </w:tcPr>
          <w:p w14:paraId="5265DF91" w14:textId="77777777"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56</w:t>
            </w:r>
          </w:p>
        </w:tc>
        <w:tc>
          <w:tcPr>
            <w:tcW w:w="1500" w:type="dxa"/>
            <w:tcBorders>
              <w:top w:val="single" w:sz="4" w:space="0" w:color="auto"/>
              <w:bottom w:val="single" w:sz="4" w:space="0" w:color="auto"/>
            </w:tcBorders>
            <w:tcMar>
              <w:right w:w="57" w:type="dxa"/>
            </w:tcMar>
            <w:vAlign w:val="center"/>
          </w:tcPr>
          <w:p w14:paraId="293E921F" w14:textId="77777777"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11</w:t>
            </w:r>
          </w:p>
        </w:tc>
        <w:tc>
          <w:tcPr>
            <w:tcW w:w="1500" w:type="dxa"/>
            <w:tcBorders>
              <w:top w:val="single" w:sz="4" w:space="0" w:color="auto"/>
              <w:bottom w:val="single" w:sz="4" w:space="0" w:color="auto"/>
            </w:tcBorders>
            <w:tcMar>
              <w:right w:w="57" w:type="dxa"/>
            </w:tcMar>
            <w:vAlign w:val="center"/>
          </w:tcPr>
          <w:p w14:paraId="60787DEF" w14:textId="77777777"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1</w:t>
            </w:r>
          </w:p>
        </w:tc>
        <w:tc>
          <w:tcPr>
            <w:tcW w:w="1500" w:type="dxa"/>
            <w:tcBorders>
              <w:top w:val="single" w:sz="4" w:space="0" w:color="auto"/>
              <w:bottom w:val="single" w:sz="4" w:space="0" w:color="auto"/>
            </w:tcBorders>
            <w:tcMar>
              <w:right w:w="57" w:type="dxa"/>
            </w:tcMar>
            <w:vAlign w:val="center"/>
          </w:tcPr>
          <w:p w14:paraId="09842F64" w14:textId="77777777" w:rsidR="005835CF" w:rsidRPr="009B49EE" w:rsidRDefault="005835CF" w:rsidP="001C403D">
            <w:pPr>
              <w:jc w:val="right"/>
              <w:rPr>
                <w:rFonts w:ascii="Arial" w:hAnsi="Arial" w:cs="Arial"/>
                <w:color w:val="000000"/>
                <w:sz w:val="14"/>
                <w:szCs w:val="14"/>
              </w:rPr>
            </w:pPr>
          </w:p>
        </w:tc>
        <w:tc>
          <w:tcPr>
            <w:tcW w:w="1500" w:type="dxa"/>
            <w:tcBorders>
              <w:top w:val="single" w:sz="4" w:space="0" w:color="auto"/>
              <w:bottom w:val="single" w:sz="4" w:space="0" w:color="auto"/>
            </w:tcBorders>
            <w:tcMar>
              <w:right w:w="57" w:type="dxa"/>
            </w:tcMar>
            <w:vAlign w:val="center"/>
          </w:tcPr>
          <w:p w14:paraId="2F1AC295" w14:textId="77777777" w:rsidR="005835CF" w:rsidRPr="009B49EE" w:rsidRDefault="005835CF" w:rsidP="001C403D">
            <w:pPr>
              <w:jc w:val="right"/>
              <w:rPr>
                <w:rFonts w:ascii="Arial" w:hAnsi="Arial" w:cs="Arial"/>
                <w:color w:val="000000"/>
                <w:sz w:val="14"/>
                <w:szCs w:val="14"/>
              </w:rPr>
            </w:pPr>
          </w:p>
        </w:tc>
        <w:tc>
          <w:tcPr>
            <w:tcW w:w="1500" w:type="dxa"/>
            <w:tcBorders>
              <w:top w:val="single" w:sz="4" w:space="0" w:color="auto"/>
              <w:bottom w:val="single" w:sz="4" w:space="0" w:color="auto"/>
            </w:tcBorders>
            <w:tcMar>
              <w:right w:w="57" w:type="dxa"/>
            </w:tcMar>
            <w:vAlign w:val="center"/>
          </w:tcPr>
          <w:p w14:paraId="30A78AE6" w14:textId="77777777" w:rsidR="005835CF" w:rsidRPr="009B49EE" w:rsidRDefault="005835CF" w:rsidP="001C403D">
            <w:pPr>
              <w:jc w:val="right"/>
              <w:rPr>
                <w:rFonts w:ascii="Arial" w:hAnsi="Arial" w:cs="Arial"/>
                <w:color w:val="000000"/>
                <w:sz w:val="14"/>
                <w:szCs w:val="14"/>
              </w:rPr>
            </w:pPr>
          </w:p>
        </w:tc>
        <w:tc>
          <w:tcPr>
            <w:tcW w:w="1500" w:type="dxa"/>
            <w:tcBorders>
              <w:top w:val="single" w:sz="4" w:space="0" w:color="auto"/>
              <w:bottom w:val="single" w:sz="4" w:space="0" w:color="auto"/>
            </w:tcBorders>
            <w:tcMar>
              <w:right w:w="57" w:type="dxa"/>
            </w:tcMar>
            <w:vAlign w:val="center"/>
          </w:tcPr>
          <w:p w14:paraId="268858F2" w14:textId="77777777" w:rsidR="005835CF" w:rsidRPr="009B49EE" w:rsidRDefault="005835CF" w:rsidP="001C403D">
            <w:pPr>
              <w:jc w:val="right"/>
              <w:rPr>
                <w:rFonts w:ascii="Arial" w:hAnsi="Arial" w:cs="Arial"/>
                <w:color w:val="000000"/>
                <w:sz w:val="14"/>
                <w:szCs w:val="14"/>
              </w:rPr>
            </w:pPr>
          </w:p>
        </w:tc>
      </w:tr>
      <w:tr w:rsidR="005835CF" w:rsidRPr="009B49EE" w14:paraId="4FC8AFF9" w14:textId="77777777" w:rsidTr="0034452B">
        <w:trPr>
          <w:cantSplit/>
          <w:trHeight w:hRule="exact" w:val="227"/>
        </w:trPr>
        <w:tc>
          <w:tcPr>
            <w:tcW w:w="1080" w:type="dxa"/>
            <w:tcBorders>
              <w:top w:val="single" w:sz="4" w:space="0" w:color="auto"/>
              <w:left w:val="single" w:sz="2" w:space="0" w:color="auto"/>
              <w:bottom w:val="single" w:sz="4" w:space="0" w:color="auto"/>
              <w:right w:val="single" w:sz="12" w:space="0" w:color="auto"/>
            </w:tcBorders>
            <w:vAlign w:val="center"/>
          </w:tcPr>
          <w:p w14:paraId="566BB4C5" w14:textId="77777777" w:rsidR="005835CF" w:rsidRPr="009B49EE" w:rsidRDefault="005835CF" w:rsidP="00884EF3">
            <w:pPr>
              <w:pStyle w:val="Nagwek4"/>
              <w:ind w:left="185"/>
              <w:rPr>
                <w:rFonts w:cs="Arial"/>
                <w:color w:val="000000"/>
                <w:sz w:val="14"/>
                <w:szCs w:val="14"/>
                <w:lang w:val="en-US"/>
              </w:rPr>
            </w:pPr>
            <w:r w:rsidRPr="009B49EE">
              <w:rPr>
                <w:rFonts w:cs="Arial"/>
                <w:color w:val="000000"/>
                <w:sz w:val="14"/>
                <w:szCs w:val="14"/>
                <w:lang w:val="en-US"/>
              </w:rPr>
              <w:t>Nsm</w:t>
            </w:r>
          </w:p>
        </w:tc>
        <w:tc>
          <w:tcPr>
            <w:tcW w:w="360" w:type="dxa"/>
            <w:tcBorders>
              <w:top w:val="single" w:sz="4" w:space="0" w:color="auto"/>
              <w:left w:val="single" w:sz="12" w:space="0" w:color="auto"/>
              <w:bottom w:val="single" w:sz="4" w:space="0" w:color="auto"/>
            </w:tcBorders>
            <w:vAlign w:val="center"/>
          </w:tcPr>
          <w:p w14:paraId="7D02CCFE" w14:textId="77777777" w:rsidR="005835CF" w:rsidRPr="009B49EE" w:rsidRDefault="005835CF" w:rsidP="00273051">
            <w:pPr>
              <w:spacing w:after="40" w:line="140" w:lineRule="exact"/>
              <w:jc w:val="center"/>
              <w:rPr>
                <w:rFonts w:ascii="Arial" w:hAnsi="Arial" w:cs="Arial"/>
                <w:color w:val="000000"/>
                <w:sz w:val="12"/>
                <w:szCs w:val="12"/>
              </w:rPr>
            </w:pPr>
            <w:r w:rsidRPr="009B49EE">
              <w:rPr>
                <w:rFonts w:ascii="Arial" w:hAnsi="Arial" w:cs="Arial"/>
                <w:color w:val="000000"/>
                <w:sz w:val="12"/>
                <w:szCs w:val="12"/>
              </w:rPr>
              <w:t>03</w:t>
            </w:r>
          </w:p>
        </w:tc>
        <w:tc>
          <w:tcPr>
            <w:tcW w:w="1500" w:type="dxa"/>
            <w:tcBorders>
              <w:top w:val="single" w:sz="4" w:space="0" w:color="auto"/>
              <w:bottom w:val="single" w:sz="4" w:space="0" w:color="auto"/>
            </w:tcBorders>
            <w:tcMar>
              <w:right w:w="57" w:type="dxa"/>
            </w:tcMar>
            <w:vAlign w:val="center"/>
          </w:tcPr>
          <w:p w14:paraId="6F7F2DE6" w14:textId="77777777"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222</w:t>
            </w:r>
          </w:p>
        </w:tc>
        <w:tc>
          <w:tcPr>
            <w:tcW w:w="1500" w:type="dxa"/>
            <w:tcBorders>
              <w:top w:val="single" w:sz="4" w:space="0" w:color="auto"/>
              <w:bottom w:val="single" w:sz="4" w:space="0" w:color="auto"/>
            </w:tcBorders>
            <w:tcMar>
              <w:right w:w="57" w:type="dxa"/>
            </w:tcMar>
            <w:vAlign w:val="center"/>
          </w:tcPr>
          <w:p w14:paraId="7D10B3AE" w14:textId="77777777"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180</w:t>
            </w:r>
          </w:p>
        </w:tc>
        <w:tc>
          <w:tcPr>
            <w:tcW w:w="1500" w:type="dxa"/>
            <w:tcBorders>
              <w:top w:val="single" w:sz="4" w:space="0" w:color="auto"/>
              <w:bottom w:val="single" w:sz="4" w:space="0" w:color="auto"/>
            </w:tcBorders>
            <w:tcMar>
              <w:right w:w="57" w:type="dxa"/>
            </w:tcMar>
            <w:vAlign w:val="center"/>
          </w:tcPr>
          <w:p w14:paraId="04CA2668" w14:textId="77777777"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22</w:t>
            </w:r>
          </w:p>
        </w:tc>
        <w:tc>
          <w:tcPr>
            <w:tcW w:w="1500" w:type="dxa"/>
            <w:tcBorders>
              <w:top w:val="single" w:sz="4" w:space="0" w:color="auto"/>
              <w:bottom w:val="single" w:sz="4" w:space="0" w:color="auto"/>
            </w:tcBorders>
            <w:tcMar>
              <w:right w:w="57" w:type="dxa"/>
            </w:tcMar>
            <w:vAlign w:val="center"/>
          </w:tcPr>
          <w:p w14:paraId="5A301190" w14:textId="77777777"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17</w:t>
            </w:r>
          </w:p>
        </w:tc>
        <w:tc>
          <w:tcPr>
            <w:tcW w:w="1500" w:type="dxa"/>
            <w:tcBorders>
              <w:top w:val="single" w:sz="4" w:space="0" w:color="auto"/>
              <w:bottom w:val="single" w:sz="4" w:space="0" w:color="auto"/>
            </w:tcBorders>
            <w:tcMar>
              <w:right w:w="57" w:type="dxa"/>
            </w:tcMar>
            <w:vAlign w:val="center"/>
          </w:tcPr>
          <w:p w14:paraId="011E9A7B" w14:textId="77777777"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1</w:t>
            </w:r>
          </w:p>
        </w:tc>
        <w:tc>
          <w:tcPr>
            <w:tcW w:w="1500" w:type="dxa"/>
            <w:tcBorders>
              <w:top w:val="single" w:sz="4" w:space="0" w:color="auto"/>
              <w:bottom w:val="single" w:sz="4" w:space="0" w:color="auto"/>
            </w:tcBorders>
            <w:tcMar>
              <w:right w:w="57" w:type="dxa"/>
            </w:tcMar>
            <w:vAlign w:val="center"/>
          </w:tcPr>
          <w:p w14:paraId="0E191A02" w14:textId="77777777"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2</w:t>
            </w:r>
          </w:p>
        </w:tc>
        <w:tc>
          <w:tcPr>
            <w:tcW w:w="1500" w:type="dxa"/>
            <w:tcBorders>
              <w:top w:val="single" w:sz="4" w:space="0" w:color="auto"/>
              <w:bottom w:val="single" w:sz="4" w:space="0" w:color="auto"/>
            </w:tcBorders>
            <w:tcMar>
              <w:right w:w="57" w:type="dxa"/>
            </w:tcMar>
            <w:vAlign w:val="center"/>
          </w:tcPr>
          <w:p w14:paraId="7407707A" w14:textId="77777777" w:rsidR="005835CF" w:rsidRPr="009B49EE" w:rsidRDefault="005835CF" w:rsidP="001C403D">
            <w:pPr>
              <w:jc w:val="right"/>
              <w:rPr>
                <w:rFonts w:ascii="Arial" w:hAnsi="Arial" w:cs="Arial"/>
                <w:color w:val="000000"/>
                <w:sz w:val="14"/>
                <w:szCs w:val="14"/>
              </w:rPr>
            </w:pPr>
          </w:p>
        </w:tc>
        <w:tc>
          <w:tcPr>
            <w:tcW w:w="1500" w:type="dxa"/>
            <w:tcBorders>
              <w:top w:val="single" w:sz="4" w:space="0" w:color="auto"/>
              <w:bottom w:val="single" w:sz="4" w:space="0" w:color="auto"/>
            </w:tcBorders>
            <w:tcMar>
              <w:right w:w="57" w:type="dxa"/>
            </w:tcMar>
            <w:vAlign w:val="center"/>
          </w:tcPr>
          <w:p w14:paraId="5C72F509" w14:textId="77777777" w:rsidR="005835CF" w:rsidRPr="009B49EE" w:rsidRDefault="005835CF" w:rsidP="001C403D">
            <w:pPr>
              <w:jc w:val="right"/>
              <w:rPr>
                <w:rFonts w:ascii="Arial" w:hAnsi="Arial" w:cs="Arial"/>
                <w:color w:val="000000"/>
                <w:sz w:val="14"/>
                <w:szCs w:val="14"/>
              </w:rPr>
            </w:pPr>
          </w:p>
        </w:tc>
        <w:tc>
          <w:tcPr>
            <w:tcW w:w="1500" w:type="dxa"/>
            <w:tcBorders>
              <w:top w:val="single" w:sz="4" w:space="0" w:color="auto"/>
              <w:bottom w:val="single" w:sz="4" w:space="0" w:color="auto"/>
            </w:tcBorders>
            <w:tcMar>
              <w:right w:w="57" w:type="dxa"/>
            </w:tcMar>
            <w:vAlign w:val="center"/>
          </w:tcPr>
          <w:p w14:paraId="412F547A" w14:textId="77777777" w:rsidR="005835CF" w:rsidRPr="009B49EE" w:rsidRDefault="005835CF" w:rsidP="001C403D">
            <w:pPr>
              <w:jc w:val="right"/>
              <w:rPr>
                <w:rFonts w:ascii="Arial" w:hAnsi="Arial" w:cs="Arial"/>
                <w:color w:val="000000"/>
                <w:sz w:val="14"/>
                <w:szCs w:val="14"/>
              </w:rPr>
            </w:pPr>
          </w:p>
        </w:tc>
      </w:tr>
      <w:tr w:rsidR="00AB3E9D" w:rsidRPr="00AB3E9D" w14:paraId="49F12A3F" w14:textId="77777777" w:rsidTr="0034452B">
        <w:trPr>
          <w:cantSplit/>
          <w:trHeight w:hRule="exact" w:val="227"/>
        </w:trPr>
        <w:tc>
          <w:tcPr>
            <w:tcW w:w="1080" w:type="dxa"/>
            <w:tcBorders>
              <w:top w:val="single" w:sz="4" w:space="0" w:color="auto"/>
              <w:left w:val="single" w:sz="2" w:space="0" w:color="auto"/>
              <w:bottom w:val="nil"/>
              <w:right w:val="single" w:sz="12" w:space="0" w:color="auto"/>
            </w:tcBorders>
            <w:vAlign w:val="center"/>
          </w:tcPr>
          <w:p w14:paraId="6113D39F" w14:textId="77777777" w:rsidR="004966E2" w:rsidRPr="00AB3E9D" w:rsidRDefault="004966E2" w:rsidP="00884EF3">
            <w:pPr>
              <w:pStyle w:val="Nagwek4"/>
              <w:ind w:left="185"/>
              <w:rPr>
                <w:rFonts w:cs="Arial"/>
                <w:sz w:val="14"/>
                <w:szCs w:val="14"/>
                <w:lang w:val="en-US"/>
              </w:rPr>
            </w:pPr>
            <w:r w:rsidRPr="00AB3E9D">
              <w:rPr>
                <w:rFonts w:cs="Arial"/>
                <w:sz w:val="14"/>
                <w:szCs w:val="14"/>
                <w:lang w:val="en-US"/>
              </w:rPr>
              <w:t>Nkd</w:t>
            </w:r>
          </w:p>
        </w:tc>
        <w:tc>
          <w:tcPr>
            <w:tcW w:w="360" w:type="dxa"/>
            <w:tcBorders>
              <w:top w:val="single" w:sz="4" w:space="0" w:color="auto"/>
              <w:left w:val="single" w:sz="12" w:space="0" w:color="auto"/>
              <w:bottom w:val="single" w:sz="12" w:space="0" w:color="auto"/>
            </w:tcBorders>
            <w:vAlign w:val="center"/>
          </w:tcPr>
          <w:p w14:paraId="50AA77BE" w14:textId="77777777" w:rsidR="004966E2" w:rsidRPr="00AB3E9D" w:rsidRDefault="004966E2" w:rsidP="00273051">
            <w:pPr>
              <w:spacing w:after="40" w:line="140" w:lineRule="exact"/>
              <w:jc w:val="center"/>
              <w:rPr>
                <w:rFonts w:ascii="Arial" w:hAnsi="Arial" w:cs="Arial"/>
                <w:sz w:val="12"/>
                <w:szCs w:val="12"/>
              </w:rPr>
            </w:pPr>
            <w:r w:rsidRPr="00AB3E9D">
              <w:rPr>
                <w:rFonts w:ascii="Arial" w:hAnsi="Arial" w:cs="Arial"/>
                <w:sz w:val="12"/>
                <w:szCs w:val="12"/>
              </w:rPr>
              <w:t>04</w:t>
            </w:r>
          </w:p>
        </w:tc>
        <w:tc>
          <w:tcPr>
            <w:tcW w:w="1500" w:type="dxa"/>
            <w:tcBorders>
              <w:top w:val="single" w:sz="4" w:space="0" w:color="auto"/>
              <w:bottom w:val="single" w:sz="12" w:space="0" w:color="auto"/>
            </w:tcBorders>
            <w:tcMar>
              <w:right w:w="57" w:type="dxa"/>
            </w:tcMar>
            <w:vAlign w:val="center"/>
          </w:tcPr>
          <w:p w14:paraId="36C08CF7" w14:textId="77777777" w:rsidR="004966E2" w:rsidRPr="00AB3E9D" w:rsidRDefault="004966E2">
            <w:pPr>
              <w:jc w:val="right"/>
              <w:rPr>
                <w:rFonts w:ascii="Arial" w:hAnsi="Arial" w:cs="Arial"/>
                <w:sz w:val="14"/>
                <w:szCs w:val="14"/>
              </w:rPr>
            </w:pPr>
            <w:r w:rsidRPr="00AB3E9D">
              <w:rPr>
                <w:rFonts w:ascii="Arial" w:hAnsi="Arial" w:cs="Arial"/>
                <w:sz w:val="14"/>
                <w:szCs w:val="14"/>
              </w:rPr>
              <w:t>72</w:t>
            </w:r>
          </w:p>
        </w:tc>
        <w:tc>
          <w:tcPr>
            <w:tcW w:w="1500" w:type="dxa"/>
            <w:tcBorders>
              <w:top w:val="single" w:sz="4" w:space="0" w:color="auto"/>
              <w:bottom w:val="single" w:sz="12" w:space="0" w:color="auto"/>
            </w:tcBorders>
            <w:tcMar>
              <w:right w:w="57" w:type="dxa"/>
            </w:tcMar>
            <w:vAlign w:val="center"/>
          </w:tcPr>
          <w:p w14:paraId="13ECAA83" w14:textId="77777777" w:rsidR="004966E2" w:rsidRPr="00AB3E9D" w:rsidRDefault="004966E2">
            <w:pPr>
              <w:jc w:val="right"/>
              <w:rPr>
                <w:rFonts w:ascii="Arial" w:hAnsi="Arial" w:cs="Arial"/>
                <w:sz w:val="14"/>
                <w:szCs w:val="14"/>
              </w:rPr>
            </w:pPr>
            <w:r w:rsidRPr="00AB3E9D">
              <w:rPr>
                <w:rFonts w:ascii="Arial" w:hAnsi="Arial" w:cs="Arial"/>
                <w:sz w:val="14"/>
                <w:szCs w:val="14"/>
              </w:rPr>
              <w:t>50</w:t>
            </w:r>
          </w:p>
        </w:tc>
        <w:tc>
          <w:tcPr>
            <w:tcW w:w="1500" w:type="dxa"/>
            <w:tcBorders>
              <w:top w:val="single" w:sz="4" w:space="0" w:color="auto"/>
              <w:bottom w:val="single" w:sz="12" w:space="0" w:color="auto"/>
            </w:tcBorders>
            <w:tcMar>
              <w:right w:w="57" w:type="dxa"/>
            </w:tcMar>
            <w:vAlign w:val="center"/>
          </w:tcPr>
          <w:p w14:paraId="795621B4" w14:textId="77777777" w:rsidR="004966E2" w:rsidRPr="00AB3E9D" w:rsidRDefault="004966E2">
            <w:pPr>
              <w:jc w:val="right"/>
              <w:rPr>
                <w:rFonts w:ascii="Arial" w:hAnsi="Arial" w:cs="Arial"/>
                <w:sz w:val="14"/>
                <w:szCs w:val="14"/>
              </w:rPr>
            </w:pPr>
            <w:r w:rsidRPr="00AB3E9D">
              <w:rPr>
                <w:rFonts w:ascii="Arial" w:hAnsi="Arial" w:cs="Arial"/>
                <w:sz w:val="14"/>
                <w:szCs w:val="14"/>
              </w:rPr>
              <w:t>6</w:t>
            </w:r>
          </w:p>
        </w:tc>
        <w:tc>
          <w:tcPr>
            <w:tcW w:w="1500" w:type="dxa"/>
            <w:tcBorders>
              <w:top w:val="single" w:sz="4" w:space="0" w:color="auto"/>
              <w:bottom w:val="single" w:sz="12" w:space="0" w:color="auto"/>
            </w:tcBorders>
            <w:tcMar>
              <w:right w:w="57" w:type="dxa"/>
            </w:tcMar>
            <w:vAlign w:val="center"/>
          </w:tcPr>
          <w:p w14:paraId="7857E67B" w14:textId="77777777" w:rsidR="004966E2" w:rsidRPr="00AB3E9D" w:rsidRDefault="004966E2">
            <w:pPr>
              <w:jc w:val="right"/>
              <w:rPr>
                <w:rFonts w:ascii="Arial" w:hAnsi="Arial" w:cs="Arial"/>
                <w:sz w:val="14"/>
                <w:szCs w:val="14"/>
              </w:rPr>
            </w:pPr>
            <w:r w:rsidRPr="00AB3E9D">
              <w:rPr>
                <w:rFonts w:ascii="Arial" w:hAnsi="Arial" w:cs="Arial"/>
                <w:sz w:val="14"/>
                <w:szCs w:val="14"/>
              </w:rPr>
              <w:t>16</w:t>
            </w:r>
          </w:p>
        </w:tc>
        <w:tc>
          <w:tcPr>
            <w:tcW w:w="1500" w:type="dxa"/>
            <w:tcBorders>
              <w:top w:val="single" w:sz="4" w:space="0" w:color="auto"/>
              <w:bottom w:val="single" w:sz="12" w:space="0" w:color="auto"/>
            </w:tcBorders>
            <w:tcMar>
              <w:right w:w="57" w:type="dxa"/>
            </w:tcMar>
            <w:vAlign w:val="center"/>
          </w:tcPr>
          <w:p w14:paraId="5F31F2B2" w14:textId="77777777" w:rsidR="004966E2" w:rsidRPr="00AB3E9D" w:rsidRDefault="004966E2">
            <w:pPr>
              <w:jc w:val="right"/>
              <w:rPr>
                <w:rFonts w:ascii="Arial" w:hAnsi="Arial" w:cs="Arial"/>
                <w:sz w:val="14"/>
                <w:szCs w:val="14"/>
              </w:rPr>
            </w:pPr>
          </w:p>
        </w:tc>
        <w:tc>
          <w:tcPr>
            <w:tcW w:w="1500" w:type="dxa"/>
            <w:tcBorders>
              <w:top w:val="single" w:sz="4" w:space="0" w:color="auto"/>
              <w:bottom w:val="single" w:sz="12" w:space="0" w:color="auto"/>
            </w:tcBorders>
            <w:tcMar>
              <w:right w:w="57" w:type="dxa"/>
            </w:tcMar>
            <w:vAlign w:val="center"/>
          </w:tcPr>
          <w:p w14:paraId="1A3873CD" w14:textId="77777777" w:rsidR="004966E2" w:rsidRPr="00AB3E9D" w:rsidRDefault="004966E2">
            <w:pPr>
              <w:jc w:val="right"/>
              <w:rPr>
                <w:rFonts w:ascii="Arial" w:hAnsi="Arial" w:cs="Arial"/>
                <w:sz w:val="14"/>
                <w:szCs w:val="14"/>
              </w:rPr>
            </w:pPr>
          </w:p>
        </w:tc>
        <w:tc>
          <w:tcPr>
            <w:tcW w:w="1500" w:type="dxa"/>
            <w:tcBorders>
              <w:top w:val="single" w:sz="4" w:space="0" w:color="auto"/>
              <w:bottom w:val="single" w:sz="12" w:space="0" w:color="auto"/>
            </w:tcBorders>
            <w:tcMar>
              <w:right w:w="57" w:type="dxa"/>
            </w:tcMar>
            <w:vAlign w:val="center"/>
          </w:tcPr>
          <w:p w14:paraId="02BF50D9" w14:textId="77777777" w:rsidR="004966E2" w:rsidRPr="00AB3E9D" w:rsidRDefault="004966E2">
            <w:pPr>
              <w:jc w:val="right"/>
              <w:rPr>
                <w:rFonts w:ascii="Arial" w:hAnsi="Arial" w:cs="Arial"/>
                <w:sz w:val="14"/>
                <w:szCs w:val="14"/>
              </w:rPr>
            </w:pPr>
          </w:p>
        </w:tc>
        <w:tc>
          <w:tcPr>
            <w:tcW w:w="1500" w:type="dxa"/>
            <w:tcBorders>
              <w:top w:val="single" w:sz="4" w:space="0" w:color="auto"/>
              <w:bottom w:val="single" w:sz="12" w:space="0" w:color="auto"/>
            </w:tcBorders>
            <w:tcMar>
              <w:right w:w="57" w:type="dxa"/>
            </w:tcMar>
            <w:vAlign w:val="center"/>
          </w:tcPr>
          <w:p w14:paraId="008D525A" w14:textId="77777777" w:rsidR="004966E2" w:rsidRPr="00AB3E9D" w:rsidRDefault="004966E2">
            <w:pPr>
              <w:jc w:val="right"/>
              <w:rPr>
                <w:rFonts w:ascii="Arial" w:hAnsi="Arial" w:cs="Arial"/>
                <w:sz w:val="14"/>
                <w:szCs w:val="14"/>
              </w:rPr>
            </w:pPr>
          </w:p>
        </w:tc>
        <w:tc>
          <w:tcPr>
            <w:tcW w:w="1500" w:type="dxa"/>
            <w:tcBorders>
              <w:top w:val="single" w:sz="4" w:space="0" w:color="auto"/>
              <w:bottom w:val="single" w:sz="12" w:space="0" w:color="auto"/>
            </w:tcBorders>
            <w:tcMar>
              <w:right w:w="57" w:type="dxa"/>
            </w:tcMar>
            <w:vAlign w:val="center"/>
          </w:tcPr>
          <w:p w14:paraId="489CFF0B" w14:textId="77777777" w:rsidR="004966E2" w:rsidRPr="00AB3E9D" w:rsidRDefault="004966E2">
            <w:pPr>
              <w:jc w:val="right"/>
              <w:rPr>
                <w:rFonts w:ascii="Arial" w:hAnsi="Arial" w:cs="Arial"/>
                <w:sz w:val="14"/>
                <w:szCs w:val="14"/>
              </w:rPr>
            </w:pPr>
          </w:p>
        </w:tc>
      </w:tr>
    </w:tbl>
    <w:p w14:paraId="43EE9724" w14:textId="77777777" w:rsidR="00884EF3" w:rsidRPr="00AB3E9D" w:rsidRDefault="00884EF3" w:rsidP="00A86E1C">
      <w:pPr>
        <w:spacing w:line="120" w:lineRule="exact"/>
        <w:jc w:val="both"/>
        <w:rPr>
          <w:rFonts w:ascii="Arial" w:hAnsi="Arial" w:cs="Arial"/>
          <w:sz w:val="10"/>
          <w:szCs w:val="10"/>
        </w:rPr>
      </w:pPr>
    </w:p>
    <w:p w14:paraId="33291B44" w14:textId="77777777" w:rsidR="00942D41" w:rsidRPr="00976B88" w:rsidRDefault="00942D41" w:rsidP="00942D41">
      <w:pPr>
        <w:spacing w:after="80" w:line="220" w:lineRule="exact"/>
        <w:outlineLvl w:val="0"/>
        <w:rPr>
          <w:rFonts w:ascii="Arial" w:hAnsi="Arial" w:cs="Arial"/>
          <w:b/>
        </w:rPr>
      </w:pPr>
      <w:r w:rsidRPr="00976B88">
        <w:rPr>
          <w:rFonts w:ascii="Arial" w:hAnsi="Arial" w:cs="Arial"/>
          <w:b/>
        </w:rPr>
        <w:t xml:space="preserve">Dział 2.2.a. Czas trwania postępowania sądowego od dnia pierwszej rejestracji do dnia uprawomocnienia się sprawy merytorycznie zakończonej (wyrokiem, orzeczeniem) w I instancji </w:t>
      </w:r>
      <w:r w:rsidRPr="00976B88">
        <w:rPr>
          <w:rFonts w:ascii="Arial" w:hAnsi="Arial" w:cs="Arial"/>
          <w:b/>
          <w:sz w:val="18"/>
          <w:szCs w:val="18"/>
        </w:rPr>
        <w:t>(łącznie z czasem trwania mediacji)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500"/>
        <w:gridCol w:w="1500"/>
        <w:gridCol w:w="1500"/>
        <w:gridCol w:w="1500"/>
        <w:gridCol w:w="1500"/>
        <w:gridCol w:w="1500"/>
        <w:gridCol w:w="1500"/>
        <w:gridCol w:w="1500"/>
        <w:gridCol w:w="1500"/>
      </w:tblGrid>
      <w:tr w:rsidR="00942D41" w:rsidRPr="009750FD" w14:paraId="51191332" w14:textId="77777777" w:rsidTr="002B402D">
        <w:trPr>
          <w:cantSplit/>
          <w:trHeight w:val="720"/>
        </w:trPr>
        <w:tc>
          <w:tcPr>
            <w:tcW w:w="1440" w:type="dxa"/>
            <w:gridSpan w:val="2"/>
            <w:vAlign w:val="center"/>
          </w:tcPr>
          <w:p w14:paraId="4B07DBB7" w14:textId="77777777" w:rsidR="00942D41" w:rsidRPr="009750FD" w:rsidRDefault="00942D41" w:rsidP="002B402D">
            <w:pPr>
              <w:spacing w:line="140" w:lineRule="exact"/>
              <w:jc w:val="center"/>
              <w:rPr>
                <w:rFonts w:ascii="Arial" w:hAnsi="Arial" w:cs="Arial"/>
                <w:sz w:val="14"/>
              </w:rPr>
            </w:pPr>
            <w:r w:rsidRPr="009750FD">
              <w:rPr>
                <w:rFonts w:ascii="Arial" w:hAnsi="Arial" w:cs="Arial"/>
                <w:sz w:val="14"/>
              </w:rPr>
              <w:t>SPRAWY</w:t>
            </w:r>
          </w:p>
          <w:p w14:paraId="0784D76C" w14:textId="77777777" w:rsidR="00942D41" w:rsidRPr="009750FD" w:rsidRDefault="00942D41" w:rsidP="002B402D">
            <w:pPr>
              <w:spacing w:line="140" w:lineRule="exact"/>
              <w:jc w:val="center"/>
              <w:rPr>
                <w:rFonts w:ascii="Arial" w:hAnsi="Arial" w:cs="Arial"/>
                <w:sz w:val="14"/>
              </w:rPr>
            </w:pPr>
            <w:r w:rsidRPr="009750FD">
              <w:rPr>
                <w:rFonts w:ascii="Arial" w:hAnsi="Arial" w:cs="Arial"/>
                <w:sz w:val="14"/>
              </w:rPr>
              <w:t>wg repertoriów</w:t>
            </w:r>
          </w:p>
        </w:tc>
        <w:tc>
          <w:tcPr>
            <w:tcW w:w="1500" w:type="dxa"/>
            <w:vAlign w:val="center"/>
          </w:tcPr>
          <w:p w14:paraId="0E48F8D8" w14:textId="77777777" w:rsidR="00942D41" w:rsidRPr="009750FD" w:rsidRDefault="00942D41" w:rsidP="002B402D">
            <w:pPr>
              <w:spacing w:line="140" w:lineRule="exact"/>
              <w:jc w:val="center"/>
              <w:rPr>
                <w:rFonts w:ascii="Arial" w:hAnsi="Arial" w:cs="Arial"/>
                <w:sz w:val="16"/>
                <w:szCs w:val="16"/>
              </w:rPr>
            </w:pPr>
            <w:r w:rsidRPr="009750FD">
              <w:rPr>
                <w:rFonts w:ascii="Arial" w:hAnsi="Arial" w:cs="Arial"/>
                <w:sz w:val="16"/>
                <w:szCs w:val="16"/>
              </w:rPr>
              <w:t>Razem</w:t>
            </w:r>
          </w:p>
          <w:p w14:paraId="207F2933" w14:textId="77777777" w:rsidR="00942D41" w:rsidRPr="009750FD" w:rsidRDefault="00942D41" w:rsidP="002B402D">
            <w:pPr>
              <w:spacing w:line="140" w:lineRule="exact"/>
              <w:jc w:val="center"/>
              <w:rPr>
                <w:rFonts w:ascii="Arial" w:hAnsi="Arial" w:cs="Arial"/>
                <w:sz w:val="16"/>
                <w:szCs w:val="16"/>
              </w:rPr>
            </w:pPr>
            <w:r w:rsidRPr="009750FD">
              <w:rPr>
                <w:rFonts w:ascii="Arial" w:hAnsi="Arial" w:cs="Arial"/>
                <w:sz w:val="16"/>
                <w:szCs w:val="16"/>
              </w:rPr>
              <w:t>(suma kolumn 2 do 9)</w:t>
            </w:r>
          </w:p>
        </w:tc>
        <w:tc>
          <w:tcPr>
            <w:tcW w:w="1500" w:type="dxa"/>
            <w:vAlign w:val="center"/>
          </w:tcPr>
          <w:p w14:paraId="495C3BE1" w14:textId="77777777" w:rsidR="00942D41" w:rsidRPr="009750FD" w:rsidRDefault="00942D41" w:rsidP="002B402D">
            <w:pPr>
              <w:spacing w:line="140" w:lineRule="exact"/>
              <w:jc w:val="center"/>
              <w:rPr>
                <w:rFonts w:ascii="Arial" w:hAnsi="Arial" w:cs="Arial"/>
                <w:sz w:val="14"/>
              </w:rPr>
            </w:pPr>
            <w:r w:rsidRPr="009750FD">
              <w:rPr>
                <w:rFonts w:ascii="Arial" w:hAnsi="Arial" w:cs="Arial"/>
                <w:sz w:val="14"/>
              </w:rPr>
              <w:t>Do 3 miesięcy</w:t>
            </w:r>
          </w:p>
        </w:tc>
        <w:tc>
          <w:tcPr>
            <w:tcW w:w="1500" w:type="dxa"/>
            <w:vAlign w:val="center"/>
          </w:tcPr>
          <w:p w14:paraId="727202F9" w14:textId="77777777" w:rsidR="00942D41" w:rsidRPr="009750FD" w:rsidRDefault="00942D41" w:rsidP="002B402D">
            <w:pPr>
              <w:spacing w:line="140" w:lineRule="exact"/>
              <w:jc w:val="center"/>
              <w:rPr>
                <w:rFonts w:ascii="Arial" w:hAnsi="Arial" w:cs="Arial"/>
                <w:sz w:val="14"/>
              </w:rPr>
            </w:pPr>
            <w:r w:rsidRPr="009750FD">
              <w:rPr>
                <w:rFonts w:ascii="Arial" w:hAnsi="Arial" w:cs="Arial"/>
                <w:sz w:val="14"/>
              </w:rPr>
              <w:t>Powyżej 3 do 6 miesięcy</w:t>
            </w:r>
          </w:p>
        </w:tc>
        <w:tc>
          <w:tcPr>
            <w:tcW w:w="1500" w:type="dxa"/>
            <w:vAlign w:val="center"/>
          </w:tcPr>
          <w:p w14:paraId="1AE8FB4D" w14:textId="77777777" w:rsidR="00942D41" w:rsidRPr="009750FD" w:rsidRDefault="00942D41" w:rsidP="002B402D">
            <w:pPr>
              <w:spacing w:line="140" w:lineRule="exact"/>
              <w:jc w:val="center"/>
              <w:rPr>
                <w:rFonts w:ascii="Arial" w:hAnsi="Arial" w:cs="Arial"/>
                <w:sz w:val="14"/>
              </w:rPr>
            </w:pPr>
            <w:r w:rsidRPr="009750FD">
              <w:rPr>
                <w:rFonts w:ascii="Arial" w:hAnsi="Arial" w:cs="Arial"/>
                <w:sz w:val="14"/>
              </w:rPr>
              <w:t>powyżej 6 do 12 miesięcy</w:t>
            </w:r>
          </w:p>
        </w:tc>
        <w:tc>
          <w:tcPr>
            <w:tcW w:w="1500" w:type="dxa"/>
            <w:vAlign w:val="center"/>
          </w:tcPr>
          <w:p w14:paraId="76FD81BA" w14:textId="77777777" w:rsidR="00942D41" w:rsidRPr="009750FD" w:rsidRDefault="00942D41" w:rsidP="002B402D">
            <w:pPr>
              <w:spacing w:line="140" w:lineRule="exact"/>
              <w:jc w:val="center"/>
              <w:rPr>
                <w:rFonts w:ascii="Arial" w:hAnsi="Arial" w:cs="Arial"/>
                <w:sz w:val="14"/>
              </w:rPr>
            </w:pPr>
            <w:r w:rsidRPr="009750FD">
              <w:rPr>
                <w:rFonts w:ascii="Arial" w:hAnsi="Arial" w:cs="Arial"/>
                <w:sz w:val="14"/>
              </w:rPr>
              <w:t>powyżej 12 miesięcy  do 2 lat</w:t>
            </w:r>
          </w:p>
        </w:tc>
        <w:tc>
          <w:tcPr>
            <w:tcW w:w="1500" w:type="dxa"/>
            <w:vAlign w:val="center"/>
          </w:tcPr>
          <w:p w14:paraId="7666A4B8" w14:textId="77777777" w:rsidR="00942D41" w:rsidRPr="009750FD" w:rsidRDefault="00942D41" w:rsidP="002B402D">
            <w:pPr>
              <w:spacing w:line="140" w:lineRule="exact"/>
              <w:jc w:val="center"/>
              <w:rPr>
                <w:rFonts w:ascii="Arial" w:hAnsi="Arial" w:cs="Arial"/>
                <w:sz w:val="14"/>
              </w:rPr>
            </w:pPr>
            <w:r w:rsidRPr="009750FD">
              <w:rPr>
                <w:rFonts w:ascii="Arial" w:hAnsi="Arial" w:cs="Arial"/>
                <w:sz w:val="14"/>
              </w:rPr>
              <w:t>powyżej 2 do 3 lat</w:t>
            </w:r>
          </w:p>
        </w:tc>
        <w:tc>
          <w:tcPr>
            <w:tcW w:w="1500" w:type="dxa"/>
            <w:vAlign w:val="center"/>
          </w:tcPr>
          <w:p w14:paraId="5ACA1344" w14:textId="77777777" w:rsidR="00942D41" w:rsidRPr="009750FD" w:rsidRDefault="00942D41" w:rsidP="002B402D">
            <w:pPr>
              <w:spacing w:line="140" w:lineRule="exact"/>
              <w:jc w:val="center"/>
              <w:rPr>
                <w:rFonts w:ascii="Arial" w:hAnsi="Arial" w:cs="Arial"/>
                <w:sz w:val="14"/>
              </w:rPr>
            </w:pPr>
            <w:r w:rsidRPr="009750FD">
              <w:rPr>
                <w:rFonts w:ascii="Arial" w:hAnsi="Arial" w:cs="Arial"/>
                <w:sz w:val="14"/>
              </w:rPr>
              <w:t>powyżej 3 do 5 lat</w:t>
            </w:r>
          </w:p>
        </w:tc>
        <w:tc>
          <w:tcPr>
            <w:tcW w:w="1500" w:type="dxa"/>
            <w:vAlign w:val="center"/>
          </w:tcPr>
          <w:p w14:paraId="1551EB40" w14:textId="77777777" w:rsidR="00942D41" w:rsidRPr="009750FD" w:rsidRDefault="00942D41" w:rsidP="002B402D">
            <w:pPr>
              <w:spacing w:line="140" w:lineRule="exact"/>
              <w:jc w:val="center"/>
              <w:rPr>
                <w:rFonts w:ascii="Arial" w:hAnsi="Arial" w:cs="Arial"/>
                <w:sz w:val="14"/>
              </w:rPr>
            </w:pPr>
            <w:r w:rsidRPr="009750FD">
              <w:rPr>
                <w:rFonts w:ascii="Arial" w:hAnsi="Arial" w:cs="Arial"/>
                <w:sz w:val="14"/>
              </w:rPr>
              <w:t>powyżej 5 do 8 lat</w:t>
            </w:r>
          </w:p>
        </w:tc>
        <w:tc>
          <w:tcPr>
            <w:tcW w:w="1500" w:type="dxa"/>
            <w:vAlign w:val="center"/>
          </w:tcPr>
          <w:p w14:paraId="02BABE09" w14:textId="77777777" w:rsidR="00942D41" w:rsidRPr="009750FD" w:rsidRDefault="00942D41" w:rsidP="002B402D">
            <w:pPr>
              <w:spacing w:line="140" w:lineRule="exact"/>
              <w:jc w:val="center"/>
              <w:rPr>
                <w:rFonts w:ascii="Arial" w:hAnsi="Arial" w:cs="Arial"/>
                <w:sz w:val="14"/>
              </w:rPr>
            </w:pPr>
            <w:r w:rsidRPr="009750FD">
              <w:rPr>
                <w:rFonts w:ascii="Arial" w:hAnsi="Arial" w:cs="Arial"/>
                <w:sz w:val="14"/>
              </w:rPr>
              <w:t>ponad 8 lat</w:t>
            </w:r>
          </w:p>
        </w:tc>
      </w:tr>
      <w:tr w:rsidR="00942D41" w:rsidRPr="009750FD" w14:paraId="29D2E650" w14:textId="77777777" w:rsidTr="002B402D">
        <w:trPr>
          <w:cantSplit/>
          <w:trHeight w:hRule="exact" w:val="200"/>
        </w:trPr>
        <w:tc>
          <w:tcPr>
            <w:tcW w:w="1440" w:type="dxa"/>
            <w:gridSpan w:val="2"/>
            <w:vAlign w:val="center"/>
          </w:tcPr>
          <w:p w14:paraId="4A023A49" w14:textId="77777777"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0</w:t>
            </w:r>
          </w:p>
        </w:tc>
        <w:tc>
          <w:tcPr>
            <w:tcW w:w="1500" w:type="dxa"/>
            <w:vAlign w:val="center"/>
          </w:tcPr>
          <w:p w14:paraId="5282DA2F" w14:textId="77777777"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1</w:t>
            </w:r>
          </w:p>
        </w:tc>
        <w:tc>
          <w:tcPr>
            <w:tcW w:w="1500" w:type="dxa"/>
            <w:vAlign w:val="center"/>
          </w:tcPr>
          <w:p w14:paraId="00F92AD9" w14:textId="77777777"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2</w:t>
            </w:r>
          </w:p>
        </w:tc>
        <w:tc>
          <w:tcPr>
            <w:tcW w:w="1500" w:type="dxa"/>
            <w:vAlign w:val="center"/>
          </w:tcPr>
          <w:p w14:paraId="71ED7E47" w14:textId="77777777"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3</w:t>
            </w:r>
          </w:p>
        </w:tc>
        <w:tc>
          <w:tcPr>
            <w:tcW w:w="1500" w:type="dxa"/>
            <w:vAlign w:val="center"/>
          </w:tcPr>
          <w:p w14:paraId="3F125385" w14:textId="77777777"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4</w:t>
            </w:r>
          </w:p>
        </w:tc>
        <w:tc>
          <w:tcPr>
            <w:tcW w:w="1500" w:type="dxa"/>
            <w:vAlign w:val="center"/>
          </w:tcPr>
          <w:p w14:paraId="3D1ADFB9" w14:textId="77777777"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5</w:t>
            </w:r>
          </w:p>
        </w:tc>
        <w:tc>
          <w:tcPr>
            <w:tcW w:w="1500" w:type="dxa"/>
            <w:vAlign w:val="center"/>
          </w:tcPr>
          <w:p w14:paraId="4B057DD8" w14:textId="77777777"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6</w:t>
            </w:r>
          </w:p>
        </w:tc>
        <w:tc>
          <w:tcPr>
            <w:tcW w:w="1500" w:type="dxa"/>
            <w:vAlign w:val="center"/>
          </w:tcPr>
          <w:p w14:paraId="2CB9A5CE" w14:textId="77777777"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7</w:t>
            </w:r>
          </w:p>
        </w:tc>
        <w:tc>
          <w:tcPr>
            <w:tcW w:w="1500" w:type="dxa"/>
            <w:vAlign w:val="center"/>
          </w:tcPr>
          <w:p w14:paraId="691A9D9C" w14:textId="77777777"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8</w:t>
            </w:r>
          </w:p>
        </w:tc>
        <w:tc>
          <w:tcPr>
            <w:tcW w:w="1500" w:type="dxa"/>
            <w:vAlign w:val="center"/>
          </w:tcPr>
          <w:p w14:paraId="3D1D5857" w14:textId="77777777"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9</w:t>
            </w:r>
          </w:p>
        </w:tc>
      </w:tr>
      <w:tr w:rsidR="000E6D89" w:rsidRPr="009750FD" w14:paraId="1F19DB1B" w14:textId="77777777" w:rsidTr="002B402D">
        <w:trPr>
          <w:cantSplit/>
          <w:trHeight w:hRule="exact" w:val="227"/>
        </w:trPr>
        <w:tc>
          <w:tcPr>
            <w:tcW w:w="1080" w:type="dxa"/>
            <w:tcBorders>
              <w:right w:val="single" w:sz="12" w:space="0" w:color="auto"/>
            </w:tcBorders>
            <w:vAlign w:val="center"/>
          </w:tcPr>
          <w:p w14:paraId="1ADA4356" w14:textId="77777777" w:rsidR="000E6D89" w:rsidRPr="009750FD" w:rsidRDefault="000E6D89" w:rsidP="002B402D">
            <w:pPr>
              <w:pStyle w:val="Nagwek4"/>
              <w:ind w:left="185"/>
              <w:rPr>
                <w:rFonts w:cs="Arial"/>
                <w:sz w:val="14"/>
                <w:szCs w:val="14"/>
                <w:lang w:val="en-US"/>
              </w:rPr>
            </w:pPr>
            <w:r w:rsidRPr="009750FD">
              <w:rPr>
                <w:rFonts w:cs="Arial"/>
                <w:sz w:val="14"/>
                <w:szCs w:val="14"/>
                <w:lang w:val="en-US"/>
              </w:rPr>
              <w:t>RC</w:t>
            </w:r>
          </w:p>
        </w:tc>
        <w:tc>
          <w:tcPr>
            <w:tcW w:w="360" w:type="dxa"/>
            <w:tcBorders>
              <w:top w:val="single" w:sz="12" w:space="0" w:color="auto"/>
              <w:left w:val="single" w:sz="12" w:space="0" w:color="auto"/>
              <w:bottom w:val="single" w:sz="6" w:space="0" w:color="auto"/>
              <w:right w:val="single" w:sz="6" w:space="0" w:color="auto"/>
            </w:tcBorders>
            <w:vAlign w:val="center"/>
          </w:tcPr>
          <w:p w14:paraId="4255FD87" w14:textId="77777777" w:rsidR="000E6D89" w:rsidRPr="009750FD" w:rsidRDefault="000E6D89" w:rsidP="002B402D">
            <w:pPr>
              <w:spacing w:after="40" w:line="140" w:lineRule="exact"/>
              <w:jc w:val="center"/>
              <w:rPr>
                <w:rFonts w:ascii="Arial" w:hAnsi="Arial" w:cs="Arial"/>
                <w:sz w:val="12"/>
                <w:szCs w:val="12"/>
              </w:rPr>
            </w:pPr>
            <w:r w:rsidRPr="009750FD">
              <w:rPr>
                <w:rFonts w:ascii="Arial" w:hAnsi="Arial" w:cs="Arial"/>
                <w:sz w:val="12"/>
                <w:szCs w:val="12"/>
              </w:rPr>
              <w:t>01</w:t>
            </w:r>
          </w:p>
        </w:tc>
        <w:tc>
          <w:tcPr>
            <w:tcW w:w="1500" w:type="dxa"/>
            <w:tcBorders>
              <w:top w:val="single" w:sz="12" w:space="0" w:color="auto"/>
              <w:left w:val="single" w:sz="6" w:space="0" w:color="auto"/>
              <w:bottom w:val="single" w:sz="6" w:space="0" w:color="auto"/>
              <w:right w:val="single" w:sz="6" w:space="0" w:color="auto"/>
            </w:tcBorders>
            <w:vAlign w:val="center"/>
          </w:tcPr>
          <w:p w14:paraId="77EC023A" w14:textId="77777777" w:rsidR="000E6D89" w:rsidRDefault="000E6D89">
            <w:pPr>
              <w:jc w:val="right"/>
              <w:rPr>
                <w:rFonts w:ascii="Arial" w:hAnsi="Arial" w:cs="Arial"/>
                <w:color w:val="000000"/>
                <w:sz w:val="14"/>
                <w:szCs w:val="14"/>
              </w:rPr>
            </w:pPr>
            <w:r>
              <w:rPr>
                <w:rFonts w:ascii="Arial" w:hAnsi="Arial" w:cs="Arial"/>
                <w:color w:val="000000"/>
                <w:sz w:val="14"/>
                <w:szCs w:val="14"/>
              </w:rPr>
              <w:t>40</w:t>
            </w:r>
          </w:p>
        </w:tc>
        <w:tc>
          <w:tcPr>
            <w:tcW w:w="1500" w:type="dxa"/>
            <w:tcBorders>
              <w:top w:val="single" w:sz="12" w:space="0" w:color="auto"/>
              <w:left w:val="single" w:sz="6" w:space="0" w:color="auto"/>
              <w:bottom w:val="single" w:sz="6" w:space="0" w:color="auto"/>
              <w:right w:val="single" w:sz="6" w:space="0" w:color="auto"/>
            </w:tcBorders>
            <w:vAlign w:val="center"/>
          </w:tcPr>
          <w:p w14:paraId="341E5146" w14:textId="77777777" w:rsidR="000E6D89" w:rsidRDefault="000E6D89">
            <w:pPr>
              <w:jc w:val="right"/>
              <w:rPr>
                <w:rFonts w:ascii="Arial" w:hAnsi="Arial" w:cs="Arial"/>
                <w:color w:val="000000"/>
                <w:sz w:val="14"/>
                <w:szCs w:val="14"/>
              </w:rPr>
            </w:pPr>
            <w:r>
              <w:rPr>
                <w:rFonts w:ascii="Arial" w:hAnsi="Arial" w:cs="Arial"/>
                <w:color w:val="000000"/>
                <w:sz w:val="14"/>
                <w:szCs w:val="14"/>
              </w:rPr>
              <w:t>22</w:t>
            </w:r>
          </w:p>
        </w:tc>
        <w:tc>
          <w:tcPr>
            <w:tcW w:w="1500" w:type="dxa"/>
            <w:tcBorders>
              <w:top w:val="single" w:sz="12" w:space="0" w:color="auto"/>
              <w:left w:val="single" w:sz="6" w:space="0" w:color="auto"/>
              <w:bottom w:val="single" w:sz="6" w:space="0" w:color="auto"/>
              <w:right w:val="single" w:sz="6" w:space="0" w:color="auto"/>
            </w:tcBorders>
            <w:vAlign w:val="center"/>
          </w:tcPr>
          <w:p w14:paraId="0A20BAFB" w14:textId="77777777" w:rsidR="000E6D89" w:rsidRDefault="000E6D89">
            <w:pPr>
              <w:jc w:val="right"/>
              <w:rPr>
                <w:rFonts w:ascii="Arial" w:hAnsi="Arial" w:cs="Arial"/>
                <w:color w:val="000000"/>
                <w:sz w:val="14"/>
                <w:szCs w:val="14"/>
              </w:rPr>
            </w:pPr>
            <w:r>
              <w:rPr>
                <w:rFonts w:ascii="Arial" w:hAnsi="Arial" w:cs="Arial"/>
                <w:color w:val="000000"/>
                <w:sz w:val="14"/>
                <w:szCs w:val="14"/>
              </w:rPr>
              <w:t>14</w:t>
            </w:r>
          </w:p>
        </w:tc>
        <w:tc>
          <w:tcPr>
            <w:tcW w:w="1500" w:type="dxa"/>
            <w:tcBorders>
              <w:top w:val="single" w:sz="12" w:space="0" w:color="auto"/>
              <w:left w:val="single" w:sz="6" w:space="0" w:color="auto"/>
              <w:bottom w:val="single" w:sz="6" w:space="0" w:color="auto"/>
              <w:right w:val="single" w:sz="6" w:space="0" w:color="auto"/>
            </w:tcBorders>
            <w:vAlign w:val="center"/>
          </w:tcPr>
          <w:p w14:paraId="24B1ECC7" w14:textId="77777777" w:rsidR="000E6D89" w:rsidRDefault="000E6D89">
            <w:pPr>
              <w:jc w:val="right"/>
              <w:rPr>
                <w:rFonts w:ascii="Arial" w:hAnsi="Arial" w:cs="Arial"/>
                <w:color w:val="000000"/>
                <w:sz w:val="14"/>
                <w:szCs w:val="14"/>
              </w:rPr>
            </w:pPr>
            <w:r>
              <w:rPr>
                <w:rFonts w:ascii="Arial" w:hAnsi="Arial" w:cs="Arial"/>
                <w:color w:val="000000"/>
                <w:sz w:val="14"/>
                <w:szCs w:val="14"/>
              </w:rPr>
              <w:t>4</w:t>
            </w:r>
          </w:p>
        </w:tc>
        <w:tc>
          <w:tcPr>
            <w:tcW w:w="1500" w:type="dxa"/>
            <w:tcBorders>
              <w:top w:val="single" w:sz="12" w:space="0" w:color="auto"/>
              <w:left w:val="single" w:sz="6" w:space="0" w:color="auto"/>
              <w:bottom w:val="single" w:sz="6" w:space="0" w:color="auto"/>
              <w:right w:val="single" w:sz="6" w:space="0" w:color="auto"/>
            </w:tcBorders>
            <w:vAlign w:val="center"/>
          </w:tcPr>
          <w:p w14:paraId="58D54D9B" w14:textId="77777777" w:rsidR="000E6D89" w:rsidRDefault="000E6D89">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14:paraId="0A0F1FCF" w14:textId="77777777" w:rsidR="000E6D89" w:rsidRDefault="000E6D89">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14:paraId="0143FC47" w14:textId="77777777" w:rsidR="000E6D89" w:rsidRDefault="000E6D89">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14:paraId="2831EC7D" w14:textId="77777777" w:rsidR="000E6D89" w:rsidRDefault="000E6D89">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12" w:space="0" w:color="auto"/>
            </w:tcBorders>
            <w:vAlign w:val="center"/>
          </w:tcPr>
          <w:p w14:paraId="1E4A2FD6" w14:textId="77777777" w:rsidR="000E6D89" w:rsidRDefault="000E6D89">
            <w:pPr>
              <w:jc w:val="right"/>
              <w:rPr>
                <w:rFonts w:ascii="Arial" w:hAnsi="Arial" w:cs="Arial"/>
                <w:color w:val="000000"/>
                <w:sz w:val="14"/>
                <w:szCs w:val="14"/>
              </w:rPr>
            </w:pPr>
          </w:p>
        </w:tc>
      </w:tr>
      <w:tr w:rsidR="000E6D89" w:rsidRPr="009750FD" w14:paraId="2D7E782C" w14:textId="77777777" w:rsidTr="002B402D">
        <w:trPr>
          <w:cantSplit/>
          <w:trHeight w:hRule="exact" w:val="227"/>
        </w:trPr>
        <w:tc>
          <w:tcPr>
            <w:tcW w:w="1080" w:type="dxa"/>
            <w:tcBorders>
              <w:right w:val="single" w:sz="12" w:space="0" w:color="auto"/>
            </w:tcBorders>
            <w:vAlign w:val="center"/>
          </w:tcPr>
          <w:p w14:paraId="3DF75909" w14:textId="77777777" w:rsidR="000E6D89" w:rsidRPr="009750FD" w:rsidRDefault="000E6D89" w:rsidP="002B402D">
            <w:pPr>
              <w:pStyle w:val="Nagwek4"/>
              <w:ind w:left="185"/>
              <w:rPr>
                <w:rFonts w:cs="Arial"/>
                <w:sz w:val="14"/>
                <w:szCs w:val="14"/>
                <w:lang w:val="en-US"/>
              </w:rPr>
            </w:pPr>
            <w:r w:rsidRPr="009750FD">
              <w:rPr>
                <w:rFonts w:cs="Arial"/>
                <w:sz w:val="14"/>
                <w:szCs w:val="14"/>
                <w:lang w:val="en-US"/>
              </w:rPr>
              <w:t>RNs</w:t>
            </w:r>
          </w:p>
        </w:tc>
        <w:tc>
          <w:tcPr>
            <w:tcW w:w="360" w:type="dxa"/>
            <w:tcBorders>
              <w:top w:val="single" w:sz="6" w:space="0" w:color="auto"/>
              <w:left w:val="single" w:sz="12" w:space="0" w:color="auto"/>
              <w:bottom w:val="single" w:sz="6" w:space="0" w:color="auto"/>
              <w:right w:val="single" w:sz="6" w:space="0" w:color="auto"/>
            </w:tcBorders>
            <w:vAlign w:val="center"/>
          </w:tcPr>
          <w:p w14:paraId="551F95A2" w14:textId="77777777" w:rsidR="000E6D89" w:rsidRPr="009750FD" w:rsidRDefault="000E6D89" w:rsidP="002B402D">
            <w:pPr>
              <w:spacing w:after="40" w:line="140" w:lineRule="exact"/>
              <w:jc w:val="center"/>
              <w:rPr>
                <w:rFonts w:ascii="Arial" w:hAnsi="Arial" w:cs="Arial"/>
                <w:sz w:val="12"/>
                <w:szCs w:val="12"/>
              </w:rPr>
            </w:pPr>
            <w:r w:rsidRPr="009750FD">
              <w:rPr>
                <w:rFonts w:ascii="Arial" w:hAnsi="Arial" w:cs="Arial"/>
                <w:sz w:val="12"/>
                <w:szCs w:val="12"/>
              </w:rPr>
              <w:t>02</w:t>
            </w:r>
          </w:p>
        </w:tc>
        <w:tc>
          <w:tcPr>
            <w:tcW w:w="1500" w:type="dxa"/>
            <w:tcBorders>
              <w:top w:val="single" w:sz="6" w:space="0" w:color="auto"/>
              <w:left w:val="single" w:sz="6" w:space="0" w:color="auto"/>
              <w:bottom w:val="single" w:sz="6" w:space="0" w:color="auto"/>
              <w:right w:val="single" w:sz="6" w:space="0" w:color="auto"/>
            </w:tcBorders>
            <w:vAlign w:val="center"/>
          </w:tcPr>
          <w:p w14:paraId="37BC4477" w14:textId="77777777" w:rsidR="000E6D89" w:rsidRDefault="000E6D89">
            <w:pPr>
              <w:jc w:val="right"/>
              <w:rPr>
                <w:rFonts w:ascii="Arial" w:hAnsi="Arial" w:cs="Arial"/>
                <w:color w:val="000000"/>
                <w:sz w:val="14"/>
                <w:szCs w:val="14"/>
              </w:rPr>
            </w:pPr>
            <w:r>
              <w:rPr>
                <w:rFonts w:ascii="Arial" w:hAnsi="Arial" w:cs="Arial"/>
                <w:color w:val="000000"/>
                <w:sz w:val="14"/>
                <w:szCs w:val="14"/>
              </w:rPr>
              <w:t>160</w:t>
            </w:r>
          </w:p>
        </w:tc>
        <w:tc>
          <w:tcPr>
            <w:tcW w:w="1500" w:type="dxa"/>
            <w:tcBorders>
              <w:top w:val="single" w:sz="6" w:space="0" w:color="auto"/>
              <w:left w:val="single" w:sz="6" w:space="0" w:color="auto"/>
              <w:bottom w:val="single" w:sz="6" w:space="0" w:color="auto"/>
              <w:right w:val="single" w:sz="6" w:space="0" w:color="auto"/>
            </w:tcBorders>
            <w:vAlign w:val="center"/>
          </w:tcPr>
          <w:p w14:paraId="4C9B5030" w14:textId="77777777" w:rsidR="000E6D89" w:rsidRDefault="000E6D89">
            <w:pPr>
              <w:jc w:val="right"/>
              <w:rPr>
                <w:rFonts w:ascii="Arial" w:hAnsi="Arial" w:cs="Arial"/>
                <w:color w:val="000000"/>
                <w:sz w:val="14"/>
                <w:szCs w:val="14"/>
              </w:rPr>
            </w:pPr>
            <w:r>
              <w:rPr>
                <w:rFonts w:ascii="Arial" w:hAnsi="Arial" w:cs="Arial"/>
                <w:color w:val="000000"/>
                <w:sz w:val="14"/>
                <w:szCs w:val="14"/>
              </w:rPr>
              <w:t>103</w:t>
            </w:r>
          </w:p>
        </w:tc>
        <w:tc>
          <w:tcPr>
            <w:tcW w:w="1500" w:type="dxa"/>
            <w:tcBorders>
              <w:top w:val="single" w:sz="6" w:space="0" w:color="auto"/>
              <w:left w:val="single" w:sz="6" w:space="0" w:color="auto"/>
              <w:bottom w:val="single" w:sz="6" w:space="0" w:color="auto"/>
              <w:right w:val="single" w:sz="6" w:space="0" w:color="auto"/>
            </w:tcBorders>
            <w:vAlign w:val="center"/>
          </w:tcPr>
          <w:p w14:paraId="7D601BCC" w14:textId="77777777" w:rsidR="000E6D89" w:rsidRDefault="000E6D89">
            <w:pPr>
              <w:jc w:val="right"/>
              <w:rPr>
                <w:rFonts w:ascii="Arial" w:hAnsi="Arial" w:cs="Arial"/>
                <w:color w:val="000000"/>
                <w:sz w:val="14"/>
                <w:szCs w:val="14"/>
              </w:rPr>
            </w:pPr>
            <w:r>
              <w:rPr>
                <w:rFonts w:ascii="Arial" w:hAnsi="Arial" w:cs="Arial"/>
                <w:color w:val="000000"/>
                <w:sz w:val="14"/>
                <w:szCs w:val="14"/>
              </w:rPr>
              <w:t>50</w:t>
            </w:r>
          </w:p>
        </w:tc>
        <w:tc>
          <w:tcPr>
            <w:tcW w:w="1500" w:type="dxa"/>
            <w:tcBorders>
              <w:top w:val="single" w:sz="6" w:space="0" w:color="auto"/>
              <w:left w:val="single" w:sz="6" w:space="0" w:color="auto"/>
              <w:bottom w:val="single" w:sz="6" w:space="0" w:color="auto"/>
              <w:right w:val="single" w:sz="6" w:space="0" w:color="auto"/>
            </w:tcBorders>
            <w:vAlign w:val="center"/>
          </w:tcPr>
          <w:p w14:paraId="6B17638F" w14:textId="77777777" w:rsidR="000E6D89" w:rsidRDefault="000E6D89">
            <w:pPr>
              <w:jc w:val="right"/>
              <w:rPr>
                <w:rFonts w:ascii="Arial" w:hAnsi="Arial" w:cs="Arial"/>
                <w:color w:val="000000"/>
                <w:sz w:val="14"/>
                <w:szCs w:val="14"/>
              </w:rPr>
            </w:pPr>
            <w:r>
              <w:rPr>
                <w:rFonts w:ascii="Arial" w:hAnsi="Arial" w:cs="Arial"/>
                <w:color w:val="000000"/>
                <w:sz w:val="14"/>
                <w:szCs w:val="14"/>
              </w:rPr>
              <w:t>7</w:t>
            </w:r>
          </w:p>
        </w:tc>
        <w:tc>
          <w:tcPr>
            <w:tcW w:w="1500" w:type="dxa"/>
            <w:tcBorders>
              <w:top w:val="single" w:sz="6" w:space="0" w:color="auto"/>
              <w:left w:val="single" w:sz="6" w:space="0" w:color="auto"/>
              <w:bottom w:val="single" w:sz="6" w:space="0" w:color="auto"/>
              <w:right w:val="single" w:sz="6" w:space="0" w:color="auto"/>
            </w:tcBorders>
            <w:vAlign w:val="center"/>
          </w:tcPr>
          <w:p w14:paraId="7B5347ED" w14:textId="77777777"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14:paraId="44FB4D5A" w14:textId="77777777"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14:paraId="77D35214" w14:textId="77777777"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14:paraId="0100C80C" w14:textId="77777777"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12" w:space="0" w:color="auto"/>
            </w:tcBorders>
            <w:vAlign w:val="center"/>
          </w:tcPr>
          <w:p w14:paraId="160734BA" w14:textId="77777777" w:rsidR="000E6D89" w:rsidRDefault="000E6D89">
            <w:pPr>
              <w:jc w:val="right"/>
              <w:rPr>
                <w:rFonts w:ascii="Arial" w:hAnsi="Arial" w:cs="Arial"/>
                <w:color w:val="000000"/>
                <w:sz w:val="14"/>
                <w:szCs w:val="14"/>
              </w:rPr>
            </w:pPr>
          </w:p>
        </w:tc>
      </w:tr>
      <w:tr w:rsidR="000E6D89" w:rsidRPr="009750FD" w14:paraId="53A58A7E" w14:textId="77777777" w:rsidTr="002B402D">
        <w:trPr>
          <w:cantSplit/>
          <w:trHeight w:hRule="exact" w:val="227"/>
        </w:trPr>
        <w:tc>
          <w:tcPr>
            <w:tcW w:w="1080" w:type="dxa"/>
            <w:tcBorders>
              <w:right w:val="single" w:sz="12" w:space="0" w:color="auto"/>
            </w:tcBorders>
            <w:vAlign w:val="center"/>
          </w:tcPr>
          <w:p w14:paraId="67D50297" w14:textId="77777777" w:rsidR="000E6D89" w:rsidRPr="009750FD" w:rsidRDefault="000E6D89" w:rsidP="002B402D">
            <w:pPr>
              <w:pStyle w:val="Nagwek4"/>
              <w:ind w:left="185"/>
              <w:rPr>
                <w:rFonts w:cs="Arial"/>
                <w:sz w:val="14"/>
                <w:szCs w:val="14"/>
                <w:lang w:val="en-US"/>
              </w:rPr>
            </w:pPr>
            <w:r w:rsidRPr="009750FD">
              <w:rPr>
                <w:rFonts w:cs="Arial"/>
                <w:sz w:val="14"/>
                <w:szCs w:val="14"/>
                <w:lang w:val="en-US"/>
              </w:rPr>
              <w:t>Nsm</w:t>
            </w:r>
          </w:p>
        </w:tc>
        <w:tc>
          <w:tcPr>
            <w:tcW w:w="360" w:type="dxa"/>
            <w:tcBorders>
              <w:top w:val="single" w:sz="6" w:space="0" w:color="auto"/>
              <w:left w:val="single" w:sz="12" w:space="0" w:color="auto"/>
              <w:bottom w:val="single" w:sz="6" w:space="0" w:color="auto"/>
              <w:right w:val="single" w:sz="6" w:space="0" w:color="auto"/>
            </w:tcBorders>
            <w:vAlign w:val="center"/>
          </w:tcPr>
          <w:p w14:paraId="71D151CD" w14:textId="77777777" w:rsidR="000E6D89" w:rsidRPr="009750FD" w:rsidRDefault="000E6D89" w:rsidP="002B402D">
            <w:pPr>
              <w:spacing w:after="40" w:line="140" w:lineRule="exact"/>
              <w:jc w:val="center"/>
              <w:rPr>
                <w:rFonts w:ascii="Arial" w:hAnsi="Arial" w:cs="Arial"/>
                <w:sz w:val="12"/>
                <w:szCs w:val="12"/>
              </w:rPr>
            </w:pPr>
            <w:r w:rsidRPr="009750FD">
              <w:rPr>
                <w:rFonts w:ascii="Arial" w:hAnsi="Arial" w:cs="Arial"/>
                <w:sz w:val="12"/>
                <w:szCs w:val="12"/>
              </w:rPr>
              <w:t>03</w:t>
            </w:r>
          </w:p>
        </w:tc>
        <w:tc>
          <w:tcPr>
            <w:tcW w:w="1500" w:type="dxa"/>
            <w:tcBorders>
              <w:top w:val="single" w:sz="6" w:space="0" w:color="auto"/>
              <w:left w:val="single" w:sz="6" w:space="0" w:color="auto"/>
              <w:bottom w:val="single" w:sz="6" w:space="0" w:color="auto"/>
              <w:right w:val="single" w:sz="6" w:space="0" w:color="auto"/>
            </w:tcBorders>
            <w:vAlign w:val="center"/>
          </w:tcPr>
          <w:p w14:paraId="063C200F" w14:textId="77777777" w:rsidR="000E6D89" w:rsidRDefault="000E6D89">
            <w:pPr>
              <w:jc w:val="right"/>
              <w:rPr>
                <w:rFonts w:ascii="Arial" w:hAnsi="Arial" w:cs="Arial"/>
                <w:color w:val="000000"/>
                <w:sz w:val="14"/>
                <w:szCs w:val="14"/>
              </w:rPr>
            </w:pPr>
            <w:r>
              <w:rPr>
                <w:rFonts w:ascii="Arial" w:hAnsi="Arial" w:cs="Arial"/>
                <w:color w:val="000000"/>
                <w:sz w:val="14"/>
                <w:szCs w:val="14"/>
              </w:rPr>
              <w:t>179</w:t>
            </w:r>
          </w:p>
        </w:tc>
        <w:tc>
          <w:tcPr>
            <w:tcW w:w="1500" w:type="dxa"/>
            <w:tcBorders>
              <w:top w:val="single" w:sz="6" w:space="0" w:color="auto"/>
              <w:left w:val="single" w:sz="6" w:space="0" w:color="auto"/>
              <w:bottom w:val="single" w:sz="6" w:space="0" w:color="auto"/>
              <w:right w:val="single" w:sz="6" w:space="0" w:color="auto"/>
            </w:tcBorders>
            <w:vAlign w:val="center"/>
          </w:tcPr>
          <w:p w14:paraId="4BA69938" w14:textId="77777777" w:rsidR="000E6D89" w:rsidRDefault="000E6D89">
            <w:pPr>
              <w:jc w:val="right"/>
              <w:rPr>
                <w:rFonts w:ascii="Arial" w:hAnsi="Arial" w:cs="Arial"/>
                <w:color w:val="000000"/>
                <w:sz w:val="14"/>
                <w:szCs w:val="14"/>
              </w:rPr>
            </w:pPr>
            <w:r>
              <w:rPr>
                <w:rFonts w:ascii="Arial" w:hAnsi="Arial" w:cs="Arial"/>
                <w:color w:val="000000"/>
                <w:sz w:val="14"/>
                <w:szCs w:val="14"/>
              </w:rPr>
              <w:t>150</w:t>
            </w:r>
          </w:p>
        </w:tc>
        <w:tc>
          <w:tcPr>
            <w:tcW w:w="1500" w:type="dxa"/>
            <w:tcBorders>
              <w:top w:val="single" w:sz="6" w:space="0" w:color="auto"/>
              <w:left w:val="single" w:sz="6" w:space="0" w:color="auto"/>
              <w:bottom w:val="single" w:sz="6" w:space="0" w:color="auto"/>
              <w:right w:val="single" w:sz="6" w:space="0" w:color="auto"/>
            </w:tcBorders>
            <w:vAlign w:val="center"/>
          </w:tcPr>
          <w:p w14:paraId="5150D4E8" w14:textId="77777777" w:rsidR="000E6D89" w:rsidRDefault="000E6D89">
            <w:pPr>
              <w:jc w:val="right"/>
              <w:rPr>
                <w:rFonts w:ascii="Arial" w:hAnsi="Arial" w:cs="Arial"/>
                <w:color w:val="000000"/>
                <w:sz w:val="14"/>
                <w:szCs w:val="14"/>
              </w:rPr>
            </w:pPr>
            <w:r>
              <w:rPr>
                <w:rFonts w:ascii="Arial" w:hAnsi="Arial" w:cs="Arial"/>
                <w:color w:val="000000"/>
                <w:sz w:val="14"/>
                <w:szCs w:val="14"/>
              </w:rPr>
              <w:t>14</w:t>
            </w:r>
          </w:p>
        </w:tc>
        <w:tc>
          <w:tcPr>
            <w:tcW w:w="1500" w:type="dxa"/>
            <w:tcBorders>
              <w:top w:val="single" w:sz="6" w:space="0" w:color="auto"/>
              <w:left w:val="single" w:sz="6" w:space="0" w:color="auto"/>
              <w:bottom w:val="single" w:sz="6" w:space="0" w:color="auto"/>
              <w:right w:val="single" w:sz="6" w:space="0" w:color="auto"/>
            </w:tcBorders>
            <w:vAlign w:val="center"/>
          </w:tcPr>
          <w:p w14:paraId="2504A0C6" w14:textId="77777777" w:rsidR="000E6D89" w:rsidRDefault="000E6D89">
            <w:pPr>
              <w:jc w:val="right"/>
              <w:rPr>
                <w:rFonts w:ascii="Arial" w:hAnsi="Arial" w:cs="Arial"/>
                <w:color w:val="000000"/>
                <w:sz w:val="14"/>
                <w:szCs w:val="14"/>
              </w:rPr>
            </w:pPr>
            <w:r>
              <w:rPr>
                <w:rFonts w:ascii="Arial" w:hAnsi="Arial" w:cs="Arial"/>
                <w:color w:val="000000"/>
                <w:sz w:val="14"/>
                <w:szCs w:val="14"/>
              </w:rPr>
              <w:t>14</w:t>
            </w:r>
          </w:p>
        </w:tc>
        <w:tc>
          <w:tcPr>
            <w:tcW w:w="1500" w:type="dxa"/>
            <w:tcBorders>
              <w:top w:val="single" w:sz="6" w:space="0" w:color="auto"/>
              <w:left w:val="single" w:sz="6" w:space="0" w:color="auto"/>
              <w:bottom w:val="single" w:sz="6" w:space="0" w:color="auto"/>
              <w:right w:val="single" w:sz="6" w:space="0" w:color="auto"/>
            </w:tcBorders>
            <w:vAlign w:val="center"/>
          </w:tcPr>
          <w:p w14:paraId="3D989343" w14:textId="77777777" w:rsidR="000E6D89" w:rsidRDefault="000E6D89">
            <w:pPr>
              <w:jc w:val="right"/>
              <w:rPr>
                <w:rFonts w:ascii="Arial" w:hAnsi="Arial" w:cs="Arial"/>
                <w:color w:val="000000"/>
                <w:sz w:val="14"/>
                <w:szCs w:val="14"/>
              </w:rPr>
            </w:pPr>
            <w:r>
              <w:rPr>
                <w:rFonts w:ascii="Arial" w:hAnsi="Arial" w:cs="Arial"/>
                <w:color w:val="000000"/>
                <w:sz w:val="14"/>
                <w:szCs w:val="14"/>
              </w:rPr>
              <w:t>1</w:t>
            </w:r>
          </w:p>
        </w:tc>
        <w:tc>
          <w:tcPr>
            <w:tcW w:w="1500" w:type="dxa"/>
            <w:tcBorders>
              <w:top w:val="single" w:sz="6" w:space="0" w:color="auto"/>
              <w:left w:val="single" w:sz="6" w:space="0" w:color="auto"/>
              <w:bottom w:val="single" w:sz="6" w:space="0" w:color="auto"/>
              <w:right w:val="single" w:sz="6" w:space="0" w:color="auto"/>
            </w:tcBorders>
            <w:vAlign w:val="center"/>
          </w:tcPr>
          <w:p w14:paraId="2156482F" w14:textId="77777777"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14:paraId="061BFA8F" w14:textId="77777777"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14:paraId="7A67FE5C" w14:textId="77777777"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12" w:space="0" w:color="auto"/>
            </w:tcBorders>
            <w:vAlign w:val="center"/>
          </w:tcPr>
          <w:p w14:paraId="02961B64" w14:textId="77777777" w:rsidR="000E6D89" w:rsidRDefault="000E6D89">
            <w:pPr>
              <w:jc w:val="right"/>
              <w:rPr>
                <w:rFonts w:ascii="Arial" w:hAnsi="Arial" w:cs="Arial"/>
                <w:color w:val="000000"/>
                <w:sz w:val="14"/>
                <w:szCs w:val="14"/>
              </w:rPr>
            </w:pPr>
          </w:p>
        </w:tc>
      </w:tr>
      <w:tr w:rsidR="000E6D89" w:rsidRPr="009750FD" w14:paraId="400D8BD6" w14:textId="77777777" w:rsidTr="002B402D">
        <w:trPr>
          <w:cantSplit/>
          <w:trHeight w:hRule="exact" w:val="227"/>
        </w:trPr>
        <w:tc>
          <w:tcPr>
            <w:tcW w:w="1080" w:type="dxa"/>
            <w:tcBorders>
              <w:right w:val="single" w:sz="12" w:space="0" w:color="auto"/>
            </w:tcBorders>
            <w:vAlign w:val="center"/>
          </w:tcPr>
          <w:p w14:paraId="10BEE257" w14:textId="77777777" w:rsidR="000E6D89" w:rsidRPr="009750FD" w:rsidRDefault="000E6D89" w:rsidP="002B402D">
            <w:pPr>
              <w:pStyle w:val="Nagwek4"/>
              <w:ind w:left="185"/>
              <w:rPr>
                <w:rFonts w:cs="Arial"/>
                <w:sz w:val="14"/>
                <w:szCs w:val="14"/>
                <w:lang w:val="en-US"/>
              </w:rPr>
            </w:pPr>
            <w:r w:rsidRPr="009750FD">
              <w:rPr>
                <w:rFonts w:cs="Arial"/>
                <w:sz w:val="14"/>
                <w:szCs w:val="14"/>
                <w:lang w:val="en-US"/>
              </w:rPr>
              <w:t>Nkd</w:t>
            </w:r>
          </w:p>
        </w:tc>
        <w:tc>
          <w:tcPr>
            <w:tcW w:w="360" w:type="dxa"/>
            <w:tcBorders>
              <w:top w:val="single" w:sz="6" w:space="0" w:color="auto"/>
              <w:left w:val="single" w:sz="12" w:space="0" w:color="auto"/>
              <w:bottom w:val="single" w:sz="12" w:space="0" w:color="auto"/>
              <w:right w:val="single" w:sz="6" w:space="0" w:color="auto"/>
            </w:tcBorders>
            <w:vAlign w:val="center"/>
          </w:tcPr>
          <w:p w14:paraId="05FDD091" w14:textId="77777777" w:rsidR="000E6D89" w:rsidRPr="009750FD" w:rsidRDefault="000E6D89" w:rsidP="002B402D">
            <w:pPr>
              <w:spacing w:after="40" w:line="140" w:lineRule="exact"/>
              <w:jc w:val="center"/>
              <w:rPr>
                <w:rFonts w:ascii="Arial" w:hAnsi="Arial" w:cs="Arial"/>
                <w:sz w:val="12"/>
                <w:szCs w:val="12"/>
              </w:rPr>
            </w:pPr>
            <w:r w:rsidRPr="009750FD">
              <w:rPr>
                <w:rFonts w:ascii="Arial" w:hAnsi="Arial" w:cs="Arial"/>
                <w:sz w:val="12"/>
                <w:szCs w:val="12"/>
              </w:rPr>
              <w:t>04</w:t>
            </w:r>
          </w:p>
        </w:tc>
        <w:tc>
          <w:tcPr>
            <w:tcW w:w="1500" w:type="dxa"/>
            <w:tcBorders>
              <w:top w:val="single" w:sz="6" w:space="0" w:color="auto"/>
              <w:left w:val="single" w:sz="6" w:space="0" w:color="auto"/>
              <w:bottom w:val="single" w:sz="12" w:space="0" w:color="auto"/>
              <w:right w:val="single" w:sz="6" w:space="0" w:color="auto"/>
            </w:tcBorders>
            <w:vAlign w:val="center"/>
          </w:tcPr>
          <w:p w14:paraId="7536FD8D" w14:textId="77777777" w:rsidR="000E6D89" w:rsidRDefault="000E6D89">
            <w:pPr>
              <w:jc w:val="right"/>
              <w:rPr>
                <w:rFonts w:ascii="Arial" w:hAnsi="Arial" w:cs="Arial"/>
                <w:color w:val="000000"/>
                <w:sz w:val="14"/>
                <w:szCs w:val="14"/>
              </w:rPr>
            </w:pPr>
            <w:r>
              <w:rPr>
                <w:rFonts w:ascii="Arial" w:hAnsi="Arial" w:cs="Arial"/>
                <w:color w:val="000000"/>
                <w:sz w:val="14"/>
                <w:szCs w:val="14"/>
              </w:rPr>
              <w:t>55</w:t>
            </w:r>
          </w:p>
        </w:tc>
        <w:tc>
          <w:tcPr>
            <w:tcW w:w="1500" w:type="dxa"/>
            <w:tcBorders>
              <w:top w:val="single" w:sz="6" w:space="0" w:color="auto"/>
              <w:left w:val="single" w:sz="6" w:space="0" w:color="auto"/>
              <w:bottom w:val="single" w:sz="12" w:space="0" w:color="auto"/>
              <w:right w:val="single" w:sz="6" w:space="0" w:color="auto"/>
            </w:tcBorders>
            <w:vAlign w:val="center"/>
          </w:tcPr>
          <w:p w14:paraId="59A9F0E0" w14:textId="77777777" w:rsidR="000E6D89" w:rsidRDefault="000E6D89">
            <w:pPr>
              <w:jc w:val="right"/>
              <w:rPr>
                <w:rFonts w:ascii="Arial" w:hAnsi="Arial" w:cs="Arial"/>
                <w:color w:val="000000"/>
                <w:sz w:val="14"/>
                <w:szCs w:val="14"/>
              </w:rPr>
            </w:pPr>
            <w:r>
              <w:rPr>
                <w:rFonts w:ascii="Arial" w:hAnsi="Arial" w:cs="Arial"/>
                <w:color w:val="000000"/>
                <w:sz w:val="14"/>
                <w:szCs w:val="14"/>
              </w:rPr>
              <w:t>36</w:t>
            </w:r>
          </w:p>
        </w:tc>
        <w:tc>
          <w:tcPr>
            <w:tcW w:w="1500" w:type="dxa"/>
            <w:tcBorders>
              <w:top w:val="single" w:sz="6" w:space="0" w:color="auto"/>
              <w:left w:val="single" w:sz="6" w:space="0" w:color="auto"/>
              <w:bottom w:val="single" w:sz="12" w:space="0" w:color="auto"/>
              <w:right w:val="single" w:sz="6" w:space="0" w:color="auto"/>
            </w:tcBorders>
            <w:vAlign w:val="center"/>
          </w:tcPr>
          <w:p w14:paraId="678A9584" w14:textId="77777777" w:rsidR="000E6D89" w:rsidRDefault="000E6D89">
            <w:pPr>
              <w:jc w:val="right"/>
              <w:rPr>
                <w:rFonts w:ascii="Arial" w:hAnsi="Arial" w:cs="Arial"/>
                <w:color w:val="000000"/>
                <w:sz w:val="14"/>
                <w:szCs w:val="14"/>
              </w:rPr>
            </w:pPr>
            <w:r>
              <w:rPr>
                <w:rFonts w:ascii="Arial" w:hAnsi="Arial" w:cs="Arial"/>
                <w:color w:val="000000"/>
                <w:sz w:val="14"/>
                <w:szCs w:val="14"/>
              </w:rPr>
              <w:t>6</w:t>
            </w:r>
          </w:p>
        </w:tc>
        <w:tc>
          <w:tcPr>
            <w:tcW w:w="1500" w:type="dxa"/>
            <w:tcBorders>
              <w:top w:val="single" w:sz="6" w:space="0" w:color="auto"/>
              <w:left w:val="single" w:sz="6" w:space="0" w:color="auto"/>
              <w:bottom w:val="single" w:sz="12" w:space="0" w:color="auto"/>
              <w:right w:val="single" w:sz="6" w:space="0" w:color="auto"/>
            </w:tcBorders>
            <w:vAlign w:val="center"/>
          </w:tcPr>
          <w:p w14:paraId="4A96E87B" w14:textId="77777777" w:rsidR="000E6D89" w:rsidRDefault="000E6D89">
            <w:pPr>
              <w:jc w:val="right"/>
              <w:rPr>
                <w:rFonts w:ascii="Arial" w:hAnsi="Arial" w:cs="Arial"/>
                <w:color w:val="000000"/>
                <w:sz w:val="14"/>
                <w:szCs w:val="14"/>
              </w:rPr>
            </w:pPr>
            <w:r>
              <w:rPr>
                <w:rFonts w:ascii="Arial" w:hAnsi="Arial" w:cs="Arial"/>
                <w:color w:val="000000"/>
                <w:sz w:val="14"/>
                <w:szCs w:val="14"/>
              </w:rPr>
              <w:t>13</w:t>
            </w:r>
          </w:p>
        </w:tc>
        <w:tc>
          <w:tcPr>
            <w:tcW w:w="1500" w:type="dxa"/>
            <w:tcBorders>
              <w:top w:val="single" w:sz="6" w:space="0" w:color="auto"/>
              <w:left w:val="single" w:sz="6" w:space="0" w:color="auto"/>
              <w:bottom w:val="single" w:sz="12" w:space="0" w:color="auto"/>
              <w:right w:val="single" w:sz="6" w:space="0" w:color="auto"/>
            </w:tcBorders>
            <w:vAlign w:val="center"/>
          </w:tcPr>
          <w:p w14:paraId="1A61965F" w14:textId="77777777"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14:paraId="2CD26C44" w14:textId="77777777"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14:paraId="1F90378F" w14:textId="77777777"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14:paraId="7AB02E08" w14:textId="77777777"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12" w:space="0" w:color="auto"/>
            </w:tcBorders>
            <w:vAlign w:val="center"/>
          </w:tcPr>
          <w:p w14:paraId="53E2D4E1" w14:textId="77777777" w:rsidR="000E6D89" w:rsidRDefault="000E6D89">
            <w:pPr>
              <w:jc w:val="right"/>
              <w:rPr>
                <w:rFonts w:ascii="Arial" w:hAnsi="Arial" w:cs="Arial"/>
                <w:color w:val="000000"/>
                <w:sz w:val="14"/>
                <w:szCs w:val="14"/>
              </w:rPr>
            </w:pPr>
          </w:p>
        </w:tc>
      </w:tr>
    </w:tbl>
    <w:p w14:paraId="62BA713F" w14:textId="77777777" w:rsidR="00942D41" w:rsidRPr="00EF2DFC" w:rsidRDefault="00942D41" w:rsidP="00942D41">
      <w:pPr>
        <w:pStyle w:val="Tekstpodstawowywcity"/>
        <w:ind w:left="1120" w:hanging="1120"/>
        <w:outlineLvl w:val="0"/>
        <w:rPr>
          <w:rFonts w:ascii="Arial" w:hAnsi="Arial" w:cs="Arial"/>
          <w:b/>
        </w:rPr>
      </w:pPr>
    </w:p>
    <w:p w14:paraId="25977C4B" w14:textId="77777777" w:rsidR="00AB3E9D" w:rsidRPr="0048315E" w:rsidRDefault="00AB3E9D" w:rsidP="00AB3E9D">
      <w:pPr>
        <w:outlineLvl w:val="0"/>
        <w:rPr>
          <w:sz w:val="2"/>
          <w:szCs w:val="2"/>
        </w:rPr>
      </w:pPr>
      <w:r w:rsidRPr="0048315E">
        <w:rPr>
          <w:rFonts w:ascii="Arial" w:hAnsi="Arial" w:cs="Arial"/>
          <w:b/>
        </w:rPr>
        <w:t>Dział 2.2.1. Czas trwania postępowania sądowego od dnia pierwszej rejestracji do dnia uprawomocnienia się sprawy w I instancji</w:t>
      </w:r>
      <w:r w:rsidR="00F265AF">
        <w:rPr>
          <w:rFonts w:ascii="Arial" w:hAnsi="Arial" w:cs="Arial"/>
          <w:b/>
        </w:rPr>
        <w:br/>
      </w:r>
      <w:r w:rsidRPr="0048315E">
        <w:rPr>
          <w:rFonts w:ascii="Arial" w:hAnsi="Arial" w:cs="Arial"/>
          <w:b/>
          <w:sz w:val="20"/>
          <w:szCs w:val="20"/>
        </w:rPr>
        <w:t>(bez czasu trwania mediacji w sprawach wszczętych po 1 stycznia 2016r.)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500"/>
        <w:gridCol w:w="1500"/>
        <w:gridCol w:w="1500"/>
        <w:gridCol w:w="1500"/>
        <w:gridCol w:w="1500"/>
        <w:gridCol w:w="1500"/>
        <w:gridCol w:w="1500"/>
        <w:gridCol w:w="1500"/>
        <w:gridCol w:w="1500"/>
      </w:tblGrid>
      <w:tr w:rsidR="00AB3E9D" w:rsidRPr="0048315E" w14:paraId="601F1FFF" w14:textId="77777777" w:rsidTr="00D559E5">
        <w:trPr>
          <w:cantSplit/>
          <w:trHeight w:val="720"/>
        </w:trPr>
        <w:tc>
          <w:tcPr>
            <w:tcW w:w="1440" w:type="dxa"/>
            <w:gridSpan w:val="2"/>
            <w:vAlign w:val="center"/>
          </w:tcPr>
          <w:p w14:paraId="3F880D22" w14:textId="77777777" w:rsidR="00AB3E9D" w:rsidRPr="0048315E" w:rsidRDefault="00AB3E9D" w:rsidP="00D559E5">
            <w:pPr>
              <w:spacing w:line="140" w:lineRule="exact"/>
              <w:jc w:val="center"/>
              <w:rPr>
                <w:rFonts w:ascii="Arial" w:hAnsi="Arial" w:cs="Arial"/>
                <w:sz w:val="14"/>
              </w:rPr>
            </w:pPr>
            <w:r w:rsidRPr="0048315E">
              <w:rPr>
                <w:rFonts w:ascii="Arial" w:hAnsi="Arial" w:cs="Arial"/>
                <w:sz w:val="14"/>
              </w:rPr>
              <w:t>SPRAWY</w:t>
            </w:r>
          </w:p>
          <w:p w14:paraId="616C9A8E" w14:textId="77777777" w:rsidR="00AB3E9D" w:rsidRPr="0048315E" w:rsidRDefault="00AB3E9D" w:rsidP="00D559E5">
            <w:pPr>
              <w:spacing w:line="140" w:lineRule="exact"/>
              <w:jc w:val="center"/>
              <w:rPr>
                <w:rFonts w:ascii="Arial" w:hAnsi="Arial" w:cs="Arial"/>
                <w:sz w:val="14"/>
              </w:rPr>
            </w:pPr>
            <w:r w:rsidRPr="0048315E">
              <w:rPr>
                <w:rFonts w:ascii="Arial" w:hAnsi="Arial" w:cs="Arial"/>
                <w:sz w:val="14"/>
              </w:rPr>
              <w:t>wg repertoriów</w:t>
            </w:r>
          </w:p>
        </w:tc>
        <w:tc>
          <w:tcPr>
            <w:tcW w:w="1500" w:type="dxa"/>
            <w:vAlign w:val="center"/>
          </w:tcPr>
          <w:p w14:paraId="1E72252F" w14:textId="77777777" w:rsidR="00AB3E9D" w:rsidRPr="0048315E" w:rsidRDefault="00AB3E9D" w:rsidP="00D559E5">
            <w:pPr>
              <w:spacing w:line="140" w:lineRule="exact"/>
              <w:jc w:val="center"/>
              <w:rPr>
                <w:rFonts w:ascii="Arial" w:hAnsi="Arial" w:cs="Arial"/>
                <w:sz w:val="16"/>
                <w:szCs w:val="16"/>
              </w:rPr>
            </w:pPr>
            <w:r w:rsidRPr="0048315E">
              <w:rPr>
                <w:rFonts w:ascii="Arial" w:hAnsi="Arial" w:cs="Arial"/>
                <w:sz w:val="16"/>
                <w:szCs w:val="16"/>
              </w:rPr>
              <w:t>Razem</w:t>
            </w:r>
          </w:p>
          <w:p w14:paraId="1C094F9F" w14:textId="77777777" w:rsidR="00AB3E9D" w:rsidRPr="0048315E" w:rsidRDefault="00AB3E9D" w:rsidP="00D559E5">
            <w:pPr>
              <w:spacing w:line="140" w:lineRule="exact"/>
              <w:jc w:val="center"/>
              <w:rPr>
                <w:rFonts w:ascii="Arial" w:hAnsi="Arial" w:cs="Arial"/>
                <w:sz w:val="16"/>
                <w:szCs w:val="16"/>
              </w:rPr>
            </w:pPr>
            <w:r w:rsidRPr="0048315E">
              <w:rPr>
                <w:rFonts w:ascii="Arial" w:hAnsi="Arial" w:cs="Arial"/>
                <w:sz w:val="16"/>
                <w:szCs w:val="16"/>
              </w:rPr>
              <w:t>(suma kolumn 2 do 9)</w:t>
            </w:r>
          </w:p>
        </w:tc>
        <w:tc>
          <w:tcPr>
            <w:tcW w:w="1500" w:type="dxa"/>
            <w:vAlign w:val="center"/>
          </w:tcPr>
          <w:p w14:paraId="2C404E8B" w14:textId="77777777" w:rsidR="00AB3E9D" w:rsidRPr="0048315E" w:rsidRDefault="00AB3E9D" w:rsidP="00D559E5">
            <w:pPr>
              <w:spacing w:line="140" w:lineRule="exact"/>
              <w:jc w:val="center"/>
              <w:rPr>
                <w:rFonts w:ascii="Arial" w:hAnsi="Arial" w:cs="Arial"/>
                <w:sz w:val="14"/>
              </w:rPr>
            </w:pPr>
            <w:r w:rsidRPr="0048315E">
              <w:rPr>
                <w:rFonts w:ascii="Arial" w:hAnsi="Arial" w:cs="Arial"/>
                <w:sz w:val="14"/>
              </w:rPr>
              <w:t>Do 3 miesięcy</w:t>
            </w:r>
          </w:p>
        </w:tc>
        <w:tc>
          <w:tcPr>
            <w:tcW w:w="1500" w:type="dxa"/>
            <w:vAlign w:val="center"/>
          </w:tcPr>
          <w:p w14:paraId="3A1204C9" w14:textId="77777777" w:rsidR="00AB3E9D" w:rsidRPr="0048315E" w:rsidRDefault="00AB3E9D" w:rsidP="00D559E5">
            <w:pPr>
              <w:spacing w:line="140" w:lineRule="exact"/>
              <w:jc w:val="center"/>
              <w:rPr>
                <w:rFonts w:ascii="Arial" w:hAnsi="Arial" w:cs="Arial"/>
                <w:sz w:val="14"/>
              </w:rPr>
            </w:pPr>
            <w:r w:rsidRPr="0048315E">
              <w:rPr>
                <w:rFonts w:ascii="Arial" w:hAnsi="Arial" w:cs="Arial"/>
                <w:sz w:val="14"/>
              </w:rPr>
              <w:t>Powyżej 3 do 6 miesięcy</w:t>
            </w:r>
          </w:p>
        </w:tc>
        <w:tc>
          <w:tcPr>
            <w:tcW w:w="1500" w:type="dxa"/>
            <w:vAlign w:val="center"/>
          </w:tcPr>
          <w:p w14:paraId="604E6823" w14:textId="77777777" w:rsidR="00AB3E9D" w:rsidRPr="0048315E" w:rsidRDefault="00AB3E9D" w:rsidP="00D559E5">
            <w:pPr>
              <w:spacing w:line="140" w:lineRule="exact"/>
              <w:jc w:val="center"/>
              <w:rPr>
                <w:rFonts w:ascii="Arial" w:hAnsi="Arial" w:cs="Arial"/>
                <w:sz w:val="14"/>
              </w:rPr>
            </w:pPr>
            <w:r w:rsidRPr="0048315E">
              <w:rPr>
                <w:rFonts w:ascii="Arial" w:hAnsi="Arial" w:cs="Arial"/>
                <w:sz w:val="14"/>
              </w:rPr>
              <w:t>powyżej 6 do 12 miesięcy</w:t>
            </w:r>
          </w:p>
        </w:tc>
        <w:tc>
          <w:tcPr>
            <w:tcW w:w="1500" w:type="dxa"/>
            <w:vAlign w:val="center"/>
          </w:tcPr>
          <w:p w14:paraId="3AFDEDBE" w14:textId="77777777" w:rsidR="00AB3E9D" w:rsidRPr="0048315E" w:rsidRDefault="00AB3E9D" w:rsidP="00D559E5">
            <w:pPr>
              <w:spacing w:line="140" w:lineRule="exact"/>
              <w:jc w:val="center"/>
              <w:rPr>
                <w:rFonts w:ascii="Arial" w:hAnsi="Arial" w:cs="Arial"/>
                <w:sz w:val="14"/>
              </w:rPr>
            </w:pPr>
            <w:r w:rsidRPr="0048315E">
              <w:rPr>
                <w:rFonts w:ascii="Arial" w:hAnsi="Arial" w:cs="Arial"/>
                <w:sz w:val="14"/>
              </w:rPr>
              <w:t>powyżej 12 miesięcy  do 2 lat</w:t>
            </w:r>
          </w:p>
        </w:tc>
        <w:tc>
          <w:tcPr>
            <w:tcW w:w="1500" w:type="dxa"/>
            <w:vAlign w:val="center"/>
          </w:tcPr>
          <w:p w14:paraId="3A96627F" w14:textId="77777777" w:rsidR="00AB3E9D" w:rsidRPr="0048315E" w:rsidRDefault="00AB3E9D" w:rsidP="00D559E5">
            <w:pPr>
              <w:spacing w:line="140" w:lineRule="exact"/>
              <w:jc w:val="center"/>
              <w:rPr>
                <w:rFonts w:ascii="Arial" w:hAnsi="Arial" w:cs="Arial"/>
                <w:sz w:val="14"/>
              </w:rPr>
            </w:pPr>
            <w:r w:rsidRPr="0048315E">
              <w:rPr>
                <w:rFonts w:ascii="Arial" w:hAnsi="Arial" w:cs="Arial"/>
                <w:sz w:val="14"/>
              </w:rPr>
              <w:t>powyżej 2 do 3 lat</w:t>
            </w:r>
          </w:p>
        </w:tc>
        <w:tc>
          <w:tcPr>
            <w:tcW w:w="1500" w:type="dxa"/>
            <w:vAlign w:val="center"/>
          </w:tcPr>
          <w:p w14:paraId="364D7F20" w14:textId="77777777" w:rsidR="00AB3E9D" w:rsidRPr="0048315E" w:rsidRDefault="00AB3E9D" w:rsidP="00D559E5">
            <w:pPr>
              <w:spacing w:line="140" w:lineRule="exact"/>
              <w:jc w:val="center"/>
              <w:rPr>
                <w:rFonts w:ascii="Arial" w:hAnsi="Arial" w:cs="Arial"/>
                <w:sz w:val="14"/>
              </w:rPr>
            </w:pPr>
            <w:r w:rsidRPr="0048315E">
              <w:rPr>
                <w:rFonts w:ascii="Arial" w:hAnsi="Arial" w:cs="Arial"/>
                <w:sz w:val="14"/>
              </w:rPr>
              <w:t>powyżej 3 do 5 lat</w:t>
            </w:r>
          </w:p>
        </w:tc>
        <w:tc>
          <w:tcPr>
            <w:tcW w:w="1500" w:type="dxa"/>
            <w:vAlign w:val="center"/>
          </w:tcPr>
          <w:p w14:paraId="5612B20F" w14:textId="77777777" w:rsidR="00AB3E9D" w:rsidRPr="0048315E" w:rsidRDefault="00AB3E9D" w:rsidP="00D559E5">
            <w:pPr>
              <w:spacing w:line="140" w:lineRule="exact"/>
              <w:jc w:val="center"/>
              <w:rPr>
                <w:rFonts w:ascii="Arial" w:hAnsi="Arial" w:cs="Arial"/>
                <w:sz w:val="14"/>
              </w:rPr>
            </w:pPr>
            <w:r w:rsidRPr="0048315E">
              <w:rPr>
                <w:rFonts w:ascii="Arial" w:hAnsi="Arial" w:cs="Arial"/>
                <w:sz w:val="14"/>
              </w:rPr>
              <w:t>powyżej 5 do 8 lat</w:t>
            </w:r>
          </w:p>
        </w:tc>
        <w:tc>
          <w:tcPr>
            <w:tcW w:w="1500" w:type="dxa"/>
            <w:vAlign w:val="center"/>
          </w:tcPr>
          <w:p w14:paraId="2645D593" w14:textId="77777777" w:rsidR="00AB3E9D" w:rsidRPr="0048315E" w:rsidRDefault="00AB3E9D" w:rsidP="00D559E5">
            <w:pPr>
              <w:spacing w:line="140" w:lineRule="exact"/>
              <w:jc w:val="center"/>
              <w:rPr>
                <w:rFonts w:ascii="Arial" w:hAnsi="Arial" w:cs="Arial"/>
                <w:sz w:val="14"/>
              </w:rPr>
            </w:pPr>
            <w:r w:rsidRPr="0048315E">
              <w:rPr>
                <w:rFonts w:ascii="Arial" w:hAnsi="Arial" w:cs="Arial"/>
                <w:sz w:val="14"/>
              </w:rPr>
              <w:t>ponad 8 lat</w:t>
            </w:r>
          </w:p>
        </w:tc>
      </w:tr>
      <w:tr w:rsidR="00AB3E9D" w:rsidRPr="0048315E" w14:paraId="19E68A41" w14:textId="77777777" w:rsidTr="00D559E5">
        <w:trPr>
          <w:cantSplit/>
          <w:trHeight w:hRule="exact" w:val="200"/>
        </w:trPr>
        <w:tc>
          <w:tcPr>
            <w:tcW w:w="1440" w:type="dxa"/>
            <w:gridSpan w:val="2"/>
            <w:vAlign w:val="center"/>
          </w:tcPr>
          <w:p w14:paraId="251B714D"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0</w:t>
            </w:r>
          </w:p>
        </w:tc>
        <w:tc>
          <w:tcPr>
            <w:tcW w:w="1500" w:type="dxa"/>
            <w:vAlign w:val="center"/>
          </w:tcPr>
          <w:p w14:paraId="28D64D86"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1</w:t>
            </w:r>
          </w:p>
        </w:tc>
        <w:tc>
          <w:tcPr>
            <w:tcW w:w="1500" w:type="dxa"/>
            <w:vAlign w:val="center"/>
          </w:tcPr>
          <w:p w14:paraId="4068CA26"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2</w:t>
            </w:r>
          </w:p>
        </w:tc>
        <w:tc>
          <w:tcPr>
            <w:tcW w:w="1500" w:type="dxa"/>
            <w:vAlign w:val="center"/>
          </w:tcPr>
          <w:p w14:paraId="0F1FDDB0"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3</w:t>
            </w:r>
          </w:p>
        </w:tc>
        <w:tc>
          <w:tcPr>
            <w:tcW w:w="1500" w:type="dxa"/>
            <w:vAlign w:val="center"/>
          </w:tcPr>
          <w:p w14:paraId="54886029"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4</w:t>
            </w:r>
          </w:p>
        </w:tc>
        <w:tc>
          <w:tcPr>
            <w:tcW w:w="1500" w:type="dxa"/>
            <w:vAlign w:val="center"/>
          </w:tcPr>
          <w:p w14:paraId="0EDDD9B7"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5</w:t>
            </w:r>
          </w:p>
        </w:tc>
        <w:tc>
          <w:tcPr>
            <w:tcW w:w="1500" w:type="dxa"/>
            <w:vAlign w:val="center"/>
          </w:tcPr>
          <w:p w14:paraId="6FF60CA2"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6</w:t>
            </w:r>
          </w:p>
        </w:tc>
        <w:tc>
          <w:tcPr>
            <w:tcW w:w="1500" w:type="dxa"/>
            <w:vAlign w:val="center"/>
          </w:tcPr>
          <w:p w14:paraId="4D4F83CF"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7</w:t>
            </w:r>
          </w:p>
        </w:tc>
        <w:tc>
          <w:tcPr>
            <w:tcW w:w="1500" w:type="dxa"/>
            <w:vAlign w:val="center"/>
          </w:tcPr>
          <w:p w14:paraId="7E8077D5"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8</w:t>
            </w:r>
          </w:p>
        </w:tc>
        <w:tc>
          <w:tcPr>
            <w:tcW w:w="1500" w:type="dxa"/>
            <w:vAlign w:val="center"/>
          </w:tcPr>
          <w:p w14:paraId="21822C34"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9</w:t>
            </w:r>
          </w:p>
        </w:tc>
      </w:tr>
      <w:tr w:rsidR="00E26E84" w:rsidRPr="0048315E" w14:paraId="691E61C8" w14:textId="77777777" w:rsidTr="00D559E5">
        <w:trPr>
          <w:cantSplit/>
          <w:trHeight w:hRule="exact" w:val="227"/>
        </w:trPr>
        <w:tc>
          <w:tcPr>
            <w:tcW w:w="1080" w:type="dxa"/>
            <w:tcBorders>
              <w:right w:val="single" w:sz="12" w:space="0" w:color="auto"/>
            </w:tcBorders>
            <w:vAlign w:val="center"/>
          </w:tcPr>
          <w:p w14:paraId="3C529E67" w14:textId="77777777" w:rsidR="00E26E84" w:rsidRPr="0048315E" w:rsidRDefault="00E26E84" w:rsidP="00D559E5">
            <w:pPr>
              <w:pStyle w:val="Nagwek4"/>
              <w:ind w:left="185"/>
              <w:rPr>
                <w:rFonts w:cs="Arial"/>
                <w:sz w:val="14"/>
                <w:szCs w:val="14"/>
                <w:lang w:val="en-US"/>
              </w:rPr>
            </w:pPr>
            <w:r w:rsidRPr="0048315E">
              <w:rPr>
                <w:rFonts w:cs="Arial"/>
                <w:sz w:val="14"/>
                <w:szCs w:val="14"/>
                <w:lang w:val="en-US"/>
              </w:rPr>
              <w:t>RC</w:t>
            </w:r>
          </w:p>
        </w:tc>
        <w:tc>
          <w:tcPr>
            <w:tcW w:w="360" w:type="dxa"/>
            <w:tcBorders>
              <w:top w:val="single" w:sz="12" w:space="0" w:color="auto"/>
              <w:left w:val="single" w:sz="12" w:space="0" w:color="auto"/>
              <w:bottom w:val="single" w:sz="6" w:space="0" w:color="auto"/>
              <w:right w:val="single" w:sz="6" w:space="0" w:color="auto"/>
            </w:tcBorders>
            <w:vAlign w:val="center"/>
          </w:tcPr>
          <w:p w14:paraId="4893B780" w14:textId="77777777" w:rsidR="00E26E84" w:rsidRPr="0048315E" w:rsidRDefault="00E26E84" w:rsidP="00D559E5">
            <w:pPr>
              <w:spacing w:after="40" w:line="140" w:lineRule="exact"/>
              <w:jc w:val="center"/>
              <w:rPr>
                <w:rFonts w:ascii="Arial" w:hAnsi="Arial" w:cs="Arial"/>
                <w:sz w:val="12"/>
                <w:szCs w:val="12"/>
              </w:rPr>
            </w:pPr>
            <w:r w:rsidRPr="0048315E">
              <w:rPr>
                <w:rFonts w:ascii="Arial" w:hAnsi="Arial" w:cs="Arial"/>
                <w:sz w:val="12"/>
                <w:szCs w:val="12"/>
              </w:rPr>
              <w:t>01</w:t>
            </w:r>
          </w:p>
        </w:tc>
        <w:tc>
          <w:tcPr>
            <w:tcW w:w="1500" w:type="dxa"/>
            <w:tcBorders>
              <w:top w:val="single" w:sz="12" w:space="0" w:color="auto"/>
              <w:left w:val="single" w:sz="6" w:space="0" w:color="auto"/>
              <w:bottom w:val="single" w:sz="6" w:space="0" w:color="auto"/>
              <w:right w:val="single" w:sz="6" w:space="0" w:color="auto"/>
            </w:tcBorders>
            <w:vAlign w:val="center"/>
          </w:tcPr>
          <w:p w14:paraId="65F37A6C" w14:textId="77777777" w:rsidR="00E26E84" w:rsidRPr="0048315E" w:rsidRDefault="00E26E84">
            <w:pPr>
              <w:jc w:val="right"/>
              <w:rPr>
                <w:rFonts w:ascii="Arial" w:hAnsi="Arial" w:cs="Arial"/>
                <w:sz w:val="14"/>
                <w:szCs w:val="14"/>
              </w:rPr>
            </w:pPr>
            <w:r w:rsidRPr="0048315E">
              <w:rPr>
                <w:rFonts w:ascii="Arial" w:hAnsi="Arial" w:cs="Arial"/>
                <w:sz w:val="14"/>
                <w:szCs w:val="14"/>
              </w:rPr>
              <w:t>50</w:t>
            </w:r>
          </w:p>
        </w:tc>
        <w:tc>
          <w:tcPr>
            <w:tcW w:w="1500" w:type="dxa"/>
            <w:tcBorders>
              <w:top w:val="single" w:sz="12" w:space="0" w:color="auto"/>
              <w:left w:val="single" w:sz="6" w:space="0" w:color="auto"/>
              <w:bottom w:val="single" w:sz="6" w:space="0" w:color="auto"/>
              <w:right w:val="single" w:sz="6" w:space="0" w:color="auto"/>
            </w:tcBorders>
            <w:vAlign w:val="center"/>
          </w:tcPr>
          <w:p w14:paraId="48AC61AB" w14:textId="77777777" w:rsidR="00E26E84" w:rsidRPr="0048315E" w:rsidRDefault="00E26E84">
            <w:pPr>
              <w:jc w:val="right"/>
              <w:rPr>
                <w:rFonts w:ascii="Arial" w:hAnsi="Arial" w:cs="Arial"/>
                <w:sz w:val="14"/>
                <w:szCs w:val="14"/>
              </w:rPr>
            </w:pPr>
            <w:r w:rsidRPr="0048315E">
              <w:rPr>
                <w:rFonts w:ascii="Arial" w:hAnsi="Arial" w:cs="Arial"/>
                <w:sz w:val="14"/>
                <w:szCs w:val="14"/>
              </w:rPr>
              <w:t>28</w:t>
            </w:r>
          </w:p>
        </w:tc>
        <w:tc>
          <w:tcPr>
            <w:tcW w:w="1500" w:type="dxa"/>
            <w:tcBorders>
              <w:top w:val="single" w:sz="12" w:space="0" w:color="auto"/>
              <w:left w:val="single" w:sz="6" w:space="0" w:color="auto"/>
              <w:bottom w:val="single" w:sz="6" w:space="0" w:color="auto"/>
              <w:right w:val="single" w:sz="6" w:space="0" w:color="auto"/>
            </w:tcBorders>
            <w:vAlign w:val="center"/>
          </w:tcPr>
          <w:p w14:paraId="182BAE32" w14:textId="77777777" w:rsidR="00E26E84" w:rsidRPr="0048315E" w:rsidRDefault="00E26E84">
            <w:pPr>
              <w:jc w:val="right"/>
              <w:rPr>
                <w:rFonts w:ascii="Arial" w:hAnsi="Arial" w:cs="Arial"/>
                <w:sz w:val="14"/>
                <w:szCs w:val="14"/>
              </w:rPr>
            </w:pPr>
            <w:r w:rsidRPr="0048315E">
              <w:rPr>
                <w:rFonts w:ascii="Arial" w:hAnsi="Arial" w:cs="Arial"/>
                <w:sz w:val="14"/>
                <w:szCs w:val="14"/>
              </w:rPr>
              <w:t>17</w:t>
            </w:r>
          </w:p>
        </w:tc>
        <w:tc>
          <w:tcPr>
            <w:tcW w:w="1500" w:type="dxa"/>
            <w:tcBorders>
              <w:top w:val="single" w:sz="12" w:space="0" w:color="auto"/>
              <w:left w:val="single" w:sz="6" w:space="0" w:color="auto"/>
              <w:bottom w:val="single" w:sz="6" w:space="0" w:color="auto"/>
              <w:right w:val="single" w:sz="6" w:space="0" w:color="auto"/>
            </w:tcBorders>
            <w:vAlign w:val="center"/>
          </w:tcPr>
          <w:p w14:paraId="5EC67C2B" w14:textId="77777777" w:rsidR="00E26E84" w:rsidRPr="0048315E" w:rsidRDefault="00E26E84">
            <w:pPr>
              <w:jc w:val="right"/>
              <w:rPr>
                <w:rFonts w:ascii="Arial" w:hAnsi="Arial" w:cs="Arial"/>
                <w:sz w:val="14"/>
                <w:szCs w:val="14"/>
              </w:rPr>
            </w:pPr>
            <w:r w:rsidRPr="0048315E">
              <w:rPr>
                <w:rFonts w:ascii="Arial" w:hAnsi="Arial" w:cs="Arial"/>
                <w:sz w:val="14"/>
                <w:szCs w:val="14"/>
              </w:rPr>
              <w:t>5</w:t>
            </w:r>
          </w:p>
        </w:tc>
        <w:tc>
          <w:tcPr>
            <w:tcW w:w="1500" w:type="dxa"/>
            <w:tcBorders>
              <w:top w:val="single" w:sz="12" w:space="0" w:color="auto"/>
              <w:left w:val="single" w:sz="6" w:space="0" w:color="auto"/>
              <w:bottom w:val="single" w:sz="6" w:space="0" w:color="auto"/>
              <w:right w:val="single" w:sz="6" w:space="0" w:color="auto"/>
            </w:tcBorders>
            <w:vAlign w:val="center"/>
          </w:tcPr>
          <w:p w14:paraId="7F966CD0" w14:textId="77777777" w:rsidR="00E26E84" w:rsidRPr="0048315E" w:rsidRDefault="00E26E84">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14:paraId="48D956AE" w14:textId="77777777" w:rsidR="00E26E84" w:rsidRPr="0048315E" w:rsidRDefault="00E26E84">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14:paraId="54DF396F" w14:textId="77777777" w:rsidR="00E26E84" w:rsidRPr="0048315E" w:rsidRDefault="00E26E84">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14:paraId="12AB4A91" w14:textId="77777777" w:rsidR="00E26E84" w:rsidRPr="0048315E" w:rsidRDefault="00E26E84">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12" w:space="0" w:color="auto"/>
            </w:tcBorders>
            <w:vAlign w:val="center"/>
          </w:tcPr>
          <w:p w14:paraId="50585E16" w14:textId="77777777" w:rsidR="00E26E84" w:rsidRPr="0048315E" w:rsidRDefault="00E26E84">
            <w:pPr>
              <w:jc w:val="right"/>
              <w:rPr>
                <w:rFonts w:ascii="Arial" w:hAnsi="Arial" w:cs="Arial"/>
                <w:sz w:val="14"/>
                <w:szCs w:val="14"/>
              </w:rPr>
            </w:pPr>
          </w:p>
        </w:tc>
      </w:tr>
      <w:tr w:rsidR="00E26E84" w:rsidRPr="0048315E" w14:paraId="24A0FB3B" w14:textId="77777777" w:rsidTr="00D559E5">
        <w:trPr>
          <w:cantSplit/>
          <w:trHeight w:hRule="exact" w:val="227"/>
        </w:trPr>
        <w:tc>
          <w:tcPr>
            <w:tcW w:w="1080" w:type="dxa"/>
            <w:tcBorders>
              <w:right w:val="single" w:sz="12" w:space="0" w:color="auto"/>
            </w:tcBorders>
            <w:vAlign w:val="center"/>
          </w:tcPr>
          <w:p w14:paraId="4D9A3628" w14:textId="77777777" w:rsidR="00E26E84" w:rsidRPr="0048315E" w:rsidRDefault="00E26E84" w:rsidP="00D559E5">
            <w:pPr>
              <w:pStyle w:val="Nagwek4"/>
              <w:ind w:left="185"/>
              <w:rPr>
                <w:rFonts w:cs="Arial"/>
                <w:sz w:val="14"/>
                <w:szCs w:val="14"/>
                <w:lang w:val="en-US"/>
              </w:rPr>
            </w:pPr>
            <w:r w:rsidRPr="0048315E">
              <w:rPr>
                <w:rFonts w:cs="Arial"/>
                <w:sz w:val="14"/>
                <w:szCs w:val="14"/>
                <w:lang w:val="en-US"/>
              </w:rPr>
              <w:t>RNs</w:t>
            </w:r>
          </w:p>
        </w:tc>
        <w:tc>
          <w:tcPr>
            <w:tcW w:w="360" w:type="dxa"/>
            <w:tcBorders>
              <w:top w:val="single" w:sz="6" w:space="0" w:color="auto"/>
              <w:left w:val="single" w:sz="12" w:space="0" w:color="auto"/>
              <w:bottom w:val="single" w:sz="6" w:space="0" w:color="auto"/>
              <w:right w:val="single" w:sz="6" w:space="0" w:color="auto"/>
            </w:tcBorders>
            <w:vAlign w:val="center"/>
          </w:tcPr>
          <w:p w14:paraId="301C8A14" w14:textId="77777777" w:rsidR="00E26E84" w:rsidRPr="0048315E" w:rsidRDefault="00E26E84" w:rsidP="00D559E5">
            <w:pPr>
              <w:spacing w:after="40" w:line="140" w:lineRule="exact"/>
              <w:jc w:val="center"/>
              <w:rPr>
                <w:rFonts w:ascii="Arial" w:hAnsi="Arial" w:cs="Arial"/>
                <w:sz w:val="12"/>
                <w:szCs w:val="12"/>
              </w:rPr>
            </w:pPr>
            <w:r w:rsidRPr="0048315E">
              <w:rPr>
                <w:rFonts w:ascii="Arial" w:hAnsi="Arial" w:cs="Arial"/>
                <w:sz w:val="12"/>
                <w:szCs w:val="12"/>
              </w:rPr>
              <w:t>02</w:t>
            </w:r>
          </w:p>
        </w:tc>
        <w:tc>
          <w:tcPr>
            <w:tcW w:w="1500" w:type="dxa"/>
            <w:tcBorders>
              <w:top w:val="single" w:sz="6" w:space="0" w:color="auto"/>
              <w:left w:val="single" w:sz="6" w:space="0" w:color="auto"/>
              <w:bottom w:val="single" w:sz="6" w:space="0" w:color="auto"/>
              <w:right w:val="single" w:sz="6" w:space="0" w:color="auto"/>
            </w:tcBorders>
            <w:vAlign w:val="center"/>
          </w:tcPr>
          <w:p w14:paraId="51E9EA2C" w14:textId="77777777" w:rsidR="00E26E84" w:rsidRPr="0048315E" w:rsidRDefault="00E26E84">
            <w:pPr>
              <w:jc w:val="right"/>
              <w:rPr>
                <w:rFonts w:ascii="Arial" w:hAnsi="Arial" w:cs="Arial"/>
                <w:sz w:val="14"/>
                <w:szCs w:val="14"/>
              </w:rPr>
            </w:pPr>
            <w:r w:rsidRPr="0048315E">
              <w:rPr>
                <w:rFonts w:ascii="Arial" w:hAnsi="Arial" w:cs="Arial"/>
                <w:sz w:val="14"/>
                <w:szCs w:val="14"/>
              </w:rPr>
              <w:t>191</w:t>
            </w:r>
          </w:p>
        </w:tc>
        <w:tc>
          <w:tcPr>
            <w:tcW w:w="1500" w:type="dxa"/>
            <w:tcBorders>
              <w:top w:val="single" w:sz="6" w:space="0" w:color="auto"/>
              <w:left w:val="single" w:sz="6" w:space="0" w:color="auto"/>
              <w:bottom w:val="single" w:sz="6" w:space="0" w:color="auto"/>
              <w:right w:val="single" w:sz="6" w:space="0" w:color="auto"/>
            </w:tcBorders>
            <w:vAlign w:val="center"/>
          </w:tcPr>
          <w:p w14:paraId="15C969B6" w14:textId="77777777" w:rsidR="00E26E84" w:rsidRPr="0048315E" w:rsidRDefault="00E26E84">
            <w:pPr>
              <w:jc w:val="right"/>
              <w:rPr>
                <w:rFonts w:ascii="Arial" w:hAnsi="Arial" w:cs="Arial"/>
                <w:sz w:val="14"/>
                <w:szCs w:val="14"/>
              </w:rPr>
            </w:pPr>
            <w:r w:rsidRPr="0048315E">
              <w:rPr>
                <w:rFonts w:ascii="Arial" w:hAnsi="Arial" w:cs="Arial"/>
                <w:sz w:val="14"/>
                <w:szCs w:val="14"/>
              </w:rPr>
              <w:t>123</w:t>
            </w:r>
          </w:p>
        </w:tc>
        <w:tc>
          <w:tcPr>
            <w:tcW w:w="1500" w:type="dxa"/>
            <w:tcBorders>
              <w:top w:val="single" w:sz="6" w:space="0" w:color="auto"/>
              <w:left w:val="single" w:sz="6" w:space="0" w:color="auto"/>
              <w:bottom w:val="single" w:sz="6" w:space="0" w:color="auto"/>
              <w:right w:val="single" w:sz="6" w:space="0" w:color="auto"/>
            </w:tcBorders>
            <w:vAlign w:val="center"/>
          </w:tcPr>
          <w:p w14:paraId="6AE928C8" w14:textId="77777777" w:rsidR="00E26E84" w:rsidRPr="0048315E" w:rsidRDefault="00E26E84">
            <w:pPr>
              <w:jc w:val="right"/>
              <w:rPr>
                <w:rFonts w:ascii="Arial" w:hAnsi="Arial" w:cs="Arial"/>
                <w:sz w:val="14"/>
                <w:szCs w:val="14"/>
              </w:rPr>
            </w:pPr>
            <w:r w:rsidRPr="0048315E">
              <w:rPr>
                <w:rFonts w:ascii="Arial" w:hAnsi="Arial" w:cs="Arial"/>
                <w:sz w:val="14"/>
                <w:szCs w:val="14"/>
              </w:rPr>
              <w:t>56</w:t>
            </w:r>
          </w:p>
        </w:tc>
        <w:tc>
          <w:tcPr>
            <w:tcW w:w="1500" w:type="dxa"/>
            <w:tcBorders>
              <w:top w:val="single" w:sz="6" w:space="0" w:color="auto"/>
              <w:left w:val="single" w:sz="6" w:space="0" w:color="auto"/>
              <w:bottom w:val="single" w:sz="6" w:space="0" w:color="auto"/>
              <w:right w:val="single" w:sz="6" w:space="0" w:color="auto"/>
            </w:tcBorders>
            <w:vAlign w:val="center"/>
          </w:tcPr>
          <w:p w14:paraId="0DCE6D4E" w14:textId="77777777" w:rsidR="00E26E84" w:rsidRPr="0048315E" w:rsidRDefault="00E26E84">
            <w:pPr>
              <w:jc w:val="right"/>
              <w:rPr>
                <w:rFonts w:ascii="Arial" w:hAnsi="Arial" w:cs="Arial"/>
                <w:sz w:val="14"/>
                <w:szCs w:val="14"/>
              </w:rPr>
            </w:pPr>
            <w:r w:rsidRPr="0048315E">
              <w:rPr>
                <w:rFonts w:ascii="Arial" w:hAnsi="Arial" w:cs="Arial"/>
                <w:sz w:val="14"/>
                <w:szCs w:val="14"/>
              </w:rPr>
              <w:t>11</w:t>
            </w:r>
          </w:p>
        </w:tc>
        <w:tc>
          <w:tcPr>
            <w:tcW w:w="1500" w:type="dxa"/>
            <w:tcBorders>
              <w:top w:val="single" w:sz="6" w:space="0" w:color="auto"/>
              <w:left w:val="single" w:sz="6" w:space="0" w:color="auto"/>
              <w:bottom w:val="single" w:sz="6" w:space="0" w:color="auto"/>
              <w:right w:val="single" w:sz="6" w:space="0" w:color="auto"/>
            </w:tcBorders>
            <w:vAlign w:val="center"/>
          </w:tcPr>
          <w:p w14:paraId="43440B7F" w14:textId="77777777" w:rsidR="00E26E84" w:rsidRPr="0048315E" w:rsidRDefault="00E26E84">
            <w:pPr>
              <w:jc w:val="right"/>
              <w:rPr>
                <w:rFonts w:ascii="Arial" w:hAnsi="Arial" w:cs="Arial"/>
                <w:sz w:val="14"/>
                <w:szCs w:val="14"/>
              </w:rPr>
            </w:pPr>
            <w:r w:rsidRPr="0048315E">
              <w:rPr>
                <w:rFonts w:ascii="Arial" w:hAnsi="Arial" w:cs="Arial"/>
                <w:sz w:val="14"/>
                <w:szCs w:val="14"/>
              </w:rPr>
              <w:t>1</w:t>
            </w:r>
          </w:p>
        </w:tc>
        <w:tc>
          <w:tcPr>
            <w:tcW w:w="1500" w:type="dxa"/>
            <w:tcBorders>
              <w:top w:val="single" w:sz="6" w:space="0" w:color="auto"/>
              <w:left w:val="single" w:sz="6" w:space="0" w:color="auto"/>
              <w:bottom w:val="single" w:sz="6" w:space="0" w:color="auto"/>
              <w:right w:val="single" w:sz="6" w:space="0" w:color="auto"/>
            </w:tcBorders>
            <w:vAlign w:val="center"/>
          </w:tcPr>
          <w:p w14:paraId="2479EFE3" w14:textId="77777777"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14:paraId="74F4AEC1" w14:textId="77777777"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14:paraId="69E11367" w14:textId="77777777"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6" w:space="0" w:color="auto"/>
              <w:right w:val="single" w:sz="12" w:space="0" w:color="auto"/>
            </w:tcBorders>
            <w:vAlign w:val="center"/>
          </w:tcPr>
          <w:p w14:paraId="7AB248D5" w14:textId="77777777" w:rsidR="00E26E84" w:rsidRPr="0048315E" w:rsidRDefault="00E26E84">
            <w:pPr>
              <w:jc w:val="right"/>
              <w:rPr>
                <w:rFonts w:ascii="Arial" w:hAnsi="Arial" w:cs="Arial"/>
                <w:sz w:val="14"/>
                <w:szCs w:val="14"/>
              </w:rPr>
            </w:pPr>
          </w:p>
        </w:tc>
      </w:tr>
      <w:tr w:rsidR="00E26E84" w:rsidRPr="0048315E" w14:paraId="35EFAC34" w14:textId="77777777" w:rsidTr="00D559E5">
        <w:trPr>
          <w:cantSplit/>
          <w:trHeight w:hRule="exact" w:val="227"/>
        </w:trPr>
        <w:tc>
          <w:tcPr>
            <w:tcW w:w="1080" w:type="dxa"/>
            <w:tcBorders>
              <w:right w:val="single" w:sz="12" w:space="0" w:color="auto"/>
            </w:tcBorders>
            <w:vAlign w:val="center"/>
          </w:tcPr>
          <w:p w14:paraId="4ED2D6FB" w14:textId="77777777" w:rsidR="00E26E84" w:rsidRPr="0048315E" w:rsidRDefault="00E26E84" w:rsidP="00D559E5">
            <w:pPr>
              <w:pStyle w:val="Nagwek4"/>
              <w:ind w:left="185"/>
              <w:rPr>
                <w:rFonts w:cs="Arial"/>
                <w:sz w:val="14"/>
                <w:szCs w:val="14"/>
                <w:lang w:val="en-US"/>
              </w:rPr>
            </w:pPr>
            <w:r w:rsidRPr="0048315E">
              <w:rPr>
                <w:rFonts w:cs="Arial"/>
                <w:sz w:val="14"/>
                <w:szCs w:val="14"/>
                <w:lang w:val="en-US"/>
              </w:rPr>
              <w:t>Nsm</w:t>
            </w:r>
          </w:p>
        </w:tc>
        <w:tc>
          <w:tcPr>
            <w:tcW w:w="360" w:type="dxa"/>
            <w:tcBorders>
              <w:top w:val="single" w:sz="6" w:space="0" w:color="auto"/>
              <w:left w:val="single" w:sz="12" w:space="0" w:color="auto"/>
              <w:bottom w:val="single" w:sz="6" w:space="0" w:color="auto"/>
              <w:right w:val="single" w:sz="6" w:space="0" w:color="auto"/>
            </w:tcBorders>
            <w:vAlign w:val="center"/>
          </w:tcPr>
          <w:p w14:paraId="098E3F24" w14:textId="77777777" w:rsidR="00E26E84" w:rsidRPr="0048315E" w:rsidRDefault="00E26E84" w:rsidP="00D559E5">
            <w:pPr>
              <w:spacing w:after="40" w:line="140" w:lineRule="exact"/>
              <w:jc w:val="center"/>
              <w:rPr>
                <w:rFonts w:ascii="Arial" w:hAnsi="Arial" w:cs="Arial"/>
                <w:sz w:val="12"/>
                <w:szCs w:val="12"/>
              </w:rPr>
            </w:pPr>
            <w:r w:rsidRPr="0048315E">
              <w:rPr>
                <w:rFonts w:ascii="Arial" w:hAnsi="Arial" w:cs="Arial"/>
                <w:sz w:val="12"/>
                <w:szCs w:val="12"/>
              </w:rPr>
              <w:t>03</w:t>
            </w:r>
          </w:p>
        </w:tc>
        <w:tc>
          <w:tcPr>
            <w:tcW w:w="1500" w:type="dxa"/>
            <w:tcBorders>
              <w:top w:val="single" w:sz="6" w:space="0" w:color="auto"/>
              <w:left w:val="single" w:sz="6" w:space="0" w:color="auto"/>
              <w:bottom w:val="single" w:sz="6" w:space="0" w:color="auto"/>
              <w:right w:val="single" w:sz="6" w:space="0" w:color="auto"/>
            </w:tcBorders>
            <w:vAlign w:val="center"/>
          </w:tcPr>
          <w:p w14:paraId="31190765" w14:textId="77777777" w:rsidR="00E26E84" w:rsidRPr="0048315E" w:rsidRDefault="00E26E84">
            <w:pPr>
              <w:jc w:val="right"/>
              <w:rPr>
                <w:rFonts w:ascii="Arial" w:hAnsi="Arial" w:cs="Arial"/>
                <w:sz w:val="14"/>
                <w:szCs w:val="14"/>
              </w:rPr>
            </w:pPr>
            <w:r w:rsidRPr="0048315E">
              <w:rPr>
                <w:rFonts w:ascii="Arial" w:hAnsi="Arial" w:cs="Arial"/>
                <w:sz w:val="14"/>
                <w:szCs w:val="14"/>
              </w:rPr>
              <w:t>222</w:t>
            </w:r>
          </w:p>
        </w:tc>
        <w:tc>
          <w:tcPr>
            <w:tcW w:w="1500" w:type="dxa"/>
            <w:tcBorders>
              <w:top w:val="single" w:sz="6" w:space="0" w:color="auto"/>
              <w:left w:val="single" w:sz="6" w:space="0" w:color="auto"/>
              <w:bottom w:val="single" w:sz="6" w:space="0" w:color="auto"/>
              <w:right w:val="single" w:sz="6" w:space="0" w:color="auto"/>
            </w:tcBorders>
            <w:vAlign w:val="center"/>
          </w:tcPr>
          <w:p w14:paraId="283D73D3" w14:textId="77777777" w:rsidR="00E26E84" w:rsidRPr="0048315E" w:rsidRDefault="00E26E84">
            <w:pPr>
              <w:jc w:val="right"/>
              <w:rPr>
                <w:rFonts w:ascii="Arial" w:hAnsi="Arial" w:cs="Arial"/>
                <w:sz w:val="14"/>
                <w:szCs w:val="14"/>
              </w:rPr>
            </w:pPr>
            <w:r w:rsidRPr="0048315E">
              <w:rPr>
                <w:rFonts w:ascii="Arial" w:hAnsi="Arial" w:cs="Arial"/>
                <w:sz w:val="14"/>
                <w:szCs w:val="14"/>
              </w:rPr>
              <w:t>180</w:t>
            </w:r>
          </w:p>
        </w:tc>
        <w:tc>
          <w:tcPr>
            <w:tcW w:w="1500" w:type="dxa"/>
            <w:tcBorders>
              <w:top w:val="single" w:sz="6" w:space="0" w:color="auto"/>
              <w:left w:val="single" w:sz="6" w:space="0" w:color="auto"/>
              <w:bottom w:val="single" w:sz="6" w:space="0" w:color="auto"/>
              <w:right w:val="single" w:sz="6" w:space="0" w:color="auto"/>
            </w:tcBorders>
            <w:vAlign w:val="center"/>
          </w:tcPr>
          <w:p w14:paraId="58914017" w14:textId="77777777" w:rsidR="00E26E84" w:rsidRPr="0048315E" w:rsidRDefault="00E26E84">
            <w:pPr>
              <w:jc w:val="right"/>
              <w:rPr>
                <w:rFonts w:ascii="Arial" w:hAnsi="Arial" w:cs="Arial"/>
                <w:sz w:val="14"/>
                <w:szCs w:val="14"/>
              </w:rPr>
            </w:pPr>
            <w:r w:rsidRPr="0048315E">
              <w:rPr>
                <w:rFonts w:ascii="Arial" w:hAnsi="Arial" w:cs="Arial"/>
                <w:sz w:val="14"/>
                <w:szCs w:val="14"/>
              </w:rPr>
              <w:t>22</w:t>
            </w:r>
          </w:p>
        </w:tc>
        <w:tc>
          <w:tcPr>
            <w:tcW w:w="1500" w:type="dxa"/>
            <w:tcBorders>
              <w:top w:val="single" w:sz="6" w:space="0" w:color="auto"/>
              <w:left w:val="single" w:sz="6" w:space="0" w:color="auto"/>
              <w:bottom w:val="single" w:sz="6" w:space="0" w:color="auto"/>
              <w:right w:val="single" w:sz="6" w:space="0" w:color="auto"/>
            </w:tcBorders>
            <w:vAlign w:val="center"/>
          </w:tcPr>
          <w:p w14:paraId="57549569" w14:textId="77777777" w:rsidR="00E26E84" w:rsidRPr="0048315E" w:rsidRDefault="00E26E84">
            <w:pPr>
              <w:jc w:val="right"/>
              <w:rPr>
                <w:rFonts w:ascii="Arial" w:hAnsi="Arial" w:cs="Arial"/>
                <w:sz w:val="14"/>
                <w:szCs w:val="14"/>
              </w:rPr>
            </w:pPr>
            <w:r w:rsidRPr="0048315E">
              <w:rPr>
                <w:rFonts w:ascii="Arial" w:hAnsi="Arial" w:cs="Arial"/>
                <w:sz w:val="14"/>
                <w:szCs w:val="14"/>
              </w:rPr>
              <w:t>17</w:t>
            </w:r>
          </w:p>
        </w:tc>
        <w:tc>
          <w:tcPr>
            <w:tcW w:w="1500" w:type="dxa"/>
            <w:tcBorders>
              <w:top w:val="single" w:sz="6" w:space="0" w:color="auto"/>
              <w:left w:val="single" w:sz="6" w:space="0" w:color="auto"/>
              <w:bottom w:val="single" w:sz="6" w:space="0" w:color="auto"/>
              <w:right w:val="single" w:sz="6" w:space="0" w:color="auto"/>
            </w:tcBorders>
            <w:vAlign w:val="center"/>
          </w:tcPr>
          <w:p w14:paraId="62F4BBED" w14:textId="77777777" w:rsidR="00E26E84" w:rsidRPr="0048315E" w:rsidRDefault="00E26E84">
            <w:pPr>
              <w:jc w:val="right"/>
              <w:rPr>
                <w:rFonts w:ascii="Arial" w:hAnsi="Arial" w:cs="Arial"/>
                <w:sz w:val="14"/>
                <w:szCs w:val="14"/>
              </w:rPr>
            </w:pPr>
            <w:r w:rsidRPr="0048315E">
              <w:rPr>
                <w:rFonts w:ascii="Arial" w:hAnsi="Arial" w:cs="Arial"/>
                <w:sz w:val="14"/>
                <w:szCs w:val="14"/>
              </w:rPr>
              <w:t>1</w:t>
            </w:r>
          </w:p>
        </w:tc>
        <w:tc>
          <w:tcPr>
            <w:tcW w:w="1500" w:type="dxa"/>
            <w:tcBorders>
              <w:top w:val="single" w:sz="6" w:space="0" w:color="auto"/>
              <w:left w:val="single" w:sz="6" w:space="0" w:color="auto"/>
              <w:bottom w:val="single" w:sz="6" w:space="0" w:color="auto"/>
              <w:right w:val="single" w:sz="6" w:space="0" w:color="auto"/>
            </w:tcBorders>
            <w:vAlign w:val="center"/>
          </w:tcPr>
          <w:p w14:paraId="61DA6AAE" w14:textId="77777777" w:rsidR="00E26E84" w:rsidRPr="0048315E" w:rsidRDefault="00E26E84">
            <w:pPr>
              <w:jc w:val="right"/>
              <w:rPr>
                <w:rFonts w:ascii="Arial" w:hAnsi="Arial" w:cs="Arial"/>
                <w:sz w:val="14"/>
                <w:szCs w:val="14"/>
              </w:rPr>
            </w:pPr>
            <w:r w:rsidRPr="0048315E">
              <w:rPr>
                <w:rFonts w:ascii="Arial" w:hAnsi="Arial" w:cs="Arial"/>
                <w:sz w:val="14"/>
                <w:szCs w:val="14"/>
              </w:rPr>
              <w:t>2</w:t>
            </w:r>
          </w:p>
        </w:tc>
        <w:tc>
          <w:tcPr>
            <w:tcW w:w="1500" w:type="dxa"/>
            <w:tcBorders>
              <w:top w:val="single" w:sz="6" w:space="0" w:color="auto"/>
              <w:left w:val="single" w:sz="6" w:space="0" w:color="auto"/>
              <w:bottom w:val="single" w:sz="6" w:space="0" w:color="auto"/>
              <w:right w:val="single" w:sz="6" w:space="0" w:color="auto"/>
            </w:tcBorders>
            <w:vAlign w:val="center"/>
          </w:tcPr>
          <w:p w14:paraId="133B9185" w14:textId="77777777"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14:paraId="6F4A5BE7" w14:textId="77777777"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6" w:space="0" w:color="auto"/>
              <w:right w:val="single" w:sz="12" w:space="0" w:color="auto"/>
            </w:tcBorders>
            <w:vAlign w:val="center"/>
          </w:tcPr>
          <w:p w14:paraId="12B49CCA" w14:textId="77777777" w:rsidR="00E26E84" w:rsidRPr="0048315E" w:rsidRDefault="00E26E84">
            <w:pPr>
              <w:jc w:val="right"/>
              <w:rPr>
                <w:rFonts w:ascii="Arial" w:hAnsi="Arial" w:cs="Arial"/>
                <w:sz w:val="14"/>
                <w:szCs w:val="14"/>
              </w:rPr>
            </w:pPr>
          </w:p>
        </w:tc>
      </w:tr>
      <w:tr w:rsidR="0048315E" w:rsidRPr="0048315E" w14:paraId="7A6EF96E" w14:textId="77777777" w:rsidTr="00D559E5">
        <w:trPr>
          <w:cantSplit/>
          <w:trHeight w:hRule="exact" w:val="227"/>
        </w:trPr>
        <w:tc>
          <w:tcPr>
            <w:tcW w:w="1080" w:type="dxa"/>
            <w:tcBorders>
              <w:right w:val="single" w:sz="12" w:space="0" w:color="auto"/>
            </w:tcBorders>
            <w:vAlign w:val="center"/>
          </w:tcPr>
          <w:p w14:paraId="46AE10EB" w14:textId="77777777" w:rsidR="00E26E84" w:rsidRPr="0048315E" w:rsidRDefault="00E26E84" w:rsidP="00D559E5">
            <w:pPr>
              <w:pStyle w:val="Nagwek4"/>
              <w:ind w:left="185"/>
              <w:rPr>
                <w:rFonts w:cs="Arial"/>
                <w:sz w:val="14"/>
                <w:szCs w:val="14"/>
                <w:lang w:val="en-US"/>
              </w:rPr>
            </w:pPr>
            <w:r w:rsidRPr="0048315E">
              <w:rPr>
                <w:rFonts w:cs="Arial"/>
                <w:sz w:val="14"/>
                <w:szCs w:val="14"/>
                <w:lang w:val="en-US"/>
              </w:rPr>
              <w:t>Nkd</w:t>
            </w:r>
          </w:p>
        </w:tc>
        <w:tc>
          <w:tcPr>
            <w:tcW w:w="360" w:type="dxa"/>
            <w:tcBorders>
              <w:top w:val="single" w:sz="6" w:space="0" w:color="auto"/>
              <w:left w:val="single" w:sz="12" w:space="0" w:color="auto"/>
              <w:bottom w:val="single" w:sz="12" w:space="0" w:color="auto"/>
              <w:right w:val="single" w:sz="6" w:space="0" w:color="auto"/>
            </w:tcBorders>
            <w:vAlign w:val="center"/>
          </w:tcPr>
          <w:p w14:paraId="1ECBF2E5" w14:textId="77777777" w:rsidR="00E26E84" w:rsidRPr="0048315E" w:rsidRDefault="00E26E84" w:rsidP="00D559E5">
            <w:pPr>
              <w:spacing w:after="40" w:line="140" w:lineRule="exact"/>
              <w:jc w:val="center"/>
              <w:rPr>
                <w:rFonts w:ascii="Arial" w:hAnsi="Arial" w:cs="Arial"/>
                <w:sz w:val="12"/>
                <w:szCs w:val="12"/>
              </w:rPr>
            </w:pPr>
            <w:r w:rsidRPr="0048315E">
              <w:rPr>
                <w:rFonts w:ascii="Arial" w:hAnsi="Arial" w:cs="Arial"/>
                <w:sz w:val="12"/>
                <w:szCs w:val="12"/>
              </w:rPr>
              <w:t>04</w:t>
            </w:r>
          </w:p>
        </w:tc>
        <w:tc>
          <w:tcPr>
            <w:tcW w:w="1500" w:type="dxa"/>
            <w:tcBorders>
              <w:top w:val="single" w:sz="6" w:space="0" w:color="auto"/>
              <w:left w:val="single" w:sz="6" w:space="0" w:color="auto"/>
              <w:bottom w:val="single" w:sz="12" w:space="0" w:color="auto"/>
              <w:right w:val="single" w:sz="6" w:space="0" w:color="auto"/>
            </w:tcBorders>
            <w:vAlign w:val="center"/>
          </w:tcPr>
          <w:p w14:paraId="113207C5" w14:textId="77777777" w:rsidR="00E26E84" w:rsidRPr="0048315E" w:rsidRDefault="00E26E84">
            <w:pPr>
              <w:jc w:val="right"/>
              <w:rPr>
                <w:rFonts w:ascii="Arial" w:hAnsi="Arial" w:cs="Arial"/>
                <w:sz w:val="14"/>
                <w:szCs w:val="14"/>
              </w:rPr>
            </w:pPr>
            <w:r w:rsidRPr="0048315E">
              <w:rPr>
                <w:rFonts w:ascii="Arial" w:hAnsi="Arial" w:cs="Arial"/>
                <w:sz w:val="14"/>
                <w:szCs w:val="14"/>
              </w:rPr>
              <w:t>72</w:t>
            </w:r>
          </w:p>
        </w:tc>
        <w:tc>
          <w:tcPr>
            <w:tcW w:w="1500" w:type="dxa"/>
            <w:tcBorders>
              <w:top w:val="single" w:sz="6" w:space="0" w:color="auto"/>
              <w:left w:val="single" w:sz="6" w:space="0" w:color="auto"/>
              <w:bottom w:val="single" w:sz="12" w:space="0" w:color="auto"/>
              <w:right w:val="single" w:sz="6" w:space="0" w:color="auto"/>
            </w:tcBorders>
            <w:vAlign w:val="center"/>
          </w:tcPr>
          <w:p w14:paraId="4760DC78" w14:textId="77777777" w:rsidR="00E26E84" w:rsidRPr="0048315E" w:rsidRDefault="00E26E84">
            <w:pPr>
              <w:jc w:val="right"/>
              <w:rPr>
                <w:rFonts w:ascii="Arial" w:hAnsi="Arial" w:cs="Arial"/>
                <w:sz w:val="14"/>
                <w:szCs w:val="14"/>
              </w:rPr>
            </w:pPr>
            <w:r w:rsidRPr="0048315E">
              <w:rPr>
                <w:rFonts w:ascii="Arial" w:hAnsi="Arial" w:cs="Arial"/>
                <w:sz w:val="14"/>
                <w:szCs w:val="14"/>
              </w:rPr>
              <w:t>50</w:t>
            </w:r>
          </w:p>
        </w:tc>
        <w:tc>
          <w:tcPr>
            <w:tcW w:w="1500" w:type="dxa"/>
            <w:tcBorders>
              <w:top w:val="single" w:sz="6" w:space="0" w:color="auto"/>
              <w:left w:val="single" w:sz="6" w:space="0" w:color="auto"/>
              <w:bottom w:val="single" w:sz="12" w:space="0" w:color="auto"/>
              <w:right w:val="single" w:sz="6" w:space="0" w:color="auto"/>
            </w:tcBorders>
            <w:vAlign w:val="center"/>
          </w:tcPr>
          <w:p w14:paraId="69F6C181" w14:textId="77777777" w:rsidR="00E26E84" w:rsidRPr="0048315E" w:rsidRDefault="00E26E84">
            <w:pPr>
              <w:jc w:val="right"/>
              <w:rPr>
                <w:rFonts w:ascii="Arial" w:hAnsi="Arial" w:cs="Arial"/>
                <w:sz w:val="14"/>
                <w:szCs w:val="14"/>
              </w:rPr>
            </w:pPr>
            <w:r w:rsidRPr="0048315E">
              <w:rPr>
                <w:rFonts w:ascii="Arial" w:hAnsi="Arial" w:cs="Arial"/>
                <w:sz w:val="14"/>
                <w:szCs w:val="14"/>
              </w:rPr>
              <w:t>13</w:t>
            </w:r>
          </w:p>
        </w:tc>
        <w:tc>
          <w:tcPr>
            <w:tcW w:w="1500" w:type="dxa"/>
            <w:tcBorders>
              <w:top w:val="single" w:sz="6" w:space="0" w:color="auto"/>
              <w:left w:val="single" w:sz="6" w:space="0" w:color="auto"/>
              <w:bottom w:val="single" w:sz="12" w:space="0" w:color="auto"/>
              <w:right w:val="single" w:sz="6" w:space="0" w:color="auto"/>
            </w:tcBorders>
            <w:vAlign w:val="center"/>
          </w:tcPr>
          <w:p w14:paraId="3A6A70DE" w14:textId="77777777" w:rsidR="00E26E84" w:rsidRPr="0048315E" w:rsidRDefault="00E26E84">
            <w:pPr>
              <w:jc w:val="right"/>
              <w:rPr>
                <w:rFonts w:ascii="Arial" w:hAnsi="Arial" w:cs="Arial"/>
                <w:sz w:val="14"/>
                <w:szCs w:val="14"/>
              </w:rPr>
            </w:pPr>
            <w:r w:rsidRPr="0048315E">
              <w:rPr>
                <w:rFonts w:ascii="Arial" w:hAnsi="Arial" w:cs="Arial"/>
                <w:sz w:val="14"/>
                <w:szCs w:val="14"/>
              </w:rPr>
              <w:t>9</w:t>
            </w:r>
          </w:p>
        </w:tc>
        <w:tc>
          <w:tcPr>
            <w:tcW w:w="1500" w:type="dxa"/>
            <w:tcBorders>
              <w:top w:val="single" w:sz="6" w:space="0" w:color="auto"/>
              <w:left w:val="single" w:sz="6" w:space="0" w:color="auto"/>
              <w:bottom w:val="single" w:sz="12" w:space="0" w:color="auto"/>
              <w:right w:val="single" w:sz="6" w:space="0" w:color="auto"/>
            </w:tcBorders>
            <w:vAlign w:val="center"/>
          </w:tcPr>
          <w:p w14:paraId="2078C9EB" w14:textId="77777777"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14:paraId="54E70AF8" w14:textId="77777777"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14:paraId="3E9CBAB0" w14:textId="77777777"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14:paraId="1DB2CFAD" w14:textId="77777777"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12" w:space="0" w:color="auto"/>
            </w:tcBorders>
            <w:vAlign w:val="center"/>
          </w:tcPr>
          <w:p w14:paraId="6FD5DC3D" w14:textId="77777777" w:rsidR="00E26E84" w:rsidRPr="0048315E" w:rsidRDefault="00E26E84">
            <w:pPr>
              <w:jc w:val="right"/>
              <w:rPr>
                <w:rFonts w:ascii="Arial" w:hAnsi="Arial" w:cs="Arial"/>
                <w:sz w:val="14"/>
                <w:szCs w:val="14"/>
              </w:rPr>
            </w:pPr>
          </w:p>
        </w:tc>
      </w:tr>
    </w:tbl>
    <w:p w14:paraId="0E63F91C" w14:textId="77777777" w:rsidR="00AB3E9D" w:rsidRPr="0048315E" w:rsidRDefault="00AB3E9D" w:rsidP="00AB3E9D">
      <w:pPr>
        <w:spacing w:after="80" w:line="220" w:lineRule="exact"/>
        <w:outlineLvl w:val="0"/>
        <w:rPr>
          <w:rFonts w:ascii="Arial" w:hAnsi="Arial" w:cs="Arial"/>
          <w:b/>
          <w:sz w:val="20"/>
          <w:szCs w:val="20"/>
        </w:rPr>
      </w:pPr>
    </w:p>
    <w:p w14:paraId="2C585C4C" w14:textId="77777777" w:rsidR="00976B88" w:rsidRPr="00976B88" w:rsidRDefault="00976B88" w:rsidP="00976B88">
      <w:pPr>
        <w:outlineLvl w:val="0"/>
        <w:rPr>
          <w:sz w:val="2"/>
          <w:szCs w:val="2"/>
        </w:rPr>
      </w:pPr>
      <w:r w:rsidRPr="00976B88">
        <w:rPr>
          <w:rFonts w:ascii="Arial" w:hAnsi="Arial" w:cs="Arial"/>
          <w:b/>
        </w:rPr>
        <w:t>Dział 2.2.1.a. Czas trwania postępowania sądowego od dnia pierwszej rejestracji do dnia uprawomocnienia się sprawy</w:t>
      </w:r>
      <w:r w:rsidRPr="00976B88">
        <w:t xml:space="preserve"> </w:t>
      </w:r>
      <w:r w:rsidRPr="00976B88">
        <w:rPr>
          <w:rFonts w:ascii="Arial" w:hAnsi="Arial" w:cs="Arial"/>
          <w:b/>
        </w:rPr>
        <w:t>merytorycznie</w:t>
      </w:r>
      <w:r w:rsidR="00F265AF">
        <w:rPr>
          <w:rFonts w:ascii="Arial" w:hAnsi="Arial" w:cs="Arial"/>
          <w:b/>
        </w:rPr>
        <w:br/>
      </w:r>
      <w:r w:rsidRPr="00976B88">
        <w:rPr>
          <w:rFonts w:ascii="Arial" w:hAnsi="Arial" w:cs="Arial"/>
          <w:b/>
        </w:rPr>
        <w:t xml:space="preserve">zakończonej (wyrokiem, orzeczeniem) w I instancji </w:t>
      </w:r>
      <w:r w:rsidRPr="00976B88">
        <w:rPr>
          <w:rFonts w:ascii="Arial" w:hAnsi="Arial" w:cs="Arial"/>
          <w:b/>
          <w:sz w:val="20"/>
          <w:szCs w:val="20"/>
        </w:rPr>
        <w:t>(bez czasu trwania mediacji w sprawach wszczętych po 1 stycznia 2016r.)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500"/>
        <w:gridCol w:w="1500"/>
        <w:gridCol w:w="1500"/>
        <w:gridCol w:w="1500"/>
        <w:gridCol w:w="1500"/>
        <w:gridCol w:w="1500"/>
        <w:gridCol w:w="1500"/>
        <w:gridCol w:w="1500"/>
        <w:gridCol w:w="1500"/>
      </w:tblGrid>
      <w:tr w:rsidR="00976B88" w:rsidRPr="00676E17" w14:paraId="768CDAE8" w14:textId="77777777" w:rsidTr="002B402D">
        <w:trPr>
          <w:cantSplit/>
          <w:trHeight w:val="720"/>
        </w:trPr>
        <w:tc>
          <w:tcPr>
            <w:tcW w:w="1440" w:type="dxa"/>
            <w:gridSpan w:val="2"/>
            <w:vAlign w:val="center"/>
          </w:tcPr>
          <w:p w14:paraId="54D9A121" w14:textId="77777777" w:rsidR="00976B88" w:rsidRPr="00676E17" w:rsidRDefault="00976B88" w:rsidP="002B402D">
            <w:pPr>
              <w:spacing w:line="140" w:lineRule="exact"/>
              <w:jc w:val="center"/>
              <w:rPr>
                <w:rFonts w:ascii="Arial" w:hAnsi="Arial" w:cs="Arial"/>
                <w:sz w:val="14"/>
              </w:rPr>
            </w:pPr>
            <w:r w:rsidRPr="00676E17">
              <w:rPr>
                <w:rFonts w:ascii="Arial" w:hAnsi="Arial" w:cs="Arial"/>
                <w:sz w:val="14"/>
              </w:rPr>
              <w:t>SPRAWY</w:t>
            </w:r>
          </w:p>
          <w:p w14:paraId="3C0760CE" w14:textId="77777777" w:rsidR="00976B88" w:rsidRPr="00676E17" w:rsidRDefault="00976B88" w:rsidP="002B402D">
            <w:pPr>
              <w:spacing w:line="140" w:lineRule="exact"/>
              <w:jc w:val="center"/>
              <w:rPr>
                <w:rFonts w:ascii="Arial" w:hAnsi="Arial" w:cs="Arial"/>
                <w:sz w:val="14"/>
              </w:rPr>
            </w:pPr>
            <w:r w:rsidRPr="00676E17">
              <w:rPr>
                <w:rFonts w:ascii="Arial" w:hAnsi="Arial" w:cs="Arial"/>
                <w:sz w:val="14"/>
              </w:rPr>
              <w:t>wg repertoriów</w:t>
            </w:r>
          </w:p>
        </w:tc>
        <w:tc>
          <w:tcPr>
            <w:tcW w:w="1500" w:type="dxa"/>
            <w:vAlign w:val="center"/>
          </w:tcPr>
          <w:p w14:paraId="0219954F" w14:textId="77777777" w:rsidR="00976B88" w:rsidRPr="00676E17" w:rsidRDefault="00976B88" w:rsidP="002B402D">
            <w:pPr>
              <w:spacing w:line="140" w:lineRule="exact"/>
              <w:jc w:val="center"/>
              <w:rPr>
                <w:rFonts w:ascii="Arial" w:hAnsi="Arial" w:cs="Arial"/>
                <w:sz w:val="16"/>
                <w:szCs w:val="16"/>
              </w:rPr>
            </w:pPr>
            <w:r w:rsidRPr="00676E17">
              <w:rPr>
                <w:rFonts w:ascii="Arial" w:hAnsi="Arial" w:cs="Arial"/>
                <w:sz w:val="16"/>
                <w:szCs w:val="16"/>
              </w:rPr>
              <w:t>Razem</w:t>
            </w:r>
          </w:p>
          <w:p w14:paraId="2A819C57" w14:textId="77777777" w:rsidR="00976B88" w:rsidRPr="00676E17" w:rsidRDefault="00976B88" w:rsidP="002B402D">
            <w:pPr>
              <w:spacing w:line="140" w:lineRule="exact"/>
              <w:jc w:val="center"/>
              <w:rPr>
                <w:rFonts w:ascii="Arial" w:hAnsi="Arial" w:cs="Arial"/>
                <w:sz w:val="16"/>
                <w:szCs w:val="16"/>
              </w:rPr>
            </w:pPr>
            <w:r w:rsidRPr="00676E17">
              <w:rPr>
                <w:rFonts w:ascii="Arial" w:hAnsi="Arial" w:cs="Arial"/>
                <w:sz w:val="16"/>
                <w:szCs w:val="16"/>
              </w:rPr>
              <w:t>(suma kolumn 2 do 9)</w:t>
            </w:r>
          </w:p>
        </w:tc>
        <w:tc>
          <w:tcPr>
            <w:tcW w:w="1500" w:type="dxa"/>
            <w:vAlign w:val="center"/>
          </w:tcPr>
          <w:p w14:paraId="495788A1" w14:textId="77777777" w:rsidR="00976B88" w:rsidRPr="00676E17" w:rsidRDefault="00976B88" w:rsidP="002B402D">
            <w:pPr>
              <w:spacing w:line="140" w:lineRule="exact"/>
              <w:jc w:val="center"/>
              <w:rPr>
                <w:rFonts w:ascii="Arial" w:hAnsi="Arial" w:cs="Arial"/>
                <w:sz w:val="14"/>
              </w:rPr>
            </w:pPr>
            <w:r w:rsidRPr="00676E17">
              <w:rPr>
                <w:rFonts w:ascii="Arial" w:hAnsi="Arial" w:cs="Arial"/>
                <w:sz w:val="14"/>
              </w:rPr>
              <w:t>Do 3 miesięcy</w:t>
            </w:r>
          </w:p>
        </w:tc>
        <w:tc>
          <w:tcPr>
            <w:tcW w:w="1500" w:type="dxa"/>
            <w:vAlign w:val="center"/>
          </w:tcPr>
          <w:p w14:paraId="3E215CDC" w14:textId="77777777" w:rsidR="00976B88" w:rsidRPr="00676E17" w:rsidRDefault="00976B88" w:rsidP="002B402D">
            <w:pPr>
              <w:spacing w:line="140" w:lineRule="exact"/>
              <w:jc w:val="center"/>
              <w:rPr>
                <w:rFonts w:ascii="Arial" w:hAnsi="Arial" w:cs="Arial"/>
                <w:sz w:val="14"/>
              </w:rPr>
            </w:pPr>
            <w:r w:rsidRPr="00676E17">
              <w:rPr>
                <w:rFonts w:ascii="Arial" w:hAnsi="Arial" w:cs="Arial"/>
                <w:sz w:val="14"/>
              </w:rPr>
              <w:t>Powyżej 3 do 6 miesięcy</w:t>
            </w:r>
          </w:p>
        </w:tc>
        <w:tc>
          <w:tcPr>
            <w:tcW w:w="1500" w:type="dxa"/>
            <w:vAlign w:val="center"/>
          </w:tcPr>
          <w:p w14:paraId="20F42BA1" w14:textId="77777777" w:rsidR="00976B88" w:rsidRPr="00676E17" w:rsidRDefault="00976B88" w:rsidP="002B402D">
            <w:pPr>
              <w:spacing w:line="140" w:lineRule="exact"/>
              <w:jc w:val="center"/>
              <w:rPr>
                <w:rFonts w:ascii="Arial" w:hAnsi="Arial" w:cs="Arial"/>
                <w:sz w:val="14"/>
              </w:rPr>
            </w:pPr>
            <w:r w:rsidRPr="00676E17">
              <w:rPr>
                <w:rFonts w:ascii="Arial" w:hAnsi="Arial" w:cs="Arial"/>
                <w:sz w:val="14"/>
              </w:rPr>
              <w:t>powyżej 6 do 12 miesięcy</w:t>
            </w:r>
          </w:p>
        </w:tc>
        <w:tc>
          <w:tcPr>
            <w:tcW w:w="1500" w:type="dxa"/>
            <w:vAlign w:val="center"/>
          </w:tcPr>
          <w:p w14:paraId="523A92CF" w14:textId="77777777" w:rsidR="00976B88" w:rsidRPr="00676E17" w:rsidRDefault="00976B88" w:rsidP="002B402D">
            <w:pPr>
              <w:spacing w:line="140" w:lineRule="exact"/>
              <w:jc w:val="center"/>
              <w:rPr>
                <w:rFonts w:ascii="Arial" w:hAnsi="Arial" w:cs="Arial"/>
                <w:sz w:val="14"/>
              </w:rPr>
            </w:pPr>
            <w:r w:rsidRPr="00676E17">
              <w:rPr>
                <w:rFonts w:ascii="Arial" w:hAnsi="Arial" w:cs="Arial"/>
                <w:sz w:val="14"/>
              </w:rPr>
              <w:t>powyżej 12 miesięcy  do 2 lat</w:t>
            </w:r>
          </w:p>
        </w:tc>
        <w:tc>
          <w:tcPr>
            <w:tcW w:w="1500" w:type="dxa"/>
            <w:vAlign w:val="center"/>
          </w:tcPr>
          <w:p w14:paraId="2C1EE871" w14:textId="77777777" w:rsidR="00976B88" w:rsidRPr="00676E17" w:rsidRDefault="00976B88" w:rsidP="002B402D">
            <w:pPr>
              <w:spacing w:line="140" w:lineRule="exact"/>
              <w:jc w:val="center"/>
              <w:rPr>
                <w:rFonts w:ascii="Arial" w:hAnsi="Arial" w:cs="Arial"/>
                <w:sz w:val="14"/>
              </w:rPr>
            </w:pPr>
            <w:r w:rsidRPr="00676E17">
              <w:rPr>
                <w:rFonts w:ascii="Arial" w:hAnsi="Arial" w:cs="Arial"/>
                <w:sz w:val="14"/>
              </w:rPr>
              <w:t>powyżej 2 do 3 lat</w:t>
            </w:r>
          </w:p>
        </w:tc>
        <w:tc>
          <w:tcPr>
            <w:tcW w:w="1500" w:type="dxa"/>
            <w:vAlign w:val="center"/>
          </w:tcPr>
          <w:p w14:paraId="38C7F757" w14:textId="77777777" w:rsidR="00976B88" w:rsidRPr="00676E17" w:rsidRDefault="00976B88" w:rsidP="002B402D">
            <w:pPr>
              <w:spacing w:line="140" w:lineRule="exact"/>
              <w:jc w:val="center"/>
              <w:rPr>
                <w:rFonts w:ascii="Arial" w:hAnsi="Arial" w:cs="Arial"/>
                <w:sz w:val="14"/>
              </w:rPr>
            </w:pPr>
            <w:r w:rsidRPr="00676E17">
              <w:rPr>
                <w:rFonts w:ascii="Arial" w:hAnsi="Arial" w:cs="Arial"/>
                <w:sz w:val="14"/>
              </w:rPr>
              <w:t>powyżej 3 do 5 lat</w:t>
            </w:r>
          </w:p>
        </w:tc>
        <w:tc>
          <w:tcPr>
            <w:tcW w:w="1500" w:type="dxa"/>
            <w:vAlign w:val="center"/>
          </w:tcPr>
          <w:p w14:paraId="6A689899" w14:textId="77777777" w:rsidR="00976B88" w:rsidRPr="00676E17" w:rsidRDefault="00976B88" w:rsidP="002B402D">
            <w:pPr>
              <w:spacing w:line="140" w:lineRule="exact"/>
              <w:jc w:val="center"/>
              <w:rPr>
                <w:rFonts w:ascii="Arial" w:hAnsi="Arial" w:cs="Arial"/>
                <w:sz w:val="14"/>
              </w:rPr>
            </w:pPr>
            <w:r w:rsidRPr="00676E17">
              <w:rPr>
                <w:rFonts w:ascii="Arial" w:hAnsi="Arial" w:cs="Arial"/>
                <w:sz w:val="14"/>
              </w:rPr>
              <w:t>powyżej 5 do 8 lat</w:t>
            </w:r>
          </w:p>
        </w:tc>
        <w:tc>
          <w:tcPr>
            <w:tcW w:w="1500" w:type="dxa"/>
            <w:vAlign w:val="center"/>
          </w:tcPr>
          <w:p w14:paraId="49B3172C" w14:textId="77777777" w:rsidR="00976B88" w:rsidRPr="00676E17" w:rsidRDefault="00976B88" w:rsidP="002B402D">
            <w:pPr>
              <w:spacing w:line="140" w:lineRule="exact"/>
              <w:jc w:val="center"/>
              <w:rPr>
                <w:rFonts w:ascii="Arial" w:hAnsi="Arial" w:cs="Arial"/>
                <w:sz w:val="14"/>
              </w:rPr>
            </w:pPr>
            <w:r w:rsidRPr="00676E17">
              <w:rPr>
                <w:rFonts w:ascii="Arial" w:hAnsi="Arial" w:cs="Arial"/>
                <w:sz w:val="14"/>
              </w:rPr>
              <w:t>ponad 8 lat</w:t>
            </w:r>
          </w:p>
        </w:tc>
      </w:tr>
      <w:tr w:rsidR="00976B88" w:rsidRPr="00676E17" w14:paraId="26E1C845" w14:textId="77777777" w:rsidTr="002B402D">
        <w:trPr>
          <w:cantSplit/>
          <w:trHeight w:hRule="exact" w:val="200"/>
        </w:trPr>
        <w:tc>
          <w:tcPr>
            <w:tcW w:w="1440" w:type="dxa"/>
            <w:gridSpan w:val="2"/>
            <w:vAlign w:val="center"/>
          </w:tcPr>
          <w:p w14:paraId="14B6F404" w14:textId="77777777"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0</w:t>
            </w:r>
          </w:p>
        </w:tc>
        <w:tc>
          <w:tcPr>
            <w:tcW w:w="1500" w:type="dxa"/>
            <w:vAlign w:val="center"/>
          </w:tcPr>
          <w:p w14:paraId="49BBE923" w14:textId="77777777"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1</w:t>
            </w:r>
          </w:p>
        </w:tc>
        <w:tc>
          <w:tcPr>
            <w:tcW w:w="1500" w:type="dxa"/>
            <w:vAlign w:val="center"/>
          </w:tcPr>
          <w:p w14:paraId="48EBB995" w14:textId="77777777"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2</w:t>
            </w:r>
          </w:p>
        </w:tc>
        <w:tc>
          <w:tcPr>
            <w:tcW w:w="1500" w:type="dxa"/>
            <w:vAlign w:val="center"/>
          </w:tcPr>
          <w:p w14:paraId="163B691D" w14:textId="77777777"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3</w:t>
            </w:r>
          </w:p>
        </w:tc>
        <w:tc>
          <w:tcPr>
            <w:tcW w:w="1500" w:type="dxa"/>
            <w:vAlign w:val="center"/>
          </w:tcPr>
          <w:p w14:paraId="003C4B2A" w14:textId="77777777"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4</w:t>
            </w:r>
          </w:p>
        </w:tc>
        <w:tc>
          <w:tcPr>
            <w:tcW w:w="1500" w:type="dxa"/>
            <w:vAlign w:val="center"/>
          </w:tcPr>
          <w:p w14:paraId="241C44A1" w14:textId="77777777"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5</w:t>
            </w:r>
          </w:p>
        </w:tc>
        <w:tc>
          <w:tcPr>
            <w:tcW w:w="1500" w:type="dxa"/>
            <w:vAlign w:val="center"/>
          </w:tcPr>
          <w:p w14:paraId="6B819B12" w14:textId="77777777"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6</w:t>
            </w:r>
          </w:p>
        </w:tc>
        <w:tc>
          <w:tcPr>
            <w:tcW w:w="1500" w:type="dxa"/>
            <w:vAlign w:val="center"/>
          </w:tcPr>
          <w:p w14:paraId="6626EDCF" w14:textId="77777777"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7</w:t>
            </w:r>
          </w:p>
        </w:tc>
        <w:tc>
          <w:tcPr>
            <w:tcW w:w="1500" w:type="dxa"/>
            <w:vAlign w:val="center"/>
          </w:tcPr>
          <w:p w14:paraId="7E7E0A2B" w14:textId="77777777"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8</w:t>
            </w:r>
          </w:p>
        </w:tc>
        <w:tc>
          <w:tcPr>
            <w:tcW w:w="1500" w:type="dxa"/>
            <w:vAlign w:val="center"/>
          </w:tcPr>
          <w:p w14:paraId="44590A02" w14:textId="77777777"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9</w:t>
            </w:r>
          </w:p>
        </w:tc>
      </w:tr>
      <w:tr w:rsidR="000E6D89" w:rsidRPr="00676E17" w14:paraId="3EA5BB26" w14:textId="77777777" w:rsidTr="002B402D">
        <w:trPr>
          <w:cantSplit/>
          <w:trHeight w:hRule="exact" w:val="227"/>
        </w:trPr>
        <w:tc>
          <w:tcPr>
            <w:tcW w:w="1080" w:type="dxa"/>
            <w:tcBorders>
              <w:right w:val="single" w:sz="12" w:space="0" w:color="auto"/>
            </w:tcBorders>
            <w:vAlign w:val="center"/>
          </w:tcPr>
          <w:p w14:paraId="3ECCB4DE" w14:textId="77777777" w:rsidR="000E6D89" w:rsidRPr="00676E17" w:rsidRDefault="000E6D89" w:rsidP="002B402D">
            <w:pPr>
              <w:pStyle w:val="Nagwek4"/>
              <w:ind w:left="185"/>
              <w:rPr>
                <w:rFonts w:cs="Arial"/>
                <w:sz w:val="14"/>
                <w:szCs w:val="14"/>
                <w:lang w:val="en-US"/>
              </w:rPr>
            </w:pPr>
            <w:r w:rsidRPr="00676E17">
              <w:rPr>
                <w:rFonts w:cs="Arial"/>
                <w:sz w:val="14"/>
                <w:szCs w:val="14"/>
                <w:lang w:val="en-US"/>
              </w:rPr>
              <w:t>RC</w:t>
            </w:r>
          </w:p>
        </w:tc>
        <w:tc>
          <w:tcPr>
            <w:tcW w:w="360" w:type="dxa"/>
            <w:tcBorders>
              <w:top w:val="single" w:sz="12" w:space="0" w:color="auto"/>
              <w:left w:val="single" w:sz="12" w:space="0" w:color="auto"/>
              <w:bottom w:val="single" w:sz="6" w:space="0" w:color="auto"/>
              <w:right w:val="single" w:sz="6" w:space="0" w:color="auto"/>
            </w:tcBorders>
            <w:vAlign w:val="center"/>
          </w:tcPr>
          <w:p w14:paraId="4E436C29" w14:textId="77777777" w:rsidR="000E6D89" w:rsidRPr="00676E17" w:rsidRDefault="000E6D89" w:rsidP="002B402D">
            <w:pPr>
              <w:spacing w:after="40" w:line="140" w:lineRule="exact"/>
              <w:jc w:val="center"/>
              <w:rPr>
                <w:rFonts w:ascii="Arial" w:hAnsi="Arial" w:cs="Arial"/>
                <w:sz w:val="12"/>
                <w:szCs w:val="12"/>
              </w:rPr>
            </w:pPr>
            <w:r w:rsidRPr="00676E17">
              <w:rPr>
                <w:rFonts w:ascii="Arial" w:hAnsi="Arial" w:cs="Arial"/>
                <w:sz w:val="12"/>
                <w:szCs w:val="12"/>
              </w:rPr>
              <w:t>01</w:t>
            </w:r>
          </w:p>
        </w:tc>
        <w:tc>
          <w:tcPr>
            <w:tcW w:w="1500" w:type="dxa"/>
            <w:tcBorders>
              <w:top w:val="single" w:sz="12" w:space="0" w:color="auto"/>
              <w:left w:val="single" w:sz="6" w:space="0" w:color="auto"/>
              <w:bottom w:val="single" w:sz="6" w:space="0" w:color="auto"/>
              <w:right w:val="single" w:sz="6" w:space="0" w:color="auto"/>
            </w:tcBorders>
            <w:vAlign w:val="center"/>
          </w:tcPr>
          <w:p w14:paraId="0B992DA0" w14:textId="77777777" w:rsidR="000E6D89" w:rsidRDefault="000E6D89">
            <w:pPr>
              <w:jc w:val="right"/>
              <w:rPr>
                <w:rFonts w:ascii="Arial" w:hAnsi="Arial" w:cs="Arial"/>
                <w:color w:val="000000"/>
                <w:sz w:val="14"/>
                <w:szCs w:val="14"/>
              </w:rPr>
            </w:pPr>
            <w:r>
              <w:rPr>
                <w:rFonts w:ascii="Arial" w:hAnsi="Arial" w:cs="Arial"/>
                <w:color w:val="000000"/>
                <w:sz w:val="14"/>
                <w:szCs w:val="14"/>
              </w:rPr>
              <w:t>40</w:t>
            </w:r>
          </w:p>
        </w:tc>
        <w:tc>
          <w:tcPr>
            <w:tcW w:w="1500" w:type="dxa"/>
            <w:tcBorders>
              <w:top w:val="single" w:sz="12" w:space="0" w:color="auto"/>
              <w:left w:val="single" w:sz="6" w:space="0" w:color="auto"/>
              <w:bottom w:val="single" w:sz="6" w:space="0" w:color="auto"/>
              <w:right w:val="single" w:sz="6" w:space="0" w:color="auto"/>
            </w:tcBorders>
            <w:vAlign w:val="center"/>
          </w:tcPr>
          <w:p w14:paraId="0E78069B" w14:textId="77777777" w:rsidR="000E6D89" w:rsidRDefault="000E6D89">
            <w:pPr>
              <w:jc w:val="right"/>
              <w:rPr>
                <w:rFonts w:ascii="Arial" w:hAnsi="Arial" w:cs="Arial"/>
                <w:color w:val="000000"/>
                <w:sz w:val="14"/>
                <w:szCs w:val="14"/>
              </w:rPr>
            </w:pPr>
            <w:r>
              <w:rPr>
                <w:rFonts w:ascii="Arial" w:hAnsi="Arial" w:cs="Arial"/>
                <w:color w:val="000000"/>
                <w:sz w:val="14"/>
                <w:szCs w:val="14"/>
              </w:rPr>
              <w:t>22</w:t>
            </w:r>
          </w:p>
        </w:tc>
        <w:tc>
          <w:tcPr>
            <w:tcW w:w="1500" w:type="dxa"/>
            <w:tcBorders>
              <w:top w:val="single" w:sz="12" w:space="0" w:color="auto"/>
              <w:left w:val="single" w:sz="6" w:space="0" w:color="auto"/>
              <w:bottom w:val="single" w:sz="6" w:space="0" w:color="auto"/>
              <w:right w:val="single" w:sz="6" w:space="0" w:color="auto"/>
            </w:tcBorders>
            <w:vAlign w:val="center"/>
          </w:tcPr>
          <w:p w14:paraId="2DA2139E" w14:textId="77777777" w:rsidR="000E6D89" w:rsidRDefault="000E6D89">
            <w:pPr>
              <w:jc w:val="right"/>
              <w:rPr>
                <w:rFonts w:ascii="Arial" w:hAnsi="Arial" w:cs="Arial"/>
                <w:color w:val="000000"/>
                <w:sz w:val="14"/>
                <w:szCs w:val="14"/>
              </w:rPr>
            </w:pPr>
            <w:r>
              <w:rPr>
                <w:rFonts w:ascii="Arial" w:hAnsi="Arial" w:cs="Arial"/>
                <w:color w:val="000000"/>
                <w:sz w:val="14"/>
                <w:szCs w:val="14"/>
              </w:rPr>
              <w:t>14</w:t>
            </w:r>
          </w:p>
        </w:tc>
        <w:tc>
          <w:tcPr>
            <w:tcW w:w="1500" w:type="dxa"/>
            <w:tcBorders>
              <w:top w:val="single" w:sz="12" w:space="0" w:color="auto"/>
              <w:left w:val="single" w:sz="6" w:space="0" w:color="auto"/>
              <w:bottom w:val="single" w:sz="6" w:space="0" w:color="auto"/>
              <w:right w:val="single" w:sz="6" w:space="0" w:color="auto"/>
            </w:tcBorders>
            <w:vAlign w:val="center"/>
          </w:tcPr>
          <w:p w14:paraId="3DD76DCA" w14:textId="77777777" w:rsidR="000E6D89" w:rsidRDefault="000E6D89">
            <w:pPr>
              <w:jc w:val="right"/>
              <w:rPr>
                <w:rFonts w:ascii="Arial" w:hAnsi="Arial" w:cs="Arial"/>
                <w:color w:val="000000"/>
                <w:sz w:val="14"/>
                <w:szCs w:val="14"/>
              </w:rPr>
            </w:pPr>
            <w:r>
              <w:rPr>
                <w:rFonts w:ascii="Arial" w:hAnsi="Arial" w:cs="Arial"/>
                <w:color w:val="000000"/>
                <w:sz w:val="14"/>
                <w:szCs w:val="14"/>
              </w:rPr>
              <w:t>4</w:t>
            </w:r>
          </w:p>
        </w:tc>
        <w:tc>
          <w:tcPr>
            <w:tcW w:w="1500" w:type="dxa"/>
            <w:tcBorders>
              <w:top w:val="single" w:sz="12" w:space="0" w:color="auto"/>
              <w:left w:val="single" w:sz="6" w:space="0" w:color="auto"/>
              <w:bottom w:val="single" w:sz="6" w:space="0" w:color="auto"/>
              <w:right w:val="single" w:sz="6" w:space="0" w:color="auto"/>
            </w:tcBorders>
            <w:vAlign w:val="center"/>
          </w:tcPr>
          <w:p w14:paraId="0C9BAC9D" w14:textId="77777777" w:rsidR="000E6D89" w:rsidRDefault="000E6D89">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14:paraId="4B39A86D" w14:textId="77777777" w:rsidR="000E6D89" w:rsidRDefault="000E6D89">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14:paraId="7DFF2992" w14:textId="77777777" w:rsidR="000E6D89" w:rsidRDefault="000E6D89">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14:paraId="40EACD49" w14:textId="77777777" w:rsidR="000E6D89" w:rsidRDefault="000E6D89">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12" w:space="0" w:color="auto"/>
            </w:tcBorders>
            <w:vAlign w:val="center"/>
          </w:tcPr>
          <w:p w14:paraId="0AD23E1E" w14:textId="77777777" w:rsidR="000E6D89" w:rsidRDefault="000E6D89">
            <w:pPr>
              <w:jc w:val="right"/>
              <w:rPr>
                <w:rFonts w:ascii="Arial" w:hAnsi="Arial" w:cs="Arial"/>
                <w:color w:val="000000"/>
                <w:sz w:val="14"/>
                <w:szCs w:val="14"/>
              </w:rPr>
            </w:pPr>
          </w:p>
        </w:tc>
      </w:tr>
      <w:tr w:rsidR="000E6D89" w:rsidRPr="00676E17" w14:paraId="3708ACCE" w14:textId="77777777" w:rsidTr="002B402D">
        <w:trPr>
          <w:cantSplit/>
          <w:trHeight w:hRule="exact" w:val="227"/>
        </w:trPr>
        <w:tc>
          <w:tcPr>
            <w:tcW w:w="1080" w:type="dxa"/>
            <w:tcBorders>
              <w:right w:val="single" w:sz="12" w:space="0" w:color="auto"/>
            </w:tcBorders>
            <w:vAlign w:val="center"/>
          </w:tcPr>
          <w:p w14:paraId="770967C2" w14:textId="77777777" w:rsidR="000E6D89" w:rsidRPr="00676E17" w:rsidRDefault="000E6D89" w:rsidP="002B402D">
            <w:pPr>
              <w:pStyle w:val="Nagwek4"/>
              <w:ind w:left="185"/>
              <w:rPr>
                <w:rFonts w:cs="Arial"/>
                <w:sz w:val="14"/>
                <w:szCs w:val="14"/>
                <w:lang w:val="en-US"/>
              </w:rPr>
            </w:pPr>
            <w:r w:rsidRPr="00676E17">
              <w:rPr>
                <w:rFonts w:cs="Arial"/>
                <w:sz w:val="14"/>
                <w:szCs w:val="14"/>
                <w:lang w:val="en-US"/>
              </w:rPr>
              <w:t>RNs</w:t>
            </w:r>
          </w:p>
        </w:tc>
        <w:tc>
          <w:tcPr>
            <w:tcW w:w="360" w:type="dxa"/>
            <w:tcBorders>
              <w:top w:val="single" w:sz="6" w:space="0" w:color="auto"/>
              <w:left w:val="single" w:sz="12" w:space="0" w:color="auto"/>
              <w:bottom w:val="single" w:sz="6" w:space="0" w:color="auto"/>
              <w:right w:val="single" w:sz="6" w:space="0" w:color="auto"/>
            </w:tcBorders>
            <w:vAlign w:val="center"/>
          </w:tcPr>
          <w:p w14:paraId="3EDE7E34" w14:textId="77777777" w:rsidR="000E6D89" w:rsidRPr="00676E17" w:rsidRDefault="000E6D89" w:rsidP="002B402D">
            <w:pPr>
              <w:spacing w:after="40" w:line="140" w:lineRule="exact"/>
              <w:jc w:val="center"/>
              <w:rPr>
                <w:rFonts w:ascii="Arial" w:hAnsi="Arial" w:cs="Arial"/>
                <w:sz w:val="12"/>
                <w:szCs w:val="12"/>
              </w:rPr>
            </w:pPr>
            <w:r w:rsidRPr="00676E17">
              <w:rPr>
                <w:rFonts w:ascii="Arial" w:hAnsi="Arial" w:cs="Arial"/>
                <w:sz w:val="12"/>
                <w:szCs w:val="12"/>
              </w:rPr>
              <w:t>02</w:t>
            </w:r>
          </w:p>
        </w:tc>
        <w:tc>
          <w:tcPr>
            <w:tcW w:w="1500" w:type="dxa"/>
            <w:tcBorders>
              <w:top w:val="single" w:sz="6" w:space="0" w:color="auto"/>
              <w:left w:val="single" w:sz="6" w:space="0" w:color="auto"/>
              <w:bottom w:val="single" w:sz="6" w:space="0" w:color="auto"/>
              <w:right w:val="single" w:sz="6" w:space="0" w:color="auto"/>
            </w:tcBorders>
            <w:vAlign w:val="center"/>
          </w:tcPr>
          <w:p w14:paraId="789C6D20" w14:textId="77777777" w:rsidR="000E6D89" w:rsidRDefault="000E6D89">
            <w:pPr>
              <w:jc w:val="right"/>
              <w:rPr>
                <w:rFonts w:ascii="Arial" w:hAnsi="Arial" w:cs="Arial"/>
                <w:color w:val="000000"/>
                <w:sz w:val="14"/>
                <w:szCs w:val="14"/>
              </w:rPr>
            </w:pPr>
            <w:r>
              <w:rPr>
                <w:rFonts w:ascii="Arial" w:hAnsi="Arial" w:cs="Arial"/>
                <w:color w:val="000000"/>
                <w:sz w:val="14"/>
                <w:szCs w:val="14"/>
              </w:rPr>
              <w:t>160</w:t>
            </w:r>
          </w:p>
        </w:tc>
        <w:tc>
          <w:tcPr>
            <w:tcW w:w="1500" w:type="dxa"/>
            <w:tcBorders>
              <w:top w:val="single" w:sz="6" w:space="0" w:color="auto"/>
              <w:left w:val="single" w:sz="6" w:space="0" w:color="auto"/>
              <w:bottom w:val="single" w:sz="6" w:space="0" w:color="auto"/>
              <w:right w:val="single" w:sz="6" w:space="0" w:color="auto"/>
            </w:tcBorders>
            <w:vAlign w:val="center"/>
          </w:tcPr>
          <w:p w14:paraId="24135578" w14:textId="77777777" w:rsidR="000E6D89" w:rsidRDefault="000E6D89">
            <w:pPr>
              <w:jc w:val="right"/>
              <w:rPr>
                <w:rFonts w:ascii="Arial" w:hAnsi="Arial" w:cs="Arial"/>
                <w:color w:val="000000"/>
                <w:sz w:val="14"/>
                <w:szCs w:val="14"/>
              </w:rPr>
            </w:pPr>
            <w:r>
              <w:rPr>
                <w:rFonts w:ascii="Arial" w:hAnsi="Arial" w:cs="Arial"/>
                <w:color w:val="000000"/>
                <w:sz w:val="14"/>
                <w:szCs w:val="14"/>
              </w:rPr>
              <w:t>103</w:t>
            </w:r>
          </w:p>
        </w:tc>
        <w:tc>
          <w:tcPr>
            <w:tcW w:w="1500" w:type="dxa"/>
            <w:tcBorders>
              <w:top w:val="single" w:sz="6" w:space="0" w:color="auto"/>
              <w:left w:val="single" w:sz="6" w:space="0" w:color="auto"/>
              <w:bottom w:val="single" w:sz="6" w:space="0" w:color="auto"/>
              <w:right w:val="single" w:sz="6" w:space="0" w:color="auto"/>
            </w:tcBorders>
            <w:vAlign w:val="center"/>
          </w:tcPr>
          <w:p w14:paraId="14C2A55A" w14:textId="77777777" w:rsidR="000E6D89" w:rsidRDefault="000E6D89">
            <w:pPr>
              <w:jc w:val="right"/>
              <w:rPr>
                <w:rFonts w:ascii="Arial" w:hAnsi="Arial" w:cs="Arial"/>
                <w:color w:val="000000"/>
                <w:sz w:val="14"/>
                <w:szCs w:val="14"/>
              </w:rPr>
            </w:pPr>
            <w:r>
              <w:rPr>
                <w:rFonts w:ascii="Arial" w:hAnsi="Arial" w:cs="Arial"/>
                <w:color w:val="000000"/>
                <w:sz w:val="14"/>
                <w:szCs w:val="14"/>
              </w:rPr>
              <w:t>50</w:t>
            </w:r>
          </w:p>
        </w:tc>
        <w:tc>
          <w:tcPr>
            <w:tcW w:w="1500" w:type="dxa"/>
            <w:tcBorders>
              <w:top w:val="single" w:sz="6" w:space="0" w:color="auto"/>
              <w:left w:val="single" w:sz="6" w:space="0" w:color="auto"/>
              <w:bottom w:val="single" w:sz="6" w:space="0" w:color="auto"/>
              <w:right w:val="single" w:sz="6" w:space="0" w:color="auto"/>
            </w:tcBorders>
            <w:vAlign w:val="center"/>
          </w:tcPr>
          <w:p w14:paraId="0A4E2F7C" w14:textId="77777777" w:rsidR="000E6D89" w:rsidRDefault="000E6D89">
            <w:pPr>
              <w:jc w:val="right"/>
              <w:rPr>
                <w:rFonts w:ascii="Arial" w:hAnsi="Arial" w:cs="Arial"/>
                <w:color w:val="000000"/>
                <w:sz w:val="14"/>
                <w:szCs w:val="14"/>
              </w:rPr>
            </w:pPr>
            <w:r>
              <w:rPr>
                <w:rFonts w:ascii="Arial" w:hAnsi="Arial" w:cs="Arial"/>
                <w:color w:val="000000"/>
                <w:sz w:val="14"/>
                <w:szCs w:val="14"/>
              </w:rPr>
              <w:t>7</w:t>
            </w:r>
          </w:p>
        </w:tc>
        <w:tc>
          <w:tcPr>
            <w:tcW w:w="1500" w:type="dxa"/>
            <w:tcBorders>
              <w:top w:val="single" w:sz="6" w:space="0" w:color="auto"/>
              <w:left w:val="single" w:sz="6" w:space="0" w:color="auto"/>
              <w:bottom w:val="single" w:sz="6" w:space="0" w:color="auto"/>
              <w:right w:val="single" w:sz="6" w:space="0" w:color="auto"/>
            </w:tcBorders>
            <w:vAlign w:val="center"/>
          </w:tcPr>
          <w:p w14:paraId="74806DF4" w14:textId="77777777"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14:paraId="7E071589" w14:textId="77777777"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14:paraId="70D2182F" w14:textId="77777777"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14:paraId="46F6C72C" w14:textId="77777777"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12" w:space="0" w:color="auto"/>
            </w:tcBorders>
            <w:vAlign w:val="center"/>
          </w:tcPr>
          <w:p w14:paraId="0443C5D2" w14:textId="77777777" w:rsidR="000E6D89" w:rsidRDefault="000E6D89">
            <w:pPr>
              <w:jc w:val="right"/>
              <w:rPr>
                <w:rFonts w:ascii="Arial" w:hAnsi="Arial" w:cs="Arial"/>
                <w:color w:val="000000"/>
                <w:sz w:val="14"/>
                <w:szCs w:val="14"/>
              </w:rPr>
            </w:pPr>
          </w:p>
        </w:tc>
      </w:tr>
      <w:tr w:rsidR="000E6D89" w:rsidRPr="00676E17" w14:paraId="118B7CCE" w14:textId="77777777" w:rsidTr="002B402D">
        <w:trPr>
          <w:cantSplit/>
          <w:trHeight w:hRule="exact" w:val="227"/>
        </w:trPr>
        <w:tc>
          <w:tcPr>
            <w:tcW w:w="1080" w:type="dxa"/>
            <w:tcBorders>
              <w:right w:val="single" w:sz="12" w:space="0" w:color="auto"/>
            </w:tcBorders>
            <w:vAlign w:val="center"/>
          </w:tcPr>
          <w:p w14:paraId="62DA386B" w14:textId="77777777" w:rsidR="000E6D89" w:rsidRPr="00676E17" w:rsidRDefault="000E6D89" w:rsidP="002B402D">
            <w:pPr>
              <w:pStyle w:val="Nagwek4"/>
              <w:ind w:left="185"/>
              <w:rPr>
                <w:rFonts w:cs="Arial"/>
                <w:sz w:val="14"/>
                <w:szCs w:val="14"/>
                <w:lang w:val="en-US"/>
              </w:rPr>
            </w:pPr>
            <w:r w:rsidRPr="00676E17">
              <w:rPr>
                <w:rFonts w:cs="Arial"/>
                <w:sz w:val="14"/>
                <w:szCs w:val="14"/>
                <w:lang w:val="en-US"/>
              </w:rPr>
              <w:t>Nsm</w:t>
            </w:r>
          </w:p>
        </w:tc>
        <w:tc>
          <w:tcPr>
            <w:tcW w:w="360" w:type="dxa"/>
            <w:tcBorders>
              <w:top w:val="single" w:sz="6" w:space="0" w:color="auto"/>
              <w:left w:val="single" w:sz="12" w:space="0" w:color="auto"/>
              <w:bottom w:val="single" w:sz="6" w:space="0" w:color="auto"/>
              <w:right w:val="single" w:sz="6" w:space="0" w:color="auto"/>
            </w:tcBorders>
            <w:vAlign w:val="center"/>
          </w:tcPr>
          <w:p w14:paraId="68B35C0D" w14:textId="77777777" w:rsidR="000E6D89" w:rsidRPr="00676E17" w:rsidRDefault="000E6D89" w:rsidP="002B402D">
            <w:pPr>
              <w:spacing w:after="40" w:line="140" w:lineRule="exact"/>
              <w:jc w:val="center"/>
              <w:rPr>
                <w:rFonts w:ascii="Arial" w:hAnsi="Arial" w:cs="Arial"/>
                <w:sz w:val="12"/>
                <w:szCs w:val="12"/>
              </w:rPr>
            </w:pPr>
            <w:r w:rsidRPr="00676E17">
              <w:rPr>
                <w:rFonts w:ascii="Arial" w:hAnsi="Arial" w:cs="Arial"/>
                <w:sz w:val="12"/>
                <w:szCs w:val="12"/>
              </w:rPr>
              <w:t>03</w:t>
            </w:r>
          </w:p>
        </w:tc>
        <w:tc>
          <w:tcPr>
            <w:tcW w:w="1500" w:type="dxa"/>
            <w:tcBorders>
              <w:top w:val="single" w:sz="6" w:space="0" w:color="auto"/>
              <w:left w:val="single" w:sz="6" w:space="0" w:color="auto"/>
              <w:bottom w:val="single" w:sz="6" w:space="0" w:color="auto"/>
              <w:right w:val="single" w:sz="6" w:space="0" w:color="auto"/>
            </w:tcBorders>
            <w:vAlign w:val="center"/>
          </w:tcPr>
          <w:p w14:paraId="43DF503D" w14:textId="77777777" w:rsidR="000E6D89" w:rsidRDefault="000E6D89">
            <w:pPr>
              <w:jc w:val="right"/>
              <w:rPr>
                <w:rFonts w:ascii="Arial" w:hAnsi="Arial" w:cs="Arial"/>
                <w:color w:val="000000"/>
                <w:sz w:val="14"/>
                <w:szCs w:val="14"/>
              </w:rPr>
            </w:pPr>
            <w:r>
              <w:rPr>
                <w:rFonts w:ascii="Arial" w:hAnsi="Arial" w:cs="Arial"/>
                <w:color w:val="000000"/>
                <w:sz w:val="14"/>
                <w:szCs w:val="14"/>
              </w:rPr>
              <w:t>179</w:t>
            </w:r>
          </w:p>
        </w:tc>
        <w:tc>
          <w:tcPr>
            <w:tcW w:w="1500" w:type="dxa"/>
            <w:tcBorders>
              <w:top w:val="single" w:sz="6" w:space="0" w:color="auto"/>
              <w:left w:val="single" w:sz="6" w:space="0" w:color="auto"/>
              <w:bottom w:val="single" w:sz="6" w:space="0" w:color="auto"/>
              <w:right w:val="single" w:sz="6" w:space="0" w:color="auto"/>
            </w:tcBorders>
            <w:vAlign w:val="center"/>
          </w:tcPr>
          <w:p w14:paraId="6916151D" w14:textId="77777777" w:rsidR="000E6D89" w:rsidRDefault="000E6D89">
            <w:pPr>
              <w:jc w:val="right"/>
              <w:rPr>
                <w:rFonts w:ascii="Arial" w:hAnsi="Arial" w:cs="Arial"/>
                <w:color w:val="000000"/>
                <w:sz w:val="14"/>
                <w:szCs w:val="14"/>
              </w:rPr>
            </w:pPr>
            <w:r>
              <w:rPr>
                <w:rFonts w:ascii="Arial" w:hAnsi="Arial" w:cs="Arial"/>
                <w:color w:val="000000"/>
                <w:sz w:val="14"/>
                <w:szCs w:val="14"/>
              </w:rPr>
              <w:t>150</w:t>
            </w:r>
          </w:p>
        </w:tc>
        <w:tc>
          <w:tcPr>
            <w:tcW w:w="1500" w:type="dxa"/>
            <w:tcBorders>
              <w:top w:val="single" w:sz="6" w:space="0" w:color="auto"/>
              <w:left w:val="single" w:sz="6" w:space="0" w:color="auto"/>
              <w:bottom w:val="single" w:sz="6" w:space="0" w:color="auto"/>
              <w:right w:val="single" w:sz="6" w:space="0" w:color="auto"/>
            </w:tcBorders>
            <w:vAlign w:val="center"/>
          </w:tcPr>
          <w:p w14:paraId="0F34FB64" w14:textId="77777777" w:rsidR="000E6D89" w:rsidRDefault="000E6D89">
            <w:pPr>
              <w:jc w:val="right"/>
              <w:rPr>
                <w:rFonts w:ascii="Arial" w:hAnsi="Arial" w:cs="Arial"/>
                <w:color w:val="000000"/>
                <w:sz w:val="14"/>
                <w:szCs w:val="14"/>
              </w:rPr>
            </w:pPr>
            <w:r>
              <w:rPr>
                <w:rFonts w:ascii="Arial" w:hAnsi="Arial" w:cs="Arial"/>
                <w:color w:val="000000"/>
                <w:sz w:val="14"/>
                <w:szCs w:val="14"/>
              </w:rPr>
              <w:t>14</w:t>
            </w:r>
          </w:p>
        </w:tc>
        <w:tc>
          <w:tcPr>
            <w:tcW w:w="1500" w:type="dxa"/>
            <w:tcBorders>
              <w:top w:val="single" w:sz="6" w:space="0" w:color="auto"/>
              <w:left w:val="single" w:sz="6" w:space="0" w:color="auto"/>
              <w:bottom w:val="single" w:sz="6" w:space="0" w:color="auto"/>
              <w:right w:val="single" w:sz="6" w:space="0" w:color="auto"/>
            </w:tcBorders>
            <w:vAlign w:val="center"/>
          </w:tcPr>
          <w:p w14:paraId="7E9CD67C" w14:textId="77777777" w:rsidR="000E6D89" w:rsidRDefault="000E6D89">
            <w:pPr>
              <w:jc w:val="right"/>
              <w:rPr>
                <w:rFonts w:ascii="Arial" w:hAnsi="Arial" w:cs="Arial"/>
                <w:color w:val="000000"/>
                <w:sz w:val="14"/>
                <w:szCs w:val="14"/>
              </w:rPr>
            </w:pPr>
            <w:r>
              <w:rPr>
                <w:rFonts w:ascii="Arial" w:hAnsi="Arial" w:cs="Arial"/>
                <w:color w:val="000000"/>
                <w:sz w:val="14"/>
                <w:szCs w:val="14"/>
              </w:rPr>
              <w:t>14</w:t>
            </w:r>
          </w:p>
        </w:tc>
        <w:tc>
          <w:tcPr>
            <w:tcW w:w="1500" w:type="dxa"/>
            <w:tcBorders>
              <w:top w:val="single" w:sz="6" w:space="0" w:color="auto"/>
              <w:left w:val="single" w:sz="6" w:space="0" w:color="auto"/>
              <w:bottom w:val="single" w:sz="6" w:space="0" w:color="auto"/>
              <w:right w:val="single" w:sz="6" w:space="0" w:color="auto"/>
            </w:tcBorders>
            <w:vAlign w:val="center"/>
          </w:tcPr>
          <w:p w14:paraId="61DD44DC" w14:textId="77777777" w:rsidR="000E6D89" w:rsidRDefault="000E6D89">
            <w:pPr>
              <w:jc w:val="right"/>
              <w:rPr>
                <w:rFonts w:ascii="Arial" w:hAnsi="Arial" w:cs="Arial"/>
                <w:color w:val="000000"/>
                <w:sz w:val="14"/>
                <w:szCs w:val="14"/>
              </w:rPr>
            </w:pPr>
            <w:r>
              <w:rPr>
                <w:rFonts w:ascii="Arial" w:hAnsi="Arial" w:cs="Arial"/>
                <w:color w:val="000000"/>
                <w:sz w:val="14"/>
                <w:szCs w:val="14"/>
              </w:rPr>
              <w:t>1</w:t>
            </w:r>
          </w:p>
        </w:tc>
        <w:tc>
          <w:tcPr>
            <w:tcW w:w="1500" w:type="dxa"/>
            <w:tcBorders>
              <w:top w:val="single" w:sz="6" w:space="0" w:color="auto"/>
              <w:left w:val="single" w:sz="6" w:space="0" w:color="auto"/>
              <w:bottom w:val="single" w:sz="6" w:space="0" w:color="auto"/>
              <w:right w:val="single" w:sz="6" w:space="0" w:color="auto"/>
            </w:tcBorders>
            <w:vAlign w:val="center"/>
          </w:tcPr>
          <w:p w14:paraId="00A7A8D5" w14:textId="77777777"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14:paraId="3B049EFD" w14:textId="77777777"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14:paraId="3B541ED0" w14:textId="77777777"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12" w:space="0" w:color="auto"/>
            </w:tcBorders>
            <w:vAlign w:val="center"/>
          </w:tcPr>
          <w:p w14:paraId="252EDAC5" w14:textId="77777777" w:rsidR="000E6D89" w:rsidRDefault="000E6D89">
            <w:pPr>
              <w:jc w:val="right"/>
              <w:rPr>
                <w:rFonts w:ascii="Arial" w:hAnsi="Arial" w:cs="Arial"/>
                <w:color w:val="000000"/>
                <w:sz w:val="14"/>
                <w:szCs w:val="14"/>
              </w:rPr>
            </w:pPr>
          </w:p>
        </w:tc>
      </w:tr>
      <w:tr w:rsidR="000E6D89" w:rsidRPr="00676E17" w14:paraId="1414CDA2" w14:textId="77777777" w:rsidTr="002B402D">
        <w:trPr>
          <w:cantSplit/>
          <w:trHeight w:hRule="exact" w:val="227"/>
        </w:trPr>
        <w:tc>
          <w:tcPr>
            <w:tcW w:w="1080" w:type="dxa"/>
            <w:tcBorders>
              <w:right w:val="single" w:sz="12" w:space="0" w:color="auto"/>
            </w:tcBorders>
            <w:vAlign w:val="center"/>
          </w:tcPr>
          <w:p w14:paraId="2F3F9805" w14:textId="77777777" w:rsidR="000E6D89" w:rsidRPr="00676E17" w:rsidRDefault="000E6D89" w:rsidP="002B402D">
            <w:pPr>
              <w:pStyle w:val="Nagwek4"/>
              <w:ind w:left="185"/>
              <w:rPr>
                <w:rFonts w:cs="Arial"/>
                <w:sz w:val="14"/>
                <w:szCs w:val="14"/>
                <w:lang w:val="en-US"/>
              </w:rPr>
            </w:pPr>
            <w:r w:rsidRPr="00676E17">
              <w:rPr>
                <w:rFonts w:cs="Arial"/>
                <w:sz w:val="14"/>
                <w:szCs w:val="14"/>
                <w:lang w:val="en-US"/>
              </w:rPr>
              <w:t>Nkd</w:t>
            </w:r>
          </w:p>
        </w:tc>
        <w:tc>
          <w:tcPr>
            <w:tcW w:w="360" w:type="dxa"/>
            <w:tcBorders>
              <w:top w:val="single" w:sz="6" w:space="0" w:color="auto"/>
              <w:left w:val="single" w:sz="12" w:space="0" w:color="auto"/>
              <w:bottom w:val="single" w:sz="12" w:space="0" w:color="auto"/>
              <w:right w:val="single" w:sz="6" w:space="0" w:color="auto"/>
            </w:tcBorders>
            <w:vAlign w:val="center"/>
          </w:tcPr>
          <w:p w14:paraId="35B7BF99" w14:textId="77777777" w:rsidR="000E6D89" w:rsidRPr="00676E17" w:rsidRDefault="000E6D89" w:rsidP="002B402D">
            <w:pPr>
              <w:spacing w:after="40" w:line="140" w:lineRule="exact"/>
              <w:jc w:val="center"/>
              <w:rPr>
                <w:rFonts w:ascii="Arial" w:hAnsi="Arial" w:cs="Arial"/>
                <w:sz w:val="12"/>
                <w:szCs w:val="12"/>
              </w:rPr>
            </w:pPr>
            <w:r w:rsidRPr="00676E17">
              <w:rPr>
                <w:rFonts w:ascii="Arial" w:hAnsi="Arial" w:cs="Arial"/>
                <w:sz w:val="12"/>
                <w:szCs w:val="12"/>
              </w:rPr>
              <w:t>04</w:t>
            </w:r>
          </w:p>
        </w:tc>
        <w:tc>
          <w:tcPr>
            <w:tcW w:w="1500" w:type="dxa"/>
            <w:tcBorders>
              <w:top w:val="single" w:sz="6" w:space="0" w:color="auto"/>
              <w:left w:val="single" w:sz="6" w:space="0" w:color="auto"/>
              <w:bottom w:val="single" w:sz="12" w:space="0" w:color="auto"/>
              <w:right w:val="single" w:sz="6" w:space="0" w:color="auto"/>
            </w:tcBorders>
            <w:vAlign w:val="center"/>
          </w:tcPr>
          <w:p w14:paraId="653E2ADE" w14:textId="77777777" w:rsidR="000E6D89" w:rsidRDefault="000E6D89">
            <w:pPr>
              <w:jc w:val="right"/>
              <w:rPr>
                <w:rFonts w:ascii="Arial" w:hAnsi="Arial" w:cs="Arial"/>
                <w:color w:val="000000"/>
                <w:sz w:val="14"/>
                <w:szCs w:val="14"/>
              </w:rPr>
            </w:pPr>
            <w:r>
              <w:rPr>
                <w:rFonts w:ascii="Arial" w:hAnsi="Arial" w:cs="Arial"/>
                <w:color w:val="000000"/>
                <w:sz w:val="14"/>
                <w:szCs w:val="14"/>
              </w:rPr>
              <w:t>55</w:t>
            </w:r>
          </w:p>
        </w:tc>
        <w:tc>
          <w:tcPr>
            <w:tcW w:w="1500" w:type="dxa"/>
            <w:tcBorders>
              <w:top w:val="single" w:sz="6" w:space="0" w:color="auto"/>
              <w:left w:val="single" w:sz="6" w:space="0" w:color="auto"/>
              <w:bottom w:val="single" w:sz="12" w:space="0" w:color="auto"/>
              <w:right w:val="single" w:sz="6" w:space="0" w:color="auto"/>
            </w:tcBorders>
            <w:vAlign w:val="center"/>
          </w:tcPr>
          <w:p w14:paraId="1CFF8222" w14:textId="77777777" w:rsidR="000E6D89" w:rsidRDefault="000E6D89">
            <w:pPr>
              <w:jc w:val="right"/>
              <w:rPr>
                <w:rFonts w:ascii="Arial" w:hAnsi="Arial" w:cs="Arial"/>
                <w:color w:val="000000"/>
                <w:sz w:val="14"/>
                <w:szCs w:val="14"/>
              </w:rPr>
            </w:pPr>
            <w:r>
              <w:rPr>
                <w:rFonts w:ascii="Arial" w:hAnsi="Arial" w:cs="Arial"/>
                <w:color w:val="000000"/>
                <w:sz w:val="14"/>
                <w:szCs w:val="14"/>
              </w:rPr>
              <w:t>36</w:t>
            </w:r>
          </w:p>
        </w:tc>
        <w:tc>
          <w:tcPr>
            <w:tcW w:w="1500" w:type="dxa"/>
            <w:tcBorders>
              <w:top w:val="single" w:sz="6" w:space="0" w:color="auto"/>
              <w:left w:val="single" w:sz="6" w:space="0" w:color="auto"/>
              <w:bottom w:val="single" w:sz="12" w:space="0" w:color="auto"/>
              <w:right w:val="single" w:sz="6" w:space="0" w:color="auto"/>
            </w:tcBorders>
            <w:vAlign w:val="center"/>
          </w:tcPr>
          <w:p w14:paraId="11301305" w14:textId="77777777" w:rsidR="000E6D89" w:rsidRDefault="000E6D89">
            <w:pPr>
              <w:jc w:val="right"/>
              <w:rPr>
                <w:rFonts w:ascii="Arial" w:hAnsi="Arial" w:cs="Arial"/>
                <w:color w:val="000000"/>
                <w:sz w:val="14"/>
                <w:szCs w:val="14"/>
              </w:rPr>
            </w:pPr>
            <w:r>
              <w:rPr>
                <w:rFonts w:ascii="Arial" w:hAnsi="Arial" w:cs="Arial"/>
                <w:color w:val="000000"/>
                <w:sz w:val="14"/>
                <w:szCs w:val="14"/>
              </w:rPr>
              <w:t>12</w:t>
            </w:r>
          </w:p>
        </w:tc>
        <w:tc>
          <w:tcPr>
            <w:tcW w:w="1500" w:type="dxa"/>
            <w:tcBorders>
              <w:top w:val="single" w:sz="6" w:space="0" w:color="auto"/>
              <w:left w:val="single" w:sz="6" w:space="0" w:color="auto"/>
              <w:bottom w:val="single" w:sz="12" w:space="0" w:color="auto"/>
              <w:right w:val="single" w:sz="6" w:space="0" w:color="auto"/>
            </w:tcBorders>
            <w:vAlign w:val="center"/>
          </w:tcPr>
          <w:p w14:paraId="7C5650EC" w14:textId="77777777" w:rsidR="000E6D89" w:rsidRDefault="000E6D89">
            <w:pPr>
              <w:jc w:val="right"/>
              <w:rPr>
                <w:rFonts w:ascii="Arial" w:hAnsi="Arial" w:cs="Arial"/>
                <w:color w:val="000000"/>
                <w:sz w:val="14"/>
                <w:szCs w:val="14"/>
              </w:rPr>
            </w:pPr>
            <w:r>
              <w:rPr>
                <w:rFonts w:ascii="Arial" w:hAnsi="Arial" w:cs="Arial"/>
                <w:color w:val="000000"/>
                <w:sz w:val="14"/>
                <w:szCs w:val="14"/>
              </w:rPr>
              <w:t>7</w:t>
            </w:r>
          </w:p>
        </w:tc>
        <w:tc>
          <w:tcPr>
            <w:tcW w:w="1500" w:type="dxa"/>
            <w:tcBorders>
              <w:top w:val="single" w:sz="6" w:space="0" w:color="auto"/>
              <w:left w:val="single" w:sz="6" w:space="0" w:color="auto"/>
              <w:bottom w:val="single" w:sz="12" w:space="0" w:color="auto"/>
              <w:right w:val="single" w:sz="6" w:space="0" w:color="auto"/>
            </w:tcBorders>
            <w:vAlign w:val="center"/>
          </w:tcPr>
          <w:p w14:paraId="166B7116" w14:textId="77777777"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14:paraId="32DE1C81" w14:textId="77777777"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14:paraId="0DF84D98" w14:textId="77777777"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14:paraId="09C573B3" w14:textId="77777777"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12" w:space="0" w:color="auto"/>
            </w:tcBorders>
            <w:vAlign w:val="center"/>
          </w:tcPr>
          <w:p w14:paraId="76F44555" w14:textId="77777777" w:rsidR="000E6D89" w:rsidRDefault="000E6D89">
            <w:pPr>
              <w:jc w:val="right"/>
              <w:rPr>
                <w:rFonts w:ascii="Arial" w:hAnsi="Arial" w:cs="Arial"/>
                <w:color w:val="000000"/>
                <w:sz w:val="14"/>
                <w:szCs w:val="14"/>
              </w:rPr>
            </w:pPr>
          </w:p>
        </w:tc>
      </w:tr>
    </w:tbl>
    <w:p w14:paraId="7D218E26" w14:textId="77777777" w:rsidR="00391CE3" w:rsidRDefault="00391CE3" w:rsidP="00AB3E9D">
      <w:pPr>
        <w:spacing w:after="80" w:line="220" w:lineRule="exact"/>
        <w:outlineLvl w:val="0"/>
        <w:rPr>
          <w:rFonts w:ascii="Arial" w:hAnsi="Arial" w:cs="Arial"/>
          <w:b/>
          <w:sz w:val="20"/>
          <w:szCs w:val="20"/>
        </w:rPr>
      </w:pPr>
    </w:p>
    <w:p w14:paraId="0B5740E4" w14:textId="77777777" w:rsidR="00AB3E9D" w:rsidRPr="0048315E" w:rsidRDefault="00AB3E9D" w:rsidP="00AB3E9D">
      <w:pPr>
        <w:spacing w:after="80" w:line="220" w:lineRule="exact"/>
        <w:outlineLvl w:val="0"/>
        <w:rPr>
          <w:rFonts w:ascii="Arial" w:hAnsi="Arial" w:cs="Arial"/>
          <w:b/>
          <w:sz w:val="20"/>
          <w:szCs w:val="20"/>
          <w:vertAlign w:val="superscript"/>
        </w:rPr>
      </w:pPr>
      <w:r w:rsidRPr="0048315E">
        <w:rPr>
          <w:rFonts w:ascii="Arial" w:hAnsi="Arial" w:cs="Arial"/>
          <w:b/>
          <w:sz w:val="20"/>
          <w:szCs w:val="20"/>
        </w:rPr>
        <w:t xml:space="preserve">Dział 2.3. Czas trwania wszystkich mediacji w sprawie od dnia wydania postanowienia o skierowaniu stron do mediacji do dnia zakończenia mediacji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500"/>
        <w:gridCol w:w="1500"/>
        <w:gridCol w:w="1500"/>
        <w:gridCol w:w="1500"/>
        <w:gridCol w:w="1500"/>
        <w:gridCol w:w="1500"/>
        <w:gridCol w:w="1500"/>
      </w:tblGrid>
      <w:tr w:rsidR="00AB3E9D" w:rsidRPr="0048315E" w14:paraId="101E3460" w14:textId="77777777" w:rsidTr="00D559E5">
        <w:trPr>
          <w:cantSplit/>
          <w:trHeight w:val="720"/>
        </w:trPr>
        <w:tc>
          <w:tcPr>
            <w:tcW w:w="1440" w:type="dxa"/>
            <w:gridSpan w:val="2"/>
            <w:vAlign w:val="center"/>
          </w:tcPr>
          <w:p w14:paraId="2D6132B0" w14:textId="77777777" w:rsidR="00AB3E9D" w:rsidRPr="0048315E" w:rsidRDefault="00AB3E9D" w:rsidP="00D559E5">
            <w:pPr>
              <w:spacing w:line="140" w:lineRule="exact"/>
              <w:jc w:val="center"/>
              <w:rPr>
                <w:rFonts w:ascii="Arial" w:hAnsi="Arial" w:cs="Arial"/>
                <w:sz w:val="14"/>
              </w:rPr>
            </w:pPr>
            <w:r w:rsidRPr="0048315E">
              <w:rPr>
                <w:rFonts w:ascii="Arial" w:hAnsi="Arial" w:cs="Arial"/>
                <w:sz w:val="14"/>
              </w:rPr>
              <w:t>SPRAWY</w:t>
            </w:r>
          </w:p>
          <w:p w14:paraId="04E244D6" w14:textId="77777777" w:rsidR="00AB3E9D" w:rsidRPr="0048315E" w:rsidRDefault="00AB3E9D" w:rsidP="00D559E5">
            <w:pPr>
              <w:spacing w:line="140" w:lineRule="exact"/>
              <w:jc w:val="center"/>
              <w:rPr>
                <w:rFonts w:ascii="Arial" w:hAnsi="Arial" w:cs="Arial"/>
                <w:sz w:val="14"/>
              </w:rPr>
            </w:pPr>
            <w:r w:rsidRPr="0048315E">
              <w:rPr>
                <w:rFonts w:ascii="Arial" w:hAnsi="Arial" w:cs="Arial"/>
                <w:sz w:val="14"/>
              </w:rPr>
              <w:t>wg repertoriów</w:t>
            </w:r>
          </w:p>
        </w:tc>
        <w:tc>
          <w:tcPr>
            <w:tcW w:w="1500" w:type="dxa"/>
            <w:vAlign w:val="center"/>
          </w:tcPr>
          <w:p w14:paraId="77777060"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Razem</w:t>
            </w:r>
          </w:p>
          <w:p w14:paraId="3C1EFA47"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(kol. 2 do 7)</w:t>
            </w:r>
          </w:p>
        </w:tc>
        <w:tc>
          <w:tcPr>
            <w:tcW w:w="1500" w:type="dxa"/>
            <w:vAlign w:val="center"/>
          </w:tcPr>
          <w:p w14:paraId="0B7442BF"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Do 1 miesiąca</w:t>
            </w:r>
          </w:p>
        </w:tc>
        <w:tc>
          <w:tcPr>
            <w:tcW w:w="1500" w:type="dxa"/>
            <w:vAlign w:val="center"/>
          </w:tcPr>
          <w:p w14:paraId="063161C5"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 xml:space="preserve">Powyżej 1 do </w:t>
            </w:r>
            <w:r w:rsidRPr="0048315E">
              <w:rPr>
                <w:rFonts w:ascii="Arial" w:hAnsi="Arial" w:cs="Arial"/>
                <w:sz w:val="14"/>
                <w:szCs w:val="14"/>
              </w:rPr>
              <w:br/>
              <w:t>2 miesięcy</w:t>
            </w:r>
          </w:p>
        </w:tc>
        <w:tc>
          <w:tcPr>
            <w:tcW w:w="1500" w:type="dxa"/>
            <w:vAlign w:val="center"/>
          </w:tcPr>
          <w:p w14:paraId="2F8087E0"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2do 3 miesięcy</w:t>
            </w:r>
          </w:p>
        </w:tc>
        <w:tc>
          <w:tcPr>
            <w:tcW w:w="1500" w:type="dxa"/>
            <w:vAlign w:val="center"/>
          </w:tcPr>
          <w:p w14:paraId="70E976E3"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3do 6 miesięcy</w:t>
            </w:r>
          </w:p>
        </w:tc>
        <w:tc>
          <w:tcPr>
            <w:tcW w:w="1500" w:type="dxa"/>
            <w:vAlign w:val="center"/>
          </w:tcPr>
          <w:p w14:paraId="4782CC7D"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6 do 9 miesięcy</w:t>
            </w:r>
          </w:p>
        </w:tc>
        <w:tc>
          <w:tcPr>
            <w:tcW w:w="1500" w:type="dxa"/>
            <w:vAlign w:val="center"/>
          </w:tcPr>
          <w:p w14:paraId="7FEBB225"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Ponad 9 miesięcy</w:t>
            </w:r>
          </w:p>
        </w:tc>
      </w:tr>
      <w:tr w:rsidR="00AB3E9D" w:rsidRPr="0048315E" w14:paraId="08DA3612" w14:textId="77777777" w:rsidTr="00D559E5">
        <w:trPr>
          <w:cantSplit/>
          <w:trHeight w:hRule="exact" w:val="200"/>
        </w:trPr>
        <w:tc>
          <w:tcPr>
            <w:tcW w:w="1440" w:type="dxa"/>
            <w:gridSpan w:val="2"/>
            <w:vAlign w:val="center"/>
          </w:tcPr>
          <w:p w14:paraId="71CBEEF5"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0</w:t>
            </w:r>
          </w:p>
        </w:tc>
        <w:tc>
          <w:tcPr>
            <w:tcW w:w="1500" w:type="dxa"/>
            <w:vAlign w:val="center"/>
          </w:tcPr>
          <w:p w14:paraId="379B3407"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1</w:t>
            </w:r>
          </w:p>
        </w:tc>
        <w:tc>
          <w:tcPr>
            <w:tcW w:w="1500" w:type="dxa"/>
            <w:vAlign w:val="center"/>
          </w:tcPr>
          <w:p w14:paraId="5827B04E"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2</w:t>
            </w:r>
          </w:p>
        </w:tc>
        <w:tc>
          <w:tcPr>
            <w:tcW w:w="1500" w:type="dxa"/>
            <w:vAlign w:val="center"/>
          </w:tcPr>
          <w:p w14:paraId="05A39048"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3</w:t>
            </w:r>
          </w:p>
        </w:tc>
        <w:tc>
          <w:tcPr>
            <w:tcW w:w="1500" w:type="dxa"/>
            <w:vAlign w:val="center"/>
          </w:tcPr>
          <w:p w14:paraId="6EE2DBDE"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4</w:t>
            </w:r>
          </w:p>
        </w:tc>
        <w:tc>
          <w:tcPr>
            <w:tcW w:w="1500" w:type="dxa"/>
            <w:vAlign w:val="center"/>
          </w:tcPr>
          <w:p w14:paraId="1019B8F4"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5</w:t>
            </w:r>
          </w:p>
        </w:tc>
        <w:tc>
          <w:tcPr>
            <w:tcW w:w="1500" w:type="dxa"/>
            <w:vAlign w:val="center"/>
          </w:tcPr>
          <w:p w14:paraId="45D9324C"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6</w:t>
            </w:r>
          </w:p>
        </w:tc>
        <w:tc>
          <w:tcPr>
            <w:tcW w:w="1500" w:type="dxa"/>
            <w:vAlign w:val="center"/>
          </w:tcPr>
          <w:p w14:paraId="386B564A"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7</w:t>
            </w:r>
          </w:p>
        </w:tc>
      </w:tr>
      <w:tr w:rsidR="00292A32" w:rsidRPr="0048315E" w14:paraId="16FA2252" w14:textId="77777777" w:rsidTr="00D559E5">
        <w:trPr>
          <w:cantSplit/>
          <w:trHeight w:hRule="exact" w:val="227"/>
        </w:trPr>
        <w:tc>
          <w:tcPr>
            <w:tcW w:w="1080" w:type="dxa"/>
            <w:tcBorders>
              <w:right w:val="single" w:sz="12" w:space="0" w:color="auto"/>
            </w:tcBorders>
            <w:vAlign w:val="center"/>
          </w:tcPr>
          <w:p w14:paraId="3658F435" w14:textId="77777777" w:rsidR="00292A32" w:rsidRPr="0048315E" w:rsidRDefault="00292A32" w:rsidP="00D559E5">
            <w:pPr>
              <w:pStyle w:val="Nagwek4"/>
              <w:ind w:left="185"/>
              <w:rPr>
                <w:rFonts w:cs="Arial"/>
                <w:sz w:val="14"/>
                <w:szCs w:val="14"/>
                <w:lang w:val="en-US"/>
              </w:rPr>
            </w:pPr>
            <w:r w:rsidRPr="0048315E">
              <w:rPr>
                <w:rFonts w:cs="Arial"/>
                <w:sz w:val="14"/>
                <w:szCs w:val="14"/>
                <w:lang w:val="en-US"/>
              </w:rPr>
              <w:t>RC</w:t>
            </w:r>
          </w:p>
        </w:tc>
        <w:tc>
          <w:tcPr>
            <w:tcW w:w="360" w:type="dxa"/>
            <w:tcBorders>
              <w:top w:val="single" w:sz="12" w:space="0" w:color="auto"/>
              <w:left w:val="single" w:sz="12" w:space="0" w:color="auto"/>
              <w:bottom w:val="single" w:sz="6" w:space="0" w:color="auto"/>
              <w:right w:val="single" w:sz="6" w:space="0" w:color="auto"/>
            </w:tcBorders>
            <w:vAlign w:val="center"/>
          </w:tcPr>
          <w:p w14:paraId="0D9D5A6B" w14:textId="77777777" w:rsidR="00292A32" w:rsidRPr="0048315E" w:rsidRDefault="00292A32" w:rsidP="00D559E5">
            <w:pPr>
              <w:spacing w:after="40" w:line="140" w:lineRule="exact"/>
              <w:jc w:val="center"/>
              <w:rPr>
                <w:rFonts w:ascii="Arial" w:hAnsi="Arial" w:cs="Arial"/>
                <w:sz w:val="12"/>
                <w:szCs w:val="12"/>
              </w:rPr>
            </w:pPr>
            <w:r w:rsidRPr="0048315E">
              <w:rPr>
                <w:rFonts w:ascii="Arial" w:hAnsi="Arial" w:cs="Arial"/>
                <w:sz w:val="12"/>
                <w:szCs w:val="12"/>
              </w:rPr>
              <w:t>01</w:t>
            </w:r>
          </w:p>
        </w:tc>
        <w:tc>
          <w:tcPr>
            <w:tcW w:w="1500" w:type="dxa"/>
            <w:tcBorders>
              <w:top w:val="single" w:sz="12" w:space="0" w:color="auto"/>
              <w:left w:val="single" w:sz="6" w:space="0" w:color="auto"/>
              <w:bottom w:val="single" w:sz="6" w:space="0" w:color="auto"/>
              <w:right w:val="single" w:sz="6" w:space="0" w:color="auto"/>
            </w:tcBorders>
            <w:vAlign w:val="center"/>
          </w:tcPr>
          <w:p w14:paraId="68A26115" w14:textId="77777777" w:rsidR="00292A32" w:rsidRPr="0048315E" w:rsidRDefault="00292A32">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14:paraId="387354E5" w14:textId="77777777" w:rsidR="00292A32" w:rsidRPr="0048315E" w:rsidRDefault="00292A32">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14:paraId="3B8CAF1B" w14:textId="77777777" w:rsidR="00292A32" w:rsidRPr="0048315E" w:rsidRDefault="00292A32">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14:paraId="1F267773" w14:textId="77777777" w:rsidR="00292A32" w:rsidRPr="0048315E" w:rsidRDefault="00292A32">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14:paraId="21C14C0C" w14:textId="77777777" w:rsidR="00292A32" w:rsidRDefault="00292A32">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14:paraId="0F8F36F6" w14:textId="77777777" w:rsidR="00292A32" w:rsidRDefault="00292A32">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12" w:space="0" w:color="auto"/>
            </w:tcBorders>
            <w:vAlign w:val="center"/>
          </w:tcPr>
          <w:p w14:paraId="043C439A" w14:textId="77777777" w:rsidR="00292A32" w:rsidRDefault="00292A32">
            <w:pPr>
              <w:jc w:val="right"/>
              <w:rPr>
                <w:rFonts w:ascii="Arial" w:hAnsi="Arial" w:cs="Arial"/>
                <w:color w:val="000000"/>
                <w:sz w:val="14"/>
                <w:szCs w:val="14"/>
              </w:rPr>
            </w:pPr>
          </w:p>
        </w:tc>
      </w:tr>
      <w:tr w:rsidR="00292A32" w:rsidRPr="0048315E" w14:paraId="7309F3A1" w14:textId="77777777" w:rsidTr="00D559E5">
        <w:trPr>
          <w:cantSplit/>
          <w:trHeight w:hRule="exact" w:val="227"/>
        </w:trPr>
        <w:tc>
          <w:tcPr>
            <w:tcW w:w="1080" w:type="dxa"/>
            <w:tcBorders>
              <w:right w:val="single" w:sz="12" w:space="0" w:color="auto"/>
            </w:tcBorders>
            <w:vAlign w:val="center"/>
          </w:tcPr>
          <w:p w14:paraId="1503602F" w14:textId="77777777" w:rsidR="00292A32" w:rsidRPr="0048315E" w:rsidRDefault="00292A32" w:rsidP="00D559E5">
            <w:pPr>
              <w:pStyle w:val="Nagwek4"/>
              <w:ind w:left="185"/>
              <w:rPr>
                <w:rFonts w:cs="Arial"/>
                <w:sz w:val="14"/>
                <w:szCs w:val="14"/>
                <w:lang w:val="en-US"/>
              </w:rPr>
            </w:pPr>
            <w:r w:rsidRPr="0048315E">
              <w:rPr>
                <w:rFonts w:cs="Arial"/>
                <w:sz w:val="14"/>
                <w:szCs w:val="14"/>
                <w:lang w:val="en-US"/>
              </w:rPr>
              <w:t>Nkd</w:t>
            </w:r>
          </w:p>
        </w:tc>
        <w:tc>
          <w:tcPr>
            <w:tcW w:w="360" w:type="dxa"/>
            <w:tcBorders>
              <w:top w:val="single" w:sz="6" w:space="0" w:color="auto"/>
              <w:left w:val="single" w:sz="12" w:space="0" w:color="auto"/>
              <w:bottom w:val="single" w:sz="12" w:space="0" w:color="auto"/>
              <w:right w:val="single" w:sz="6" w:space="0" w:color="auto"/>
            </w:tcBorders>
            <w:vAlign w:val="center"/>
          </w:tcPr>
          <w:p w14:paraId="3D8DADFC" w14:textId="77777777" w:rsidR="00292A32" w:rsidRPr="0048315E" w:rsidRDefault="00292A32" w:rsidP="00D559E5">
            <w:pPr>
              <w:spacing w:after="40" w:line="140" w:lineRule="exact"/>
              <w:jc w:val="center"/>
              <w:rPr>
                <w:rFonts w:ascii="Arial" w:hAnsi="Arial" w:cs="Arial"/>
                <w:sz w:val="12"/>
                <w:szCs w:val="12"/>
              </w:rPr>
            </w:pPr>
            <w:r w:rsidRPr="0048315E">
              <w:rPr>
                <w:rFonts w:ascii="Arial" w:hAnsi="Arial" w:cs="Arial"/>
                <w:sz w:val="12"/>
                <w:szCs w:val="12"/>
              </w:rPr>
              <w:t>02</w:t>
            </w:r>
          </w:p>
        </w:tc>
        <w:tc>
          <w:tcPr>
            <w:tcW w:w="1500" w:type="dxa"/>
            <w:tcBorders>
              <w:top w:val="single" w:sz="6" w:space="0" w:color="auto"/>
              <w:left w:val="single" w:sz="6" w:space="0" w:color="auto"/>
              <w:bottom w:val="single" w:sz="12" w:space="0" w:color="auto"/>
              <w:right w:val="single" w:sz="6" w:space="0" w:color="auto"/>
            </w:tcBorders>
            <w:vAlign w:val="center"/>
          </w:tcPr>
          <w:p w14:paraId="7F587E40" w14:textId="77777777" w:rsidR="00292A32" w:rsidRPr="0048315E" w:rsidRDefault="00292A32">
            <w:pPr>
              <w:jc w:val="right"/>
              <w:rPr>
                <w:rFonts w:ascii="Arial" w:hAnsi="Arial" w:cs="Arial"/>
                <w:sz w:val="14"/>
                <w:szCs w:val="14"/>
              </w:rPr>
            </w:pPr>
            <w:r w:rsidRPr="0048315E">
              <w:rPr>
                <w:rFonts w:ascii="Arial" w:hAnsi="Arial" w:cs="Arial"/>
                <w:sz w:val="14"/>
                <w:szCs w:val="14"/>
              </w:rPr>
              <w:t>8</w:t>
            </w:r>
          </w:p>
        </w:tc>
        <w:tc>
          <w:tcPr>
            <w:tcW w:w="1500" w:type="dxa"/>
            <w:tcBorders>
              <w:top w:val="single" w:sz="6" w:space="0" w:color="auto"/>
              <w:left w:val="single" w:sz="6" w:space="0" w:color="auto"/>
              <w:bottom w:val="single" w:sz="12" w:space="0" w:color="auto"/>
              <w:right w:val="single" w:sz="6" w:space="0" w:color="auto"/>
            </w:tcBorders>
            <w:vAlign w:val="center"/>
          </w:tcPr>
          <w:p w14:paraId="00F05810" w14:textId="77777777" w:rsidR="00292A32" w:rsidRPr="0048315E" w:rsidRDefault="00292A32">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14:paraId="1F6F0633" w14:textId="77777777" w:rsidR="00292A32" w:rsidRPr="0048315E" w:rsidRDefault="00292A32">
            <w:pPr>
              <w:jc w:val="right"/>
              <w:rPr>
                <w:rFonts w:ascii="Arial" w:hAnsi="Arial" w:cs="Arial"/>
                <w:sz w:val="14"/>
                <w:szCs w:val="14"/>
              </w:rPr>
            </w:pPr>
            <w:r w:rsidRPr="0048315E">
              <w:rPr>
                <w:rFonts w:ascii="Arial" w:hAnsi="Arial" w:cs="Arial"/>
                <w:sz w:val="14"/>
                <w:szCs w:val="14"/>
              </w:rPr>
              <w:t>8</w:t>
            </w:r>
          </w:p>
        </w:tc>
        <w:tc>
          <w:tcPr>
            <w:tcW w:w="1500" w:type="dxa"/>
            <w:tcBorders>
              <w:top w:val="single" w:sz="6" w:space="0" w:color="auto"/>
              <w:left w:val="single" w:sz="6" w:space="0" w:color="auto"/>
              <w:bottom w:val="single" w:sz="12" w:space="0" w:color="auto"/>
              <w:right w:val="single" w:sz="6" w:space="0" w:color="auto"/>
            </w:tcBorders>
            <w:vAlign w:val="center"/>
          </w:tcPr>
          <w:p w14:paraId="014DA8B3" w14:textId="77777777" w:rsidR="00292A32" w:rsidRPr="0048315E" w:rsidRDefault="00292A32">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14:paraId="1B4D95A9" w14:textId="77777777" w:rsidR="00292A32" w:rsidRDefault="00292A32">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14:paraId="0A734030" w14:textId="77777777" w:rsidR="00292A32" w:rsidRDefault="00292A32">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12" w:space="0" w:color="auto"/>
            </w:tcBorders>
            <w:vAlign w:val="center"/>
          </w:tcPr>
          <w:p w14:paraId="02723939" w14:textId="77777777" w:rsidR="00292A32" w:rsidRDefault="00292A32">
            <w:pPr>
              <w:jc w:val="right"/>
              <w:rPr>
                <w:rFonts w:ascii="Arial" w:hAnsi="Arial" w:cs="Arial"/>
                <w:color w:val="000000"/>
                <w:sz w:val="14"/>
                <w:szCs w:val="14"/>
              </w:rPr>
            </w:pPr>
          </w:p>
        </w:tc>
      </w:tr>
    </w:tbl>
    <w:p w14:paraId="5FD462F9" w14:textId="77777777" w:rsidR="00391CE3" w:rsidRDefault="00391CE3" w:rsidP="00AB3E9D">
      <w:pPr>
        <w:spacing w:after="80" w:line="220" w:lineRule="exact"/>
        <w:outlineLvl w:val="0"/>
        <w:rPr>
          <w:rFonts w:ascii="Arial" w:hAnsi="Arial" w:cs="Arial"/>
          <w:b/>
          <w:sz w:val="20"/>
          <w:szCs w:val="20"/>
        </w:rPr>
      </w:pPr>
    </w:p>
    <w:p w14:paraId="71E5C232" w14:textId="77777777" w:rsidR="00AB3E9D" w:rsidRPr="0048315E" w:rsidRDefault="00AB3E9D" w:rsidP="00AB3E9D">
      <w:pPr>
        <w:spacing w:after="80" w:line="220" w:lineRule="exact"/>
        <w:outlineLvl w:val="0"/>
        <w:rPr>
          <w:rFonts w:ascii="Arial" w:hAnsi="Arial" w:cs="Arial"/>
          <w:b/>
          <w:sz w:val="20"/>
          <w:szCs w:val="20"/>
          <w:vertAlign w:val="superscript"/>
        </w:rPr>
      </w:pPr>
      <w:r w:rsidRPr="0048315E">
        <w:rPr>
          <w:rFonts w:ascii="Arial" w:hAnsi="Arial" w:cs="Arial"/>
          <w:b/>
          <w:sz w:val="20"/>
          <w:szCs w:val="20"/>
        </w:rPr>
        <w:t>Dział 2.3.1. Czas trwania mediacji niezakończonych w sprawie od dnia wydania postanowienia o skierowaniu stron do mediacji do ostatniego dnia okresu sprawozdawczego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500"/>
        <w:gridCol w:w="1500"/>
        <w:gridCol w:w="1500"/>
        <w:gridCol w:w="1500"/>
        <w:gridCol w:w="1500"/>
        <w:gridCol w:w="1500"/>
        <w:gridCol w:w="1500"/>
      </w:tblGrid>
      <w:tr w:rsidR="00AB3E9D" w:rsidRPr="0048315E" w14:paraId="017181DD" w14:textId="77777777" w:rsidTr="00D559E5">
        <w:trPr>
          <w:cantSplit/>
          <w:trHeight w:val="720"/>
        </w:trPr>
        <w:tc>
          <w:tcPr>
            <w:tcW w:w="1440" w:type="dxa"/>
            <w:gridSpan w:val="2"/>
            <w:vAlign w:val="center"/>
          </w:tcPr>
          <w:p w14:paraId="1657ECE8" w14:textId="77777777" w:rsidR="00AB3E9D" w:rsidRPr="0048315E" w:rsidRDefault="00AB3E9D" w:rsidP="00D559E5">
            <w:pPr>
              <w:spacing w:line="140" w:lineRule="exact"/>
              <w:jc w:val="center"/>
              <w:rPr>
                <w:rFonts w:ascii="Arial" w:hAnsi="Arial" w:cs="Arial"/>
                <w:sz w:val="14"/>
              </w:rPr>
            </w:pPr>
            <w:r w:rsidRPr="0048315E">
              <w:rPr>
                <w:rFonts w:ascii="Arial" w:hAnsi="Arial" w:cs="Arial"/>
                <w:sz w:val="14"/>
              </w:rPr>
              <w:t>SPRAWY</w:t>
            </w:r>
          </w:p>
          <w:p w14:paraId="462833C2" w14:textId="77777777" w:rsidR="00AB3E9D" w:rsidRPr="0048315E" w:rsidRDefault="00AB3E9D" w:rsidP="00D559E5">
            <w:pPr>
              <w:spacing w:line="140" w:lineRule="exact"/>
              <w:jc w:val="center"/>
              <w:rPr>
                <w:rFonts w:ascii="Arial" w:hAnsi="Arial" w:cs="Arial"/>
                <w:sz w:val="14"/>
              </w:rPr>
            </w:pPr>
            <w:r w:rsidRPr="0048315E">
              <w:rPr>
                <w:rFonts w:ascii="Arial" w:hAnsi="Arial" w:cs="Arial"/>
                <w:sz w:val="14"/>
              </w:rPr>
              <w:t>wg repertoriów</w:t>
            </w:r>
          </w:p>
        </w:tc>
        <w:tc>
          <w:tcPr>
            <w:tcW w:w="1500" w:type="dxa"/>
            <w:vAlign w:val="center"/>
          </w:tcPr>
          <w:p w14:paraId="0F566B27"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Razem</w:t>
            </w:r>
          </w:p>
          <w:p w14:paraId="01596A33"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(kol. 2 do 7)</w:t>
            </w:r>
          </w:p>
        </w:tc>
        <w:tc>
          <w:tcPr>
            <w:tcW w:w="1500" w:type="dxa"/>
            <w:vAlign w:val="center"/>
          </w:tcPr>
          <w:p w14:paraId="5E4BCE63"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Do 1 miesiąca</w:t>
            </w:r>
          </w:p>
        </w:tc>
        <w:tc>
          <w:tcPr>
            <w:tcW w:w="1500" w:type="dxa"/>
            <w:vAlign w:val="center"/>
          </w:tcPr>
          <w:p w14:paraId="1D399E16"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 xml:space="preserve">Powyżej 1 do </w:t>
            </w:r>
            <w:r w:rsidRPr="0048315E">
              <w:rPr>
                <w:rFonts w:ascii="Arial" w:hAnsi="Arial" w:cs="Arial"/>
                <w:sz w:val="14"/>
                <w:szCs w:val="14"/>
              </w:rPr>
              <w:br/>
              <w:t>2 miesięcy</w:t>
            </w:r>
          </w:p>
        </w:tc>
        <w:tc>
          <w:tcPr>
            <w:tcW w:w="1500" w:type="dxa"/>
            <w:vAlign w:val="center"/>
          </w:tcPr>
          <w:p w14:paraId="46726312"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2do 3 miesięcy</w:t>
            </w:r>
          </w:p>
        </w:tc>
        <w:tc>
          <w:tcPr>
            <w:tcW w:w="1500" w:type="dxa"/>
            <w:vAlign w:val="center"/>
          </w:tcPr>
          <w:p w14:paraId="2D4F8268"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3do 6 miesięcy</w:t>
            </w:r>
          </w:p>
        </w:tc>
        <w:tc>
          <w:tcPr>
            <w:tcW w:w="1500" w:type="dxa"/>
            <w:vAlign w:val="center"/>
          </w:tcPr>
          <w:p w14:paraId="5E4A9397"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6 do 9 miesięcy</w:t>
            </w:r>
          </w:p>
        </w:tc>
        <w:tc>
          <w:tcPr>
            <w:tcW w:w="1500" w:type="dxa"/>
            <w:vAlign w:val="center"/>
          </w:tcPr>
          <w:p w14:paraId="6E0CF074"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Ponad 9 miesięcy</w:t>
            </w:r>
          </w:p>
        </w:tc>
      </w:tr>
      <w:tr w:rsidR="00AB3E9D" w:rsidRPr="0048315E" w14:paraId="163AE8EB" w14:textId="77777777" w:rsidTr="00D559E5">
        <w:trPr>
          <w:cantSplit/>
          <w:trHeight w:hRule="exact" w:val="200"/>
        </w:trPr>
        <w:tc>
          <w:tcPr>
            <w:tcW w:w="1440" w:type="dxa"/>
            <w:gridSpan w:val="2"/>
            <w:vAlign w:val="center"/>
          </w:tcPr>
          <w:p w14:paraId="7A8FA82A"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0</w:t>
            </w:r>
          </w:p>
        </w:tc>
        <w:tc>
          <w:tcPr>
            <w:tcW w:w="1500" w:type="dxa"/>
            <w:vAlign w:val="center"/>
          </w:tcPr>
          <w:p w14:paraId="74334BE4"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1</w:t>
            </w:r>
          </w:p>
        </w:tc>
        <w:tc>
          <w:tcPr>
            <w:tcW w:w="1500" w:type="dxa"/>
            <w:vAlign w:val="center"/>
          </w:tcPr>
          <w:p w14:paraId="6EF36023"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2</w:t>
            </w:r>
          </w:p>
        </w:tc>
        <w:tc>
          <w:tcPr>
            <w:tcW w:w="1500" w:type="dxa"/>
            <w:vAlign w:val="center"/>
          </w:tcPr>
          <w:p w14:paraId="09BC17BA"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3</w:t>
            </w:r>
          </w:p>
        </w:tc>
        <w:tc>
          <w:tcPr>
            <w:tcW w:w="1500" w:type="dxa"/>
            <w:vAlign w:val="center"/>
          </w:tcPr>
          <w:p w14:paraId="0FE6FB89"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4</w:t>
            </w:r>
          </w:p>
        </w:tc>
        <w:tc>
          <w:tcPr>
            <w:tcW w:w="1500" w:type="dxa"/>
            <w:vAlign w:val="center"/>
          </w:tcPr>
          <w:p w14:paraId="2B4C7CC1"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5</w:t>
            </w:r>
          </w:p>
        </w:tc>
        <w:tc>
          <w:tcPr>
            <w:tcW w:w="1500" w:type="dxa"/>
            <w:vAlign w:val="center"/>
          </w:tcPr>
          <w:p w14:paraId="305AC49E"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6</w:t>
            </w:r>
          </w:p>
        </w:tc>
        <w:tc>
          <w:tcPr>
            <w:tcW w:w="1500" w:type="dxa"/>
            <w:vAlign w:val="center"/>
          </w:tcPr>
          <w:p w14:paraId="2535A656"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7</w:t>
            </w:r>
          </w:p>
        </w:tc>
      </w:tr>
      <w:tr w:rsidR="00B22CD7" w:rsidRPr="0048315E" w14:paraId="1570E794" w14:textId="77777777" w:rsidTr="00D559E5">
        <w:trPr>
          <w:cantSplit/>
          <w:trHeight w:hRule="exact" w:val="227"/>
        </w:trPr>
        <w:tc>
          <w:tcPr>
            <w:tcW w:w="1080" w:type="dxa"/>
            <w:tcBorders>
              <w:right w:val="single" w:sz="12" w:space="0" w:color="auto"/>
            </w:tcBorders>
            <w:vAlign w:val="center"/>
          </w:tcPr>
          <w:p w14:paraId="6D063145" w14:textId="77777777" w:rsidR="00B22CD7" w:rsidRPr="0048315E" w:rsidRDefault="00B22CD7" w:rsidP="00D559E5">
            <w:pPr>
              <w:pStyle w:val="Nagwek4"/>
              <w:ind w:left="185"/>
              <w:rPr>
                <w:rFonts w:cs="Arial"/>
                <w:sz w:val="14"/>
                <w:szCs w:val="14"/>
                <w:lang w:val="en-US"/>
              </w:rPr>
            </w:pPr>
            <w:r w:rsidRPr="0048315E">
              <w:rPr>
                <w:rFonts w:cs="Arial"/>
                <w:sz w:val="14"/>
                <w:szCs w:val="14"/>
                <w:lang w:val="en-US"/>
              </w:rPr>
              <w:t>RC</w:t>
            </w:r>
          </w:p>
        </w:tc>
        <w:tc>
          <w:tcPr>
            <w:tcW w:w="360" w:type="dxa"/>
            <w:tcBorders>
              <w:top w:val="single" w:sz="12" w:space="0" w:color="auto"/>
              <w:left w:val="single" w:sz="12" w:space="0" w:color="auto"/>
              <w:bottom w:val="single" w:sz="6" w:space="0" w:color="auto"/>
              <w:right w:val="single" w:sz="6" w:space="0" w:color="auto"/>
            </w:tcBorders>
            <w:vAlign w:val="center"/>
          </w:tcPr>
          <w:p w14:paraId="219D2339" w14:textId="77777777" w:rsidR="00B22CD7" w:rsidRPr="0048315E" w:rsidRDefault="00B22CD7" w:rsidP="00D559E5">
            <w:pPr>
              <w:spacing w:after="40" w:line="140" w:lineRule="exact"/>
              <w:jc w:val="center"/>
              <w:rPr>
                <w:rFonts w:ascii="Arial" w:hAnsi="Arial" w:cs="Arial"/>
                <w:sz w:val="12"/>
                <w:szCs w:val="12"/>
              </w:rPr>
            </w:pPr>
            <w:r w:rsidRPr="0048315E">
              <w:rPr>
                <w:rFonts w:ascii="Arial" w:hAnsi="Arial" w:cs="Arial"/>
                <w:sz w:val="12"/>
                <w:szCs w:val="12"/>
              </w:rPr>
              <w:t>01</w:t>
            </w:r>
          </w:p>
        </w:tc>
        <w:tc>
          <w:tcPr>
            <w:tcW w:w="1500" w:type="dxa"/>
            <w:tcBorders>
              <w:top w:val="single" w:sz="12" w:space="0" w:color="auto"/>
              <w:left w:val="single" w:sz="6" w:space="0" w:color="auto"/>
              <w:bottom w:val="single" w:sz="6" w:space="0" w:color="auto"/>
              <w:right w:val="single" w:sz="6" w:space="0" w:color="auto"/>
            </w:tcBorders>
            <w:vAlign w:val="center"/>
          </w:tcPr>
          <w:p w14:paraId="245CFEA0" w14:textId="77777777" w:rsidR="00B22CD7" w:rsidRPr="0048315E" w:rsidRDefault="00B22CD7">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14:paraId="1EA10D74" w14:textId="77777777" w:rsidR="00B22CD7" w:rsidRPr="0048315E" w:rsidRDefault="00B22CD7">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14:paraId="238DE000" w14:textId="77777777" w:rsidR="00B22CD7" w:rsidRPr="0048315E" w:rsidRDefault="00B22CD7">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14:paraId="14D73712" w14:textId="77777777" w:rsidR="00B22CD7" w:rsidRPr="0048315E" w:rsidRDefault="00B22CD7">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14:paraId="1F686391" w14:textId="77777777" w:rsidR="00B22CD7" w:rsidRDefault="00B22CD7">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14:paraId="02C063BB" w14:textId="77777777" w:rsidR="00B22CD7" w:rsidRDefault="00B22CD7">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12" w:space="0" w:color="auto"/>
            </w:tcBorders>
            <w:vAlign w:val="center"/>
          </w:tcPr>
          <w:p w14:paraId="29BEBD4C" w14:textId="77777777" w:rsidR="00B22CD7" w:rsidRDefault="00B22CD7">
            <w:pPr>
              <w:jc w:val="right"/>
              <w:rPr>
                <w:rFonts w:ascii="Arial" w:hAnsi="Arial" w:cs="Arial"/>
                <w:color w:val="000000"/>
                <w:sz w:val="14"/>
                <w:szCs w:val="14"/>
              </w:rPr>
            </w:pPr>
          </w:p>
        </w:tc>
      </w:tr>
      <w:tr w:rsidR="00B22CD7" w:rsidRPr="0048315E" w14:paraId="2891660D" w14:textId="77777777" w:rsidTr="00D559E5">
        <w:trPr>
          <w:cantSplit/>
          <w:trHeight w:hRule="exact" w:val="227"/>
        </w:trPr>
        <w:tc>
          <w:tcPr>
            <w:tcW w:w="1080" w:type="dxa"/>
            <w:tcBorders>
              <w:right w:val="single" w:sz="12" w:space="0" w:color="auto"/>
            </w:tcBorders>
            <w:vAlign w:val="center"/>
          </w:tcPr>
          <w:p w14:paraId="2770D084" w14:textId="77777777" w:rsidR="00B22CD7" w:rsidRPr="0048315E" w:rsidRDefault="00B22CD7" w:rsidP="00D559E5">
            <w:pPr>
              <w:pStyle w:val="Nagwek4"/>
              <w:ind w:left="185"/>
              <w:rPr>
                <w:rFonts w:cs="Arial"/>
                <w:sz w:val="14"/>
                <w:szCs w:val="14"/>
                <w:lang w:val="en-US"/>
              </w:rPr>
            </w:pPr>
            <w:r w:rsidRPr="0048315E">
              <w:rPr>
                <w:rFonts w:cs="Arial"/>
                <w:sz w:val="14"/>
                <w:szCs w:val="14"/>
                <w:lang w:val="en-US"/>
              </w:rPr>
              <w:t>Nkd</w:t>
            </w:r>
          </w:p>
        </w:tc>
        <w:tc>
          <w:tcPr>
            <w:tcW w:w="360" w:type="dxa"/>
            <w:tcBorders>
              <w:top w:val="single" w:sz="6" w:space="0" w:color="auto"/>
              <w:left w:val="single" w:sz="12" w:space="0" w:color="auto"/>
              <w:bottom w:val="single" w:sz="12" w:space="0" w:color="auto"/>
              <w:right w:val="single" w:sz="6" w:space="0" w:color="auto"/>
            </w:tcBorders>
            <w:vAlign w:val="center"/>
          </w:tcPr>
          <w:p w14:paraId="2DFC10D3" w14:textId="77777777" w:rsidR="00B22CD7" w:rsidRPr="0048315E" w:rsidRDefault="00B22CD7" w:rsidP="00D559E5">
            <w:pPr>
              <w:spacing w:after="40" w:line="140" w:lineRule="exact"/>
              <w:jc w:val="center"/>
              <w:rPr>
                <w:rFonts w:ascii="Arial" w:hAnsi="Arial" w:cs="Arial"/>
                <w:sz w:val="12"/>
                <w:szCs w:val="12"/>
              </w:rPr>
            </w:pPr>
            <w:r w:rsidRPr="0048315E">
              <w:rPr>
                <w:rFonts w:ascii="Arial" w:hAnsi="Arial" w:cs="Arial"/>
                <w:sz w:val="12"/>
                <w:szCs w:val="12"/>
              </w:rPr>
              <w:t>02</w:t>
            </w:r>
          </w:p>
        </w:tc>
        <w:tc>
          <w:tcPr>
            <w:tcW w:w="1500" w:type="dxa"/>
            <w:tcBorders>
              <w:top w:val="single" w:sz="6" w:space="0" w:color="auto"/>
              <w:left w:val="single" w:sz="6" w:space="0" w:color="auto"/>
              <w:bottom w:val="single" w:sz="12" w:space="0" w:color="auto"/>
              <w:right w:val="single" w:sz="6" w:space="0" w:color="auto"/>
            </w:tcBorders>
            <w:vAlign w:val="center"/>
          </w:tcPr>
          <w:p w14:paraId="3A1E4352" w14:textId="77777777" w:rsidR="00B22CD7" w:rsidRPr="0048315E" w:rsidRDefault="00B22CD7">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14:paraId="3609845F" w14:textId="77777777" w:rsidR="00B22CD7" w:rsidRPr="0048315E" w:rsidRDefault="00B22CD7">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14:paraId="2627F35A" w14:textId="77777777" w:rsidR="00B22CD7" w:rsidRPr="0048315E" w:rsidRDefault="00B22CD7">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14:paraId="65AF7811" w14:textId="77777777" w:rsidR="00B22CD7" w:rsidRPr="0048315E" w:rsidRDefault="00B22CD7">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14:paraId="179E231B" w14:textId="77777777" w:rsidR="00B22CD7" w:rsidRDefault="00B22CD7">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14:paraId="28B5911C" w14:textId="77777777" w:rsidR="00B22CD7" w:rsidRDefault="00B22CD7">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12" w:space="0" w:color="auto"/>
            </w:tcBorders>
            <w:vAlign w:val="center"/>
          </w:tcPr>
          <w:p w14:paraId="588CB1E4" w14:textId="77777777" w:rsidR="00B22CD7" w:rsidRDefault="00B22CD7">
            <w:pPr>
              <w:jc w:val="right"/>
              <w:rPr>
                <w:rFonts w:ascii="Arial" w:hAnsi="Arial" w:cs="Arial"/>
                <w:color w:val="000000"/>
                <w:sz w:val="14"/>
                <w:szCs w:val="14"/>
              </w:rPr>
            </w:pPr>
          </w:p>
        </w:tc>
      </w:tr>
    </w:tbl>
    <w:p w14:paraId="6D04BB9D" w14:textId="77777777" w:rsidR="00AB3E9D" w:rsidRPr="0048315E" w:rsidRDefault="00AB3E9D" w:rsidP="004371F5">
      <w:pPr>
        <w:pStyle w:val="Tekstpodstawowywcity"/>
        <w:ind w:left="1120" w:hanging="1120"/>
        <w:outlineLvl w:val="0"/>
        <w:rPr>
          <w:rFonts w:ascii="Arial" w:hAnsi="Arial" w:cs="Arial"/>
          <w:b/>
        </w:rPr>
      </w:pPr>
    </w:p>
    <w:p w14:paraId="699E6D65" w14:textId="77777777" w:rsidR="00AB3E9D" w:rsidRPr="0048315E" w:rsidRDefault="00AB3E9D" w:rsidP="004371F5">
      <w:pPr>
        <w:pStyle w:val="Tekstpodstawowywcity"/>
        <w:ind w:left="1120" w:hanging="1120"/>
        <w:outlineLvl w:val="0"/>
        <w:rPr>
          <w:rFonts w:ascii="Arial" w:hAnsi="Arial" w:cs="Arial"/>
          <w:b/>
        </w:rPr>
      </w:pPr>
    </w:p>
    <w:p w14:paraId="7DD7A32A" w14:textId="77777777" w:rsidR="00AB3E9D" w:rsidRPr="0048315E" w:rsidRDefault="00AB3E9D" w:rsidP="004371F5">
      <w:pPr>
        <w:pStyle w:val="Tekstpodstawowywcity"/>
        <w:ind w:left="1120" w:hanging="1120"/>
        <w:outlineLvl w:val="0"/>
        <w:rPr>
          <w:rFonts w:ascii="Arial" w:hAnsi="Arial" w:cs="Arial"/>
          <w:b/>
        </w:rPr>
      </w:pPr>
    </w:p>
    <w:p w14:paraId="549B7C8A" w14:textId="77777777" w:rsidR="00FA277D" w:rsidRPr="009B49EE" w:rsidRDefault="00741791" w:rsidP="00741791">
      <w:pPr>
        <w:pStyle w:val="Tekstpodstawowywcity"/>
        <w:ind w:left="1120" w:hanging="1120"/>
        <w:outlineLvl w:val="0"/>
        <w:rPr>
          <w:rFonts w:ascii="Arial" w:hAnsi="Arial" w:cs="Arial"/>
          <w:b/>
          <w:color w:val="000000"/>
        </w:rPr>
      </w:pPr>
      <w:r>
        <w:rPr>
          <w:rFonts w:ascii="Arial" w:hAnsi="Arial" w:cs="Arial"/>
          <w:b/>
          <w:color w:val="000000"/>
        </w:rPr>
        <w:br w:type="page"/>
      </w:r>
      <w:r w:rsidR="00DC3911">
        <w:rPr>
          <w:rFonts w:ascii="Arial" w:hAnsi="Arial" w:cs="Arial"/>
          <w:b/>
          <w:color w:val="000000"/>
        </w:rPr>
        <w:t xml:space="preserve">Dział </w:t>
      </w:r>
      <w:r w:rsidR="00FA277D" w:rsidRPr="009B49EE">
        <w:rPr>
          <w:rFonts w:ascii="Arial" w:hAnsi="Arial" w:cs="Arial"/>
          <w:b/>
          <w:color w:val="000000"/>
        </w:rPr>
        <w:t xml:space="preserve">3. Wyznaczenie pierwszej rozprawy / posiedzenia spraw (od dnia wpływu/wpisu sprawy, wraz ze sprawami zawieszonymi poprzednio zakreślonymi, do dnia, w którym odbyła się pierwsza rozprawa/posiedzenie). </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344"/>
        <w:gridCol w:w="1300"/>
        <w:gridCol w:w="1181"/>
        <w:gridCol w:w="1181"/>
        <w:gridCol w:w="1181"/>
        <w:gridCol w:w="1181"/>
        <w:gridCol w:w="1181"/>
        <w:gridCol w:w="1181"/>
        <w:gridCol w:w="1187"/>
      </w:tblGrid>
      <w:tr w:rsidR="00FA277D" w:rsidRPr="009B49EE" w14:paraId="0C54926C" w14:textId="77777777" w:rsidTr="00BB71D9">
        <w:trPr>
          <w:cantSplit/>
          <w:trHeight w:hRule="exact" w:val="377"/>
        </w:trPr>
        <w:tc>
          <w:tcPr>
            <w:tcW w:w="1604" w:type="dxa"/>
            <w:gridSpan w:val="2"/>
            <w:vMerge w:val="restart"/>
            <w:tcBorders>
              <w:top w:val="single" w:sz="8" w:space="0" w:color="auto"/>
              <w:bottom w:val="single" w:sz="4" w:space="0" w:color="auto"/>
              <w:right w:val="single" w:sz="8" w:space="0" w:color="auto"/>
            </w:tcBorders>
            <w:vAlign w:val="center"/>
          </w:tcPr>
          <w:p w14:paraId="6C05A4C1"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Sprawy</w:t>
            </w:r>
          </w:p>
          <w:p w14:paraId="2F8E6C29"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z repertorium</w:t>
            </w:r>
          </w:p>
        </w:tc>
        <w:tc>
          <w:tcPr>
            <w:tcW w:w="9573" w:type="dxa"/>
            <w:gridSpan w:val="8"/>
            <w:tcBorders>
              <w:left w:val="nil"/>
            </w:tcBorders>
            <w:vAlign w:val="center"/>
          </w:tcPr>
          <w:p w14:paraId="05D8380A"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Od daty wpływu sprawy w danym lub poprzednim okresie sprawozdawczym do pierwszej rozprawy (posiedzenia)</w:t>
            </w:r>
          </w:p>
          <w:p w14:paraId="52EA94A0"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w okresie sprawozdawczym upłynął okres</w:t>
            </w:r>
          </w:p>
        </w:tc>
      </w:tr>
      <w:tr w:rsidR="00FA277D" w:rsidRPr="009B49EE" w14:paraId="20478252" w14:textId="77777777" w:rsidTr="00BB71D9">
        <w:trPr>
          <w:cantSplit/>
          <w:trHeight w:val="383"/>
        </w:trPr>
        <w:tc>
          <w:tcPr>
            <w:tcW w:w="1604" w:type="dxa"/>
            <w:gridSpan w:val="2"/>
            <w:vMerge/>
            <w:tcBorders>
              <w:top w:val="single" w:sz="4" w:space="0" w:color="auto"/>
              <w:bottom w:val="single" w:sz="4" w:space="0" w:color="auto"/>
              <w:right w:val="single" w:sz="8" w:space="0" w:color="auto"/>
            </w:tcBorders>
            <w:vAlign w:val="center"/>
          </w:tcPr>
          <w:p w14:paraId="2381F9F9" w14:textId="77777777" w:rsidR="00FA277D" w:rsidRPr="009B49EE" w:rsidRDefault="00FA277D" w:rsidP="00BB71D9">
            <w:pPr>
              <w:spacing w:line="140" w:lineRule="exact"/>
              <w:ind w:left="85" w:right="85"/>
              <w:rPr>
                <w:rFonts w:ascii="Arial" w:hAnsi="Arial" w:cs="Arial"/>
                <w:color w:val="000000"/>
                <w:sz w:val="14"/>
              </w:rPr>
            </w:pPr>
          </w:p>
        </w:tc>
        <w:tc>
          <w:tcPr>
            <w:tcW w:w="1300" w:type="dxa"/>
            <w:tcBorders>
              <w:left w:val="nil"/>
            </w:tcBorders>
            <w:vAlign w:val="center"/>
          </w:tcPr>
          <w:p w14:paraId="4C5F9CE6"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razem </w:t>
            </w:r>
          </w:p>
          <w:p w14:paraId="0B12FC6C"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(kol. 2 do 8)</w:t>
            </w:r>
          </w:p>
        </w:tc>
        <w:tc>
          <w:tcPr>
            <w:tcW w:w="1181" w:type="dxa"/>
            <w:vAlign w:val="center"/>
          </w:tcPr>
          <w:p w14:paraId="726A7F0B"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1 mies.</w:t>
            </w:r>
          </w:p>
        </w:tc>
        <w:tc>
          <w:tcPr>
            <w:tcW w:w="1181" w:type="dxa"/>
            <w:vAlign w:val="center"/>
          </w:tcPr>
          <w:p w14:paraId="7A98B198"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1 </w:t>
            </w:r>
          </w:p>
          <w:p w14:paraId="4EE203F0"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2 mies.</w:t>
            </w:r>
          </w:p>
        </w:tc>
        <w:tc>
          <w:tcPr>
            <w:tcW w:w="1181" w:type="dxa"/>
            <w:vAlign w:val="center"/>
          </w:tcPr>
          <w:p w14:paraId="4FBDE16F"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2 </w:t>
            </w:r>
          </w:p>
          <w:p w14:paraId="427E3198"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3 mies.</w:t>
            </w:r>
          </w:p>
        </w:tc>
        <w:tc>
          <w:tcPr>
            <w:tcW w:w="1181" w:type="dxa"/>
            <w:vAlign w:val="center"/>
          </w:tcPr>
          <w:p w14:paraId="7E417EFD"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3 </w:t>
            </w:r>
          </w:p>
          <w:p w14:paraId="31B1A9E5"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4 mies.</w:t>
            </w:r>
          </w:p>
        </w:tc>
        <w:tc>
          <w:tcPr>
            <w:tcW w:w="1181" w:type="dxa"/>
            <w:vAlign w:val="center"/>
          </w:tcPr>
          <w:p w14:paraId="07CF84F2"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4  </w:t>
            </w:r>
          </w:p>
          <w:p w14:paraId="3F2BE7B8"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6 mies.</w:t>
            </w:r>
          </w:p>
        </w:tc>
        <w:tc>
          <w:tcPr>
            <w:tcW w:w="1181" w:type="dxa"/>
            <w:vAlign w:val="center"/>
          </w:tcPr>
          <w:p w14:paraId="12655357"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6 </w:t>
            </w:r>
          </w:p>
          <w:p w14:paraId="543AEDBF"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12 miesięcy</w:t>
            </w:r>
          </w:p>
        </w:tc>
        <w:tc>
          <w:tcPr>
            <w:tcW w:w="1187" w:type="dxa"/>
            <w:vAlign w:val="center"/>
          </w:tcPr>
          <w:p w14:paraId="73BF9A9D"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ponad </w:t>
            </w:r>
          </w:p>
          <w:p w14:paraId="189B7E43"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12 miesięcy</w:t>
            </w:r>
          </w:p>
        </w:tc>
      </w:tr>
      <w:tr w:rsidR="00FA277D" w:rsidRPr="009B49EE" w14:paraId="623C775C" w14:textId="77777777" w:rsidTr="00BB71D9">
        <w:trPr>
          <w:cantSplit/>
          <w:trHeight w:val="132"/>
        </w:trPr>
        <w:tc>
          <w:tcPr>
            <w:tcW w:w="1604" w:type="dxa"/>
            <w:gridSpan w:val="2"/>
            <w:tcBorders>
              <w:top w:val="single" w:sz="4" w:space="0" w:color="auto"/>
              <w:bottom w:val="single" w:sz="4" w:space="0" w:color="auto"/>
              <w:right w:val="single" w:sz="8" w:space="0" w:color="auto"/>
            </w:tcBorders>
            <w:vAlign w:val="center"/>
          </w:tcPr>
          <w:p w14:paraId="725F3D2E" w14:textId="77777777"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0</w:t>
            </w:r>
          </w:p>
        </w:tc>
        <w:tc>
          <w:tcPr>
            <w:tcW w:w="1300" w:type="dxa"/>
            <w:tcBorders>
              <w:left w:val="nil"/>
              <w:bottom w:val="nil"/>
            </w:tcBorders>
            <w:vAlign w:val="center"/>
          </w:tcPr>
          <w:p w14:paraId="4ABB1328" w14:textId="77777777"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1</w:t>
            </w:r>
          </w:p>
        </w:tc>
        <w:tc>
          <w:tcPr>
            <w:tcW w:w="1181" w:type="dxa"/>
            <w:vAlign w:val="center"/>
          </w:tcPr>
          <w:p w14:paraId="05DAD2B5" w14:textId="77777777"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2</w:t>
            </w:r>
          </w:p>
        </w:tc>
        <w:tc>
          <w:tcPr>
            <w:tcW w:w="1181" w:type="dxa"/>
            <w:vAlign w:val="center"/>
          </w:tcPr>
          <w:p w14:paraId="36D20FD2" w14:textId="77777777"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3</w:t>
            </w:r>
          </w:p>
        </w:tc>
        <w:tc>
          <w:tcPr>
            <w:tcW w:w="1181" w:type="dxa"/>
            <w:vAlign w:val="center"/>
          </w:tcPr>
          <w:p w14:paraId="33B5A941" w14:textId="77777777"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4</w:t>
            </w:r>
          </w:p>
        </w:tc>
        <w:tc>
          <w:tcPr>
            <w:tcW w:w="1181" w:type="dxa"/>
            <w:vAlign w:val="center"/>
          </w:tcPr>
          <w:p w14:paraId="5B2B04C5" w14:textId="77777777"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5</w:t>
            </w:r>
          </w:p>
        </w:tc>
        <w:tc>
          <w:tcPr>
            <w:tcW w:w="1181" w:type="dxa"/>
            <w:vAlign w:val="center"/>
          </w:tcPr>
          <w:p w14:paraId="1C62D176" w14:textId="77777777"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6</w:t>
            </w:r>
          </w:p>
        </w:tc>
        <w:tc>
          <w:tcPr>
            <w:tcW w:w="1181" w:type="dxa"/>
            <w:vAlign w:val="center"/>
          </w:tcPr>
          <w:p w14:paraId="160A51D2" w14:textId="77777777"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7</w:t>
            </w:r>
          </w:p>
        </w:tc>
        <w:tc>
          <w:tcPr>
            <w:tcW w:w="1187" w:type="dxa"/>
            <w:vAlign w:val="center"/>
          </w:tcPr>
          <w:p w14:paraId="24F19060" w14:textId="77777777"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8</w:t>
            </w:r>
          </w:p>
        </w:tc>
      </w:tr>
      <w:tr w:rsidR="00D32AE0" w:rsidRPr="009B49EE" w14:paraId="0C98F476" w14:textId="77777777" w:rsidTr="001C403D">
        <w:trPr>
          <w:cantSplit/>
          <w:trHeight w:val="255"/>
        </w:trPr>
        <w:tc>
          <w:tcPr>
            <w:tcW w:w="1260" w:type="dxa"/>
            <w:tcBorders>
              <w:top w:val="single" w:sz="8" w:space="0" w:color="auto"/>
              <w:bottom w:val="single" w:sz="4" w:space="0" w:color="auto"/>
              <w:right w:val="single" w:sz="18" w:space="0" w:color="auto"/>
            </w:tcBorders>
            <w:vAlign w:val="center"/>
          </w:tcPr>
          <w:p w14:paraId="44BBDF03" w14:textId="77777777" w:rsidR="00D32AE0" w:rsidRPr="009B49EE" w:rsidRDefault="00D32AE0" w:rsidP="008E4E6C">
            <w:pPr>
              <w:pStyle w:val="Nagwek4"/>
              <w:ind w:left="185"/>
              <w:rPr>
                <w:rFonts w:cs="Arial"/>
                <w:color w:val="000000"/>
                <w:sz w:val="14"/>
                <w:szCs w:val="14"/>
                <w:lang w:val="en-US"/>
              </w:rPr>
            </w:pPr>
            <w:r w:rsidRPr="009B49EE">
              <w:rPr>
                <w:rFonts w:cs="Arial"/>
                <w:color w:val="000000"/>
                <w:sz w:val="14"/>
                <w:szCs w:val="14"/>
                <w:lang w:val="en-US"/>
              </w:rPr>
              <w:t>RC</w:t>
            </w:r>
          </w:p>
        </w:tc>
        <w:tc>
          <w:tcPr>
            <w:tcW w:w="344" w:type="dxa"/>
            <w:tcBorders>
              <w:top w:val="single" w:sz="18" w:space="0" w:color="auto"/>
              <w:left w:val="single" w:sz="18" w:space="0" w:color="auto"/>
              <w:bottom w:val="single" w:sz="4" w:space="0" w:color="auto"/>
              <w:right w:val="nil"/>
            </w:tcBorders>
            <w:vAlign w:val="center"/>
          </w:tcPr>
          <w:p w14:paraId="766740B7" w14:textId="77777777" w:rsidR="00D32AE0" w:rsidRPr="009B49EE" w:rsidRDefault="00D32AE0" w:rsidP="00BB71D9">
            <w:pPr>
              <w:spacing w:after="40" w:line="140" w:lineRule="exact"/>
              <w:ind w:left="85" w:right="85"/>
              <w:jc w:val="center"/>
              <w:rPr>
                <w:rFonts w:ascii="Arial" w:hAnsi="Arial" w:cs="Arial"/>
                <w:color w:val="000000"/>
                <w:sz w:val="12"/>
                <w:szCs w:val="12"/>
                <w:lang w:val="en-US"/>
              </w:rPr>
            </w:pPr>
            <w:r w:rsidRPr="009B49EE">
              <w:rPr>
                <w:rFonts w:ascii="Arial" w:hAnsi="Arial" w:cs="Arial"/>
                <w:color w:val="000000"/>
                <w:sz w:val="12"/>
                <w:szCs w:val="12"/>
                <w:lang w:val="en-US"/>
              </w:rPr>
              <w:t>01</w:t>
            </w:r>
          </w:p>
        </w:tc>
        <w:tc>
          <w:tcPr>
            <w:tcW w:w="1300" w:type="dxa"/>
            <w:tcBorders>
              <w:top w:val="single" w:sz="18" w:space="0" w:color="auto"/>
              <w:left w:val="single" w:sz="8" w:space="0" w:color="auto"/>
              <w:bottom w:val="single" w:sz="4" w:space="0" w:color="auto"/>
            </w:tcBorders>
            <w:tcMar>
              <w:right w:w="57" w:type="dxa"/>
            </w:tcMar>
            <w:vAlign w:val="center"/>
          </w:tcPr>
          <w:p w14:paraId="722AA962" w14:textId="77777777" w:rsidR="00D32AE0" w:rsidRDefault="00D32AE0">
            <w:pPr>
              <w:jc w:val="right"/>
              <w:rPr>
                <w:rFonts w:ascii="Arial" w:hAnsi="Arial" w:cs="Arial"/>
                <w:color w:val="000000"/>
                <w:sz w:val="14"/>
                <w:szCs w:val="14"/>
              </w:rPr>
            </w:pPr>
            <w:r>
              <w:rPr>
                <w:rFonts w:ascii="Arial" w:hAnsi="Arial" w:cs="Arial"/>
                <w:color w:val="000000"/>
                <w:sz w:val="14"/>
                <w:szCs w:val="14"/>
              </w:rPr>
              <w:t>52</w:t>
            </w:r>
          </w:p>
        </w:tc>
        <w:tc>
          <w:tcPr>
            <w:tcW w:w="1181" w:type="dxa"/>
            <w:tcBorders>
              <w:top w:val="single" w:sz="18" w:space="0" w:color="auto"/>
              <w:bottom w:val="single" w:sz="4" w:space="0" w:color="auto"/>
            </w:tcBorders>
            <w:tcMar>
              <w:right w:w="57" w:type="dxa"/>
            </w:tcMar>
            <w:vAlign w:val="center"/>
          </w:tcPr>
          <w:p w14:paraId="69B10D02" w14:textId="77777777" w:rsidR="00D32AE0" w:rsidRDefault="00D32AE0">
            <w:pPr>
              <w:jc w:val="right"/>
              <w:rPr>
                <w:rFonts w:ascii="Arial" w:hAnsi="Arial" w:cs="Arial"/>
                <w:color w:val="000000"/>
                <w:sz w:val="14"/>
                <w:szCs w:val="14"/>
              </w:rPr>
            </w:pPr>
            <w:r>
              <w:rPr>
                <w:rFonts w:ascii="Arial" w:hAnsi="Arial" w:cs="Arial"/>
                <w:color w:val="000000"/>
                <w:sz w:val="14"/>
                <w:szCs w:val="14"/>
              </w:rPr>
              <w:t>2</w:t>
            </w:r>
          </w:p>
        </w:tc>
        <w:tc>
          <w:tcPr>
            <w:tcW w:w="1181" w:type="dxa"/>
            <w:tcBorders>
              <w:top w:val="single" w:sz="18" w:space="0" w:color="auto"/>
              <w:bottom w:val="single" w:sz="4" w:space="0" w:color="auto"/>
            </w:tcBorders>
            <w:tcMar>
              <w:right w:w="57" w:type="dxa"/>
            </w:tcMar>
            <w:vAlign w:val="center"/>
          </w:tcPr>
          <w:p w14:paraId="484D0208" w14:textId="77777777" w:rsidR="00D32AE0" w:rsidRDefault="00D32AE0">
            <w:pPr>
              <w:jc w:val="right"/>
              <w:rPr>
                <w:rFonts w:ascii="Arial" w:hAnsi="Arial" w:cs="Arial"/>
                <w:color w:val="000000"/>
                <w:sz w:val="14"/>
                <w:szCs w:val="14"/>
              </w:rPr>
            </w:pPr>
            <w:r>
              <w:rPr>
                <w:rFonts w:ascii="Arial" w:hAnsi="Arial" w:cs="Arial"/>
                <w:color w:val="000000"/>
                <w:sz w:val="14"/>
                <w:szCs w:val="14"/>
              </w:rPr>
              <w:t>37</w:t>
            </w:r>
          </w:p>
        </w:tc>
        <w:tc>
          <w:tcPr>
            <w:tcW w:w="1181" w:type="dxa"/>
            <w:tcBorders>
              <w:top w:val="single" w:sz="18" w:space="0" w:color="auto"/>
              <w:bottom w:val="single" w:sz="4" w:space="0" w:color="auto"/>
            </w:tcBorders>
            <w:tcMar>
              <w:right w:w="57" w:type="dxa"/>
            </w:tcMar>
            <w:vAlign w:val="center"/>
          </w:tcPr>
          <w:p w14:paraId="4D53D3DB" w14:textId="77777777" w:rsidR="00D32AE0" w:rsidRDefault="00D32AE0">
            <w:pPr>
              <w:jc w:val="right"/>
              <w:rPr>
                <w:rFonts w:ascii="Arial" w:hAnsi="Arial" w:cs="Arial"/>
                <w:color w:val="000000"/>
                <w:sz w:val="14"/>
                <w:szCs w:val="14"/>
              </w:rPr>
            </w:pPr>
            <w:r>
              <w:rPr>
                <w:rFonts w:ascii="Arial" w:hAnsi="Arial" w:cs="Arial"/>
                <w:color w:val="000000"/>
                <w:sz w:val="14"/>
                <w:szCs w:val="14"/>
              </w:rPr>
              <w:t>11</w:t>
            </w:r>
          </w:p>
        </w:tc>
        <w:tc>
          <w:tcPr>
            <w:tcW w:w="1181" w:type="dxa"/>
            <w:tcBorders>
              <w:top w:val="single" w:sz="18" w:space="0" w:color="auto"/>
              <w:bottom w:val="single" w:sz="4" w:space="0" w:color="auto"/>
            </w:tcBorders>
            <w:tcMar>
              <w:right w:w="57" w:type="dxa"/>
            </w:tcMar>
            <w:vAlign w:val="center"/>
          </w:tcPr>
          <w:p w14:paraId="23F3686E" w14:textId="77777777" w:rsidR="00D32AE0" w:rsidRDefault="00D32AE0">
            <w:pPr>
              <w:jc w:val="right"/>
              <w:rPr>
                <w:rFonts w:ascii="Arial" w:hAnsi="Arial" w:cs="Arial"/>
                <w:color w:val="000000"/>
                <w:sz w:val="14"/>
                <w:szCs w:val="14"/>
              </w:rPr>
            </w:pPr>
            <w:r>
              <w:rPr>
                <w:rFonts w:ascii="Arial" w:hAnsi="Arial" w:cs="Arial"/>
                <w:color w:val="000000"/>
                <w:sz w:val="14"/>
                <w:szCs w:val="14"/>
              </w:rPr>
              <w:t>1</w:t>
            </w:r>
          </w:p>
        </w:tc>
        <w:tc>
          <w:tcPr>
            <w:tcW w:w="1181" w:type="dxa"/>
            <w:tcBorders>
              <w:top w:val="single" w:sz="18" w:space="0" w:color="auto"/>
              <w:bottom w:val="single" w:sz="4" w:space="0" w:color="auto"/>
              <w:right w:val="single" w:sz="4" w:space="0" w:color="auto"/>
            </w:tcBorders>
            <w:tcMar>
              <w:right w:w="57" w:type="dxa"/>
            </w:tcMar>
            <w:vAlign w:val="center"/>
          </w:tcPr>
          <w:p w14:paraId="4BF9FEB4" w14:textId="77777777" w:rsidR="00D32AE0" w:rsidRDefault="00D32AE0">
            <w:pPr>
              <w:jc w:val="right"/>
              <w:rPr>
                <w:rFonts w:ascii="Arial" w:hAnsi="Arial" w:cs="Arial"/>
                <w:color w:val="000000"/>
                <w:sz w:val="14"/>
                <w:szCs w:val="14"/>
              </w:rPr>
            </w:pPr>
          </w:p>
        </w:tc>
        <w:tc>
          <w:tcPr>
            <w:tcW w:w="1181" w:type="dxa"/>
            <w:tcBorders>
              <w:top w:val="single" w:sz="18" w:space="0" w:color="auto"/>
              <w:left w:val="single" w:sz="4" w:space="0" w:color="auto"/>
              <w:bottom w:val="single" w:sz="4" w:space="0" w:color="auto"/>
              <w:right w:val="single" w:sz="4" w:space="0" w:color="auto"/>
            </w:tcBorders>
            <w:tcMar>
              <w:right w:w="57" w:type="dxa"/>
            </w:tcMar>
            <w:vAlign w:val="center"/>
          </w:tcPr>
          <w:p w14:paraId="50AD28D0" w14:textId="77777777" w:rsidR="00D32AE0" w:rsidRDefault="00D32AE0">
            <w:pPr>
              <w:jc w:val="right"/>
              <w:rPr>
                <w:rFonts w:ascii="Arial" w:hAnsi="Arial" w:cs="Arial"/>
                <w:color w:val="000000"/>
                <w:sz w:val="14"/>
                <w:szCs w:val="14"/>
              </w:rPr>
            </w:pPr>
          </w:p>
        </w:tc>
        <w:tc>
          <w:tcPr>
            <w:tcW w:w="1187" w:type="dxa"/>
            <w:tcBorders>
              <w:top w:val="single" w:sz="18" w:space="0" w:color="auto"/>
              <w:left w:val="single" w:sz="4" w:space="0" w:color="auto"/>
              <w:bottom w:val="single" w:sz="4" w:space="0" w:color="auto"/>
              <w:right w:val="single" w:sz="18" w:space="0" w:color="auto"/>
            </w:tcBorders>
            <w:tcMar>
              <w:right w:w="57" w:type="dxa"/>
            </w:tcMar>
            <w:vAlign w:val="center"/>
          </w:tcPr>
          <w:p w14:paraId="1E03A335" w14:textId="77777777" w:rsidR="00D32AE0" w:rsidRDefault="00D32AE0">
            <w:pPr>
              <w:jc w:val="right"/>
              <w:rPr>
                <w:rFonts w:ascii="Arial" w:hAnsi="Arial" w:cs="Arial"/>
                <w:color w:val="000000"/>
                <w:sz w:val="14"/>
                <w:szCs w:val="14"/>
              </w:rPr>
            </w:pPr>
            <w:r>
              <w:rPr>
                <w:rFonts w:ascii="Arial" w:hAnsi="Arial" w:cs="Arial"/>
                <w:color w:val="000000"/>
                <w:sz w:val="14"/>
                <w:szCs w:val="14"/>
              </w:rPr>
              <w:t>1</w:t>
            </w:r>
          </w:p>
        </w:tc>
      </w:tr>
      <w:tr w:rsidR="00D32AE0" w:rsidRPr="009B49EE" w14:paraId="25B640A6" w14:textId="77777777" w:rsidTr="001C403D">
        <w:trPr>
          <w:cantSplit/>
          <w:trHeight w:val="255"/>
        </w:trPr>
        <w:tc>
          <w:tcPr>
            <w:tcW w:w="1260" w:type="dxa"/>
            <w:tcBorders>
              <w:top w:val="single" w:sz="4" w:space="0" w:color="auto"/>
              <w:bottom w:val="single" w:sz="4" w:space="0" w:color="auto"/>
              <w:right w:val="single" w:sz="18" w:space="0" w:color="auto"/>
            </w:tcBorders>
            <w:vAlign w:val="center"/>
          </w:tcPr>
          <w:p w14:paraId="62E6FBED" w14:textId="77777777" w:rsidR="00D32AE0" w:rsidRPr="009B49EE" w:rsidRDefault="00D32AE0" w:rsidP="008E4E6C">
            <w:pPr>
              <w:pStyle w:val="Nagwek4"/>
              <w:ind w:left="185"/>
              <w:rPr>
                <w:rFonts w:cs="Arial"/>
                <w:color w:val="000000"/>
                <w:sz w:val="14"/>
                <w:szCs w:val="14"/>
                <w:lang w:val="en-US"/>
              </w:rPr>
            </w:pPr>
            <w:r w:rsidRPr="009B49EE">
              <w:rPr>
                <w:rFonts w:cs="Arial"/>
                <w:color w:val="000000"/>
                <w:sz w:val="14"/>
                <w:szCs w:val="14"/>
                <w:lang w:val="en-US"/>
              </w:rPr>
              <w:t>RNs</w:t>
            </w:r>
          </w:p>
        </w:tc>
        <w:tc>
          <w:tcPr>
            <w:tcW w:w="344" w:type="dxa"/>
            <w:tcBorders>
              <w:top w:val="single" w:sz="4" w:space="0" w:color="auto"/>
              <w:left w:val="single" w:sz="18" w:space="0" w:color="auto"/>
              <w:bottom w:val="single" w:sz="4" w:space="0" w:color="auto"/>
              <w:right w:val="nil"/>
            </w:tcBorders>
            <w:vAlign w:val="center"/>
          </w:tcPr>
          <w:p w14:paraId="525BA19E" w14:textId="77777777" w:rsidR="00D32AE0" w:rsidRPr="009B49EE" w:rsidRDefault="00D32AE0" w:rsidP="00BB71D9">
            <w:pPr>
              <w:spacing w:after="40" w:line="140" w:lineRule="exact"/>
              <w:ind w:left="85" w:right="85"/>
              <w:jc w:val="center"/>
              <w:rPr>
                <w:rFonts w:ascii="Arial" w:hAnsi="Arial" w:cs="Arial"/>
                <w:color w:val="000000"/>
                <w:sz w:val="12"/>
                <w:szCs w:val="12"/>
                <w:lang w:val="en-US"/>
              </w:rPr>
            </w:pPr>
            <w:r w:rsidRPr="009B49EE">
              <w:rPr>
                <w:rFonts w:ascii="Arial" w:hAnsi="Arial" w:cs="Arial"/>
                <w:color w:val="000000"/>
                <w:sz w:val="12"/>
                <w:szCs w:val="12"/>
                <w:lang w:val="en-US"/>
              </w:rPr>
              <w:t>02</w:t>
            </w:r>
          </w:p>
        </w:tc>
        <w:tc>
          <w:tcPr>
            <w:tcW w:w="1300" w:type="dxa"/>
            <w:tcBorders>
              <w:top w:val="single" w:sz="4" w:space="0" w:color="auto"/>
              <w:left w:val="single" w:sz="8" w:space="0" w:color="auto"/>
              <w:bottom w:val="single" w:sz="4" w:space="0" w:color="auto"/>
            </w:tcBorders>
            <w:tcMar>
              <w:right w:w="57" w:type="dxa"/>
            </w:tcMar>
            <w:vAlign w:val="center"/>
          </w:tcPr>
          <w:p w14:paraId="2054012B" w14:textId="77777777" w:rsidR="00D32AE0" w:rsidRDefault="00D32AE0">
            <w:pPr>
              <w:jc w:val="right"/>
              <w:rPr>
                <w:rFonts w:ascii="Arial" w:hAnsi="Arial" w:cs="Arial"/>
                <w:color w:val="000000"/>
                <w:sz w:val="14"/>
                <w:szCs w:val="14"/>
              </w:rPr>
            </w:pPr>
            <w:r>
              <w:rPr>
                <w:rFonts w:ascii="Arial" w:hAnsi="Arial" w:cs="Arial"/>
                <w:color w:val="000000"/>
                <w:sz w:val="14"/>
                <w:szCs w:val="14"/>
              </w:rPr>
              <w:t>178</w:t>
            </w:r>
          </w:p>
        </w:tc>
        <w:tc>
          <w:tcPr>
            <w:tcW w:w="1181" w:type="dxa"/>
            <w:tcBorders>
              <w:top w:val="single" w:sz="4" w:space="0" w:color="auto"/>
              <w:bottom w:val="single" w:sz="4" w:space="0" w:color="auto"/>
            </w:tcBorders>
            <w:tcMar>
              <w:right w:w="57" w:type="dxa"/>
            </w:tcMar>
            <w:vAlign w:val="center"/>
          </w:tcPr>
          <w:p w14:paraId="51BD8F22" w14:textId="77777777" w:rsidR="00D32AE0" w:rsidRDefault="00D32AE0">
            <w:pPr>
              <w:jc w:val="right"/>
              <w:rPr>
                <w:rFonts w:ascii="Arial" w:hAnsi="Arial" w:cs="Arial"/>
                <w:color w:val="000000"/>
                <w:sz w:val="14"/>
                <w:szCs w:val="14"/>
              </w:rPr>
            </w:pPr>
            <w:r>
              <w:rPr>
                <w:rFonts w:ascii="Arial" w:hAnsi="Arial" w:cs="Arial"/>
                <w:color w:val="000000"/>
                <w:sz w:val="14"/>
                <w:szCs w:val="14"/>
              </w:rPr>
              <w:t>80</w:t>
            </w:r>
          </w:p>
        </w:tc>
        <w:tc>
          <w:tcPr>
            <w:tcW w:w="1181" w:type="dxa"/>
            <w:tcBorders>
              <w:top w:val="single" w:sz="4" w:space="0" w:color="auto"/>
              <w:bottom w:val="single" w:sz="4" w:space="0" w:color="auto"/>
            </w:tcBorders>
            <w:tcMar>
              <w:right w:w="57" w:type="dxa"/>
            </w:tcMar>
            <w:vAlign w:val="center"/>
          </w:tcPr>
          <w:p w14:paraId="7028F440" w14:textId="77777777" w:rsidR="00D32AE0" w:rsidRDefault="00D32AE0">
            <w:pPr>
              <w:jc w:val="right"/>
              <w:rPr>
                <w:rFonts w:ascii="Arial" w:hAnsi="Arial" w:cs="Arial"/>
                <w:color w:val="000000"/>
                <w:sz w:val="14"/>
                <w:szCs w:val="14"/>
              </w:rPr>
            </w:pPr>
            <w:r>
              <w:rPr>
                <w:rFonts w:ascii="Arial" w:hAnsi="Arial" w:cs="Arial"/>
                <w:color w:val="000000"/>
                <w:sz w:val="14"/>
                <w:szCs w:val="14"/>
              </w:rPr>
              <w:t>61</w:t>
            </w:r>
          </w:p>
        </w:tc>
        <w:tc>
          <w:tcPr>
            <w:tcW w:w="1181" w:type="dxa"/>
            <w:tcBorders>
              <w:top w:val="single" w:sz="4" w:space="0" w:color="auto"/>
              <w:bottom w:val="single" w:sz="4" w:space="0" w:color="auto"/>
            </w:tcBorders>
            <w:tcMar>
              <w:right w:w="57" w:type="dxa"/>
            </w:tcMar>
            <w:vAlign w:val="center"/>
          </w:tcPr>
          <w:p w14:paraId="6E2F207A" w14:textId="77777777" w:rsidR="00D32AE0" w:rsidRDefault="00D32AE0">
            <w:pPr>
              <w:jc w:val="right"/>
              <w:rPr>
                <w:rFonts w:ascii="Arial" w:hAnsi="Arial" w:cs="Arial"/>
                <w:color w:val="000000"/>
                <w:sz w:val="14"/>
                <w:szCs w:val="14"/>
              </w:rPr>
            </w:pPr>
            <w:r>
              <w:rPr>
                <w:rFonts w:ascii="Arial" w:hAnsi="Arial" w:cs="Arial"/>
                <w:color w:val="000000"/>
                <w:sz w:val="14"/>
                <w:szCs w:val="14"/>
              </w:rPr>
              <w:t>37</w:t>
            </w:r>
          </w:p>
        </w:tc>
        <w:tc>
          <w:tcPr>
            <w:tcW w:w="1181" w:type="dxa"/>
            <w:tcBorders>
              <w:top w:val="single" w:sz="4" w:space="0" w:color="auto"/>
              <w:bottom w:val="single" w:sz="4" w:space="0" w:color="auto"/>
            </w:tcBorders>
            <w:tcMar>
              <w:right w:w="57" w:type="dxa"/>
            </w:tcMar>
            <w:vAlign w:val="center"/>
          </w:tcPr>
          <w:p w14:paraId="20FDD172" w14:textId="77777777" w:rsidR="00D32AE0" w:rsidRDefault="00D32AE0">
            <w:pPr>
              <w:jc w:val="right"/>
              <w:rPr>
                <w:rFonts w:ascii="Arial" w:hAnsi="Arial" w:cs="Arial"/>
                <w:color w:val="000000"/>
                <w:sz w:val="14"/>
                <w:szCs w:val="14"/>
              </w:rPr>
            </w:pPr>
          </w:p>
        </w:tc>
        <w:tc>
          <w:tcPr>
            <w:tcW w:w="1181" w:type="dxa"/>
            <w:tcBorders>
              <w:top w:val="single" w:sz="4" w:space="0" w:color="auto"/>
              <w:bottom w:val="single" w:sz="4" w:space="0" w:color="auto"/>
              <w:right w:val="single" w:sz="4" w:space="0" w:color="auto"/>
            </w:tcBorders>
            <w:tcMar>
              <w:right w:w="57" w:type="dxa"/>
            </w:tcMar>
            <w:vAlign w:val="center"/>
          </w:tcPr>
          <w:p w14:paraId="4458D642" w14:textId="77777777" w:rsidR="00D32AE0" w:rsidRDefault="00D32AE0">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tcMar>
              <w:right w:w="57" w:type="dxa"/>
            </w:tcMar>
            <w:vAlign w:val="center"/>
          </w:tcPr>
          <w:p w14:paraId="1F2085A2" w14:textId="77777777" w:rsidR="00D32AE0" w:rsidRDefault="00D32AE0">
            <w:pPr>
              <w:jc w:val="right"/>
              <w:rPr>
                <w:rFonts w:ascii="Arial" w:hAnsi="Arial" w:cs="Arial"/>
                <w:color w:val="000000"/>
                <w:sz w:val="14"/>
                <w:szCs w:val="14"/>
              </w:rPr>
            </w:pPr>
          </w:p>
        </w:tc>
        <w:tc>
          <w:tcPr>
            <w:tcW w:w="1187" w:type="dxa"/>
            <w:tcBorders>
              <w:top w:val="single" w:sz="4" w:space="0" w:color="auto"/>
              <w:left w:val="single" w:sz="4" w:space="0" w:color="auto"/>
              <w:bottom w:val="single" w:sz="4" w:space="0" w:color="auto"/>
              <w:right w:val="single" w:sz="18" w:space="0" w:color="auto"/>
            </w:tcBorders>
            <w:tcMar>
              <w:right w:w="57" w:type="dxa"/>
            </w:tcMar>
            <w:vAlign w:val="center"/>
          </w:tcPr>
          <w:p w14:paraId="3DB361A8" w14:textId="77777777" w:rsidR="00D32AE0" w:rsidRDefault="00D32AE0">
            <w:pPr>
              <w:jc w:val="right"/>
              <w:rPr>
                <w:rFonts w:ascii="Arial" w:hAnsi="Arial" w:cs="Arial"/>
                <w:color w:val="000000"/>
                <w:sz w:val="14"/>
                <w:szCs w:val="14"/>
              </w:rPr>
            </w:pPr>
          </w:p>
        </w:tc>
      </w:tr>
      <w:tr w:rsidR="00D32AE0" w:rsidRPr="009B49EE" w14:paraId="528483DC" w14:textId="77777777" w:rsidTr="00303D00">
        <w:trPr>
          <w:cantSplit/>
          <w:trHeight w:val="255"/>
        </w:trPr>
        <w:tc>
          <w:tcPr>
            <w:tcW w:w="1260" w:type="dxa"/>
            <w:tcBorders>
              <w:top w:val="single" w:sz="4" w:space="0" w:color="auto"/>
              <w:bottom w:val="single" w:sz="4" w:space="0" w:color="auto"/>
              <w:right w:val="single" w:sz="18" w:space="0" w:color="auto"/>
            </w:tcBorders>
            <w:vAlign w:val="center"/>
          </w:tcPr>
          <w:p w14:paraId="5BDAF93E" w14:textId="77777777" w:rsidR="00D32AE0" w:rsidRPr="009B49EE" w:rsidRDefault="00D32AE0" w:rsidP="008E4E6C">
            <w:pPr>
              <w:pStyle w:val="Nagwek4"/>
              <w:ind w:left="185"/>
              <w:rPr>
                <w:rFonts w:cs="Arial"/>
                <w:color w:val="000000"/>
                <w:sz w:val="14"/>
                <w:szCs w:val="14"/>
                <w:lang w:val="en-US"/>
              </w:rPr>
            </w:pPr>
            <w:r w:rsidRPr="009B49EE">
              <w:rPr>
                <w:rFonts w:cs="Arial"/>
                <w:color w:val="000000"/>
                <w:sz w:val="14"/>
                <w:szCs w:val="14"/>
                <w:lang w:val="en-US"/>
              </w:rPr>
              <w:t>Nsm</w:t>
            </w:r>
          </w:p>
        </w:tc>
        <w:tc>
          <w:tcPr>
            <w:tcW w:w="344" w:type="dxa"/>
            <w:tcBorders>
              <w:top w:val="single" w:sz="4" w:space="0" w:color="auto"/>
              <w:left w:val="single" w:sz="18" w:space="0" w:color="auto"/>
              <w:bottom w:val="single" w:sz="4" w:space="0" w:color="auto"/>
              <w:right w:val="nil"/>
            </w:tcBorders>
            <w:vAlign w:val="center"/>
          </w:tcPr>
          <w:p w14:paraId="7A98B0A9" w14:textId="77777777" w:rsidR="00D32AE0" w:rsidRPr="009B49EE" w:rsidRDefault="00D32AE0" w:rsidP="00BB71D9">
            <w:pPr>
              <w:spacing w:after="40" w:line="140" w:lineRule="exact"/>
              <w:ind w:left="85" w:right="85"/>
              <w:jc w:val="center"/>
              <w:rPr>
                <w:rFonts w:ascii="Arial" w:hAnsi="Arial" w:cs="Arial"/>
                <w:color w:val="000000"/>
                <w:sz w:val="12"/>
                <w:szCs w:val="12"/>
              </w:rPr>
            </w:pPr>
            <w:r w:rsidRPr="009B49EE">
              <w:rPr>
                <w:rFonts w:ascii="Arial" w:hAnsi="Arial" w:cs="Arial"/>
                <w:color w:val="000000"/>
                <w:sz w:val="12"/>
                <w:szCs w:val="12"/>
              </w:rPr>
              <w:t>03</w:t>
            </w:r>
          </w:p>
        </w:tc>
        <w:tc>
          <w:tcPr>
            <w:tcW w:w="1300" w:type="dxa"/>
            <w:tcBorders>
              <w:top w:val="single" w:sz="4" w:space="0" w:color="auto"/>
              <w:left w:val="single" w:sz="8" w:space="0" w:color="auto"/>
              <w:bottom w:val="single" w:sz="4" w:space="0" w:color="auto"/>
            </w:tcBorders>
            <w:tcMar>
              <w:right w:w="57" w:type="dxa"/>
            </w:tcMar>
            <w:vAlign w:val="center"/>
          </w:tcPr>
          <w:p w14:paraId="4EBE4E3C" w14:textId="77777777" w:rsidR="00D32AE0" w:rsidRDefault="00D32AE0">
            <w:pPr>
              <w:jc w:val="right"/>
              <w:rPr>
                <w:rFonts w:ascii="Arial" w:hAnsi="Arial" w:cs="Arial"/>
                <w:color w:val="000000"/>
                <w:sz w:val="14"/>
                <w:szCs w:val="14"/>
              </w:rPr>
            </w:pPr>
            <w:r>
              <w:rPr>
                <w:rFonts w:ascii="Arial" w:hAnsi="Arial" w:cs="Arial"/>
                <w:color w:val="000000"/>
                <w:sz w:val="14"/>
                <w:szCs w:val="14"/>
              </w:rPr>
              <w:t>238</w:t>
            </w:r>
          </w:p>
        </w:tc>
        <w:tc>
          <w:tcPr>
            <w:tcW w:w="1181" w:type="dxa"/>
            <w:tcBorders>
              <w:top w:val="single" w:sz="4" w:space="0" w:color="auto"/>
              <w:bottom w:val="single" w:sz="4" w:space="0" w:color="auto"/>
            </w:tcBorders>
            <w:tcMar>
              <w:right w:w="57" w:type="dxa"/>
            </w:tcMar>
            <w:vAlign w:val="center"/>
          </w:tcPr>
          <w:p w14:paraId="75CC43F6" w14:textId="77777777" w:rsidR="00D32AE0" w:rsidRDefault="00D32AE0">
            <w:pPr>
              <w:jc w:val="right"/>
              <w:rPr>
                <w:rFonts w:ascii="Arial" w:hAnsi="Arial" w:cs="Arial"/>
                <w:color w:val="000000"/>
                <w:sz w:val="14"/>
                <w:szCs w:val="14"/>
              </w:rPr>
            </w:pPr>
            <w:r>
              <w:rPr>
                <w:rFonts w:ascii="Arial" w:hAnsi="Arial" w:cs="Arial"/>
                <w:color w:val="000000"/>
                <w:sz w:val="14"/>
                <w:szCs w:val="14"/>
              </w:rPr>
              <w:t>117</w:t>
            </w:r>
          </w:p>
        </w:tc>
        <w:tc>
          <w:tcPr>
            <w:tcW w:w="1181" w:type="dxa"/>
            <w:tcBorders>
              <w:top w:val="single" w:sz="4" w:space="0" w:color="auto"/>
              <w:bottom w:val="single" w:sz="4" w:space="0" w:color="auto"/>
            </w:tcBorders>
            <w:tcMar>
              <w:right w:w="57" w:type="dxa"/>
            </w:tcMar>
            <w:vAlign w:val="center"/>
          </w:tcPr>
          <w:p w14:paraId="38583159" w14:textId="77777777" w:rsidR="00D32AE0" w:rsidRDefault="00D32AE0">
            <w:pPr>
              <w:jc w:val="right"/>
              <w:rPr>
                <w:rFonts w:ascii="Arial" w:hAnsi="Arial" w:cs="Arial"/>
                <w:color w:val="000000"/>
                <w:sz w:val="14"/>
                <w:szCs w:val="14"/>
              </w:rPr>
            </w:pPr>
            <w:r>
              <w:rPr>
                <w:rFonts w:ascii="Arial" w:hAnsi="Arial" w:cs="Arial"/>
                <w:color w:val="000000"/>
                <w:sz w:val="14"/>
                <w:szCs w:val="14"/>
              </w:rPr>
              <w:t>83</w:t>
            </w:r>
          </w:p>
        </w:tc>
        <w:tc>
          <w:tcPr>
            <w:tcW w:w="1181" w:type="dxa"/>
            <w:tcBorders>
              <w:top w:val="single" w:sz="4" w:space="0" w:color="auto"/>
              <w:bottom w:val="single" w:sz="4" w:space="0" w:color="auto"/>
            </w:tcBorders>
            <w:tcMar>
              <w:right w:w="57" w:type="dxa"/>
            </w:tcMar>
            <w:vAlign w:val="center"/>
          </w:tcPr>
          <w:p w14:paraId="2A69FC46" w14:textId="77777777" w:rsidR="00D32AE0" w:rsidRDefault="00D32AE0">
            <w:pPr>
              <w:jc w:val="right"/>
              <w:rPr>
                <w:rFonts w:ascii="Arial" w:hAnsi="Arial" w:cs="Arial"/>
                <w:color w:val="000000"/>
                <w:sz w:val="14"/>
                <w:szCs w:val="14"/>
              </w:rPr>
            </w:pPr>
            <w:r>
              <w:rPr>
                <w:rFonts w:ascii="Arial" w:hAnsi="Arial" w:cs="Arial"/>
                <w:color w:val="000000"/>
                <w:sz w:val="14"/>
                <w:szCs w:val="14"/>
              </w:rPr>
              <w:t>31</w:t>
            </w:r>
          </w:p>
        </w:tc>
        <w:tc>
          <w:tcPr>
            <w:tcW w:w="1181" w:type="dxa"/>
            <w:tcBorders>
              <w:top w:val="single" w:sz="4" w:space="0" w:color="auto"/>
              <w:bottom w:val="single" w:sz="4" w:space="0" w:color="auto"/>
            </w:tcBorders>
            <w:tcMar>
              <w:right w:w="57" w:type="dxa"/>
            </w:tcMar>
            <w:vAlign w:val="center"/>
          </w:tcPr>
          <w:p w14:paraId="3EFFD435" w14:textId="77777777" w:rsidR="00D32AE0" w:rsidRDefault="00D32AE0">
            <w:pPr>
              <w:jc w:val="right"/>
              <w:rPr>
                <w:rFonts w:ascii="Arial" w:hAnsi="Arial" w:cs="Arial"/>
                <w:color w:val="000000"/>
                <w:sz w:val="14"/>
                <w:szCs w:val="14"/>
              </w:rPr>
            </w:pPr>
            <w:r>
              <w:rPr>
                <w:rFonts w:ascii="Arial" w:hAnsi="Arial" w:cs="Arial"/>
                <w:color w:val="000000"/>
                <w:sz w:val="14"/>
                <w:szCs w:val="14"/>
              </w:rPr>
              <w:t>5</w:t>
            </w:r>
          </w:p>
        </w:tc>
        <w:tc>
          <w:tcPr>
            <w:tcW w:w="1181" w:type="dxa"/>
            <w:tcBorders>
              <w:top w:val="single" w:sz="4" w:space="0" w:color="auto"/>
              <w:bottom w:val="single" w:sz="4" w:space="0" w:color="auto"/>
              <w:right w:val="single" w:sz="4" w:space="0" w:color="auto"/>
            </w:tcBorders>
            <w:tcMar>
              <w:right w:w="57" w:type="dxa"/>
            </w:tcMar>
            <w:vAlign w:val="center"/>
          </w:tcPr>
          <w:p w14:paraId="777CD9BB" w14:textId="77777777" w:rsidR="00D32AE0" w:rsidRDefault="00D32AE0">
            <w:pPr>
              <w:jc w:val="right"/>
              <w:rPr>
                <w:rFonts w:ascii="Arial" w:hAnsi="Arial" w:cs="Arial"/>
                <w:color w:val="000000"/>
                <w:sz w:val="14"/>
                <w:szCs w:val="14"/>
              </w:rPr>
            </w:pPr>
            <w:r>
              <w:rPr>
                <w:rFonts w:ascii="Arial" w:hAnsi="Arial" w:cs="Arial"/>
                <w:color w:val="000000"/>
                <w:sz w:val="14"/>
                <w:szCs w:val="14"/>
              </w:rPr>
              <w:t>1</w:t>
            </w:r>
          </w:p>
        </w:tc>
        <w:tc>
          <w:tcPr>
            <w:tcW w:w="1181" w:type="dxa"/>
            <w:tcBorders>
              <w:top w:val="single" w:sz="4" w:space="0" w:color="auto"/>
              <w:left w:val="single" w:sz="4" w:space="0" w:color="auto"/>
              <w:bottom w:val="single" w:sz="4" w:space="0" w:color="auto"/>
              <w:right w:val="single" w:sz="4" w:space="0" w:color="auto"/>
            </w:tcBorders>
            <w:tcMar>
              <w:right w:w="57" w:type="dxa"/>
            </w:tcMar>
            <w:vAlign w:val="center"/>
          </w:tcPr>
          <w:p w14:paraId="0BB9CB08" w14:textId="77777777" w:rsidR="00D32AE0" w:rsidRDefault="00D32AE0">
            <w:pPr>
              <w:jc w:val="right"/>
              <w:rPr>
                <w:rFonts w:ascii="Arial" w:hAnsi="Arial" w:cs="Arial"/>
                <w:color w:val="000000"/>
                <w:sz w:val="14"/>
                <w:szCs w:val="14"/>
              </w:rPr>
            </w:pPr>
            <w:r>
              <w:rPr>
                <w:rFonts w:ascii="Arial" w:hAnsi="Arial" w:cs="Arial"/>
                <w:color w:val="000000"/>
                <w:sz w:val="14"/>
                <w:szCs w:val="14"/>
              </w:rPr>
              <w:t>1</w:t>
            </w:r>
          </w:p>
        </w:tc>
        <w:tc>
          <w:tcPr>
            <w:tcW w:w="1187" w:type="dxa"/>
            <w:tcBorders>
              <w:top w:val="single" w:sz="4" w:space="0" w:color="auto"/>
              <w:left w:val="single" w:sz="4" w:space="0" w:color="auto"/>
              <w:bottom w:val="single" w:sz="4" w:space="0" w:color="auto"/>
              <w:right w:val="single" w:sz="18" w:space="0" w:color="auto"/>
            </w:tcBorders>
            <w:tcMar>
              <w:right w:w="57" w:type="dxa"/>
            </w:tcMar>
            <w:vAlign w:val="center"/>
          </w:tcPr>
          <w:p w14:paraId="71AE9B30" w14:textId="77777777" w:rsidR="00D32AE0" w:rsidRDefault="00D32AE0">
            <w:pPr>
              <w:jc w:val="right"/>
              <w:rPr>
                <w:rFonts w:ascii="Arial" w:hAnsi="Arial" w:cs="Arial"/>
                <w:color w:val="000000"/>
                <w:sz w:val="14"/>
                <w:szCs w:val="14"/>
              </w:rPr>
            </w:pPr>
          </w:p>
        </w:tc>
      </w:tr>
      <w:tr w:rsidR="00D32AE0" w:rsidRPr="009B49EE" w14:paraId="2BC971B6" w14:textId="77777777" w:rsidTr="001C403D">
        <w:trPr>
          <w:cantSplit/>
          <w:trHeight w:val="255"/>
        </w:trPr>
        <w:tc>
          <w:tcPr>
            <w:tcW w:w="1260" w:type="dxa"/>
            <w:tcBorders>
              <w:top w:val="single" w:sz="4" w:space="0" w:color="auto"/>
              <w:bottom w:val="single" w:sz="4" w:space="0" w:color="auto"/>
              <w:right w:val="single" w:sz="18" w:space="0" w:color="auto"/>
            </w:tcBorders>
            <w:vAlign w:val="center"/>
          </w:tcPr>
          <w:p w14:paraId="40C37FD7" w14:textId="77777777" w:rsidR="00D32AE0" w:rsidRPr="00303D00" w:rsidRDefault="00D32AE0" w:rsidP="008E4E6C">
            <w:pPr>
              <w:pStyle w:val="Nagwek4"/>
              <w:ind w:left="185"/>
              <w:rPr>
                <w:rFonts w:cs="Arial"/>
                <w:sz w:val="14"/>
                <w:szCs w:val="14"/>
                <w:lang w:val="en-US"/>
              </w:rPr>
            </w:pPr>
            <w:r w:rsidRPr="00303D00">
              <w:rPr>
                <w:rFonts w:cs="Arial"/>
                <w:sz w:val="14"/>
                <w:szCs w:val="14"/>
                <w:lang w:val="en-US"/>
              </w:rPr>
              <w:t>Nkd</w:t>
            </w:r>
          </w:p>
        </w:tc>
        <w:tc>
          <w:tcPr>
            <w:tcW w:w="344" w:type="dxa"/>
            <w:tcBorders>
              <w:top w:val="single" w:sz="4" w:space="0" w:color="auto"/>
              <w:left w:val="single" w:sz="18" w:space="0" w:color="auto"/>
              <w:bottom w:val="single" w:sz="18" w:space="0" w:color="auto"/>
              <w:right w:val="nil"/>
            </w:tcBorders>
            <w:vAlign w:val="center"/>
          </w:tcPr>
          <w:p w14:paraId="270C2AAE" w14:textId="77777777" w:rsidR="00D32AE0" w:rsidRPr="00303D00" w:rsidRDefault="00D32AE0" w:rsidP="00BB71D9">
            <w:pPr>
              <w:spacing w:after="40" w:line="140" w:lineRule="exact"/>
              <w:ind w:left="85" w:right="85"/>
              <w:jc w:val="center"/>
              <w:rPr>
                <w:rFonts w:ascii="Arial" w:hAnsi="Arial" w:cs="Arial"/>
                <w:sz w:val="12"/>
                <w:szCs w:val="12"/>
              </w:rPr>
            </w:pPr>
            <w:r w:rsidRPr="00303D00">
              <w:rPr>
                <w:rFonts w:ascii="Arial" w:hAnsi="Arial" w:cs="Arial"/>
                <w:sz w:val="12"/>
                <w:szCs w:val="12"/>
              </w:rPr>
              <w:t>04</w:t>
            </w:r>
          </w:p>
        </w:tc>
        <w:tc>
          <w:tcPr>
            <w:tcW w:w="1300" w:type="dxa"/>
            <w:tcBorders>
              <w:top w:val="single" w:sz="4" w:space="0" w:color="auto"/>
              <w:left w:val="single" w:sz="8" w:space="0" w:color="auto"/>
              <w:bottom w:val="single" w:sz="18" w:space="0" w:color="auto"/>
            </w:tcBorders>
            <w:tcMar>
              <w:right w:w="57" w:type="dxa"/>
            </w:tcMar>
            <w:vAlign w:val="center"/>
          </w:tcPr>
          <w:p w14:paraId="18CE2B4E" w14:textId="77777777" w:rsidR="00D32AE0" w:rsidRDefault="00D32AE0">
            <w:pPr>
              <w:jc w:val="right"/>
              <w:rPr>
                <w:rFonts w:ascii="Arial" w:hAnsi="Arial" w:cs="Arial"/>
                <w:color w:val="000000"/>
                <w:sz w:val="14"/>
                <w:szCs w:val="14"/>
              </w:rPr>
            </w:pPr>
            <w:r>
              <w:rPr>
                <w:rFonts w:ascii="Arial" w:hAnsi="Arial" w:cs="Arial"/>
                <w:color w:val="000000"/>
                <w:sz w:val="14"/>
                <w:szCs w:val="14"/>
              </w:rPr>
              <w:t>74</w:t>
            </w:r>
          </w:p>
        </w:tc>
        <w:tc>
          <w:tcPr>
            <w:tcW w:w="1181" w:type="dxa"/>
            <w:tcBorders>
              <w:top w:val="single" w:sz="4" w:space="0" w:color="auto"/>
              <w:bottom w:val="single" w:sz="18" w:space="0" w:color="auto"/>
            </w:tcBorders>
            <w:tcMar>
              <w:right w:w="57" w:type="dxa"/>
            </w:tcMar>
            <w:vAlign w:val="center"/>
          </w:tcPr>
          <w:p w14:paraId="38601DDD" w14:textId="77777777" w:rsidR="00D32AE0" w:rsidRDefault="00D32AE0">
            <w:pPr>
              <w:jc w:val="right"/>
              <w:rPr>
                <w:rFonts w:ascii="Arial" w:hAnsi="Arial" w:cs="Arial"/>
                <w:color w:val="000000"/>
                <w:sz w:val="14"/>
                <w:szCs w:val="14"/>
              </w:rPr>
            </w:pPr>
            <w:r>
              <w:rPr>
                <w:rFonts w:ascii="Arial" w:hAnsi="Arial" w:cs="Arial"/>
                <w:color w:val="000000"/>
                <w:sz w:val="14"/>
                <w:szCs w:val="14"/>
              </w:rPr>
              <w:t>34</w:t>
            </w:r>
          </w:p>
        </w:tc>
        <w:tc>
          <w:tcPr>
            <w:tcW w:w="1181" w:type="dxa"/>
            <w:tcBorders>
              <w:top w:val="single" w:sz="4" w:space="0" w:color="auto"/>
              <w:bottom w:val="single" w:sz="18" w:space="0" w:color="auto"/>
            </w:tcBorders>
            <w:tcMar>
              <w:right w:w="57" w:type="dxa"/>
            </w:tcMar>
            <w:vAlign w:val="center"/>
          </w:tcPr>
          <w:p w14:paraId="5A66688C" w14:textId="77777777" w:rsidR="00D32AE0" w:rsidRDefault="00D32AE0">
            <w:pPr>
              <w:jc w:val="right"/>
              <w:rPr>
                <w:rFonts w:ascii="Arial" w:hAnsi="Arial" w:cs="Arial"/>
                <w:color w:val="000000"/>
                <w:sz w:val="14"/>
                <w:szCs w:val="14"/>
              </w:rPr>
            </w:pPr>
            <w:r>
              <w:rPr>
                <w:rFonts w:ascii="Arial" w:hAnsi="Arial" w:cs="Arial"/>
                <w:color w:val="000000"/>
                <w:sz w:val="14"/>
                <w:szCs w:val="14"/>
              </w:rPr>
              <w:t>32</w:t>
            </w:r>
          </w:p>
        </w:tc>
        <w:tc>
          <w:tcPr>
            <w:tcW w:w="1181" w:type="dxa"/>
            <w:tcBorders>
              <w:top w:val="single" w:sz="4" w:space="0" w:color="auto"/>
              <w:bottom w:val="single" w:sz="18" w:space="0" w:color="auto"/>
            </w:tcBorders>
            <w:tcMar>
              <w:right w:w="57" w:type="dxa"/>
            </w:tcMar>
            <w:vAlign w:val="center"/>
          </w:tcPr>
          <w:p w14:paraId="25C5A4B8" w14:textId="77777777" w:rsidR="00D32AE0" w:rsidRDefault="00D32AE0">
            <w:pPr>
              <w:jc w:val="right"/>
              <w:rPr>
                <w:rFonts w:ascii="Arial" w:hAnsi="Arial" w:cs="Arial"/>
                <w:color w:val="000000"/>
                <w:sz w:val="14"/>
                <w:szCs w:val="14"/>
              </w:rPr>
            </w:pPr>
            <w:r>
              <w:rPr>
                <w:rFonts w:ascii="Arial" w:hAnsi="Arial" w:cs="Arial"/>
                <w:color w:val="000000"/>
                <w:sz w:val="14"/>
                <w:szCs w:val="14"/>
              </w:rPr>
              <w:t>8</w:t>
            </w:r>
          </w:p>
        </w:tc>
        <w:tc>
          <w:tcPr>
            <w:tcW w:w="1181" w:type="dxa"/>
            <w:tcBorders>
              <w:top w:val="single" w:sz="4" w:space="0" w:color="auto"/>
              <w:bottom w:val="single" w:sz="18" w:space="0" w:color="auto"/>
            </w:tcBorders>
            <w:tcMar>
              <w:right w:w="57" w:type="dxa"/>
            </w:tcMar>
            <w:vAlign w:val="center"/>
          </w:tcPr>
          <w:p w14:paraId="2A4CE2DD" w14:textId="77777777" w:rsidR="00D32AE0" w:rsidRDefault="00D32AE0">
            <w:pPr>
              <w:jc w:val="right"/>
              <w:rPr>
                <w:rFonts w:ascii="Arial" w:hAnsi="Arial" w:cs="Arial"/>
                <w:color w:val="000000"/>
                <w:sz w:val="14"/>
                <w:szCs w:val="14"/>
              </w:rPr>
            </w:pPr>
          </w:p>
        </w:tc>
        <w:tc>
          <w:tcPr>
            <w:tcW w:w="1181" w:type="dxa"/>
            <w:tcBorders>
              <w:top w:val="single" w:sz="4" w:space="0" w:color="auto"/>
              <w:bottom w:val="single" w:sz="18" w:space="0" w:color="auto"/>
              <w:right w:val="single" w:sz="4" w:space="0" w:color="auto"/>
            </w:tcBorders>
            <w:tcMar>
              <w:right w:w="57" w:type="dxa"/>
            </w:tcMar>
            <w:vAlign w:val="center"/>
          </w:tcPr>
          <w:p w14:paraId="62A7FEB7" w14:textId="77777777" w:rsidR="00D32AE0" w:rsidRDefault="00D32AE0">
            <w:pPr>
              <w:jc w:val="right"/>
              <w:rPr>
                <w:rFonts w:ascii="Arial" w:hAnsi="Arial" w:cs="Arial"/>
                <w:color w:val="000000"/>
                <w:sz w:val="14"/>
                <w:szCs w:val="14"/>
              </w:rPr>
            </w:pPr>
          </w:p>
        </w:tc>
        <w:tc>
          <w:tcPr>
            <w:tcW w:w="1181" w:type="dxa"/>
            <w:tcBorders>
              <w:top w:val="single" w:sz="4" w:space="0" w:color="auto"/>
              <w:left w:val="single" w:sz="4" w:space="0" w:color="auto"/>
              <w:bottom w:val="single" w:sz="18" w:space="0" w:color="auto"/>
              <w:right w:val="single" w:sz="4" w:space="0" w:color="auto"/>
            </w:tcBorders>
            <w:tcMar>
              <w:right w:w="57" w:type="dxa"/>
            </w:tcMar>
            <w:vAlign w:val="center"/>
          </w:tcPr>
          <w:p w14:paraId="61E3A8CA" w14:textId="77777777" w:rsidR="00D32AE0" w:rsidRDefault="00D32AE0">
            <w:pPr>
              <w:jc w:val="right"/>
              <w:rPr>
                <w:rFonts w:ascii="Arial" w:hAnsi="Arial" w:cs="Arial"/>
                <w:color w:val="000000"/>
                <w:sz w:val="14"/>
                <w:szCs w:val="14"/>
              </w:rPr>
            </w:pPr>
          </w:p>
        </w:tc>
        <w:tc>
          <w:tcPr>
            <w:tcW w:w="1187" w:type="dxa"/>
            <w:tcBorders>
              <w:top w:val="single" w:sz="4" w:space="0" w:color="auto"/>
              <w:left w:val="single" w:sz="4" w:space="0" w:color="auto"/>
              <w:bottom w:val="single" w:sz="18" w:space="0" w:color="auto"/>
              <w:right w:val="single" w:sz="18" w:space="0" w:color="auto"/>
            </w:tcBorders>
            <w:tcMar>
              <w:right w:w="57" w:type="dxa"/>
            </w:tcMar>
            <w:vAlign w:val="center"/>
          </w:tcPr>
          <w:p w14:paraId="75CF4650" w14:textId="77777777" w:rsidR="00D32AE0" w:rsidRDefault="00D32AE0">
            <w:pPr>
              <w:jc w:val="right"/>
              <w:rPr>
                <w:rFonts w:ascii="Arial" w:hAnsi="Arial" w:cs="Arial"/>
                <w:color w:val="000000"/>
                <w:sz w:val="14"/>
                <w:szCs w:val="14"/>
              </w:rPr>
            </w:pPr>
          </w:p>
        </w:tc>
      </w:tr>
    </w:tbl>
    <w:p w14:paraId="6A1C1653" w14:textId="77777777" w:rsidR="00CD405A" w:rsidRDefault="00CD405A" w:rsidP="00391086">
      <w:pPr>
        <w:spacing w:before="140" w:after="40" w:line="360" w:lineRule="exact"/>
        <w:jc w:val="both"/>
        <w:rPr>
          <w:rFonts w:ascii="Arial" w:hAnsi="Arial" w:cs="Arial"/>
          <w:b/>
          <w:color w:val="000000"/>
        </w:rPr>
      </w:pPr>
    </w:p>
    <w:p w14:paraId="52916BBB" w14:textId="77777777" w:rsidR="00CD405A" w:rsidRDefault="00CD405A" w:rsidP="00391086">
      <w:pPr>
        <w:spacing w:before="140" w:after="40" w:line="360" w:lineRule="exact"/>
        <w:jc w:val="both"/>
        <w:rPr>
          <w:rFonts w:ascii="Arial" w:hAnsi="Arial" w:cs="Arial"/>
          <w:b/>
          <w:color w:val="000000"/>
        </w:rPr>
      </w:pPr>
    </w:p>
    <w:p w14:paraId="2FDECF42" w14:textId="77777777" w:rsidR="00391086" w:rsidRPr="009B49EE" w:rsidRDefault="00391086" w:rsidP="00391086">
      <w:pPr>
        <w:spacing w:before="140" w:after="40" w:line="360" w:lineRule="exact"/>
        <w:jc w:val="both"/>
        <w:rPr>
          <w:rFonts w:ascii="Arial" w:hAnsi="Arial" w:cs="Arial"/>
          <w:color w:val="000000"/>
          <w:sz w:val="20"/>
        </w:rPr>
      </w:pPr>
      <w:r w:rsidRPr="009B49EE">
        <w:rPr>
          <w:rFonts w:ascii="Arial" w:hAnsi="Arial" w:cs="Arial"/>
          <w:b/>
          <w:color w:val="000000"/>
        </w:rPr>
        <w:t xml:space="preserve">Dział </w:t>
      </w:r>
      <w:r w:rsidR="00DC3911">
        <w:rPr>
          <w:rFonts w:ascii="Arial" w:hAnsi="Arial" w:cs="Arial"/>
          <w:b/>
          <w:color w:val="000000"/>
        </w:rPr>
        <w:t>4</w:t>
      </w:r>
      <w:r w:rsidRPr="009B49EE">
        <w:rPr>
          <w:rFonts w:ascii="Arial" w:hAnsi="Arial" w:cs="Arial"/>
          <w:b/>
          <w:color w:val="000000"/>
        </w:rPr>
        <w:t>. Zezwolenie na wyjazd dzieci za granicę (nie dotyczy przysposobień przez osoby zamieszkałe za granicą)</w:t>
      </w:r>
      <w:r w:rsidRPr="009B49EE">
        <w:rPr>
          <w:rFonts w:ascii="Arial" w:hAnsi="Arial" w:cs="Arial"/>
          <w:b/>
          <w:color w:val="000000"/>
          <w:sz w:val="20"/>
        </w:rPr>
        <w:t xml:space="preserve"> </w:t>
      </w:r>
      <w:r w:rsidRPr="009B49EE">
        <w:rPr>
          <w:rFonts w:ascii="Arial" w:hAnsi="Arial" w:cs="Arial"/>
          <w:color w:val="000000"/>
          <w:sz w:val="20"/>
        </w:rPr>
        <w:t>(należy podać liczbę dzieci</w:t>
      </w:r>
    </w:p>
    <w:p w14:paraId="11C1E727" w14:textId="487FEC1A" w:rsidR="00391086" w:rsidRPr="009B49EE" w:rsidRDefault="00E23934" w:rsidP="00391086">
      <w:pPr>
        <w:spacing w:after="40" w:line="360" w:lineRule="exact"/>
        <w:jc w:val="both"/>
        <w:rPr>
          <w:rFonts w:ascii="Arial" w:hAnsi="Arial" w:cs="Arial"/>
          <w:color w:val="000000"/>
          <w:sz w:val="16"/>
        </w:rPr>
      </w:pPr>
      <w:r w:rsidRPr="008709AA">
        <w:rPr>
          <w:rFonts w:ascii="Arial" w:hAnsi="Arial" w:cs="Arial"/>
          <w:noProof/>
          <w:color w:val="000000"/>
          <w:sz w:val="20"/>
        </w:rPr>
        <mc:AlternateContent>
          <mc:Choice Requires="wps">
            <w:drawing>
              <wp:anchor distT="0" distB="0" distL="114300" distR="114300" simplePos="0" relativeHeight="251652096" behindDoc="0" locked="0" layoutInCell="1" allowOverlap="1" wp14:anchorId="24A55BE7" wp14:editId="55736F41">
                <wp:simplePos x="0" y="0"/>
                <wp:positionH relativeFrom="column">
                  <wp:posOffset>7058025</wp:posOffset>
                </wp:positionH>
                <wp:positionV relativeFrom="paragraph">
                  <wp:posOffset>70485</wp:posOffset>
                </wp:positionV>
                <wp:extent cx="1333500" cy="218440"/>
                <wp:effectExtent l="9525" t="13335" r="9525" b="15875"/>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184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913580" w14:textId="77777777" w:rsidR="00595D5E" w:rsidRDefault="00595D5E" w:rsidP="00710BB4">
                            <w:pPr>
                              <w:jc w:val="right"/>
                              <w:rPr>
                                <w:rFonts w:ascii="Arial" w:hAnsi="Arial" w:cs="Arial"/>
                                <w:color w:val="000000"/>
                                <w:sz w:val="14"/>
                                <w:szCs w:val="14"/>
                              </w:rPr>
                            </w:pPr>
                          </w:p>
                          <w:p w14:paraId="6DBE50C1" w14:textId="77777777" w:rsidR="00595D5E" w:rsidRDefault="00595D5E" w:rsidP="00CF63AF">
                            <w:pPr>
                              <w:jc w:val="right"/>
                              <w:rPr>
                                <w:rFonts w:ascii="Arial" w:hAnsi="Arial" w:cs="Arial"/>
                                <w:color w:val="000000"/>
                                <w:sz w:val="14"/>
                                <w:szCs w:val="14"/>
                              </w:rPr>
                            </w:pPr>
                            <w:r>
                              <w:rPr>
                                <w:rFonts w:ascii="Arial" w:hAnsi="Arial" w:cs="Arial"/>
                                <w:color w:val="000000"/>
                                <w:sz w:val="14"/>
                                <w:szCs w:val="14"/>
                              </w:rPr>
                              <w:t xml:space="preserve"> </w:t>
                            </w:r>
                          </w:p>
                          <w:p w14:paraId="392CF37A" w14:textId="77777777" w:rsidR="00595D5E" w:rsidRDefault="00595D5E" w:rsidP="009905AC">
                            <w:pPr>
                              <w:jc w:val="right"/>
                            </w:pPr>
                          </w:p>
                          <w:p w14:paraId="0C855070" w14:textId="77777777" w:rsidR="00595D5E" w:rsidRDefault="00595D5E" w:rsidP="009905AC">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55BE7" id="Rectangle 6" o:spid="_x0000_s1035" style="position:absolute;left:0;text-align:left;margin-left:555.75pt;margin-top:5.55pt;width:105pt;height:17.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" filled="f" strokeweight="1.5pt">
                <v:textbox>
                  <w:txbxContent>
                    <w:p w14:paraId="50913580" w14:textId="77777777" w:rsidR="00595D5E" w:rsidRDefault="00595D5E" w:rsidP="00710BB4">
                      <w:pPr>
                        <w:jc w:val="right"/>
                        <w:rPr>
                          <w:rFonts w:ascii="Arial" w:hAnsi="Arial" w:cs="Arial"/>
                          <w:color w:val="000000"/>
                          <w:sz w:val="14"/>
                          <w:szCs w:val="14"/>
                        </w:rPr>
                      </w:pPr>
                    </w:p>
                    <w:p w14:paraId="6DBE50C1" w14:textId="77777777" w:rsidR="00595D5E" w:rsidRDefault="00595D5E" w:rsidP="00CF63AF">
                      <w:pPr>
                        <w:jc w:val="right"/>
                        <w:rPr>
                          <w:rFonts w:ascii="Arial" w:hAnsi="Arial" w:cs="Arial"/>
                          <w:color w:val="000000"/>
                          <w:sz w:val="14"/>
                          <w:szCs w:val="14"/>
                        </w:rPr>
                      </w:pPr>
                      <w:r>
                        <w:rPr>
                          <w:rFonts w:ascii="Arial" w:hAnsi="Arial" w:cs="Arial"/>
                          <w:color w:val="000000"/>
                          <w:sz w:val="14"/>
                          <w:szCs w:val="14"/>
                        </w:rPr>
                        <w:t xml:space="preserve"> </w:t>
                      </w:r>
                    </w:p>
                    <w:p w14:paraId="392CF37A" w14:textId="77777777" w:rsidR="00595D5E" w:rsidRDefault="00595D5E" w:rsidP="009905AC">
                      <w:pPr>
                        <w:jc w:val="right"/>
                      </w:pPr>
                    </w:p>
                    <w:p w14:paraId="0C855070" w14:textId="77777777" w:rsidR="00595D5E" w:rsidRDefault="00595D5E" w:rsidP="009905AC">
                      <w:pPr>
                        <w:jc w:val="right"/>
                      </w:pPr>
                    </w:p>
                  </w:txbxContent>
                </v:textbox>
              </v:rect>
            </w:pict>
          </mc:Fallback>
        </mc:AlternateContent>
      </w:r>
      <w:r w:rsidRPr="008709AA">
        <w:rPr>
          <w:rFonts w:ascii="Arial" w:hAnsi="Arial" w:cs="Arial"/>
          <w:noProof/>
          <w:color w:val="000000"/>
          <w:sz w:val="20"/>
        </w:rPr>
        <mc:AlternateContent>
          <mc:Choice Requires="wps">
            <w:drawing>
              <wp:anchor distT="0" distB="0" distL="114300" distR="114300" simplePos="0" relativeHeight="251651072" behindDoc="0" locked="0" layoutInCell="1" allowOverlap="1" wp14:anchorId="76C366D6" wp14:editId="7A3A7630">
                <wp:simplePos x="0" y="0"/>
                <wp:positionH relativeFrom="column">
                  <wp:posOffset>4000500</wp:posOffset>
                </wp:positionH>
                <wp:positionV relativeFrom="paragraph">
                  <wp:posOffset>70485</wp:posOffset>
                </wp:positionV>
                <wp:extent cx="1082040" cy="218440"/>
                <wp:effectExtent l="9525" t="13335" r="13335" b="1587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040" cy="2184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09E325" w14:textId="77777777" w:rsidR="00595D5E" w:rsidRDefault="00595D5E" w:rsidP="00D32AE0">
                            <w:pPr>
                              <w:jc w:val="right"/>
                              <w:rPr>
                                <w:rFonts w:ascii="Arial" w:hAnsi="Arial" w:cs="Arial"/>
                                <w:color w:val="000000"/>
                                <w:sz w:val="14"/>
                                <w:szCs w:val="14"/>
                              </w:rPr>
                            </w:pPr>
                          </w:p>
                          <w:p w14:paraId="275BEE91" w14:textId="77777777" w:rsidR="00595D5E" w:rsidRDefault="00595D5E" w:rsidP="009905AC">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366D6" id="Rectangle 5" o:spid="_x0000_s1036" style="position:absolute;left:0;text-align:left;margin-left:315pt;margin-top:5.55pt;width:85.2pt;height:17.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" filled="f" strokeweight="1.5pt">
                <v:textbox>
                  <w:txbxContent>
                    <w:p w14:paraId="4509E325" w14:textId="77777777" w:rsidR="00595D5E" w:rsidRDefault="00595D5E" w:rsidP="00D32AE0">
                      <w:pPr>
                        <w:jc w:val="right"/>
                        <w:rPr>
                          <w:rFonts w:ascii="Arial" w:hAnsi="Arial" w:cs="Arial"/>
                          <w:color w:val="000000"/>
                          <w:sz w:val="14"/>
                          <w:szCs w:val="14"/>
                        </w:rPr>
                      </w:pPr>
                    </w:p>
                    <w:p w14:paraId="275BEE91" w14:textId="77777777" w:rsidR="00595D5E" w:rsidRDefault="00595D5E" w:rsidP="009905AC">
                      <w:pPr>
                        <w:jc w:val="right"/>
                      </w:pPr>
                    </w:p>
                  </w:txbxContent>
                </v:textbox>
              </v:rect>
            </w:pict>
          </mc:Fallback>
        </mc:AlternateContent>
      </w:r>
      <w:r w:rsidR="00391086" w:rsidRPr="009B49EE">
        <w:rPr>
          <w:rFonts w:ascii="Arial" w:hAnsi="Arial" w:cs="Arial"/>
          <w:color w:val="000000"/>
          <w:sz w:val="20"/>
        </w:rPr>
        <w:t xml:space="preserve">            w ciągu okresu sprawozdawczego):     Wpłynęło wniosków                                                Zezwolono na wyjazd</w:t>
      </w:r>
    </w:p>
    <w:p w14:paraId="56CD8448" w14:textId="77777777" w:rsidR="00761757" w:rsidRPr="009B49EE" w:rsidRDefault="00761757" w:rsidP="00135388">
      <w:pPr>
        <w:spacing w:after="80"/>
        <w:rPr>
          <w:rFonts w:ascii="Arial" w:hAnsi="Arial" w:cs="Arial"/>
          <w:b/>
          <w:color w:val="000000"/>
          <w:sz w:val="10"/>
          <w:szCs w:val="10"/>
        </w:rPr>
      </w:pPr>
    </w:p>
    <w:p w14:paraId="25589214" w14:textId="77777777" w:rsidR="00CD405A" w:rsidRDefault="00CD405A" w:rsidP="00135388">
      <w:pPr>
        <w:spacing w:after="80"/>
        <w:rPr>
          <w:rFonts w:ascii="Arial" w:hAnsi="Arial" w:cs="Arial"/>
          <w:b/>
          <w:color w:val="000000"/>
        </w:rPr>
      </w:pPr>
    </w:p>
    <w:p w14:paraId="51E8CD86" w14:textId="77777777" w:rsidR="00CD405A" w:rsidRDefault="00CD405A" w:rsidP="00135388">
      <w:pPr>
        <w:spacing w:after="80"/>
        <w:rPr>
          <w:rFonts w:ascii="Arial" w:hAnsi="Arial" w:cs="Arial"/>
          <w:b/>
          <w:color w:val="000000"/>
        </w:rPr>
      </w:pPr>
    </w:p>
    <w:p w14:paraId="6B2179B9" w14:textId="77777777" w:rsidR="00CD405A" w:rsidRDefault="00CD405A" w:rsidP="00135388">
      <w:pPr>
        <w:spacing w:after="80"/>
        <w:rPr>
          <w:rFonts w:ascii="Arial" w:hAnsi="Arial" w:cs="Arial"/>
          <w:b/>
          <w:color w:val="000000"/>
        </w:rPr>
      </w:pPr>
    </w:p>
    <w:p w14:paraId="7E47AB8F" w14:textId="77777777" w:rsidR="00924894" w:rsidRPr="009B49EE" w:rsidRDefault="00135388" w:rsidP="00135388">
      <w:pPr>
        <w:spacing w:after="80"/>
        <w:rPr>
          <w:rFonts w:ascii="Arial" w:hAnsi="Arial" w:cs="Arial"/>
          <w:b/>
          <w:color w:val="000000"/>
        </w:rPr>
      </w:pPr>
      <w:r w:rsidRPr="009B49EE">
        <w:rPr>
          <w:rFonts w:ascii="Arial" w:hAnsi="Arial" w:cs="Arial"/>
          <w:b/>
          <w:color w:val="000000"/>
        </w:rPr>
        <w:t xml:space="preserve">Dział </w:t>
      </w:r>
      <w:r w:rsidR="00DC3911">
        <w:rPr>
          <w:rFonts w:ascii="Arial" w:hAnsi="Arial" w:cs="Arial"/>
          <w:b/>
          <w:color w:val="000000"/>
        </w:rPr>
        <w:t>5</w:t>
      </w:r>
      <w:r w:rsidRPr="009B49EE">
        <w:rPr>
          <w:rFonts w:ascii="Arial" w:hAnsi="Arial" w:cs="Arial"/>
          <w:b/>
          <w:color w:val="000000"/>
        </w:rPr>
        <w:t xml:space="preserve">. Prawomocne orzeczenia w sprawach o </w:t>
      </w:r>
      <w:r w:rsidRPr="00463384">
        <w:rPr>
          <w:rFonts w:ascii="Arial" w:hAnsi="Arial" w:cs="Arial"/>
          <w:b/>
        </w:rPr>
        <w:t xml:space="preserve">alimenty </w:t>
      </w:r>
      <w:r w:rsidR="00463384" w:rsidRPr="00463384">
        <w:rPr>
          <w:rFonts w:ascii="Arial" w:hAnsi="Arial" w:cs="Arial"/>
          <w:b/>
        </w:rPr>
        <w:t>poza alimentami orzeczonymi w trakcie rozwodu</w:t>
      </w:r>
      <w:r w:rsidR="00463384">
        <w:rPr>
          <w:rFonts w:ascii="Arial" w:hAnsi="Arial" w:cs="Arial"/>
          <w:b/>
        </w:rPr>
        <w:t xml:space="preserve"> </w:t>
      </w:r>
      <w:r w:rsidRPr="009B49EE">
        <w:rPr>
          <w:rFonts w:ascii="Arial" w:hAnsi="Arial" w:cs="Arial"/>
          <w:b/>
          <w:color w:val="000000"/>
        </w:rPr>
        <w:t>(sprawy)</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
        <w:gridCol w:w="1814"/>
        <w:gridCol w:w="397"/>
        <w:gridCol w:w="1361"/>
        <w:gridCol w:w="1134"/>
        <w:gridCol w:w="1134"/>
        <w:gridCol w:w="1134"/>
        <w:gridCol w:w="1134"/>
        <w:gridCol w:w="1758"/>
      </w:tblGrid>
      <w:tr w:rsidR="00135388" w:rsidRPr="009B49EE" w14:paraId="02EF3DDA" w14:textId="77777777">
        <w:trPr>
          <w:cantSplit/>
          <w:trHeight w:hRule="exact" w:val="320"/>
          <w:tblHeader/>
        </w:trPr>
        <w:tc>
          <w:tcPr>
            <w:tcW w:w="3118" w:type="dxa"/>
            <w:gridSpan w:val="3"/>
            <w:vMerge w:val="restart"/>
            <w:vAlign w:val="center"/>
          </w:tcPr>
          <w:p w14:paraId="1E8D88CF"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RODZAJE SPRAW</w:t>
            </w:r>
          </w:p>
          <w:p w14:paraId="36C62A6B"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ALIMENTY</w:t>
            </w:r>
          </w:p>
        </w:tc>
        <w:tc>
          <w:tcPr>
            <w:tcW w:w="1361" w:type="dxa"/>
            <w:vMerge w:val="restart"/>
            <w:vAlign w:val="center"/>
          </w:tcPr>
          <w:p w14:paraId="6B560DB4" w14:textId="77777777" w:rsidR="00135388" w:rsidRDefault="00135388" w:rsidP="00135388">
            <w:pPr>
              <w:jc w:val="center"/>
              <w:rPr>
                <w:rFonts w:ascii="Arial" w:hAnsi="Arial" w:cs="Arial"/>
                <w:color w:val="000000"/>
                <w:sz w:val="14"/>
                <w:szCs w:val="14"/>
              </w:rPr>
            </w:pPr>
            <w:r w:rsidRPr="009B49EE">
              <w:rPr>
                <w:rFonts w:ascii="Arial" w:hAnsi="Arial" w:cs="Arial"/>
                <w:color w:val="000000"/>
                <w:sz w:val="14"/>
                <w:szCs w:val="14"/>
              </w:rPr>
              <w:t>Ogółem</w:t>
            </w:r>
          </w:p>
          <w:p w14:paraId="5F58B37E" w14:textId="77777777" w:rsidR="00DC3911" w:rsidRPr="009B49EE" w:rsidRDefault="00DC3911" w:rsidP="00135388">
            <w:pPr>
              <w:jc w:val="center"/>
              <w:rPr>
                <w:rFonts w:ascii="Arial" w:hAnsi="Arial" w:cs="Arial"/>
                <w:color w:val="000000"/>
                <w:sz w:val="14"/>
                <w:szCs w:val="14"/>
              </w:rPr>
            </w:pPr>
            <w:r>
              <w:rPr>
                <w:rFonts w:ascii="Arial" w:hAnsi="Arial" w:cs="Arial"/>
                <w:color w:val="000000"/>
                <w:sz w:val="14"/>
                <w:szCs w:val="14"/>
              </w:rPr>
              <w:t>(kol. 2 do 5)</w:t>
            </w:r>
          </w:p>
        </w:tc>
        <w:tc>
          <w:tcPr>
            <w:tcW w:w="4536" w:type="dxa"/>
            <w:gridSpan w:val="4"/>
            <w:vAlign w:val="center"/>
          </w:tcPr>
          <w:p w14:paraId="68EAC169"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Liczba spraw, w których powództwo</w:t>
            </w:r>
          </w:p>
        </w:tc>
        <w:tc>
          <w:tcPr>
            <w:tcW w:w="1758" w:type="dxa"/>
            <w:vMerge w:val="restart"/>
            <w:vAlign w:val="center"/>
          </w:tcPr>
          <w:p w14:paraId="110AD4C8"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 xml:space="preserve">Wysokość </w:t>
            </w:r>
          </w:p>
          <w:p w14:paraId="6791A4E4"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zasądzonych</w:t>
            </w:r>
          </w:p>
          <w:p w14:paraId="596FAD6C"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alimentów</w:t>
            </w:r>
          </w:p>
          <w:p w14:paraId="2C5CE5F9"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(ogólna kwota w złotych)</w:t>
            </w:r>
          </w:p>
        </w:tc>
      </w:tr>
      <w:tr w:rsidR="00135388" w:rsidRPr="009B49EE" w14:paraId="7E90EE24" w14:textId="77777777">
        <w:trPr>
          <w:cantSplit/>
          <w:trHeight w:hRule="exact" w:val="400"/>
          <w:tblHeader/>
        </w:trPr>
        <w:tc>
          <w:tcPr>
            <w:tcW w:w="3118" w:type="dxa"/>
            <w:gridSpan w:val="3"/>
            <w:vMerge/>
          </w:tcPr>
          <w:p w14:paraId="2F24971C" w14:textId="77777777" w:rsidR="00135388" w:rsidRPr="009B49EE" w:rsidRDefault="00135388" w:rsidP="00135388">
            <w:pPr>
              <w:rPr>
                <w:rFonts w:ascii="Arial" w:hAnsi="Arial" w:cs="Arial"/>
                <w:color w:val="000000"/>
                <w:sz w:val="14"/>
                <w:szCs w:val="14"/>
              </w:rPr>
            </w:pPr>
          </w:p>
        </w:tc>
        <w:tc>
          <w:tcPr>
            <w:tcW w:w="1361" w:type="dxa"/>
            <w:vMerge/>
          </w:tcPr>
          <w:p w14:paraId="29C5C885" w14:textId="77777777" w:rsidR="00135388" w:rsidRPr="009B49EE" w:rsidRDefault="00135388" w:rsidP="00135388">
            <w:pPr>
              <w:rPr>
                <w:rFonts w:ascii="Arial" w:hAnsi="Arial" w:cs="Arial"/>
                <w:color w:val="000000"/>
                <w:sz w:val="14"/>
                <w:szCs w:val="14"/>
              </w:rPr>
            </w:pPr>
          </w:p>
        </w:tc>
        <w:tc>
          <w:tcPr>
            <w:tcW w:w="2268" w:type="dxa"/>
            <w:gridSpan w:val="2"/>
            <w:vAlign w:val="center"/>
          </w:tcPr>
          <w:p w14:paraId="23AA5B67"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uwzględniono w całości, w części</w:t>
            </w:r>
          </w:p>
          <w:p w14:paraId="59814406"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i ponad żądanie</w:t>
            </w:r>
          </w:p>
        </w:tc>
        <w:tc>
          <w:tcPr>
            <w:tcW w:w="2268" w:type="dxa"/>
            <w:gridSpan w:val="2"/>
            <w:vAlign w:val="center"/>
          </w:tcPr>
          <w:p w14:paraId="4F1B9091"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zawarto ugodę</w:t>
            </w:r>
          </w:p>
        </w:tc>
        <w:tc>
          <w:tcPr>
            <w:tcW w:w="1758" w:type="dxa"/>
            <w:vMerge/>
          </w:tcPr>
          <w:p w14:paraId="6F85E436" w14:textId="77777777" w:rsidR="00135388" w:rsidRPr="009B49EE" w:rsidRDefault="00135388" w:rsidP="00135388">
            <w:pPr>
              <w:rPr>
                <w:rFonts w:ascii="Arial" w:hAnsi="Arial" w:cs="Arial"/>
                <w:color w:val="000000"/>
                <w:sz w:val="14"/>
                <w:szCs w:val="14"/>
              </w:rPr>
            </w:pPr>
          </w:p>
        </w:tc>
      </w:tr>
      <w:tr w:rsidR="00135388" w:rsidRPr="009B49EE" w14:paraId="0E8C492E" w14:textId="77777777">
        <w:trPr>
          <w:cantSplit/>
          <w:trHeight w:hRule="exact" w:val="400"/>
          <w:tblHeader/>
        </w:trPr>
        <w:tc>
          <w:tcPr>
            <w:tcW w:w="3118" w:type="dxa"/>
            <w:gridSpan w:val="3"/>
            <w:vMerge/>
          </w:tcPr>
          <w:p w14:paraId="190CC51B" w14:textId="77777777" w:rsidR="00135388" w:rsidRPr="009B49EE" w:rsidRDefault="00135388" w:rsidP="00135388">
            <w:pPr>
              <w:rPr>
                <w:rFonts w:ascii="Arial" w:hAnsi="Arial" w:cs="Arial"/>
                <w:color w:val="000000"/>
                <w:sz w:val="14"/>
                <w:szCs w:val="14"/>
              </w:rPr>
            </w:pPr>
          </w:p>
        </w:tc>
        <w:tc>
          <w:tcPr>
            <w:tcW w:w="1361" w:type="dxa"/>
            <w:vMerge/>
          </w:tcPr>
          <w:p w14:paraId="19F25130" w14:textId="77777777" w:rsidR="00135388" w:rsidRPr="009B49EE" w:rsidRDefault="00135388" w:rsidP="00135388">
            <w:pPr>
              <w:rPr>
                <w:rFonts w:ascii="Arial" w:hAnsi="Arial" w:cs="Arial"/>
                <w:color w:val="000000"/>
                <w:sz w:val="14"/>
                <w:szCs w:val="14"/>
              </w:rPr>
            </w:pPr>
          </w:p>
        </w:tc>
        <w:tc>
          <w:tcPr>
            <w:tcW w:w="1134" w:type="dxa"/>
            <w:vAlign w:val="center"/>
          </w:tcPr>
          <w:p w14:paraId="002150A5"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zasądzenie</w:t>
            </w:r>
          </w:p>
          <w:p w14:paraId="191F71E2"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pierwszy raz</w:t>
            </w:r>
          </w:p>
        </w:tc>
        <w:tc>
          <w:tcPr>
            <w:tcW w:w="1134" w:type="dxa"/>
            <w:vAlign w:val="center"/>
          </w:tcPr>
          <w:p w14:paraId="66609775"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zmianę wysokości</w:t>
            </w:r>
          </w:p>
        </w:tc>
        <w:tc>
          <w:tcPr>
            <w:tcW w:w="1134" w:type="dxa"/>
            <w:vAlign w:val="center"/>
          </w:tcPr>
          <w:p w14:paraId="229F6018"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zasądzenie</w:t>
            </w:r>
          </w:p>
          <w:p w14:paraId="573636AF"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pierwszy raz</w:t>
            </w:r>
          </w:p>
        </w:tc>
        <w:tc>
          <w:tcPr>
            <w:tcW w:w="1134" w:type="dxa"/>
            <w:vAlign w:val="center"/>
          </w:tcPr>
          <w:p w14:paraId="55DCB9BB"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zmianę</w:t>
            </w:r>
          </w:p>
          <w:p w14:paraId="0FCE12D4"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wysokości</w:t>
            </w:r>
          </w:p>
        </w:tc>
        <w:tc>
          <w:tcPr>
            <w:tcW w:w="1758" w:type="dxa"/>
            <w:vMerge/>
          </w:tcPr>
          <w:p w14:paraId="6FB504F6" w14:textId="77777777" w:rsidR="00135388" w:rsidRPr="009B49EE" w:rsidRDefault="00135388" w:rsidP="00135388">
            <w:pPr>
              <w:rPr>
                <w:rFonts w:ascii="Arial" w:hAnsi="Arial" w:cs="Arial"/>
                <w:color w:val="000000"/>
                <w:sz w:val="14"/>
                <w:szCs w:val="14"/>
              </w:rPr>
            </w:pPr>
          </w:p>
        </w:tc>
      </w:tr>
      <w:tr w:rsidR="00135388" w:rsidRPr="009B49EE" w14:paraId="254A64D0" w14:textId="77777777">
        <w:trPr>
          <w:cantSplit/>
          <w:tblHeader/>
        </w:trPr>
        <w:tc>
          <w:tcPr>
            <w:tcW w:w="3118" w:type="dxa"/>
            <w:gridSpan w:val="3"/>
            <w:vAlign w:val="center"/>
          </w:tcPr>
          <w:p w14:paraId="36E02E45" w14:textId="77777777" w:rsidR="00135388" w:rsidRPr="009B49EE" w:rsidRDefault="00135388" w:rsidP="00135388">
            <w:pPr>
              <w:jc w:val="center"/>
              <w:rPr>
                <w:rFonts w:ascii="Arial" w:hAnsi="Arial" w:cs="Arial"/>
                <w:color w:val="000000"/>
                <w:sz w:val="12"/>
              </w:rPr>
            </w:pPr>
            <w:r w:rsidRPr="009B49EE">
              <w:rPr>
                <w:rFonts w:ascii="Arial" w:hAnsi="Arial" w:cs="Arial"/>
                <w:color w:val="000000"/>
                <w:sz w:val="12"/>
              </w:rPr>
              <w:t>0</w:t>
            </w:r>
          </w:p>
        </w:tc>
        <w:tc>
          <w:tcPr>
            <w:tcW w:w="1361" w:type="dxa"/>
            <w:vAlign w:val="center"/>
          </w:tcPr>
          <w:p w14:paraId="515BEE9F" w14:textId="77777777" w:rsidR="00135388" w:rsidRPr="009B49EE" w:rsidRDefault="00135388" w:rsidP="00135388">
            <w:pPr>
              <w:jc w:val="center"/>
              <w:rPr>
                <w:rFonts w:ascii="Arial" w:hAnsi="Arial" w:cs="Arial"/>
                <w:color w:val="000000"/>
                <w:sz w:val="12"/>
              </w:rPr>
            </w:pPr>
            <w:r w:rsidRPr="009B49EE">
              <w:rPr>
                <w:rFonts w:ascii="Arial" w:hAnsi="Arial" w:cs="Arial"/>
                <w:color w:val="000000"/>
                <w:sz w:val="12"/>
              </w:rPr>
              <w:t>1</w:t>
            </w:r>
          </w:p>
        </w:tc>
        <w:tc>
          <w:tcPr>
            <w:tcW w:w="1134" w:type="dxa"/>
            <w:vAlign w:val="center"/>
          </w:tcPr>
          <w:p w14:paraId="4EDE36A2" w14:textId="77777777" w:rsidR="00135388" w:rsidRPr="009B49EE" w:rsidRDefault="00135388" w:rsidP="00135388">
            <w:pPr>
              <w:jc w:val="center"/>
              <w:rPr>
                <w:rFonts w:ascii="Arial" w:hAnsi="Arial" w:cs="Arial"/>
                <w:color w:val="000000"/>
                <w:sz w:val="12"/>
              </w:rPr>
            </w:pPr>
            <w:r w:rsidRPr="009B49EE">
              <w:rPr>
                <w:rFonts w:ascii="Arial" w:hAnsi="Arial" w:cs="Arial"/>
                <w:color w:val="000000"/>
                <w:sz w:val="12"/>
              </w:rPr>
              <w:t>2</w:t>
            </w:r>
          </w:p>
        </w:tc>
        <w:tc>
          <w:tcPr>
            <w:tcW w:w="1134" w:type="dxa"/>
            <w:vAlign w:val="center"/>
          </w:tcPr>
          <w:p w14:paraId="3DE2BBC5" w14:textId="77777777" w:rsidR="00135388" w:rsidRPr="009B49EE" w:rsidRDefault="00135388" w:rsidP="00135388">
            <w:pPr>
              <w:jc w:val="center"/>
              <w:rPr>
                <w:rFonts w:ascii="Arial" w:hAnsi="Arial" w:cs="Arial"/>
                <w:color w:val="000000"/>
                <w:sz w:val="12"/>
              </w:rPr>
            </w:pPr>
            <w:r w:rsidRPr="009B49EE">
              <w:rPr>
                <w:rFonts w:ascii="Arial" w:hAnsi="Arial" w:cs="Arial"/>
                <w:color w:val="000000"/>
                <w:sz w:val="12"/>
              </w:rPr>
              <w:t>3</w:t>
            </w:r>
          </w:p>
        </w:tc>
        <w:tc>
          <w:tcPr>
            <w:tcW w:w="1134" w:type="dxa"/>
            <w:vAlign w:val="center"/>
          </w:tcPr>
          <w:p w14:paraId="3E4A4304" w14:textId="77777777" w:rsidR="00135388" w:rsidRPr="009B49EE" w:rsidRDefault="00135388" w:rsidP="00135388">
            <w:pPr>
              <w:jc w:val="center"/>
              <w:rPr>
                <w:rFonts w:ascii="Arial" w:hAnsi="Arial" w:cs="Arial"/>
                <w:color w:val="000000"/>
                <w:sz w:val="12"/>
              </w:rPr>
            </w:pPr>
            <w:r w:rsidRPr="009B49EE">
              <w:rPr>
                <w:rFonts w:ascii="Arial" w:hAnsi="Arial" w:cs="Arial"/>
                <w:color w:val="000000"/>
                <w:sz w:val="12"/>
              </w:rPr>
              <w:t>4</w:t>
            </w:r>
          </w:p>
        </w:tc>
        <w:tc>
          <w:tcPr>
            <w:tcW w:w="1134" w:type="dxa"/>
            <w:vAlign w:val="center"/>
          </w:tcPr>
          <w:p w14:paraId="41F9D11C" w14:textId="77777777" w:rsidR="00135388" w:rsidRPr="009B49EE" w:rsidRDefault="00135388" w:rsidP="00135388">
            <w:pPr>
              <w:jc w:val="center"/>
              <w:rPr>
                <w:rFonts w:ascii="Arial" w:hAnsi="Arial" w:cs="Arial"/>
                <w:color w:val="000000"/>
                <w:sz w:val="12"/>
              </w:rPr>
            </w:pPr>
            <w:r w:rsidRPr="009B49EE">
              <w:rPr>
                <w:rFonts w:ascii="Arial" w:hAnsi="Arial" w:cs="Arial"/>
                <w:color w:val="000000"/>
                <w:sz w:val="12"/>
              </w:rPr>
              <w:t>5</w:t>
            </w:r>
          </w:p>
        </w:tc>
        <w:tc>
          <w:tcPr>
            <w:tcW w:w="1758" w:type="dxa"/>
            <w:vAlign w:val="center"/>
          </w:tcPr>
          <w:p w14:paraId="27D80527" w14:textId="77777777" w:rsidR="00135388" w:rsidRPr="009B49EE" w:rsidRDefault="00135388" w:rsidP="00135388">
            <w:pPr>
              <w:jc w:val="center"/>
              <w:rPr>
                <w:rFonts w:ascii="Arial" w:hAnsi="Arial" w:cs="Arial"/>
                <w:color w:val="000000"/>
                <w:sz w:val="12"/>
              </w:rPr>
            </w:pPr>
            <w:r w:rsidRPr="009B49EE">
              <w:rPr>
                <w:rFonts w:ascii="Arial" w:hAnsi="Arial" w:cs="Arial"/>
                <w:color w:val="000000"/>
                <w:sz w:val="12"/>
              </w:rPr>
              <w:t>6</w:t>
            </w:r>
          </w:p>
        </w:tc>
      </w:tr>
      <w:tr w:rsidR="00DC3911" w:rsidRPr="009B49EE" w14:paraId="02DC9911" w14:textId="77777777" w:rsidTr="00097ED4">
        <w:trPr>
          <w:cantSplit/>
          <w:trHeight w:hRule="exact" w:val="284"/>
        </w:trPr>
        <w:tc>
          <w:tcPr>
            <w:tcW w:w="2721" w:type="dxa"/>
            <w:gridSpan w:val="2"/>
            <w:tcBorders>
              <w:right w:val="nil"/>
            </w:tcBorders>
            <w:vAlign w:val="center"/>
          </w:tcPr>
          <w:p w14:paraId="320A4985" w14:textId="77777777" w:rsidR="00DC3911" w:rsidRPr="009B49EE" w:rsidRDefault="00DC3911" w:rsidP="00135388">
            <w:pPr>
              <w:rPr>
                <w:rFonts w:ascii="Arial" w:hAnsi="Arial" w:cs="Arial"/>
                <w:color w:val="000000"/>
                <w:sz w:val="12"/>
              </w:rPr>
            </w:pPr>
            <w:r w:rsidRPr="009B49EE">
              <w:rPr>
                <w:rFonts w:ascii="Arial" w:hAnsi="Arial" w:cs="Arial"/>
                <w:b/>
                <w:bCs/>
                <w:color w:val="000000"/>
                <w:sz w:val="12"/>
              </w:rPr>
              <w:t>Razem</w:t>
            </w:r>
            <w:r w:rsidRPr="009B49EE">
              <w:rPr>
                <w:rFonts w:ascii="Arial" w:hAnsi="Arial" w:cs="Arial"/>
                <w:color w:val="000000"/>
                <w:sz w:val="12"/>
              </w:rPr>
              <w:t xml:space="preserve"> (wiersz 2 do 7)</w:t>
            </w:r>
          </w:p>
        </w:tc>
        <w:tc>
          <w:tcPr>
            <w:tcW w:w="397" w:type="dxa"/>
            <w:tcBorders>
              <w:top w:val="single" w:sz="18" w:space="0" w:color="auto"/>
              <w:left w:val="single" w:sz="18" w:space="0" w:color="auto"/>
              <w:bottom w:val="single" w:sz="4" w:space="0" w:color="auto"/>
            </w:tcBorders>
            <w:vAlign w:val="center"/>
          </w:tcPr>
          <w:p w14:paraId="4FB33182" w14:textId="77777777" w:rsidR="00DC3911" w:rsidRPr="009B49EE" w:rsidRDefault="00DC3911" w:rsidP="00135388">
            <w:pPr>
              <w:jc w:val="center"/>
              <w:rPr>
                <w:rFonts w:ascii="Arial" w:hAnsi="Arial" w:cs="Arial"/>
                <w:color w:val="000000"/>
                <w:sz w:val="12"/>
              </w:rPr>
            </w:pPr>
            <w:r w:rsidRPr="009B49EE">
              <w:rPr>
                <w:rFonts w:ascii="Arial" w:hAnsi="Arial" w:cs="Arial"/>
                <w:color w:val="000000"/>
                <w:sz w:val="12"/>
              </w:rPr>
              <w:t>01</w:t>
            </w:r>
          </w:p>
        </w:tc>
        <w:tc>
          <w:tcPr>
            <w:tcW w:w="1361" w:type="dxa"/>
            <w:tcBorders>
              <w:top w:val="single" w:sz="18" w:space="0" w:color="auto"/>
              <w:bottom w:val="single" w:sz="4" w:space="0" w:color="auto"/>
            </w:tcBorders>
            <w:tcMar>
              <w:right w:w="57" w:type="dxa"/>
            </w:tcMar>
            <w:vAlign w:val="center"/>
          </w:tcPr>
          <w:p w14:paraId="287F18ED" w14:textId="77777777" w:rsidR="00DC3911" w:rsidRDefault="00DC3911">
            <w:pPr>
              <w:jc w:val="right"/>
              <w:rPr>
                <w:rFonts w:ascii="Arial" w:hAnsi="Arial" w:cs="Arial"/>
                <w:color w:val="000000"/>
                <w:sz w:val="14"/>
                <w:szCs w:val="14"/>
              </w:rPr>
            </w:pPr>
            <w:r>
              <w:rPr>
                <w:rFonts w:ascii="Arial" w:hAnsi="Arial" w:cs="Arial"/>
                <w:color w:val="000000"/>
                <w:sz w:val="14"/>
                <w:szCs w:val="14"/>
              </w:rPr>
              <w:t>29</w:t>
            </w:r>
          </w:p>
        </w:tc>
        <w:tc>
          <w:tcPr>
            <w:tcW w:w="1134" w:type="dxa"/>
            <w:tcBorders>
              <w:top w:val="single" w:sz="18" w:space="0" w:color="auto"/>
              <w:bottom w:val="single" w:sz="4" w:space="0" w:color="auto"/>
            </w:tcBorders>
            <w:tcMar>
              <w:right w:w="57" w:type="dxa"/>
            </w:tcMar>
            <w:vAlign w:val="center"/>
          </w:tcPr>
          <w:p w14:paraId="2EEC07A0" w14:textId="77777777" w:rsidR="00DC3911" w:rsidRDefault="00DC3911">
            <w:pPr>
              <w:jc w:val="right"/>
              <w:rPr>
                <w:rFonts w:ascii="Arial" w:hAnsi="Arial" w:cs="Arial"/>
                <w:color w:val="000000"/>
                <w:sz w:val="14"/>
                <w:szCs w:val="14"/>
              </w:rPr>
            </w:pPr>
            <w:r>
              <w:rPr>
                <w:rFonts w:ascii="Arial" w:hAnsi="Arial" w:cs="Arial"/>
                <w:color w:val="000000"/>
                <w:sz w:val="14"/>
                <w:szCs w:val="14"/>
              </w:rPr>
              <w:t>14</w:t>
            </w:r>
          </w:p>
        </w:tc>
        <w:tc>
          <w:tcPr>
            <w:tcW w:w="1134" w:type="dxa"/>
            <w:tcBorders>
              <w:top w:val="single" w:sz="18" w:space="0" w:color="auto"/>
              <w:bottom w:val="single" w:sz="4" w:space="0" w:color="auto"/>
            </w:tcBorders>
            <w:tcMar>
              <w:right w:w="57" w:type="dxa"/>
            </w:tcMar>
            <w:vAlign w:val="center"/>
          </w:tcPr>
          <w:p w14:paraId="2FED6290" w14:textId="77777777" w:rsidR="00DC3911" w:rsidRDefault="00DC3911">
            <w:pPr>
              <w:jc w:val="right"/>
              <w:rPr>
                <w:rFonts w:ascii="Arial" w:hAnsi="Arial" w:cs="Arial"/>
                <w:color w:val="000000"/>
                <w:sz w:val="14"/>
                <w:szCs w:val="14"/>
              </w:rPr>
            </w:pPr>
            <w:r>
              <w:rPr>
                <w:rFonts w:ascii="Arial" w:hAnsi="Arial" w:cs="Arial"/>
                <w:color w:val="000000"/>
                <w:sz w:val="14"/>
                <w:szCs w:val="14"/>
              </w:rPr>
              <w:t>9</w:t>
            </w:r>
          </w:p>
        </w:tc>
        <w:tc>
          <w:tcPr>
            <w:tcW w:w="1134" w:type="dxa"/>
            <w:tcBorders>
              <w:top w:val="single" w:sz="18" w:space="0" w:color="auto"/>
              <w:bottom w:val="single" w:sz="4" w:space="0" w:color="auto"/>
            </w:tcBorders>
            <w:tcMar>
              <w:right w:w="57" w:type="dxa"/>
            </w:tcMar>
            <w:vAlign w:val="center"/>
          </w:tcPr>
          <w:p w14:paraId="40EAF532" w14:textId="77777777" w:rsidR="00DC3911" w:rsidRDefault="00DC3911">
            <w:pPr>
              <w:jc w:val="right"/>
              <w:rPr>
                <w:rFonts w:ascii="Arial" w:hAnsi="Arial" w:cs="Arial"/>
                <w:color w:val="000000"/>
                <w:sz w:val="14"/>
                <w:szCs w:val="14"/>
              </w:rPr>
            </w:pPr>
            <w:r>
              <w:rPr>
                <w:rFonts w:ascii="Arial" w:hAnsi="Arial" w:cs="Arial"/>
                <w:color w:val="000000"/>
                <w:sz w:val="14"/>
                <w:szCs w:val="14"/>
              </w:rPr>
              <w:t>6</w:t>
            </w:r>
          </w:p>
        </w:tc>
        <w:tc>
          <w:tcPr>
            <w:tcW w:w="1134" w:type="dxa"/>
            <w:tcBorders>
              <w:top w:val="single" w:sz="18" w:space="0" w:color="auto"/>
              <w:bottom w:val="single" w:sz="4" w:space="0" w:color="auto"/>
            </w:tcBorders>
            <w:tcMar>
              <w:right w:w="57" w:type="dxa"/>
            </w:tcMar>
            <w:vAlign w:val="center"/>
          </w:tcPr>
          <w:p w14:paraId="10CD5290" w14:textId="77777777" w:rsidR="00DC3911" w:rsidRDefault="00DC3911">
            <w:pPr>
              <w:jc w:val="right"/>
              <w:rPr>
                <w:rFonts w:ascii="Arial" w:hAnsi="Arial" w:cs="Arial"/>
                <w:color w:val="000000"/>
                <w:sz w:val="14"/>
                <w:szCs w:val="14"/>
              </w:rPr>
            </w:pPr>
          </w:p>
        </w:tc>
        <w:tc>
          <w:tcPr>
            <w:tcW w:w="1758" w:type="dxa"/>
            <w:tcBorders>
              <w:top w:val="single" w:sz="18" w:space="0" w:color="auto"/>
              <w:bottom w:val="single" w:sz="4" w:space="0" w:color="auto"/>
              <w:right w:val="single" w:sz="18" w:space="0" w:color="auto"/>
            </w:tcBorders>
            <w:tcMar>
              <w:right w:w="57" w:type="dxa"/>
            </w:tcMar>
            <w:vAlign w:val="center"/>
          </w:tcPr>
          <w:p w14:paraId="2FE51829" w14:textId="77777777" w:rsidR="00DC3911" w:rsidRDefault="00DC3911">
            <w:pPr>
              <w:jc w:val="right"/>
              <w:rPr>
                <w:rFonts w:ascii="Arial" w:hAnsi="Arial" w:cs="Arial"/>
                <w:color w:val="000000"/>
                <w:sz w:val="14"/>
                <w:szCs w:val="14"/>
              </w:rPr>
            </w:pPr>
            <w:r>
              <w:rPr>
                <w:rFonts w:ascii="Arial" w:hAnsi="Arial" w:cs="Arial"/>
                <w:color w:val="000000"/>
                <w:sz w:val="14"/>
                <w:szCs w:val="14"/>
              </w:rPr>
              <w:t>18.600</w:t>
            </w:r>
          </w:p>
        </w:tc>
      </w:tr>
      <w:tr w:rsidR="00DC3911" w:rsidRPr="009B49EE" w14:paraId="49B22310" w14:textId="77777777" w:rsidTr="00097ED4">
        <w:trPr>
          <w:cantSplit/>
          <w:trHeight w:hRule="exact" w:val="227"/>
        </w:trPr>
        <w:tc>
          <w:tcPr>
            <w:tcW w:w="907" w:type="dxa"/>
            <w:vMerge w:val="restart"/>
            <w:vAlign w:val="center"/>
          </w:tcPr>
          <w:p w14:paraId="63E8CF2E" w14:textId="77777777" w:rsidR="00DC3911" w:rsidRPr="009B49EE" w:rsidRDefault="00DC3911" w:rsidP="00135388">
            <w:pPr>
              <w:rPr>
                <w:rFonts w:ascii="Arial" w:hAnsi="Arial" w:cs="Arial"/>
                <w:color w:val="000000"/>
                <w:sz w:val="12"/>
              </w:rPr>
            </w:pPr>
            <w:r w:rsidRPr="009B49EE">
              <w:rPr>
                <w:rFonts w:ascii="Arial" w:hAnsi="Arial" w:cs="Arial"/>
                <w:color w:val="000000"/>
                <w:sz w:val="12"/>
              </w:rPr>
              <w:t>Z powództwa</w:t>
            </w:r>
          </w:p>
        </w:tc>
        <w:tc>
          <w:tcPr>
            <w:tcW w:w="1814" w:type="dxa"/>
            <w:tcBorders>
              <w:right w:val="nil"/>
            </w:tcBorders>
            <w:vAlign w:val="center"/>
          </w:tcPr>
          <w:p w14:paraId="756105C8" w14:textId="77777777" w:rsidR="00DC3911" w:rsidRPr="009B49EE" w:rsidRDefault="00DC3911" w:rsidP="00135388">
            <w:pPr>
              <w:rPr>
                <w:rFonts w:ascii="Arial" w:hAnsi="Arial" w:cs="Arial"/>
                <w:color w:val="000000"/>
                <w:sz w:val="12"/>
              </w:rPr>
            </w:pPr>
            <w:r w:rsidRPr="009B49EE">
              <w:rPr>
                <w:rFonts w:ascii="Arial" w:hAnsi="Arial" w:cs="Arial"/>
                <w:color w:val="000000"/>
                <w:sz w:val="12"/>
              </w:rPr>
              <w:t>dzieci (w tym małoletnich)</w:t>
            </w:r>
          </w:p>
        </w:tc>
        <w:tc>
          <w:tcPr>
            <w:tcW w:w="397" w:type="dxa"/>
            <w:tcBorders>
              <w:top w:val="single" w:sz="4" w:space="0" w:color="auto"/>
              <w:left w:val="single" w:sz="18" w:space="0" w:color="auto"/>
              <w:bottom w:val="single" w:sz="4" w:space="0" w:color="auto"/>
            </w:tcBorders>
            <w:vAlign w:val="center"/>
          </w:tcPr>
          <w:p w14:paraId="2627B3FB" w14:textId="77777777" w:rsidR="00DC3911" w:rsidRPr="009B49EE" w:rsidRDefault="00DC3911" w:rsidP="00135388">
            <w:pPr>
              <w:jc w:val="center"/>
              <w:rPr>
                <w:rFonts w:ascii="Arial" w:hAnsi="Arial" w:cs="Arial"/>
                <w:color w:val="000000"/>
                <w:sz w:val="12"/>
              </w:rPr>
            </w:pPr>
            <w:r w:rsidRPr="009B49EE">
              <w:rPr>
                <w:rFonts w:ascii="Arial" w:hAnsi="Arial" w:cs="Arial"/>
                <w:color w:val="000000"/>
                <w:sz w:val="12"/>
              </w:rPr>
              <w:t>02</w:t>
            </w:r>
          </w:p>
        </w:tc>
        <w:tc>
          <w:tcPr>
            <w:tcW w:w="1361" w:type="dxa"/>
            <w:tcBorders>
              <w:top w:val="single" w:sz="4" w:space="0" w:color="auto"/>
              <w:bottom w:val="single" w:sz="4" w:space="0" w:color="auto"/>
            </w:tcBorders>
            <w:tcMar>
              <w:right w:w="57" w:type="dxa"/>
            </w:tcMar>
            <w:vAlign w:val="center"/>
          </w:tcPr>
          <w:p w14:paraId="5C30746E" w14:textId="77777777" w:rsidR="00DC3911" w:rsidRDefault="00DC3911">
            <w:pPr>
              <w:jc w:val="right"/>
              <w:rPr>
                <w:rFonts w:ascii="Arial" w:hAnsi="Arial" w:cs="Arial"/>
                <w:color w:val="000000"/>
                <w:sz w:val="14"/>
                <w:szCs w:val="14"/>
              </w:rPr>
            </w:pPr>
            <w:r>
              <w:rPr>
                <w:rFonts w:ascii="Arial" w:hAnsi="Arial" w:cs="Arial"/>
                <w:color w:val="000000"/>
                <w:sz w:val="14"/>
                <w:szCs w:val="14"/>
              </w:rPr>
              <w:t>28</w:t>
            </w:r>
          </w:p>
        </w:tc>
        <w:tc>
          <w:tcPr>
            <w:tcW w:w="1134" w:type="dxa"/>
            <w:tcBorders>
              <w:top w:val="single" w:sz="4" w:space="0" w:color="auto"/>
              <w:bottom w:val="single" w:sz="4" w:space="0" w:color="auto"/>
            </w:tcBorders>
            <w:tcMar>
              <w:right w:w="57" w:type="dxa"/>
            </w:tcMar>
            <w:vAlign w:val="center"/>
          </w:tcPr>
          <w:p w14:paraId="49EF8E68" w14:textId="77777777" w:rsidR="00DC3911" w:rsidRDefault="00DC3911">
            <w:pPr>
              <w:jc w:val="right"/>
              <w:rPr>
                <w:rFonts w:ascii="Arial" w:hAnsi="Arial" w:cs="Arial"/>
                <w:color w:val="000000"/>
                <w:sz w:val="14"/>
                <w:szCs w:val="14"/>
              </w:rPr>
            </w:pPr>
            <w:r>
              <w:rPr>
                <w:rFonts w:ascii="Arial" w:hAnsi="Arial" w:cs="Arial"/>
                <w:color w:val="000000"/>
                <w:sz w:val="14"/>
                <w:szCs w:val="14"/>
              </w:rPr>
              <w:t>13</w:t>
            </w:r>
          </w:p>
        </w:tc>
        <w:tc>
          <w:tcPr>
            <w:tcW w:w="1134" w:type="dxa"/>
            <w:tcBorders>
              <w:top w:val="single" w:sz="4" w:space="0" w:color="auto"/>
              <w:bottom w:val="single" w:sz="4" w:space="0" w:color="auto"/>
            </w:tcBorders>
            <w:tcMar>
              <w:right w:w="57" w:type="dxa"/>
            </w:tcMar>
            <w:vAlign w:val="center"/>
          </w:tcPr>
          <w:p w14:paraId="0636FB95" w14:textId="77777777" w:rsidR="00DC3911" w:rsidRDefault="00DC3911">
            <w:pPr>
              <w:jc w:val="right"/>
              <w:rPr>
                <w:rFonts w:ascii="Arial" w:hAnsi="Arial" w:cs="Arial"/>
                <w:color w:val="000000"/>
                <w:sz w:val="14"/>
                <w:szCs w:val="14"/>
              </w:rPr>
            </w:pPr>
            <w:r>
              <w:rPr>
                <w:rFonts w:ascii="Arial" w:hAnsi="Arial" w:cs="Arial"/>
                <w:color w:val="000000"/>
                <w:sz w:val="14"/>
                <w:szCs w:val="14"/>
              </w:rPr>
              <w:t>9</w:t>
            </w:r>
          </w:p>
        </w:tc>
        <w:tc>
          <w:tcPr>
            <w:tcW w:w="1134" w:type="dxa"/>
            <w:tcBorders>
              <w:top w:val="single" w:sz="4" w:space="0" w:color="auto"/>
              <w:bottom w:val="single" w:sz="4" w:space="0" w:color="auto"/>
            </w:tcBorders>
            <w:tcMar>
              <w:right w:w="57" w:type="dxa"/>
            </w:tcMar>
            <w:vAlign w:val="center"/>
          </w:tcPr>
          <w:p w14:paraId="065E47C4" w14:textId="77777777" w:rsidR="00DC3911" w:rsidRDefault="00DC3911">
            <w:pPr>
              <w:jc w:val="right"/>
              <w:rPr>
                <w:rFonts w:ascii="Arial" w:hAnsi="Arial" w:cs="Arial"/>
                <w:color w:val="000000"/>
                <w:sz w:val="14"/>
                <w:szCs w:val="14"/>
              </w:rPr>
            </w:pPr>
            <w:r>
              <w:rPr>
                <w:rFonts w:ascii="Arial" w:hAnsi="Arial" w:cs="Arial"/>
                <w:color w:val="000000"/>
                <w:sz w:val="14"/>
                <w:szCs w:val="14"/>
              </w:rPr>
              <w:t>6</w:t>
            </w:r>
          </w:p>
        </w:tc>
        <w:tc>
          <w:tcPr>
            <w:tcW w:w="1134" w:type="dxa"/>
            <w:tcBorders>
              <w:top w:val="single" w:sz="4" w:space="0" w:color="auto"/>
              <w:bottom w:val="single" w:sz="4" w:space="0" w:color="auto"/>
            </w:tcBorders>
            <w:tcMar>
              <w:right w:w="57" w:type="dxa"/>
            </w:tcMar>
            <w:vAlign w:val="center"/>
          </w:tcPr>
          <w:p w14:paraId="69F3EC5D" w14:textId="77777777" w:rsidR="00DC3911" w:rsidRDefault="00DC3911">
            <w:pPr>
              <w:jc w:val="right"/>
              <w:rPr>
                <w:rFonts w:ascii="Arial" w:hAnsi="Arial" w:cs="Arial"/>
                <w:color w:val="000000"/>
                <w:sz w:val="14"/>
                <w:szCs w:val="14"/>
              </w:rPr>
            </w:pPr>
          </w:p>
        </w:tc>
        <w:tc>
          <w:tcPr>
            <w:tcW w:w="1758" w:type="dxa"/>
            <w:tcBorders>
              <w:top w:val="single" w:sz="4" w:space="0" w:color="auto"/>
              <w:bottom w:val="single" w:sz="4" w:space="0" w:color="auto"/>
              <w:right w:val="single" w:sz="18" w:space="0" w:color="auto"/>
            </w:tcBorders>
            <w:tcMar>
              <w:right w:w="57" w:type="dxa"/>
            </w:tcMar>
            <w:vAlign w:val="center"/>
          </w:tcPr>
          <w:p w14:paraId="4DBF9489" w14:textId="77777777" w:rsidR="00DC3911" w:rsidRDefault="00DC3911">
            <w:pPr>
              <w:jc w:val="right"/>
              <w:rPr>
                <w:rFonts w:ascii="Arial" w:hAnsi="Arial" w:cs="Arial"/>
                <w:color w:val="000000"/>
                <w:sz w:val="14"/>
                <w:szCs w:val="14"/>
              </w:rPr>
            </w:pPr>
            <w:r>
              <w:rPr>
                <w:rFonts w:ascii="Arial" w:hAnsi="Arial" w:cs="Arial"/>
                <w:color w:val="000000"/>
                <w:sz w:val="14"/>
                <w:szCs w:val="14"/>
              </w:rPr>
              <w:t>17.800</w:t>
            </w:r>
          </w:p>
        </w:tc>
      </w:tr>
      <w:tr w:rsidR="00DC3911" w:rsidRPr="009B49EE" w14:paraId="578249D0" w14:textId="77777777" w:rsidTr="00097ED4">
        <w:trPr>
          <w:cantSplit/>
          <w:trHeight w:hRule="exact" w:val="227"/>
        </w:trPr>
        <w:tc>
          <w:tcPr>
            <w:tcW w:w="907" w:type="dxa"/>
            <w:vMerge/>
          </w:tcPr>
          <w:p w14:paraId="51F7E7BD" w14:textId="77777777" w:rsidR="00DC3911" w:rsidRPr="009B49EE" w:rsidRDefault="00DC3911" w:rsidP="00135388">
            <w:pPr>
              <w:rPr>
                <w:rFonts w:ascii="Arial" w:hAnsi="Arial" w:cs="Arial"/>
                <w:color w:val="000000"/>
                <w:sz w:val="12"/>
              </w:rPr>
            </w:pPr>
          </w:p>
        </w:tc>
        <w:tc>
          <w:tcPr>
            <w:tcW w:w="1814" w:type="dxa"/>
            <w:tcBorders>
              <w:right w:val="nil"/>
            </w:tcBorders>
            <w:vAlign w:val="center"/>
          </w:tcPr>
          <w:p w14:paraId="2E823014" w14:textId="77777777" w:rsidR="00DC3911" w:rsidRPr="009B49EE" w:rsidRDefault="00DC3911" w:rsidP="00135388">
            <w:pPr>
              <w:rPr>
                <w:rFonts w:ascii="Arial" w:hAnsi="Arial" w:cs="Arial"/>
                <w:color w:val="000000"/>
                <w:sz w:val="12"/>
              </w:rPr>
            </w:pPr>
            <w:r w:rsidRPr="009B49EE">
              <w:rPr>
                <w:rFonts w:ascii="Arial" w:hAnsi="Arial" w:cs="Arial"/>
                <w:color w:val="000000"/>
                <w:sz w:val="12"/>
              </w:rPr>
              <w:t>rodziców</w:t>
            </w:r>
          </w:p>
        </w:tc>
        <w:tc>
          <w:tcPr>
            <w:tcW w:w="397" w:type="dxa"/>
            <w:tcBorders>
              <w:top w:val="single" w:sz="4" w:space="0" w:color="auto"/>
              <w:left w:val="single" w:sz="18" w:space="0" w:color="auto"/>
              <w:bottom w:val="single" w:sz="4" w:space="0" w:color="auto"/>
            </w:tcBorders>
            <w:vAlign w:val="center"/>
          </w:tcPr>
          <w:p w14:paraId="537B30C1" w14:textId="77777777" w:rsidR="00DC3911" w:rsidRPr="009B49EE" w:rsidRDefault="00DC3911" w:rsidP="00135388">
            <w:pPr>
              <w:jc w:val="center"/>
              <w:rPr>
                <w:rFonts w:ascii="Arial" w:hAnsi="Arial" w:cs="Arial"/>
                <w:color w:val="000000"/>
                <w:sz w:val="12"/>
              </w:rPr>
            </w:pPr>
            <w:r w:rsidRPr="009B49EE">
              <w:rPr>
                <w:rFonts w:ascii="Arial" w:hAnsi="Arial" w:cs="Arial"/>
                <w:color w:val="000000"/>
                <w:sz w:val="12"/>
              </w:rPr>
              <w:t>03</w:t>
            </w:r>
          </w:p>
        </w:tc>
        <w:tc>
          <w:tcPr>
            <w:tcW w:w="1361" w:type="dxa"/>
            <w:tcBorders>
              <w:top w:val="single" w:sz="4" w:space="0" w:color="auto"/>
              <w:bottom w:val="single" w:sz="4" w:space="0" w:color="auto"/>
            </w:tcBorders>
            <w:tcMar>
              <w:right w:w="57" w:type="dxa"/>
            </w:tcMar>
            <w:vAlign w:val="center"/>
          </w:tcPr>
          <w:p w14:paraId="380A2C83"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795A739B"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1E11EF3B"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31136FE5"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51B86647" w14:textId="77777777" w:rsidR="00DC3911" w:rsidRDefault="00DC3911">
            <w:pPr>
              <w:jc w:val="right"/>
              <w:rPr>
                <w:rFonts w:ascii="Arial" w:hAnsi="Arial" w:cs="Arial"/>
                <w:color w:val="000000"/>
                <w:sz w:val="14"/>
                <w:szCs w:val="14"/>
              </w:rPr>
            </w:pPr>
          </w:p>
        </w:tc>
        <w:tc>
          <w:tcPr>
            <w:tcW w:w="1758" w:type="dxa"/>
            <w:tcBorders>
              <w:top w:val="single" w:sz="4" w:space="0" w:color="auto"/>
              <w:bottom w:val="single" w:sz="4" w:space="0" w:color="auto"/>
              <w:right w:val="single" w:sz="18" w:space="0" w:color="auto"/>
            </w:tcBorders>
            <w:tcMar>
              <w:right w:w="57" w:type="dxa"/>
            </w:tcMar>
            <w:vAlign w:val="center"/>
          </w:tcPr>
          <w:p w14:paraId="2A389393" w14:textId="77777777" w:rsidR="00DC3911" w:rsidRDefault="00DC3911">
            <w:pPr>
              <w:jc w:val="right"/>
              <w:rPr>
                <w:rFonts w:ascii="Arial" w:hAnsi="Arial" w:cs="Arial"/>
                <w:color w:val="000000"/>
                <w:sz w:val="14"/>
                <w:szCs w:val="14"/>
              </w:rPr>
            </w:pPr>
          </w:p>
        </w:tc>
      </w:tr>
      <w:tr w:rsidR="00DC3911" w:rsidRPr="009B49EE" w14:paraId="604FCAB5" w14:textId="77777777" w:rsidTr="00097ED4">
        <w:trPr>
          <w:cantSplit/>
          <w:trHeight w:hRule="exact" w:val="227"/>
        </w:trPr>
        <w:tc>
          <w:tcPr>
            <w:tcW w:w="907" w:type="dxa"/>
            <w:vMerge/>
          </w:tcPr>
          <w:p w14:paraId="3C56A17B" w14:textId="77777777" w:rsidR="00DC3911" w:rsidRPr="009B49EE" w:rsidRDefault="00DC3911" w:rsidP="00135388">
            <w:pPr>
              <w:rPr>
                <w:rFonts w:ascii="Arial" w:hAnsi="Arial" w:cs="Arial"/>
                <w:color w:val="000000"/>
                <w:sz w:val="12"/>
              </w:rPr>
            </w:pPr>
          </w:p>
        </w:tc>
        <w:tc>
          <w:tcPr>
            <w:tcW w:w="1814" w:type="dxa"/>
            <w:tcBorders>
              <w:right w:val="nil"/>
            </w:tcBorders>
            <w:vAlign w:val="center"/>
          </w:tcPr>
          <w:p w14:paraId="627DBB41" w14:textId="77777777" w:rsidR="00DC3911" w:rsidRPr="009B49EE" w:rsidRDefault="00DC3911" w:rsidP="00135388">
            <w:pPr>
              <w:rPr>
                <w:rFonts w:ascii="Arial" w:hAnsi="Arial" w:cs="Arial"/>
                <w:color w:val="000000"/>
                <w:sz w:val="12"/>
              </w:rPr>
            </w:pPr>
            <w:r w:rsidRPr="009B49EE">
              <w:rPr>
                <w:rFonts w:ascii="Arial" w:hAnsi="Arial" w:cs="Arial"/>
                <w:color w:val="000000"/>
                <w:sz w:val="12"/>
              </w:rPr>
              <w:t>małżonków</w:t>
            </w:r>
          </w:p>
        </w:tc>
        <w:tc>
          <w:tcPr>
            <w:tcW w:w="397" w:type="dxa"/>
            <w:tcBorders>
              <w:top w:val="single" w:sz="4" w:space="0" w:color="auto"/>
              <w:left w:val="single" w:sz="18" w:space="0" w:color="auto"/>
              <w:bottom w:val="single" w:sz="4" w:space="0" w:color="auto"/>
            </w:tcBorders>
            <w:vAlign w:val="center"/>
          </w:tcPr>
          <w:p w14:paraId="0C85A913" w14:textId="77777777" w:rsidR="00DC3911" w:rsidRPr="009B49EE" w:rsidRDefault="00DC3911" w:rsidP="00273051">
            <w:pPr>
              <w:jc w:val="center"/>
              <w:rPr>
                <w:rFonts w:ascii="Arial" w:hAnsi="Arial" w:cs="Arial"/>
                <w:color w:val="000000"/>
                <w:sz w:val="12"/>
              </w:rPr>
            </w:pPr>
            <w:r w:rsidRPr="009B49EE">
              <w:rPr>
                <w:rFonts w:ascii="Arial" w:hAnsi="Arial" w:cs="Arial"/>
                <w:color w:val="000000"/>
                <w:sz w:val="12"/>
              </w:rPr>
              <w:t>04</w:t>
            </w:r>
          </w:p>
        </w:tc>
        <w:tc>
          <w:tcPr>
            <w:tcW w:w="1361" w:type="dxa"/>
            <w:tcBorders>
              <w:top w:val="single" w:sz="4" w:space="0" w:color="auto"/>
              <w:bottom w:val="single" w:sz="4" w:space="0" w:color="auto"/>
            </w:tcBorders>
            <w:tcMar>
              <w:right w:w="57" w:type="dxa"/>
            </w:tcMar>
            <w:vAlign w:val="center"/>
          </w:tcPr>
          <w:p w14:paraId="7EB3E60F"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568DDB70"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1B28399F"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71374BBF"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7161C70F" w14:textId="77777777" w:rsidR="00DC3911" w:rsidRDefault="00DC3911">
            <w:pPr>
              <w:jc w:val="right"/>
              <w:rPr>
                <w:rFonts w:ascii="Arial" w:hAnsi="Arial" w:cs="Arial"/>
                <w:color w:val="000000"/>
                <w:sz w:val="14"/>
                <w:szCs w:val="14"/>
              </w:rPr>
            </w:pPr>
          </w:p>
        </w:tc>
        <w:tc>
          <w:tcPr>
            <w:tcW w:w="1758" w:type="dxa"/>
            <w:tcBorders>
              <w:top w:val="single" w:sz="4" w:space="0" w:color="auto"/>
              <w:bottom w:val="single" w:sz="4" w:space="0" w:color="auto"/>
              <w:right w:val="single" w:sz="18" w:space="0" w:color="auto"/>
            </w:tcBorders>
            <w:tcMar>
              <w:right w:w="57" w:type="dxa"/>
            </w:tcMar>
            <w:vAlign w:val="center"/>
          </w:tcPr>
          <w:p w14:paraId="4F1E8136" w14:textId="77777777" w:rsidR="00DC3911" w:rsidRDefault="00DC3911">
            <w:pPr>
              <w:jc w:val="right"/>
              <w:rPr>
                <w:rFonts w:ascii="Arial" w:hAnsi="Arial" w:cs="Arial"/>
                <w:color w:val="000000"/>
                <w:sz w:val="14"/>
                <w:szCs w:val="14"/>
              </w:rPr>
            </w:pPr>
          </w:p>
        </w:tc>
      </w:tr>
      <w:tr w:rsidR="00DC3911" w:rsidRPr="009B49EE" w14:paraId="79D85270" w14:textId="77777777" w:rsidTr="00097ED4">
        <w:trPr>
          <w:cantSplit/>
          <w:trHeight w:hRule="exact" w:val="227"/>
        </w:trPr>
        <w:tc>
          <w:tcPr>
            <w:tcW w:w="907" w:type="dxa"/>
            <w:vMerge/>
          </w:tcPr>
          <w:p w14:paraId="702076A4" w14:textId="77777777" w:rsidR="00DC3911" w:rsidRPr="009B49EE" w:rsidRDefault="00DC3911" w:rsidP="00135388">
            <w:pPr>
              <w:rPr>
                <w:rFonts w:ascii="Arial" w:hAnsi="Arial" w:cs="Arial"/>
                <w:color w:val="000000"/>
                <w:sz w:val="12"/>
              </w:rPr>
            </w:pPr>
          </w:p>
        </w:tc>
        <w:tc>
          <w:tcPr>
            <w:tcW w:w="1814" w:type="dxa"/>
            <w:tcBorders>
              <w:right w:val="nil"/>
            </w:tcBorders>
            <w:vAlign w:val="center"/>
          </w:tcPr>
          <w:p w14:paraId="28745935" w14:textId="77777777" w:rsidR="00DC3911" w:rsidRPr="009B49EE" w:rsidRDefault="00DC3911" w:rsidP="00135388">
            <w:pPr>
              <w:rPr>
                <w:rFonts w:ascii="Arial" w:hAnsi="Arial" w:cs="Arial"/>
                <w:color w:val="000000"/>
                <w:sz w:val="12"/>
              </w:rPr>
            </w:pPr>
            <w:r w:rsidRPr="009B49EE">
              <w:rPr>
                <w:rFonts w:ascii="Arial" w:hAnsi="Arial" w:cs="Arial"/>
                <w:color w:val="000000"/>
                <w:sz w:val="12"/>
              </w:rPr>
              <w:t>małżonków i ich dzieci</w:t>
            </w:r>
          </w:p>
        </w:tc>
        <w:tc>
          <w:tcPr>
            <w:tcW w:w="397" w:type="dxa"/>
            <w:tcBorders>
              <w:top w:val="single" w:sz="4" w:space="0" w:color="auto"/>
              <w:left w:val="single" w:sz="18" w:space="0" w:color="auto"/>
              <w:bottom w:val="single" w:sz="4" w:space="0" w:color="auto"/>
            </w:tcBorders>
            <w:vAlign w:val="center"/>
          </w:tcPr>
          <w:p w14:paraId="128F01D3" w14:textId="77777777" w:rsidR="00DC3911" w:rsidRPr="009B49EE" w:rsidRDefault="00DC3911" w:rsidP="00273051">
            <w:pPr>
              <w:jc w:val="center"/>
              <w:rPr>
                <w:rFonts w:ascii="Arial" w:hAnsi="Arial" w:cs="Arial"/>
                <w:color w:val="000000"/>
                <w:sz w:val="12"/>
              </w:rPr>
            </w:pPr>
            <w:r w:rsidRPr="009B49EE">
              <w:rPr>
                <w:rFonts w:ascii="Arial" w:hAnsi="Arial" w:cs="Arial"/>
                <w:color w:val="000000"/>
                <w:sz w:val="12"/>
              </w:rPr>
              <w:t>05</w:t>
            </w:r>
          </w:p>
        </w:tc>
        <w:tc>
          <w:tcPr>
            <w:tcW w:w="1361" w:type="dxa"/>
            <w:tcBorders>
              <w:top w:val="single" w:sz="4" w:space="0" w:color="auto"/>
              <w:bottom w:val="single" w:sz="4" w:space="0" w:color="auto"/>
            </w:tcBorders>
            <w:tcMar>
              <w:right w:w="57" w:type="dxa"/>
            </w:tcMar>
            <w:vAlign w:val="center"/>
          </w:tcPr>
          <w:p w14:paraId="1345BEA4"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75AF5BE3"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63650A26"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36434938"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4E5CB505" w14:textId="77777777" w:rsidR="00DC3911" w:rsidRDefault="00DC3911">
            <w:pPr>
              <w:jc w:val="right"/>
              <w:rPr>
                <w:rFonts w:ascii="Arial" w:hAnsi="Arial" w:cs="Arial"/>
                <w:color w:val="000000"/>
                <w:sz w:val="14"/>
                <w:szCs w:val="14"/>
              </w:rPr>
            </w:pPr>
          </w:p>
        </w:tc>
        <w:tc>
          <w:tcPr>
            <w:tcW w:w="1758" w:type="dxa"/>
            <w:tcBorders>
              <w:top w:val="single" w:sz="4" w:space="0" w:color="auto"/>
              <w:bottom w:val="single" w:sz="4" w:space="0" w:color="auto"/>
              <w:right w:val="single" w:sz="18" w:space="0" w:color="auto"/>
            </w:tcBorders>
            <w:tcMar>
              <w:right w:w="57" w:type="dxa"/>
            </w:tcMar>
            <w:vAlign w:val="center"/>
          </w:tcPr>
          <w:p w14:paraId="55996C30" w14:textId="77777777" w:rsidR="00DC3911" w:rsidRDefault="00DC3911">
            <w:pPr>
              <w:jc w:val="right"/>
              <w:rPr>
                <w:rFonts w:ascii="Arial" w:hAnsi="Arial" w:cs="Arial"/>
                <w:color w:val="000000"/>
                <w:sz w:val="14"/>
                <w:szCs w:val="14"/>
              </w:rPr>
            </w:pPr>
          </w:p>
        </w:tc>
      </w:tr>
      <w:tr w:rsidR="00DC3911" w:rsidRPr="009B49EE" w14:paraId="67FF850B" w14:textId="77777777" w:rsidTr="00097ED4">
        <w:trPr>
          <w:cantSplit/>
          <w:trHeight w:hRule="exact" w:val="227"/>
        </w:trPr>
        <w:tc>
          <w:tcPr>
            <w:tcW w:w="907" w:type="dxa"/>
            <w:vMerge/>
          </w:tcPr>
          <w:p w14:paraId="7ADF8D31" w14:textId="77777777" w:rsidR="00DC3911" w:rsidRPr="009B49EE" w:rsidRDefault="00DC3911" w:rsidP="00135388">
            <w:pPr>
              <w:rPr>
                <w:rFonts w:ascii="Arial" w:hAnsi="Arial" w:cs="Arial"/>
                <w:color w:val="000000"/>
                <w:sz w:val="12"/>
              </w:rPr>
            </w:pPr>
          </w:p>
        </w:tc>
        <w:tc>
          <w:tcPr>
            <w:tcW w:w="1814" w:type="dxa"/>
            <w:tcBorders>
              <w:right w:val="nil"/>
            </w:tcBorders>
            <w:vAlign w:val="center"/>
          </w:tcPr>
          <w:p w14:paraId="6D389067" w14:textId="77777777" w:rsidR="00DC3911" w:rsidRPr="009B49EE" w:rsidRDefault="00DC3911" w:rsidP="00135388">
            <w:pPr>
              <w:rPr>
                <w:rFonts w:ascii="Arial" w:hAnsi="Arial" w:cs="Arial"/>
                <w:color w:val="000000"/>
                <w:sz w:val="12"/>
              </w:rPr>
            </w:pPr>
            <w:r w:rsidRPr="009B49EE">
              <w:rPr>
                <w:rFonts w:ascii="Arial" w:hAnsi="Arial" w:cs="Arial"/>
                <w:color w:val="000000"/>
                <w:sz w:val="12"/>
              </w:rPr>
              <w:t>o ustalenie ojcostwa</w:t>
            </w:r>
          </w:p>
        </w:tc>
        <w:tc>
          <w:tcPr>
            <w:tcW w:w="397" w:type="dxa"/>
            <w:tcBorders>
              <w:top w:val="single" w:sz="4" w:space="0" w:color="auto"/>
              <w:left w:val="single" w:sz="18" w:space="0" w:color="auto"/>
              <w:bottom w:val="single" w:sz="4" w:space="0" w:color="auto"/>
            </w:tcBorders>
            <w:vAlign w:val="center"/>
          </w:tcPr>
          <w:p w14:paraId="2E08A625" w14:textId="77777777" w:rsidR="00DC3911" w:rsidRPr="009B49EE" w:rsidRDefault="00DC3911" w:rsidP="00273051">
            <w:pPr>
              <w:jc w:val="center"/>
              <w:rPr>
                <w:rFonts w:ascii="Arial" w:hAnsi="Arial" w:cs="Arial"/>
                <w:color w:val="000000"/>
                <w:sz w:val="12"/>
              </w:rPr>
            </w:pPr>
            <w:r w:rsidRPr="009B49EE">
              <w:rPr>
                <w:rFonts w:ascii="Arial" w:hAnsi="Arial" w:cs="Arial"/>
                <w:color w:val="000000"/>
                <w:sz w:val="12"/>
              </w:rPr>
              <w:t>06</w:t>
            </w:r>
          </w:p>
        </w:tc>
        <w:tc>
          <w:tcPr>
            <w:tcW w:w="1361" w:type="dxa"/>
            <w:tcBorders>
              <w:top w:val="single" w:sz="4" w:space="0" w:color="auto"/>
              <w:bottom w:val="single" w:sz="4" w:space="0" w:color="auto"/>
            </w:tcBorders>
            <w:tcMar>
              <w:right w:w="57" w:type="dxa"/>
            </w:tcMar>
            <w:vAlign w:val="center"/>
          </w:tcPr>
          <w:p w14:paraId="1CDAB47B" w14:textId="77777777" w:rsidR="00DC3911" w:rsidRDefault="00DC3911">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bottom w:val="single" w:sz="4" w:space="0" w:color="auto"/>
            </w:tcBorders>
            <w:tcMar>
              <w:right w:w="57" w:type="dxa"/>
            </w:tcMar>
            <w:vAlign w:val="center"/>
          </w:tcPr>
          <w:p w14:paraId="0D4AA0C3" w14:textId="77777777" w:rsidR="00DC3911" w:rsidRDefault="00DC3911">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bottom w:val="single" w:sz="4" w:space="0" w:color="auto"/>
            </w:tcBorders>
            <w:tcMar>
              <w:right w:w="57" w:type="dxa"/>
            </w:tcMar>
            <w:vAlign w:val="center"/>
          </w:tcPr>
          <w:p w14:paraId="030616A9"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1B9FFF41"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64101A62" w14:textId="77777777" w:rsidR="00DC3911" w:rsidRDefault="00DC3911">
            <w:pPr>
              <w:jc w:val="right"/>
              <w:rPr>
                <w:rFonts w:ascii="Arial" w:hAnsi="Arial" w:cs="Arial"/>
                <w:color w:val="000000"/>
                <w:sz w:val="14"/>
                <w:szCs w:val="14"/>
              </w:rPr>
            </w:pPr>
          </w:p>
        </w:tc>
        <w:tc>
          <w:tcPr>
            <w:tcW w:w="1758" w:type="dxa"/>
            <w:tcBorders>
              <w:top w:val="single" w:sz="4" w:space="0" w:color="auto"/>
              <w:bottom w:val="single" w:sz="4" w:space="0" w:color="auto"/>
              <w:right w:val="single" w:sz="18" w:space="0" w:color="auto"/>
            </w:tcBorders>
            <w:tcMar>
              <w:right w:w="57" w:type="dxa"/>
            </w:tcMar>
            <w:vAlign w:val="center"/>
          </w:tcPr>
          <w:p w14:paraId="58D1142A" w14:textId="77777777" w:rsidR="00DC3911" w:rsidRDefault="00DC3911">
            <w:pPr>
              <w:jc w:val="right"/>
              <w:rPr>
                <w:rFonts w:ascii="Arial" w:hAnsi="Arial" w:cs="Arial"/>
                <w:color w:val="000000"/>
                <w:sz w:val="14"/>
                <w:szCs w:val="14"/>
              </w:rPr>
            </w:pPr>
            <w:r>
              <w:rPr>
                <w:rFonts w:ascii="Arial" w:hAnsi="Arial" w:cs="Arial"/>
                <w:color w:val="000000"/>
                <w:sz w:val="14"/>
                <w:szCs w:val="14"/>
              </w:rPr>
              <w:t>800</w:t>
            </w:r>
          </w:p>
        </w:tc>
      </w:tr>
      <w:tr w:rsidR="00DC3911" w:rsidRPr="009B49EE" w14:paraId="4EFF66DD" w14:textId="77777777" w:rsidTr="00097ED4">
        <w:trPr>
          <w:cantSplit/>
          <w:trHeight w:hRule="exact" w:val="227"/>
        </w:trPr>
        <w:tc>
          <w:tcPr>
            <w:tcW w:w="907" w:type="dxa"/>
            <w:vMerge/>
          </w:tcPr>
          <w:p w14:paraId="509FE584" w14:textId="77777777" w:rsidR="00DC3911" w:rsidRPr="009B49EE" w:rsidRDefault="00DC3911" w:rsidP="00135388">
            <w:pPr>
              <w:rPr>
                <w:rFonts w:ascii="Arial" w:hAnsi="Arial" w:cs="Arial"/>
                <w:color w:val="000000"/>
                <w:sz w:val="12"/>
              </w:rPr>
            </w:pPr>
          </w:p>
        </w:tc>
        <w:tc>
          <w:tcPr>
            <w:tcW w:w="1814" w:type="dxa"/>
            <w:tcBorders>
              <w:right w:val="nil"/>
            </w:tcBorders>
            <w:vAlign w:val="center"/>
          </w:tcPr>
          <w:p w14:paraId="2134CFB9" w14:textId="77777777" w:rsidR="00DC3911" w:rsidRPr="009B49EE" w:rsidRDefault="00DC3911" w:rsidP="00135388">
            <w:pPr>
              <w:rPr>
                <w:rFonts w:ascii="Arial" w:hAnsi="Arial" w:cs="Arial"/>
                <w:color w:val="000000"/>
                <w:sz w:val="12"/>
              </w:rPr>
            </w:pPr>
            <w:r w:rsidRPr="009B49EE">
              <w:rPr>
                <w:rFonts w:ascii="Arial" w:hAnsi="Arial" w:cs="Arial"/>
                <w:color w:val="000000"/>
                <w:sz w:val="12"/>
              </w:rPr>
              <w:t>innych osób</w:t>
            </w:r>
          </w:p>
        </w:tc>
        <w:tc>
          <w:tcPr>
            <w:tcW w:w="397" w:type="dxa"/>
            <w:tcBorders>
              <w:top w:val="single" w:sz="4" w:space="0" w:color="auto"/>
              <w:left w:val="single" w:sz="18" w:space="0" w:color="auto"/>
              <w:bottom w:val="single" w:sz="18" w:space="0" w:color="auto"/>
            </w:tcBorders>
            <w:vAlign w:val="center"/>
          </w:tcPr>
          <w:p w14:paraId="0211ACB9" w14:textId="77777777" w:rsidR="00DC3911" w:rsidRPr="009B49EE" w:rsidRDefault="00DC3911" w:rsidP="004F7A94">
            <w:pPr>
              <w:jc w:val="center"/>
              <w:rPr>
                <w:rFonts w:ascii="Arial" w:hAnsi="Arial" w:cs="Arial"/>
                <w:color w:val="000000"/>
                <w:sz w:val="12"/>
              </w:rPr>
            </w:pPr>
            <w:r w:rsidRPr="009B49EE">
              <w:rPr>
                <w:rFonts w:ascii="Arial" w:hAnsi="Arial" w:cs="Arial"/>
                <w:color w:val="000000"/>
                <w:sz w:val="12"/>
              </w:rPr>
              <w:t>07</w:t>
            </w:r>
          </w:p>
        </w:tc>
        <w:tc>
          <w:tcPr>
            <w:tcW w:w="1361" w:type="dxa"/>
            <w:tcBorders>
              <w:top w:val="single" w:sz="4" w:space="0" w:color="auto"/>
              <w:bottom w:val="single" w:sz="18" w:space="0" w:color="auto"/>
            </w:tcBorders>
            <w:tcMar>
              <w:right w:w="57" w:type="dxa"/>
            </w:tcMar>
            <w:vAlign w:val="center"/>
          </w:tcPr>
          <w:p w14:paraId="7B1BF7BD"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18" w:space="0" w:color="auto"/>
            </w:tcBorders>
            <w:tcMar>
              <w:right w:w="57" w:type="dxa"/>
            </w:tcMar>
            <w:vAlign w:val="center"/>
          </w:tcPr>
          <w:p w14:paraId="7AFC1940"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18" w:space="0" w:color="auto"/>
            </w:tcBorders>
            <w:tcMar>
              <w:right w:w="57" w:type="dxa"/>
            </w:tcMar>
            <w:vAlign w:val="center"/>
          </w:tcPr>
          <w:p w14:paraId="3461AC4E"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18" w:space="0" w:color="auto"/>
            </w:tcBorders>
            <w:tcMar>
              <w:right w:w="57" w:type="dxa"/>
            </w:tcMar>
            <w:vAlign w:val="center"/>
          </w:tcPr>
          <w:p w14:paraId="221BF026"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18" w:space="0" w:color="auto"/>
            </w:tcBorders>
            <w:tcMar>
              <w:right w:w="57" w:type="dxa"/>
            </w:tcMar>
            <w:vAlign w:val="center"/>
          </w:tcPr>
          <w:p w14:paraId="24D8A40B" w14:textId="77777777" w:rsidR="00DC3911" w:rsidRDefault="00DC3911">
            <w:pPr>
              <w:jc w:val="right"/>
              <w:rPr>
                <w:rFonts w:ascii="Arial" w:hAnsi="Arial" w:cs="Arial"/>
                <w:color w:val="000000"/>
                <w:sz w:val="14"/>
                <w:szCs w:val="14"/>
              </w:rPr>
            </w:pPr>
          </w:p>
        </w:tc>
        <w:tc>
          <w:tcPr>
            <w:tcW w:w="1758" w:type="dxa"/>
            <w:tcBorders>
              <w:top w:val="single" w:sz="4" w:space="0" w:color="auto"/>
              <w:bottom w:val="single" w:sz="18" w:space="0" w:color="auto"/>
              <w:right w:val="single" w:sz="18" w:space="0" w:color="auto"/>
            </w:tcBorders>
            <w:tcMar>
              <w:right w:w="57" w:type="dxa"/>
            </w:tcMar>
            <w:vAlign w:val="center"/>
          </w:tcPr>
          <w:p w14:paraId="261A035A" w14:textId="77777777" w:rsidR="00DC3911" w:rsidRDefault="00DC3911">
            <w:pPr>
              <w:jc w:val="right"/>
              <w:rPr>
                <w:rFonts w:ascii="Arial" w:hAnsi="Arial" w:cs="Arial"/>
                <w:color w:val="000000"/>
                <w:sz w:val="14"/>
                <w:szCs w:val="14"/>
              </w:rPr>
            </w:pPr>
          </w:p>
        </w:tc>
      </w:tr>
    </w:tbl>
    <w:p w14:paraId="371A1DF4" w14:textId="77777777" w:rsidR="00B51B8E" w:rsidRDefault="00B51B8E" w:rsidP="0000419E">
      <w:pPr>
        <w:spacing w:after="40" w:line="180" w:lineRule="exact"/>
        <w:ind w:right="-265"/>
        <w:rPr>
          <w:rFonts w:ascii="Arial" w:hAnsi="Arial" w:cs="Arial"/>
          <w:b/>
          <w:color w:val="000000"/>
          <w:sz w:val="20"/>
          <w:szCs w:val="20"/>
        </w:rPr>
      </w:pPr>
    </w:p>
    <w:p w14:paraId="7FFBE22B" w14:textId="77777777" w:rsidR="004371F5" w:rsidRPr="009B49EE" w:rsidRDefault="004371F5" w:rsidP="00A669D5">
      <w:pPr>
        <w:spacing w:before="140" w:after="40" w:line="360" w:lineRule="exact"/>
        <w:rPr>
          <w:rFonts w:ascii="Arial" w:hAnsi="Arial" w:cs="Arial"/>
          <w:b/>
          <w:color w:val="000000"/>
          <w:sz w:val="20"/>
        </w:rPr>
      </w:pPr>
    </w:p>
    <w:p w14:paraId="7D20853A" w14:textId="77777777" w:rsidR="00CD405A" w:rsidRDefault="00CD405A" w:rsidP="004371F5">
      <w:pPr>
        <w:spacing w:before="120" w:after="40" w:line="360" w:lineRule="exact"/>
        <w:rPr>
          <w:rFonts w:ascii="Arial" w:hAnsi="Arial" w:cs="Arial"/>
          <w:b/>
          <w:color w:val="000000"/>
          <w:sz w:val="48"/>
          <w:szCs w:val="48"/>
        </w:rPr>
      </w:pPr>
    </w:p>
    <w:p w14:paraId="63A3FAC7" w14:textId="77777777" w:rsidR="00CD405A" w:rsidRDefault="00CD405A" w:rsidP="004371F5">
      <w:pPr>
        <w:spacing w:before="120" w:after="40" w:line="360" w:lineRule="exact"/>
        <w:rPr>
          <w:rFonts w:ascii="Arial" w:hAnsi="Arial" w:cs="Arial"/>
          <w:b/>
        </w:rPr>
      </w:pPr>
    </w:p>
    <w:p w14:paraId="24D8961C" w14:textId="77777777" w:rsidR="00B1229F" w:rsidRPr="0097305E" w:rsidRDefault="00B1229F" w:rsidP="00B1229F">
      <w:pPr>
        <w:pStyle w:val="Nagwek3"/>
        <w:rPr>
          <w:sz w:val="20"/>
        </w:rPr>
      </w:pPr>
      <w:r w:rsidRPr="00320517">
        <w:rPr>
          <w:sz w:val="20"/>
        </w:rPr>
        <w:t>Dział 6.1.a. Ewidencja postępowań mediacyjnych</w:t>
      </w:r>
      <w:r w:rsidRPr="00F6023E">
        <w:rPr>
          <w:sz w:val="20"/>
        </w:rPr>
        <w:t xml:space="preserve"> </w:t>
      </w:r>
      <w:r w:rsidRPr="0097305E">
        <w:rPr>
          <w:sz w:val="20"/>
        </w:rPr>
        <w:t>w sprawach rodzinnych z wyłączeniem nieletnich</w:t>
      </w:r>
    </w:p>
    <w:p w14:paraId="240386A4" w14:textId="477DD0EC" w:rsidR="00B1229F" w:rsidRPr="004B3F01" w:rsidRDefault="00E23934" w:rsidP="00B1229F">
      <w:pPr>
        <w:pStyle w:val="Tekstkomentarza"/>
        <w:spacing w:after="80"/>
        <w:rPr>
          <w:rFonts w:ascii="Arial" w:hAnsi="Arial" w:cs="Arial"/>
          <w:bCs/>
          <w:szCs w:val="24"/>
        </w:rPr>
      </w:pPr>
      <w:r w:rsidRPr="008709AA">
        <w:rPr>
          <w:rFonts w:ascii="Arial" w:hAnsi="Arial" w:cs="Arial"/>
          <w:b/>
          <w:noProof/>
          <w:sz w:val="16"/>
          <w:szCs w:val="16"/>
        </w:rPr>
        <mc:AlternateContent>
          <mc:Choice Requires="wps">
            <w:drawing>
              <wp:anchor distT="0" distB="0" distL="114300" distR="114300" simplePos="0" relativeHeight="251663360" behindDoc="0" locked="0" layoutInCell="1" allowOverlap="1" wp14:anchorId="414D093E" wp14:editId="750E7A7C">
                <wp:simplePos x="0" y="0"/>
                <wp:positionH relativeFrom="column">
                  <wp:posOffset>-34925</wp:posOffset>
                </wp:positionH>
                <wp:positionV relativeFrom="paragraph">
                  <wp:posOffset>41910</wp:posOffset>
                </wp:positionV>
                <wp:extent cx="10205720" cy="2578100"/>
                <wp:effectExtent l="3175" t="3810" r="1905" b="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5720" cy="257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287"/>
                              <w:gridCol w:w="615"/>
                              <w:gridCol w:w="657"/>
                              <w:gridCol w:w="52"/>
                              <w:gridCol w:w="7582"/>
                              <w:gridCol w:w="336"/>
                              <w:gridCol w:w="1036"/>
                              <w:gridCol w:w="3681"/>
                              <w:gridCol w:w="280"/>
                              <w:gridCol w:w="991"/>
                            </w:tblGrid>
                            <w:tr w:rsidR="00595D5E" w:rsidRPr="00F227A1" w14:paraId="47F810E9" w14:textId="77777777" w:rsidTr="007A23F3">
                              <w:trPr>
                                <w:trHeight w:val="126"/>
                              </w:trPr>
                              <w:tc>
                                <w:tcPr>
                                  <w:tcW w:w="9883" w:type="dxa"/>
                                  <w:gridSpan w:val="7"/>
                                  <w:shd w:val="clear" w:color="auto" w:fill="auto"/>
                                  <w:vAlign w:val="center"/>
                                </w:tcPr>
                                <w:p w14:paraId="6B6A96B9" w14:textId="77777777" w:rsidR="00595D5E" w:rsidRPr="00F227A1" w:rsidRDefault="00595D5E" w:rsidP="007A23F3">
                                  <w:pPr>
                                    <w:jc w:val="center"/>
                                    <w:rPr>
                                      <w:rFonts w:ascii="Arial" w:hAnsi="Arial" w:cs="Arial"/>
                                      <w:sz w:val="18"/>
                                      <w:szCs w:val="18"/>
                                    </w:rPr>
                                  </w:pPr>
                                  <w:r w:rsidRPr="00F227A1">
                                    <w:rPr>
                                      <w:rFonts w:ascii="Arial" w:hAnsi="Arial" w:cs="Arial"/>
                                      <w:sz w:val="18"/>
                                      <w:szCs w:val="18"/>
                                    </w:rPr>
                                    <w:t>Sądowe</w:t>
                                  </w:r>
                                </w:p>
                              </w:tc>
                              <w:tc>
                                <w:tcPr>
                                  <w:tcW w:w="1036" w:type="dxa"/>
                                  <w:vAlign w:val="center"/>
                                </w:tcPr>
                                <w:p w14:paraId="73253A7B" w14:textId="77777777" w:rsidR="00595D5E" w:rsidRPr="00F227A1" w:rsidRDefault="00595D5E" w:rsidP="007A23F3">
                                  <w:pPr>
                                    <w:jc w:val="center"/>
                                    <w:rPr>
                                      <w:rFonts w:ascii="Arial" w:hAnsi="Arial" w:cs="Arial"/>
                                      <w:sz w:val="16"/>
                                      <w:szCs w:val="16"/>
                                    </w:rPr>
                                  </w:pPr>
                                  <w:r w:rsidRPr="00F227A1">
                                    <w:rPr>
                                      <w:rFonts w:ascii="Arial" w:hAnsi="Arial" w:cs="Arial"/>
                                      <w:sz w:val="16"/>
                                      <w:szCs w:val="16"/>
                                    </w:rPr>
                                    <w:t xml:space="preserve">Liczba </w:t>
                                  </w:r>
                                </w:p>
                              </w:tc>
                              <w:tc>
                                <w:tcPr>
                                  <w:tcW w:w="3961" w:type="dxa"/>
                                  <w:gridSpan w:val="2"/>
                                  <w:vAlign w:val="center"/>
                                </w:tcPr>
                                <w:p w14:paraId="76416383" w14:textId="77777777" w:rsidR="00595D5E" w:rsidRPr="00F227A1" w:rsidRDefault="00595D5E" w:rsidP="007A23F3">
                                  <w:pPr>
                                    <w:jc w:val="center"/>
                                    <w:rPr>
                                      <w:rFonts w:ascii="Arial" w:hAnsi="Arial" w:cs="Arial"/>
                                      <w:sz w:val="18"/>
                                      <w:szCs w:val="18"/>
                                    </w:rPr>
                                  </w:pPr>
                                  <w:r w:rsidRPr="00F227A1">
                                    <w:rPr>
                                      <w:rFonts w:ascii="Arial" w:hAnsi="Arial" w:cs="Arial"/>
                                      <w:sz w:val="18"/>
                                      <w:szCs w:val="18"/>
                                    </w:rPr>
                                    <w:t>Pozasądowe</w:t>
                                  </w:r>
                                </w:p>
                              </w:tc>
                              <w:tc>
                                <w:tcPr>
                                  <w:tcW w:w="991" w:type="dxa"/>
                                  <w:vAlign w:val="center"/>
                                </w:tcPr>
                                <w:p w14:paraId="459388E8" w14:textId="77777777" w:rsidR="00595D5E" w:rsidRPr="00F227A1" w:rsidRDefault="00595D5E" w:rsidP="007A23F3">
                                  <w:pPr>
                                    <w:jc w:val="center"/>
                                    <w:rPr>
                                      <w:rFonts w:ascii="Arial" w:hAnsi="Arial" w:cs="Arial"/>
                                      <w:sz w:val="16"/>
                                      <w:szCs w:val="16"/>
                                    </w:rPr>
                                  </w:pPr>
                                  <w:r w:rsidRPr="00F227A1">
                                    <w:rPr>
                                      <w:rFonts w:ascii="Arial" w:hAnsi="Arial" w:cs="Arial"/>
                                      <w:sz w:val="16"/>
                                      <w:szCs w:val="16"/>
                                    </w:rPr>
                                    <w:t>Liczba</w:t>
                                  </w:r>
                                </w:p>
                              </w:tc>
                            </w:tr>
                            <w:tr w:rsidR="00595D5E" w:rsidRPr="00F227A1" w14:paraId="6410063B" w14:textId="77777777" w:rsidTr="007A23F3">
                              <w:trPr>
                                <w:trHeight w:val="135"/>
                              </w:trPr>
                              <w:tc>
                                <w:tcPr>
                                  <w:tcW w:w="9883" w:type="dxa"/>
                                  <w:gridSpan w:val="7"/>
                                  <w:shd w:val="clear" w:color="auto" w:fill="auto"/>
                                </w:tcPr>
                                <w:p w14:paraId="12AD9250" w14:textId="77777777" w:rsidR="00595D5E" w:rsidRPr="00F227A1" w:rsidRDefault="00595D5E" w:rsidP="007A23F3">
                                  <w:pPr>
                                    <w:jc w:val="center"/>
                                    <w:rPr>
                                      <w:rFonts w:ascii="Arial" w:hAnsi="Arial" w:cs="Arial"/>
                                      <w:sz w:val="12"/>
                                      <w:szCs w:val="12"/>
                                    </w:rPr>
                                  </w:pPr>
                                  <w:r w:rsidRPr="00F227A1">
                                    <w:rPr>
                                      <w:rFonts w:ascii="Arial" w:hAnsi="Arial" w:cs="Arial"/>
                                      <w:sz w:val="12"/>
                                      <w:szCs w:val="12"/>
                                    </w:rPr>
                                    <w:t>0</w:t>
                                  </w:r>
                                </w:p>
                              </w:tc>
                              <w:tc>
                                <w:tcPr>
                                  <w:tcW w:w="1036" w:type="dxa"/>
                                  <w:tcBorders>
                                    <w:bottom w:val="nil"/>
                                  </w:tcBorders>
                                  <w:vAlign w:val="center"/>
                                </w:tcPr>
                                <w:p w14:paraId="27D2CE79" w14:textId="77777777" w:rsidR="00595D5E" w:rsidRPr="00F227A1" w:rsidRDefault="00595D5E" w:rsidP="007A23F3">
                                  <w:pPr>
                                    <w:jc w:val="center"/>
                                    <w:rPr>
                                      <w:rFonts w:ascii="Arial" w:hAnsi="Arial" w:cs="Arial"/>
                                      <w:sz w:val="12"/>
                                      <w:szCs w:val="12"/>
                                    </w:rPr>
                                  </w:pPr>
                                  <w:r w:rsidRPr="00F227A1">
                                    <w:rPr>
                                      <w:rFonts w:ascii="Arial" w:hAnsi="Arial" w:cs="Arial"/>
                                      <w:sz w:val="12"/>
                                      <w:szCs w:val="12"/>
                                    </w:rPr>
                                    <w:t>1</w:t>
                                  </w:r>
                                </w:p>
                              </w:tc>
                              <w:tc>
                                <w:tcPr>
                                  <w:tcW w:w="3961" w:type="dxa"/>
                                  <w:gridSpan w:val="2"/>
                                  <w:vAlign w:val="center"/>
                                </w:tcPr>
                                <w:p w14:paraId="5D47AF67" w14:textId="77777777" w:rsidR="00595D5E" w:rsidRPr="00F227A1" w:rsidRDefault="00595D5E" w:rsidP="007A23F3">
                                  <w:pPr>
                                    <w:jc w:val="center"/>
                                    <w:rPr>
                                      <w:rFonts w:ascii="Arial" w:hAnsi="Arial" w:cs="Arial"/>
                                      <w:sz w:val="12"/>
                                      <w:szCs w:val="12"/>
                                    </w:rPr>
                                  </w:pPr>
                                  <w:r w:rsidRPr="00F227A1">
                                    <w:rPr>
                                      <w:rFonts w:ascii="Arial" w:hAnsi="Arial" w:cs="Arial"/>
                                      <w:sz w:val="12"/>
                                      <w:szCs w:val="12"/>
                                    </w:rPr>
                                    <w:t>0</w:t>
                                  </w:r>
                                </w:p>
                              </w:tc>
                              <w:tc>
                                <w:tcPr>
                                  <w:tcW w:w="991" w:type="dxa"/>
                                  <w:tcBorders>
                                    <w:bottom w:val="nil"/>
                                  </w:tcBorders>
                                  <w:vAlign w:val="center"/>
                                </w:tcPr>
                                <w:p w14:paraId="2220EC25" w14:textId="77777777" w:rsidR="00595D5E" w:rsidRPr="00F227A1" w:rsidRDefault="00595D5E" w:rsidP="007A23F3">
                                  <w:pPr>
                                    <w:jc w:val="center"/>
                                    <w:rPr>
                                      <w:rFonts w:ascii="Arial" w:hAnsi="Arial" w:cs="Arial"/>
                                      <w:sz w:val="12"/>
                                      <w:szCs w:val="12"/>
                                    </w:rPr>
                                  </w:pPr>
                                  <w:r w:rsidRPr="00F227A1">
                                    <w:rPr>
                                      <w:rFonts w:ascii="Arial" w:hAnsi="Arial" w:cs="Arial"/>
                                      <w:sz w:val="12"/>
                                      <w:szCs w:val="12"/>
                                    </w:rPr>
                                    <w:t>1</w:t>
                                  </w:r>
                                </w:p>
                              </w:tc>
                            </w:tr>
                            <w:tr w:rsidR="00595D5E" w:rsidRPr="00F227A1" w14:paraId="1EB3F467" w14:textId="77777777" w:rsidTr="007A23F3">
                              <w:trPr>
                                <w:trHeight w:val="190"/>
                              </w:trPr>
                              <w:tc>
                                <w:tcPr>
                                  <w:tcW w:w="354" w:type="dxa"/>
                                  <w:vMerge w:val="restart"/>
                                  <w:shd w:val="clear" w:color="auto" w:fill="auto"/>
                                  <w:textDirection w:val="btLr"/>
                                </w:tcPr>
                                <w:p w14:paraId="55CBE784" w14:textId="77777777" w:rsidR="00595D5E" w:rsidRPr="00F227A1" w:rsidRDefault="00595D5E" w:rsidP="007A23F3">
                                  <w:pPr>
                                    <w:jc w:val="center"/>
                                    <w:rPr>
                                      <w:rFonts w:ascii="Arial" w:hAnsi="Arial" w:cs="Arial"/>
                                      <w:sz w:val="14"/>
                                      <w:szCs w:val="14"/>
                                    </w:rPr>
                                  </w:pPr>
                                  <w:r w:rsidRPr="00F227A1">
                                    <w:rPr>
                                      <w:rFonts w:ascii="Arial" w:hAnsi="Arial" w:cs="Arial"/>
                                      <w:sz w:val="14"/>
                                      <w:szCs w:val="14"/>
                                    </w:rPr>
                                    <w:t>Wpływ</w:t>
                                  </w:r>
                                </w:p>
                              </w:tc>
                              <w:tc>
                                <w:tcPr>
                                  <w:tcW w:w="902" w:type="dxa"/>
                                  <w:gridSpan w:val="2"/>
                                  <w:vMerge w:val="restart"/>
                                  <w:tcBorders>
                                    <w:right w:val="single" w:sz="4" w:space="0" w:color="auto"/>
                                  </w:tcBorders>
                                  <w:textDirection w:val="btLr"/>
                                  <w:vAlign w:val="center"/>
                                </w:tcPr>
                                <w:p w14:paraId="0A7D83E1" w14:textId="77777777" w:rsidR="00595D5E" w:rsidRPr="00F227A1" w:rsidRDefault="00595D5E" w:rsidP="007A23F3">
                                  <w:pPr>
                                    <w:ind w:left="113" w:right="113"/>
                                    <w:jc w:val="center"/>
                                    <w:rPr>
                                      <w:rFonts w:ascii="Arial" w:hAnsi="Arial" w:cs="Arial"/>
                                      <w:sz w:val="14"/>
                                      <w:szCs w:val="14"/>
                                    </w:rPr>
                                  </w:pPr>
                                  <w:r w:rsidRPr="00F227A1">
                                    <w:rPr>
                                      <w:rFonts w:ascii="Arial" w:hAnsi="Arial" w:cs="Arial"/>
                                      <w:sz w:val="14"/>
                                      <w:szCs w:val="14"/>
                                    </w:rPr>
                                    <w:t>Liczba</w:t>
                                  </w:r>
                                </w:p>
                              </w:tc>
                              <w:tc>
                                <w:tcPr>
                                  <w:tcW w:w="709" w:type="dxa"/>
                                  <w:gridSpan w:val="2"/>
                                  <w:vMerge w:val="restart"/>
                                  <w:tcBorders>
                                    <w:right w:val="single" w:sz="4" w:space="0" w:color="auto"/>
                                  </w:tcBorders>
                                  <w:vAlign w:val="center"/>
                                </w:tcPr>
                                <w:p w14:paraId="0C3908D0" w14:textId="77777777" w:rsidR="00595D5E" w:rsidRPr="00F227A1" w:rsidRDefault="00595D5E" w:rsidP="007A23F3">
                                  <w:pPr>
                                    <w:rPr>
                                      <w:rFonts w:ascii="Arial" w:hAnsi="Arial" w:cs="Arial"/>
                                      <w:sz w:val="14"/>
                                      <w:szCs w:val="14"/>
                                    </w:rPr>
                                  </w:pPr>
                                  <w:r w:rsidRPr="00F227A1">
                                    <w:rPr>
                                      <w:rFonts w:ascii="Arial" w:hAnsi="Arial" w:cs="Arial"/>
                                      <w:sz w:val="14"/>
                                      <w:szCs w:val="14"/>
                                    </w:rPr>
                                    <w:t>spraw w których</w:t>
                                  </w:r>
                                </w:p>
                              </w:tc>
                              <w:tc>
                                <w:tcPr>
                                  <w:tcW w:w="7582" w:type="dxa"/>
                                  <w:tcBorders>
                                    <w:left w:val="single" w:sz="4" w:space="0" w:color="auto"/>
                                    <w:bottom w:val="single" w:sz="4" w:space="0" w:color="auto"/>
                                    <w:right w:val="single" w:sz="18" w:space="0" w:color="auto"/>
                                  </w:tcBorders>
                                  <w:vAlign w:val="center"/>
                                </w:tcPr>
                                <w:p w14:paraId="0313BE47" w14:textId="77777777" w:rsidR="00595D5E" w:rsidRPr="00F227A1" w:rsidRDefault="00595D5E" w:rsidP="007A23F3">
                                  <w:pPr>
                                    <w:rPr>
                                      <w:rFonts w:ascii="Arial" w:hAnsi="Arial" w:cs="Arial"/>
                                      <w:sz w:val="14"/>
                                      <w:szCs w:val="14"/>
                                    </w:rPr>
                                  </w:pPr>
                                  <w:r w:rsidRPr="00F227A1">
                                    <w:rPr>
                                      <w:rFonts w:ascii="Arial" w:hAnsi="Arial" w:cs="Arial"/>
                                      <w:sz w:val="14"/>
                                      <w:szCs w:val="14"/>
                                    </w:rPr>
                                    <w:t xml:space="preserve">przeprowadzono spotkanie informacyjne (art. 183 </w:t>
                                  </w:r>
                                  <w:r w:rsidRPr="00F227A1">
                                    <w:rPr>
                                      <w:rFonts w:ascii="Arial" w:hAnsi="Arial" w:cs="Arial"/>
                                      <w:sz w:val="14"/>
                                      <w:szCs w:val="14"/>
                                      <w:vertAlign w:val="superscript"/>
                                    </w:rPr>
                                    <w:t>8</w:t>
                                  </w:r>
                                  <w:r w:rsidRPr="00F227A1">
                                    <w:rPr>
                                      <w:rFonts w:ascii="Arial" w:hAnsi="Arial" w:cs="Arial"/>
                                      <w:sz w:val="14"/>
                                      <w:szCs w:val="14"/>
                                    </w:rPr>
                                    <w:t xml:space="preserve"> § 4 kpc)</w:t>
                                  </w:r>
                                </w:p>
                              </w:tc>
                              <w:tc>
                                <w:tcPr>
                                  <w:tcW w:w="336" w:type="dxa"/>
                                  <w:tcBorders>
                                    <w:top w:val="single" w:sz="18" w:space="0" w:color="auto"/>
                                    <w:left w:val="single" w:sz="18" w:space="0" w:color="auto"/>
                                    <w:bottom w:val="single" w:sz="4" w:space="0" w:color="auto"/>
                                    <w:right w:val="single" w:sz="4" w:space="0" w:color="auto"/>
                                  </w:tcBorders>
                                  <w:vAlign w:val="center"/>
                                </w:tcPr>
                                <w:p w14:paraId="27774B70" w14:textId="77777777" w:rsidR="00595D5E" w:rsidRPr="00F227A1" w:rsidRDefault="00595D5E" w:rsidP="007A23F3">
                                  <w:pPr>
                                    <w:jc w:val="center"/>
                                    <w:rPr>
                                      <w:rFonts w:ascii="Arial" w:hAnsi="Arial" w:cs="Arial"/>
                                      <w:sz w:val="12"/>
                                      <w:szCs w:val="12"/>
                                    </w:rPr>
                                  </w:pPr>
                                  <w:r w:rsidRPr="00F227A1">
                                    <w:rPr>
                                      <w:rFonts w:ascii="Arial" w:hAnsi="Arial" w:cs="Arial"/>
                                      <w:sz w:val="12"/>
                                      <w:szCs w:val="12"/>
                                    </w:rPr>
                                    <w:t>01</w:t>
                                  </w:r>
                                </w:p>
                              </w:tc>
                              <w:tc>
                                <w:tcPr>
                                  <w:tcW w:w="1036" w:type="dxa"/>
                                  <w:tcBorders>
                                    <w:top w:val="single" w:sz="18" w:space="0" w:color="auto"/>
                                    <w:left w:val="single" w:sz="4" w:space="0" w:color="auto"/>
                                    <w:bottom w:val="single" w:sz="4" w:space="0" w:color="auto"/>
                                    <w:right w:val="single" w:sz="18" w:space="0" w:color="auto"/>
                                  </w:tcBorders>
                                  <w:vAlign w:val="center"/>
                                </w:tcPr>
                                <w:p w14:paraId="2695D086" w14:textId="77777777" w:rsidR="00595D5E" w:rsidRPr="00F227A1" w:rsidRDefault="00595D5E">
                                  <w:pPr>
                                    <w:jc w:val="right"/>
                                    <w:rPr>
                                      <w:rFonts w:ascii="Arial" w:hAnsi="Arial" w:cs="Arial"/>
                                      <w:sz w:val="14"/>
                                      <w:szCs w:val="14"/>
                                    </w:rPr>
                                  </w:pPr>
                                  <w:r w:rsidRPr="00F227A1">
                                    <w:rPr>
                                      <w:rFonts w:ascii="Arial" w:hAnsi="Arial" w:cs="Arial"/>
                                      <w:sz w:val="14"/>
                                      <w:szCs w:val="14"/>
                                    </w:rPr>
                                    <w:t>1</w:t>
                                  </w:r>
                                </w:p>
                              </w:tc>
                              <w:tc>
                                <w:tcPr>
                                  <w:tcW w:w="3681" w:type="dxa"/>
                                  <w:vMerge w:val="restart"/>
                                  <w:tcBorders>
                                    <w:left w:val="single" w:sz="18" w:space="0" w:color="auto"/>
                                    <w:right w:val="single" w:sz="18" w:space="0" w:color="auto"/>
                                  </w:tcBorders>
                                  <w:shd w:val="clear" w:color="auto" w:fill="FFFFFF"/>
                                  <w:vAlign w:val="center"/>
                                </w:tcPr>
                                <w:p w14:paraId="5C6D5E13" w14:textId="77777777" w:rsidR="00595D5E" w:rsidRPr="00F227A1" w:rsidRDefault="00595D5E" w:rsidP="007A23F3">
                                  <w:pPr>
                                    <w:pStyle w:val="Nagwek3"/>
                                    <w:rPr>
                                      <w:b w:val="0"/>
                                      <w:sz w:val="24"/>
                                    </w:rPr>
                                  </w:pPr>
                                  <w:r w:rsidRPr="00F227A1">
                                    <w:rPr>
                                      <w:b w:val="0"/>
                                      <w:sz w:val="14"/>
                                      <w:szCs w:val="14"/>
                                    </w:rPr>
                                    <w:t>Liczba wniosków o zatwierdzenie ugody złożonych przez stronę</w:t>
                                  </w:r>
                                </w:p>
                              </w:tc>
                              <w:tc>
                                <w:tcPr>
                                  <w:tcW w:w="280" w:type="dxa"/>
                                  <w:vMerge w:val="restart"/>
                                  <w:tcBorders>
                                    <w:top w:val="single" w:sz="18" w:space="0" w:color="auto"/>
                                    <w:left w:val="single" w:sz="18" w:space="0" w:color="auto"/>
                                    <w:right w:val="single" w:sz="4" w:space="0" w:color="auto"/>
                                  </w:tcBorders>
                                  <w:vAlign w:val="center"/>
                                </w:tcPr>
                                <w:p w14:paraId="6ABEDDFC" w14:textId="77777777" w:rsidR="00595D5E" w:rsidRPr="00F227A1" w:rsidRDefault="00595D5E" w:rsidP="007A23F3">
                                  <w:pPr>
                                    <w:jc w:val="center"/>
                                    <w:rPr>
                                      <w:rFonts w:ascii="Arial" w:hAnsi="Arial" w:cs="Arial"/>
                                      <w:sz w:val="12"/>
                                      <w:szCs w:val="12"/>
                                    </w:rPr>
                                  </w:pPr>
                                  <w:r w:rsidRPr="00F227A1">
                                    <w:rPr>
                                      <w:rFonts w:ascii="Arial" w:hAnsi="Arial" w:cs="Arial"/>
                                      <w:sz w:val="12"/>
                                      <w:szCs w:val="12"/>
                                    </w:rPr>
                                    <w:t>14</w:t>
                                  </w:r>
                                </w:p>
                              </w:tc>
                              <w:tc>
                                <w:tcPr>
                                  <w:tcW w:w="991" w:type="dxa"/>
                                  <w:vMerge w:val="restart"/>
                                  <w:tcBorders>
                                    <w:top w:val="single" w:sz="18" w:space="0" w:color="auto"/>
                                    <w:left w:val="single" w:sz="4" w:space="0" w:color="auto"/>
                                    <w:right w:val="single" w:sz="18" w:space="0" w:color="auto"/>
                                  </w:tcBorders>
                                  <w:vAlign w:val="center"/>
                                </w:tcPr>
                                <w:p w14:paraId="3756F9A5" w14:textId="77777777" w:rsidR="00595D5E" w:rsidRPr="00F227A1" w:rsidRDefault="00595D5E">
                                  <w:pPr>
                                    <w:jc w:val="right"/>
                                    <w:rPr>
                                      <w:rFonts w:ascii="Arial" w:hAnsi="Arial" w:cs="Arial"/>
                                      <w:sz w:val="14"/>
                                      <w:szCs w:val="14"/>
                                    </w:rPr>
                                  </w:pPr>
                                </w:p>
                              </w:tc>
                            </w:tr>
                            <w:tr w:rsidR="00595D5E" w:rsidRPr="00F227A1" w14:paraId="2C11D81F" w14:textId="77777777" w:rsidTr="007A23F3">
                              <w:trPr>
                                <w:trHeight w:val="75"/>
                              </w:trPr>
                              <w:tc>
                                <w:tcPr>
                                  <w:tcW w:w="354" w:type="dxa"/>
                                  <w:vMerge/>
                                  <w:shd w:val="clear" w:color="auto" w:fill="auto"/>
                                  <w:textDirection w:val="btLr"/>
                                </w:tcPr>
                                <w:p w14:paraId="78B3D580" w14:textId="77777777" w:rsidR="00595D5E" w:rsidRPr="00F227A1" w:rsidRDefault="00595D5E" w:rsidP="007A23F3">
                                  <w:pPr>
                                    <w:jc w:val="center"/>
                                    <w:rPr>
                                      <w:rFonts w:ascii="Arial" w:hAnsi="Arial" w:cs="Arial"/>
                                      <w:sz w:val="14"/>
                                      <w:szCs w:val="14"/>
                                    </w:rPr>
                                  </w:pPr>
                                </w:p>
                              </w:tc>
                              <w:tc>
                                <w:tcPr>
                                  <w:tcW w:w="902" w:type="dxa"/>
                                  <w:gridSpan w:val="2"/>
                                  <w:vMerge/>
                                  <w:tcBorders>
                                    <w:right w:val="single" w:sz="4" w:space="0" w:color="auto"/>
                                  </w:tcBorders>
                                  <w:vAlign w:val="center"/>
                                </w:tcPr>
                                <w:p w14:paraId="261297A6" w14:textId="77777777" w:rsidR="00595D5E" w:rsidRPr="00F227A1" w:rsidRDefault="00595D5E" w:rsidP="007A23F3">
                                  <w:pPr>
                                    <w:rPr>
                                      <w:rFonts w:ascii="Arial" w:hAnsi="Arial" w:cs="Arial"/>
                                      <w:sz w:val="14"/>
                                      <w:szCs w:val="14"/>
                                    </w:rPr>
                                  </w:pPr>
                                </w:p>
                              </w:tc>
                              <w:tc>
                                <w:tcPr>
                                  <w:tcW w:w="709" w:type="dxa"/>
                                  <w:gridSpan w:val="2"/>
                                  <w:vMerge/>
                                  <w:tcBorders>
                                    <w:right w:val="single" w:sz="4" w:space="0" w:color="auto"/>
                                  </w:tcBorders>
                                  <w:vAlign w:val="center"/>
                                </w:tcPr>
                                <w:p w14:paraId="3250706E" w14:textId="77777777" w:rsidR="00595D5E" w:rsidRPr="00F227A1" w:rsidRDefault="00595D5E" w:rsidP="007A23F3">
                                  <w:pPr>
                                    <w:rPr>
                                      <w:rFonts w:ascii="Arial" w:hAnsi="Arial" w:cs="Arial"/>
                                      <w:sz w:val="14"/>
                                      <w:szCs w:val="14"/>
                                    </w:rPr>
                                  </w:pPr>
                                </w:p>
                              </w:tc>
                              <w:tc>
                                <w:tcPr>
                                  <w:tcW w:w="7582" w:type="dxa"/>
                                  <w:tcBorders>
                                    <w:top w:val="single" w:sz="4" w:space="0" w:color="auto"/>
                                    <w:left w:val="single" w:sz="4" w:space="0" w:color="auto"/>
                                    <w:bottom w:val="single" w:sz="4" w:space="0" w:color="auto"/>
                                    <w:right w:val="single" w:sz="18" w:space="0" w:color="auto"/>
                                  </w:tcBorders>
                                  <w:vAlign w:val="center"/>
                                </w:tcPr>
                                <w:p w14:paraId="52F5FD7B" w14:textId="77777777" w:rsidR="00595D5E" w:rsidRPr="00F227A1" w:rsidRDefault="00595D5E" w:rsidP="007A23F3">
                                  <w:pPr>
                                    <w:rPr>
                                      <w:rFonts w:ascii="Arial" w:hAnsi="Arial" w:cs="Arial"/>
                                      <w:sz w:val="14"/>
                                      <w:szCs w:val="14"/>
                                    </w:rPr>
                                  </w:pPr>
                                  <w:r w:rsidRPr="00F227A1">
                                    <w:rPr>
                                      <w:rFonts w:ascii="Arial" w:hAnsi="Arial" w:cs="Arial"/>
                                      <w:sz w:val="14"/>
                                      <w:szCs w:val="14"/>
                                    </w:rPr>
                                    <w:t>strony skierowano do mediacji po udziale w spotkaniu informacyjnym</w:t>
                                  </w:r>
                                </w:p>
                              </w:tc>
                              <w:tc>
                                <w:tcPr>
                                  <w:tcW w:w="336" w:type="dxa"/>
                                  <w:tcBorders>
                                    <w:top w:val="single" w:sz="4" w:space="0" w:color="auto"/>
                                    <w:left w:val="single" w:sz="18" w:space="0" w:color="auto"/>
                                    <w:bottom w:val="single" w:sz="4" w:space="0" w:color="auto"/>
                                    <w:right w:val="single" w:sz="4" w:space="0" w:color="auto"/>
                                  </w:tcBorders>
                                  <w:vAlign w:val="center"/>
                                </w:tcPr>
                                <w:p w14:paraId="420A4980" w14:textId="77777777" w:rsidR="00595D5E" w:rsidRPr="00F227A1" w:rsidRDefault="00595D5E" w:rsidP="007A23F3">
                                  <w:pPr>
                                    <w:jc w:val="center"/>
                                    <w:rPr>
                                      <w:rFonts w:ascii="Arial" w:hAnsi="Arial" w:cs="Arial"/>
                                      <w:sz w:val="12"/>
                                      <w:szCs w:val="12"/>
                                    </w:rPr>
                                  </w:pPr>
                                  <w:r w:rsidRPr="00F227A1">
                                    <w:rPr>
                                      <w:rFonts w:ascii="Arial" w:hAnsi="Arial" w:cs="Arial"/>
                                      <w:sz w:val="12"/>
                                      <w:szCs w:val="12"/>
                                    </w:rPr>
                                    <w:t>02</w:t>
                                  </w:r>
                                </w:p>
                              </w:tc>
                              <w:tc>
                                <w:tcPr>
                                  <w:tcW w:w="1036" w:type="dxa"/>
                                  <w:tcBorders>
                                    <w:top w:val="single" w:sz="4" w:space="0" w:color="auto"/>
                                    <w:left w:val="single" w:sz="4" w:space="0" w:color="auto"/>
                                    <w:bottom w:val="single" w:sz="4" w:space="0" w:color="auto"/>
                                    <w:right w:val="single" w:sz="18" w:space="0" w:color="auto"/>
                                  </w:tcBorders>
                                  <w:vAlign w:val="center"/>
                                </w:tcPr>
                                <w:p w14:paraId="1FB289F8" w14:textId="77777777" w:rsidR="00595D5E" w:rsidRPr="00F227A1" w:rsidRDefault="00595D5E">
                                  <w:pPr>
                                    <w:jc w:val="right"/>
                                    <w:rPr>
                                      <w:rFonts w:ascii="Arial" w:hAnsi="Arial" w:cs="Arial"/>
                                      <w:sz w:val="14"/>
                                      <w:szCs w:val="14"/>
                                    </w:rPr>
                                  </w:pPr>
                                  <w:r w:rsidRPr="00F227A1">
                                    <w:rPr>
                                      <w:rFonts w:ascii="Arial" w:hAnsi="Arial" w:cs="Arial"/>
                                      <w:sz w:val="14"/>
                                      <w:szCs w:val="14"/>
                                    </w:rPr>
                                    <w:t>1</w:t>
                                  </w:r>
                                </w:p>
                              </w:tc>
                              <w:tc>
                                <w:tcPr>
                                  <w:tcW w:w="3681" w:type="dxa"/>
                                  <w:vMerge/>
                                  <w:tcBorders>
                                    <w:left w:val="single" w:sz="18" w:space="0" w:color="auto"/>
                                    <w:bottom w:val="single" w:sz="4" w:space="0" w:color="auto"/>
                                    <w:right w:val="single" w:sz="18" w:space="0" w:color="auto"/>
                                  </w:tcBorders>
                                  <w:shd w:val="clear" w:color="auto" w:fill="FFFFFF"/>
                                  <w:vAlign w:val="center"/>
                                </w:tcPr>
                                <w:p w14:paraId="1F63BA19" w14:textId="77777777" w:rsidR="00595D5E" w:rsidRPr="00F227A1" w:rsidRDefault="00595D5E" w:rsidP="007A23F3">
                                  <w:pPr>
                                    <w:rPr>
                                      <w:rFonts w:ascii="Arial" w:hAnsi="Arial" w:cs="Arial"/>
                                      <w:sz w:val="14"/>
                                      <w:szCs w:val="14"/>
                                    </w:rPr>
                                  </w:pPr>
                                </w:p>
                              </w:tc>
                              <w:tc>
                                <w:tcPr>
                                  <w:tcW w:w="280" w:type="dxa"/>
                                  <w:vMerge/>
                                  <w:tcBorders>
                                    <w:left w:val="single" w:sz="18" w:space="0" w:color="auto"/>
                                    <w:bottom w:val="single" w:sz="4" w:space="0" w:color="auto"/>
                                    <w:right w:val="single" w:sz="4" w:space="0" w:color="auto"/>
                                  </w:tcBorders>
                                  <w:vAlign w:val="center"/>
                                </w:tcPr>
                                <w:p w14:paraId="4FE7241A" w14:textId="77777777" w:rsidR="00595D5E" w:rsidRPr="00F227A1" w:rsidRDefault="00595D5E" w:rsidP="007A23F3">
                                  <w:pPr>
                                    <w:jc w:val="center"/>
                                    <w:rPr>
                                      <w:rFonts w:ascii="Arial" w:hAnsi="Arial" w:cs="Arial"/>
                                      <w:sz w:val="12"/>
                                      <w:szCs w:val="12"/>
                                    </w:rPr>
                                  </w:pPr>
                                </w:p>
                              </w:tc>
                              <w:tc>
                                <w:tcPr>
                                  <w:tcW w:w="991" w:type="dxa"/>
                                  <w:vMerge/>
                                  <w:tcBorders>
                                    <w:left w:val="single" w:sz="4" w:space="0" w:color="auto"/>
                                    <w:bottom w:val="single" w:sz="4" w:space="0" w:color="auto"/>
                                    <w:right w:val="single" w:sz="18" w:space="0" w:color="auto"/>
                                  </w:tcBorders>
                                  <w:vAlign w:val="center"/>
                                </w:tcPr>
                                <w:p w14:paraId="7160DD2C" w14:textId="77777777" w:rsidR="00595D5E" w:rsidRPr="00F227A1" w:rsidRDefault="00595D5E" w:rsidP="007A23F3">
                                  <w:pPr>
                                    <w:jc w:val="center"/>
                                    <w:rPr>
                                      <w:rFonts w:ascii="Arial" w:hAnsi="Arial" w:cs="Arial"/>
                                      <w:sz w:val="18"/>
                                      <w:szCs w:val="18"/>
                                    </w:rPr>
                                  </w:pPr>
                                </w:p>
                              </w:tc>
                            </w:tr>
                            <w:tr w:rsidR="00595D5E" w:rsidRPr="00F227A1" w14:paraId="28C07EE3" w14:textId="77777777" w:rsidTr="007A23F3">
                              <w:trPr>
                                <w:trHeight w:val="127"/>
                              </w:trPr>
                              <w:tc>
                                <w:tcPr>
                                  <w:tcW w:w="354" w:type="dxa"/>
                                  <w:vMerge/>
                                  <w:shd w:val="clear" w:color="auto" w:fill="auto"/>
                                  <w:textDirection w:val="btLr"/>
                                </w:tcPr>
                                <w:p w14:paraId="439CEFE8" w14:textId="77777777" w:rsidR="00595D5E" w:rsidRPr="00F227A1" w:rsidRDefault="00595D5E" w:rsidP="007A23F3">
                                  <w:pPr>
                                    <w:jc w:val="center"/>
                                    <w:rPr>
                                      <w:rFonts w:ascii="Arial" w:hAnsi="Arial" w:cs="Arial"/>
                                      <w:sz w:val="14"/>
                                      <w:szCs w:val="14"/>
                                    </w:rPr>
                                  </w:pPr>
                                </w:p>
                              </w:tc>
                              <w:tc>
                                <w:tcPr>
                                  <w:tcW w:w="902" w:type="dxa"/>
                                  <w:gridSpan w:val="2"/>
                                  <w:vMerge/>
                                  <w:tcBorders>
                                    <w:right w:val="single" w:sz="4" w:space="0" w:color="auto"/>
                                  </w:tcBorders>
                                  <w:vAlign w:val="center"/>
                                </w:tcPr>
                                <w:p w14:paraId="76AC7E88" w14:textId="77777777" w:rsidR="00595D5E" w:rsidRPr="00F227A1" w:rsidRDefault="00595D5E" w:rsidP="007A23F3">
                                  <w:pPr>
                                    <w:rPr>
                                      <w:rFonts w:ascii="Arial" w:hAnsi="Arial" w:cs="Arial"/>
                                      <w:sz w:val="14"/>
                                      <w:szCs w:val="14"/>
                                    </w:rPr>
                                  </w:pPr>
                                </w:p>
                              </w:tc>
                              <w:tc>
                                <w:tcPr>
                                  <w:tcW w:w="709" w:type="dxa"/>
                                  <w:gridSpan w:val="2"/>
                                  <w:vMerge/>
                                  <w:tcBorders>
                                    <w:bottom w:val="single" w:sz="4" w:space="0" w:color="auto"/>
                                    <w:right w:val="single" w:sz="4" w:space="0" w:color="auto"/>
                                  </w:tcBorders>
                                  <w:vAlign w:val="center"/>
                                </w:tcPr>
                                <w:p w14:paraId="527F0CC9" w14:textId="77777777" w:rsidR="00595D5E" w:rsidRPr="00F227A1" w:rsidRDefault="00595D5E" w:rsidP="007A23F3">
                                  <w:pPr>
                                    <w:rPr>
                                      <w:rFonts w:ascii="Arial" w:hAnsi="Arial" w:cs="Arial"/>
                                      <w:sz w:val="14"/>
                                      <w:szCs w:val="14"/>
                                    </w:rPr>
                                  </w:pPr>
                                </w:p>
                              </w:tc>
                              <w:tc>
                                <w:tcPr>
                                  <w:tcW w:w="7582" w:type="dxa"/>
                                  <w:tcBorders>
                                    <w:left w:val="single" w:sz="4" w:space="0" w:color="auto"/>
                                    <w:bottom w:val="single" w:sz="4" w:space="0" w:color="auto"/>
                                    <w:right w:val="single" w:sz="18" w:space="0" w:color="auto"/>
                                  </w:tcBorders>
                                  <w:vAlign w:val="center"/>
                                </w:tcPr>
                                <w:p w14:paraId="6F1A4BB7" w14:textId="77777777" w:rsidR="00595D5E" w:rsidRPr="00F227A1" w:rsidRDefault="00595D5E" w:rsidP="007A23F3">
                                  <w:pPr>
                                    <w:rPr>
                                      <w:rFonts w:ascii="Arial" w:hAnsi="Arial" w:cs="Arial"/>
                                      <w:sz w:val="14"/>
                                      <w:szCs w:val="14"/>
                                    </w:rPr>
                                  </w:pPr>
                                  <w:r w:rsidRPr="00F227A1">
                                    <w:rPr>
                                      <w:rFonts w:ascii="Arial" w:hAnsi="Arial" w:cs="Arial"/>
                                      <w:sz w:val="14"/>
                                      <w:szCs w:val="14"/>
                                    </w:rPr>
                                    <w:t xml:space="preserve">strony skierowano do mediacji na podstawie postanowienia sądu (art. 183 </w:t>
                                  </w:r>
                                  <w:r w:rsidRPr="00F227A1">
                                    <w:rPr>
                                      <w:rFonts w:ascii="Arial" w:hAnsi="Arial" w:cs="Arial"/>
                                      <w:sz w:val="14"/>
                                      <w:szCs w:val="14"/>
                                      <w:vertAlign w:val="superscript"/>
                                    </w:rPr>
                                    <w:t>8</w:t>
                                  </w:r>
                                  <w:r w:rsidRPr="00F227A1">
                                    <w:rPr>
                                      <w:rFonts w:ascii="Arial" w:hAnsi="Arial" w:cs="Arial"/>
                                      <w:sz w:val="14"/>
                                      <w:szCs w:val="14"/>
                                    </w:rPr>
                                    <w:t xml:space="preserve"> § 1 kpc)</w:t>
                                  </w:r>
                                </w:p>
                              </w:tc>
                              <w:tc>
                                <w:tcPr>
                                  <w:tcW w:w="336" w:type="dxa"/>
                                  <w:tcBorders>
                                    <w:top w:val="single" w:sz="4" w:space="0" w:color="auto"/>
                                    <w:left w:val="single" w:sz="18" w:space="0" w:color="auto"/>
                                    <w:bottom w:val="single" w:sz="4" w:space="0" w:color="auto"/>
                                    <w:right w:val="single" w:sz="4" w:space="0" w:color="auto"/>
                                  </w:tcBorders>
                                  <w:vAlign w:val="center"/>
                                </w:tcPr>
                                <w:p w14:paraId="5ED79D5F" w14:textId="77777777" w:rsidR="00595D5E" w:rsidRPr="00F227A1" w:rsidRDefault="00595D5E" w:rsidP="007A23F3">
                                  <w:pPr>
                                    <w:jc w:val="center"/>
                                    <w:rPr>
                                      <w:rFonts w:ascii="Arial" w:hAnsi="Arial" w:cs="Arial"/>
                                      <w:sz w:val="12"/>
                                      <w:szCs w:val="12"/>
                                    </w:rPr>
                                  </w:pPr>
                                  <w:r w:rsidRPr="00F227A1">
                                    <w:rPr>
                                      <w:rFonts w:ascii="Arial" w:hAnsi="Arial" w:cs="Arial"/>
                                      <w:sz w:val="12"/>
                                      <w:szCs w:val="12"/>
                                    </w:rPr>
                                    <w:t>03</w:t>
                                  </w:r>
                                </w:p>
                              </w:tc>
                              <w:tc>
                                <w:tcPr>
                                  <w:tcW w:w="1036" w:type="dxa"/>
                                  <w:tcBorders>
                                    <w:top w:val="single" w:sz="4" w:space="0" w:color="auto"/>
                                    <w:left w:val="single" w:sz="4" w:space="0" w:color="auto"/>
                                    <w:bottom w:val="single" w:sz="4" w:space="0" w:color="auto"/>
                                    <w:right w:val="single" w:sz="18" w:space="0" w:color="auto"/>
                                  </w:tcBorders>
                                  <w:vAlign w:val="center"/>
                                </w:tcPr>
                                <w:p w14:paraId="10BD22F3" w14:textId="77777777" w:rsidR="00595D5E" w:rsidRPr="00F227A1" w:rsidRDefault="00595D5E">
                                  <w:pPr>
                                    <w:jc w:val="right"/>
                                    <w:rPr>
                                      <w:rFonts w:ascii="Arial" w:hAnsi="Arial" w:cs="Arial"/>
                                      <w:sz w:val="14"/>
                                      <w:szCs w:val="14"/>
                                    </w:rPr>
                                  </w:pPr>
                                  <w:r w:rsidRPr="00F227A1">
                                    <w:rPr>
                                      <w:rFonts w:ascii="Arial" w:hAnsi="Arial" w:cs="Arial"/>
                                      <w:sz w:val="14"/>
                                      <w:szCs w:val="14"/>
                                    </w:rPr>
                                    <w:t>1</w:t>
                                  </w:r>
                                </w:p>
                              </w:tc>
                              <w:tc>
                                <w:tcPr>
                                  <w:tcW w:w="3681" w:type="dxa"/>
                                  <w:vMerge w:val="restart"/>
                                  <w:tcBorders>
                                    <w:left w:val="single" w:sz="18" w:space="0" w:color="auto"/>
                                    <w:right w:val="single" w:sz="18" w:space="0" w:color="auto"/>
                                  </w:tcBorders>
                                  <w:shd w:val="clear" w:color="auto" w:fill="FFFFFF"/>
                                  <w:vAlign w:val="center"/>
                                </w:tcPr>
                                <w:p w14:paraId="42F28B29" w14:textId="77777777" w:rsidR="00595D5E" w:rsidRPr="00F227A1" w:rsidRDefault="00595D5E" w:rsidP="007A23F3">
                                  <w:pPr>
                                    <w:rPr>
                                      <w:rFonts w:ascii="Arial" w:hAnsi="Arial" w:cs="Arial"/>
                                      <w:sz w:val="14"/>
                                      <w:szCs w:val="14"/>
                                    </w:rPr>
                                  </w:pPr>
                                  <w:r w:rsidRPr="00F227A1">
                                    <w:rPr>
                                      <w:rFonts w:ascii="Arial" w:hAnsi="Arial" w:cs="Arial"/>
                                      <w:sz w:val="14"/>
                                      <w:szCs w:val="14"/>
                                    </w:rPr>
                                    <w:t xml:space="preserve">Liczba protokołów złożonych przez mediatorów po podjęciu mediacji przez strony, zawierających ugody (art. 183 </w:t>
                                  </w:r>
                                  <w:r w:rsidRPr="00F227A1">
                                    <w:rPr>
                                      <w:rFonts w:ascii="Arial" w:hAnsi="Arial" w:cs="Arial"/>
                                      <w:sz w:val="14"/>
                                      <w:szCs w:val="14"/>
                                      <w:vertAlign w:val="superscript"/>
                                    </w:rPr>
                                    <w:t>13</w:t>
                                  </w:r>
                                  <w:r w:rsidRPr="00F227A1">
                                    <w:rPr>
                                      <w:rFonts w:ascii="Arial" w:hAnsi="Arial" w:cs="Arial"/>
                                      <w:sz w:val="14"/>
                                      <w:szCs w:val="14"/>
                                    </w:rPr>
                                    <w:t xml:space="preserve"> § 1 kpc)</w:t>
                                  </w:r>
                                </w:p>
                              </w:tc>
                              <w:tc>
                                <w:tcPr>
                                  <w:tcW w:w="280" w:type="dxa"/>
                                  <w:vMerge w:val="restart"/>
                                  <w:tcBorders>
                                    <w:left w:val="single" w:sz="18" w:space="0" w:color="auto"/>
                                    <w:bottom w:val="single" w:sz="18" w:space="0" w:color="auto"/>
                                    <w:right w:val="single" w:sz="4" w:space="0" w:color="auto"/>
                                  </w:tcBorders>
                                  <w:vAlign w:val="center"/>
                                </w:tcPr>
                                <w:p w14:paraId="6DD1774A" w14:textId="77777777" w:rsidR="00595D5E" w:rsidRPr="00F227A1" w:rsidRDefault="00595D5E" w:rsidP="007A23F3">
                                  <w:pPr>
                                    <w:jc w:val="center"/>
                                    <w:rPr>
                                      <w:rFonts w:ascii="Arial" w:hAnsi="Arial" w:cs="Arial"/>
                                      <w:sz w:val="12"/>
                                      <w:szCs w:val="12"/>
                                    </w:rPr>
                                  </w:pPr>
                                  <w:r w:rsidRPr="00F227A1">
                                    <w:rPr>
                                      <w:rFonts w:ascii="Arial" w:hAnsi="Arial" w:cs="Arial"/>
                                      <w:sz w:val="12"/>
                                      <w:szCs w:val="12"/>
                                    </w:rPr>
                                    <w:t>15</w:t>
                                  </w:r>
                                </w:p>
                              </w:tc>
                              <w:tc>
                                <w:tcPr>
                                  <w:tcW w:w="991" w:type="dxa"/>
                                  <w:vMerge w:val="restart"/>
                                  <w:tcBorders>
                                    <w:left w:val="single" w:sz="4" w:space="0" w:color="auto"/>
                                    <w:bottom w:val="single" w:sz="18" w:space="0" w:color="auto"/>
                                    <w:right w:val="single" w:sz="18" w:space="0" w:color="auto"/>
                                  </w:tcBorders>
                                  <w:vAlign w:val="center"/>
                                </w:tcPr>
                                <w:p w14:paraId="17DA3218" w14:textId="77777777" w:rsidR="00595D5E" w:rsidRPr="00F227A1" w:rsidRDefault="00595D5E" w:rsidP="00F227A1">
                                  <w:pPr>
                                    <w:jc w:val="right"/>
                                    <w:rPr>
                                      <w:rFonts w:ascii="Arial" w:hAnsi="Arial" w:cs="Arial"/>
                                      <w:sz w:val="14"/>
                                      <w:szCs w:val="14"/>
                                    </w:rPr>
                                  </w:pPr>
                                </w:p>
                              </w:tc>
                            </w:tr>
                            <w:tr w:rsidR="00595D5E" w:rsidRPr="00F227A1" w14:paraId="70992264" w14:textId="77777777" w:rsidTr="007A23F3">
                              <w:trPr>
                                <w:trHeight w:val="248"/>
                              </w:trPr>
                              <w:tc>
                                <w:tcPr>
                                  <w:tcW w:w="354" w:type="dxa"/>
                                  <w:vMerge/>
                                  <w:shd w:val="clear" w:color="auto" w:fill="auto"/>
                                  <w:textDirection w:val="btLr"/>
                                </w:tcPr>
                                <w:p w14:paraId="7BD09ED5" w14:textId="77777777" w:rsidR="00595D5E" w:rsidRPr="00F227A1" w:rsidRDefault="00595D5E" w:rsidP="007A23F3">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14:paraId="0D6A3F74" w14:textId="77777777" w:rsidR="00595D5E" w:rsidRPr="00F227A1" w:rsidRDefault="00595D5E" w:rsidP="007A23F3">
                                  <w:pPr>
                                    <w:rPr>
                                      <w:rFonts w:ascii="Arial" w:hAnsi="Arial" w:cs="Arial"/>
                                      <w:sz w:val="14"/>
                                      <w:szCs w:val="14"/>
                                    </w:rPr>
                                  </w:pPr>
                                </w:p>
                              </w:tc>
                              <w:tc>
                                <w:tcPr>
                                  <w:tcW w:w="8291" w:type="dxa"/>
                                  <w:gridSpan w:val="3"/>
                                  <w:tcBorders>
                                    <w:left w:val="single" w:sz="4" w:space="0" w:color="auto"/>
                                    <w:right w:val="single" w:sz="18" w:space="0" w:color="auto"/>
                                  </w:tcBorders>
                                  <w:shd w:val="clear" w:color="auto" w:fill="FFFFFF"/>
                                  <w:vAlign w:val="center"/>
                                </w:tcPr>
                                <w:p w14:paraId="4010F22C" w14:textId="77777777" w:rsidR="00595D5E" w:rsidRPr="00F227A1" w:rsidRDefault="00595D5E" w:rsidP="007A23F3">
                                  <w:pPr>
                                    <w:ind w:left="16"/>
                                    <w:rPr>
                                      <w:rFonts w:ascii="Arial" w:hAnsi="Arial" w:cs="Arial"/>
                                      <w:sz w:val="14"/>
                                      <w:szCs w:val="14"/>
                                    </w:rPr>
                                  </w:pPr>
                                  <w:r w:rsidRPr="00F227A1">
                                    <w:rPr>
                                      <w:rFonts w:ascii="Arial" w:hAnsi="Arial" w:cs="Arial"/>
                                      <w:sz w:val="14"/>
                                      <w:szCs w:val="14"/>
                                    </w:rPr>
                                    <w:t>mediacji ogółem (w jednej sprawie może być więcej niż jedna mediacja)</w:t>
                                  </w:r>
                                </w:p>
                              </w:tc>
                              <w:tc>
                                <w:tcPr>
                                  <w:tcW w:w="336" w:type="dxa"/>
                                  <w:tcBorders>
                                    <w:top w:val="single" w:sz="4" w:space="0" w:color="auto"/>
                                    <w:left w:val="single" w:sz="18" w:space="0" w:color="auto"/>
                                    <w:right w:val="single" w:sz="4" w:space="0" w:color="auto"/>
                                  </w:tcBorders>
                                  <w:vAlign w:val="center"/>
                                </w:tcPr>
                                <w:p w14:paraId="65276231" w14:textId="77777777" w:rsidR="00595D5E" w:rsidRPr="00F227A1" w:rsidRDefault="00595D5E" w:rsidP="007A23F3">
                                  <w:pPr>
                                    <w:jc w:val="center"/>
                                    <w:rPr>
                                      <w:rFonts w:ascii="Arial" w:hAnsi="Arial" w:cs="Arial"/>
                                      <w:sz w:val="12"/>
                                      <w:szCs w:val="12"/>
                                    </w:rPr>
                                  </w:pPr>
                                  <w:r w:rsidRPr="00F227A1">
                                    <w:rPr>
                                      <w:rFonts w:ascii="Arial" w:hAnsi="Arial" w:cs="Arial"/>
                                      <w:sz w:val="12"/>
                                      <w:szCs w:val="12"/>
                                    </w:rPr>
                                    <w:t>04</w:t>
                                  </w:r>
                                </w:p>
                              </w:tc>
                              <w:tc>
                                <w:tcPr>
                                  <w:tcW w:w="1036" w:type="dxa"/>
                                  <w:tcBorders>
                                    <w:top w:val="single" w:sz="4" w:space="0" w:color="auto"/>
                                    <w:left w:val="single" w:sz="4" w:space="0" w:color="auto"/>
                                    <w:bottom w:val="single" w:sz="4" w:space="0" w:color="auto"/>
                                    <w:right w:val="single" w:sz="18" w:space="0" w:color="auto"/>
                                  </w:tcBorders>
                                  <w:vAlign w:val="center"/>
                                </w:tcPr>
                                <w:p w14:paraId="32EED455" w14:textId="77777777" w:rsidR="00595D5E" w:rsidRPr="00F227A1" w:rsidRDefault="00595D5E">
                                  <w:pPr>
                                    <w:jc w:val="right"/>
                                    <w:rPr>
                                      <w:rFonts w:ascii="Arial" w:hAnsi="Arial" w:cs="Arial"/>
                                      <w:sz w:val="14"/>
                                      <w:szCs w:val="14"/>
                                    </w:rPr>
                                  </w:pPr>
                                  <w:r w:rsidRPr="00F227A1">
                                    <w:rPr>
                                      <w:rFonts w:ascii="Arial" w:hAnsi="Arial" w:cs="Arial"/>
                                      <w:sz w:val="14"/>
                                      <w:szCs w:val="14"/>
                                    </w:rPr>
                                    <w:t>1</w:t>
                                  </w:r>
                                </w:p>
                              </w:tc>
                              <w:tc>
                                <w:tcPr>
                                  <w:tcW w:w="3681" w:type="dxa"/>
                                  <w:vMerge/>
                                  <w:tcBorders>
                                    <w:left w:val="single" w:sz="18" w:space="0" w:color="auto"/>
                                    <w:bottom w:val="single" w:sz="4" w:space="0" w:color="auto"/>
                                    <w:right w:val="single" w:sz="18" w:space="0" w:color="auto"/>
                                  </w:tcBorders>
                                  <w:vAlign w:val="center"/>
                                </w:tcPr>
                                <w:p w14:paraId="0F549540" w14:textId="77777777" w:rsidR="00595D5E" w:rsidRPr="00F227A1" w:rsidRDefault="00595D5E" w:rsidP="007A23F3">
                                  <w:pPr>
                                    <w:rPr>
                                      <w:rFonts w:ascii="Arial" w:hAnsi="Arial" w:cs="Arial"/>
                                      <w:sz w:val="14"/>
                                      <w:szCs w:val="14"/>
                                    </w:rPr>
                                  </w:pPr>
                                </w:p>
                              </w:tc>
                              <w:tc>
                                <w:tcPr>
                                  <w:tcW w:w="280" w:type="dxa"/>
                                  <w:vMerge/>
                                  <w:tcBorders>
                                    <w:left w:val="single" w:sz="18" w:space="0" w:color="auto"/>
                                    <w:bottom w:val="single" w:sz="18" w:space="0" w:color="auto"/>
                                    <w:right w:val="single" w:sz="4" w:space="0" w:color="auto"/>
                                  </w:tcBorders>
                                  <w:vAlign w:val="center"/>
                                </w:tcPr>
                                <w:p w14:paraId="3AEE7FF5" w14:textId="77777777" w:rsidR="00595D5E" w:rsidRPr="00F227A1" w:rsidRDefault="00595D5E" w:rsidP="007A23F3">
                                  <w:pPr>
                                    <w:jc w:val="center"/>
                                    <w:rPr>
                                      <w:rFonts w:ascii="Arial" w:hAnsi="Arial" w:cs="Arial"/>
                                      <w:sz w:val="12"/>
                                      <w:szCs w:val="12"/>
                                    </w:rPr>
                                  </w:pPr>
                                </w:p>
                              </w:tc>
                              <w:tc>
                                <w:tcPr>
                                  <w:tcW w:w="991" w:type="dxa"/>
                                  <w:vMerge/>
                                  <w:tcBorders>
                                    <w:left w:val="single" w:sz="4" w:space="0" w:color="auto"/>
                                    <w:bottom w:val="single" w:sz="18" w:space="0" w:color="auto"/>
                                    <w:right w:val="single" w:sz="18" w:space="0" w:color="auto"/>
                                  </w:tcBorders>
                                  <w:vAlign w:val="center"/>
                                </w:tcPr>
                                <w:p w14:paraId="6AAFAD52" w14:textId="77777777" w:rsidR="00595D5E" w:rsidRPr="00F227A1" w:rsidRDefault="00595D5E" w:rsidP="007A23F3">
                                  <w:pPr>
                                    <w:jc w:val="center"/>
                                    <w:rPr>
                                      <w:rFonts w:ascii="Arial" w:hAnsi="Arial" w:cs="Arial"/>
                                      <w:sz w:val="18"/>
                                      <w:szCs w:val="18"/>
                                    </w:rPr>
                                  </w:pPr>
                                </w:p>
                              </w:tc>
                            </w:tr>
                            <w:tr w:rsidR="00595D5E" w:rsidRPr="00F227A1" w14:paraId="0A59C4D7" w14:textId="77777777" w:rsidTr="007A23F3">
                              <w:trPr>
                                <w:trHeight w:val="248"/>
                              </w:trPr>
                              <w:tc>
                                <w:tcPr>
                                  <w:tcW w:w="354" w:type="dxa"/>
                                  <w:vMerge/>
                                  <w:shd w:val="clear" w:color="auto" w:fill="auto"/>
                                  <w:textDirection w:val="btLr"/>
                                </w:tcPr>
                                <w:p w14:paraId="3DC93CFB" w14:textId="77777777" w:rsidR="00595D5E" w:rsidRPr="00F227A1" w:rsidRDefault="00595D5E" w:rsidP="007A23F3">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14:paraId="6C353D53" w14:textId="77777777" w:rsidR="00595D5E" w:rsidRPr="00F227A1" w:rsidRDefault="00595D5E" w:rsidP="007A23F3">
                                  <w:pPr>
                                    <w:rPr>
                                      <w:rFonts w:ascii="Arial" w:hAnsi="Arial" w:cs="Arial"/>
                                      <w:sz w:val="14"/>
                                      <w:szCs w:val="14"/>
                                    </w:rPr>
                                  </w:pPr>
                                </w:p>
                              </w:tc>
                              <w:tc>
                                <w:tcPr>
                                  <w:tcW w:w="8291" w:type="dxa"/>
                                  <w:gridSpan w:val="3"/>
                                  <w:tcBorders>
                                    <w:left w:val="single" w:sz="4" w:space="0" w:color="auto"/>
                                    <w:right w:val="single" w:sz="18" w:space="0" w:color="auto"/>
                                  </w:tcBorders>
                                  <w:shd w:val="clear" w:color="auto" w:fill="FFFFFF"/>
                                  <w:vAlign w:val="center"/>
                                </w:tcPr>
                                <w:p w14:paraId="517E98AE" w14:textId="77777777" w:rsidR="00595D5E" w:rsidRPr="00F227A1" w:rsidRDefault="00595D5E" w:rsidP="007A23F3">
                                  <w:pPr>
                                    <w:ind w:left="16"/>
                                    <w:rPr>
                                      <w:rFonts w:ascii="Arial" w:hAnsi="Arial" w:cs="Arial"/>
                                      <w:sz w:val="14"/>
                                      <w:szCs w:val="14"/>
                                    </w:rPr>
                                  </w:pPr>
                                  <w:r w:rsidRPr="00F227A1">
                                    <w:rPr>
                                      <w:rFonts w:ascii="Arial" w:hAnsi="Arial" w:cs="Arial"/>
                                      <w:sz w:val="14"/>
                                      <w:szCs w:val="14"/>
                                    </w:rPr>
                                    <w:t xml:space="preserve">protokołów złożonych przez mediatorów po podjęciu mediacji przez strony (art. 183 </w:t>
                                  </w:r>
                                  <w:r w:rsidRPr="00F227A1">
                                    <w:rPr>
                                      <w:rFonts w:ascii="Arial" w:hAnsi="Arial" w:cs="Arial"/>
                                      <w:sz w:val="14"/>
                                      <w:szCs w:val="14"/>
                                      <w:vertAlign w:val="superscript"/>
                                    </w:rPr>
                                    <w:t>13</w:t>
                                  </w:r>
                                  <w:r w:rsidRPr="00F227A1">
                                    <w:rPr>
                                      <w:rFonts w:ascii="Arial" w:hAnsi="Arial" w:cs="Arial"/>
                                      <w:sz w:val="14"/>
                                      <w:szCs w:val="14"/>
                                    </w:rPr>
                                    <w:t xml:space="preserve"> § 2 kpc)</w:t>
                                  </w:r>
                                </w:p>
                              </w:tc>
                              <w:tc>
                                <w:tcPr>
                                  <w:tcW w:w="336" w:type="dxa"/>
                                  <w:tcBorders>
                                    <w:top w:val="single" w:sz="4" w:space="0" w:color="auto"/>
                                    <w:left w:val="single" w:sz="18" w:space="0" w:color="auto"/>
                                    <w:right w:val="single" w:sz="4" w:space="0" w:color="auto"/>
                                  </w:tcBorders>
                                  <w:vAlign w:val="center"/>
                                </w:tcPr>
                                <w:p w14:paraId="00B42B0C" w14:textId="77777777" w:rsidR="00595D5E" w:rsidRPr="00F227A1" w:rsidRDefault="00595D5E" w:rsidP="007A23F3">
                                  <w:pPr>
                                    <w:jc w:val="center"/>
                                    <w:rPr>
                                      <w:rFonts w:ascii="Arial" w:hAnsi="Arial" w:cs="Arial"/>
                                      <w:sz w:val="12"/>
                                      <w:szCs w:val="12"/>
                                    </w:rPr>
                                  </w:pPr>
                                  <w:r w:rsidRPr="00F227A1">
                                    <w:rPr>
                                      <w:rFonts w:ascii="Arial" w:hAnsi="Arial" w:cs="Arial"/>
                                      <w:sz w:val="12"/>
                                      <w:szCs w:val="12"/>
                                    </w:rPr>
                                    <w:t>05</w:t>
                                  </w:r>
                                </w:p>
                              </w:tc>
                              <w:tc>
                                <w:tcPr>
                                  <w:tcW w:w="1036" w:type="dxa"/>
                                  <w:tcBorders>
                                    <w:top w:val="single" w:sz="4" w:space="0" w:color="auto"/>
                                    <w:left w:val="single" w:sz="4" w:space="0" w:color="auto"/>
                                    <w:bottom w:val="single" w:sz="4" w:space="0" w:color="auto"/>
                                    <w:right w:val="single" w:sz="18" w:space="0" w:color="auto"/>
                                  </w:tcBorders>
                                  <w:vAlign w:val="center"/>
                                </w:tcPr>
                                <w:p w14:paraId="1AE42B0D" w14:textId="77777777" w:rsidR="00595D5E" w:rsidRPr="00F227A1" w:rsidRDefault="00595D5E">
                                  <w:pPr>
                                    <w:jc w:val="right"/>
                                    <w:rPr>
                                      <w:rFonts w:ascii="Arial" w:hAnsi="Arial" w:cs="Arial"/>
                                      <w:sz w:val="14"/>
                                      <w:szCs w:val="14"/>
                                    </w:rPr>
                                  </w:pPr>
                                  <w:r w:rsidRPr="00F227A1">
                                    <w:rPr>
                                      <w:rFonts w:ascii="Arial" w:hAnsi="Arial" w:cs="Arial"/>
                                      <w:sz w:val="14"/>
                                      <w:szCs w:val="14"/>
                                    </w:rPr>
                                    <w:t>1</w:t>
                                  </w:r>
                                </w:p>
                              </w:tc>
                              <w:tc>
                                <w:tcPr>
                                  <w:tcW w:w="3681" w:type="dxa"/>
                                  <w:vMerge/>
                                  <w:tcBorders>
                                    <w:left w:val="single" w:sz="18" w:space="0" w:color="auto"/>
                                    <w:bottom w:val="single" w:sz="4" w:space="0" w:color="auto"/>
                                    <w:right w:val="single" w:sz="18" w:space="0" w:color="auto"/>
                                  </w:tcBorders>
                                  <w:vAlign w:val="center"/>
                                </w:tcPr>
                                <w:p w14:paraId="3E545456" w14:textId="77777777" w:rsidR="00595D5E" w:rsidRPr="00F227A1" w:rsidRDefault="00595D5E" w:rsidP="007A23F3">
                                  <w:pPr>
                                    <w:rPr>
                                      <w:rFonts w:ascii="Arial" w:hAnsi="Arial" w:cs="Arial"/>
                                      <w:sz w:val="14"/>
                                      <w:szCs w:val="14"/>
                                    </w:rPr>
                                  </w:pPr>
                                </w:p>
                              </w:tc>
                              <w:tc>
                                <w:tcPr>
                                  <w:tcW w:w="280" w:type="dxa"/>
                                  <w:vMerge/>
                                  <w:tcBorders>
                                    <w:left w:val="single" w:sz="18" w:space="0" w:color="auto"/>
                                    <w:bottom w:val="single" w:sz="18" w:space="0" w:color="auto"/>
                                    <w:right w:val="single" w:sz="4" w:space="0" w:color="auto"/>
                                  </w:tcBorders>
                                  <w:vAlign w:val="center"/>
                                </w:tcPr>
                                <w:p w14:paraId="44343894" w14:textId="77777777" w:rsidR="00595D5E" w:rsidRPr="00F227A1" w:rsidRDefault="00595D5E" w:rsidP="007A23F3">
                                  <w:pPr>
                                    <w:jc w:val="center"/>
                                    <w:rPr>
                                      <w:rFonts w:ascii="Arial" w:hAnsi="Arial" w:cs="Arial"/>
                                      <w:sz w:val="12"/>
                                      <w:szCs w:val="12"/>
                                    </w:rPr>
                                  </w:pPr>
                                </w:p>
                              </w:tc>
                              <w:tc>
                                <w:tcPr>
                                  <w:tcW w:w="991" w:type="dxa"/>
                                  <w:vMerge/>
                                  <w:tcBorders>
                                    <w:left w:val="single" w:sz="4" w:space="0" w:color="auto"/>
                                    <w:bottom w:val="single" w:sz="18" w:space="0" w:color="auto"/>
                                    <w:right w:val="single" w:sz="18" w:space="0" w:color="auto"/>
                                  </w:tcBorders>
                                  <w:vAlign w:val="center"/>
                                </w:tcPr>
                                <w:p w14:paraId="226B52F2" w14:textId="77777777" w:rsidR="00595D5E" w:rsidRPr="00F227A1" w:rsidRDefault="00595D5E" w:rsidP="007A23F3">
                                  <w:pPr>
                                    <w:jc w:val="center"/>
                                    <w:rPr>
                                      <w:rFonts w:ascii="Arial" w:hAnsi="Arial" w:cs="Arial"/>
                                      <w:sz w:val="18"/>
                                      <w:szCs w:val="18"/>
                                    </w:rPr>
                                  </w:pPr>
                                </w:p>
                              </w:tc>
                            </w:tr>
                            <w:tr w:rsidR="00595D5E" w:rsidRPr="00F227A1" w14:paraId="289F8723" w14:textId="77777777" w:rsidTr="007A23F3">
                              <w:trPr>
                                <w:trHeight w:val="239"/>
                              </w:trPr>
                              <w:tc>
                                <w:tcPr>
                                  <w:tcW w:w="354" w:type="dxa"/>
                                  <w:vMerge w:val="restart"/>
                                  <w:shd w:val="clear" w:color="auto" w:fill="auto"/>
                                  <w:textDirection w:val="btLr"/>
                                </w:tcPr>
                                <w:p w14:paraId="30E1250D" w14:textId="77777777" w:rsidR="00595D5E" w:rsidRPr="00F227A1" w:rsidRDefault="00595D5E" w:rsidP="007A23F3">
                                  <w:pPr>
                                    <w:jc w:val="center"/>
                                    <w:rPr>
                                      <w:rFonts w:ascii="Arial" w:hAnsi="Arial" w:cs="Arial"/>
                                      <w:sz w:val="14"/>
                                      <w:szCs w:val="14"/>
                                    </w:rPr>
                                  </w:pPr>
                                  <w:r w:rsidRPr="00F227A1">
                                    <w:rPr>
                                      <w:rFonts w:ascii="Arial" w:hAnsi="Arial" w:cs="Arial"/>
                                      <w:sz w:val="14"/>
                                      <w:szCs w:val="14"/>
                                    </w:rPr>
                                    <w:t>Rozstrzy</w:t>
                                  </w:r>
                                  <w:r w:rsidRPr="00F227A1">
                                    <w:rPr>
                                      <w:rFonts w:ascii="Arial" w:hAnsi="Arial" w:cs="Arial"/>
                                      <w:sz w:val="14"/>
                                      <w:szCs w:val="14"/>
                                    </w:rPr>
                                    <w:softHyphen/>
                                    <w:t>gnięcie przed</w:t>
                                  </w:r>
                                </w:p>
                              </w:tc>
                              <w:tc>
                                <w:tcPr>
                                  <w:tcW w:w="287" w:type="dxa"/>
                                  <w:vMerge w:val="restart"/>
                                  <w:shd w:val="clear" w:color="auto" w:fill="auto"/>
                                  <w:textDirection w:val="btLr"/>
                                </w:tcPr>
                                <w:p w14:paraId="48573F5C" w14:textId="77777777" w:rsidR="00595D5E" w:rsidRPr="00F227A1" w:rsidRDefault="00595D5E" w:rsidP="007A23F3">
                                  <w:pPr>
                                    <w:jc w:val="center"/>
                                    <w:rPr>
                                      <w:rFonts w:ascii="Arial" w:hAnsi="Arial" w:cs="Arial"/>
                                      <w:sz w:val="12"/>
                                      <w:szCs w:val="12"/>
                                    </w:rPr>
                                  </w:pPr>
                                  <w:r w:rsidRPr="00F227A1">
                                    <w:rPr>
                                      <w:rFonts w:ascii="Arial" w:hAnsi="Arial" w:cs="Arial"/>
                                      <w:sz w:val="12"/>
                                      <w:szCs w:val="12"/>
                                    </w:rPr>
                                    <w:t>mediatorem</w:t>
                                  </w:r>
                                </w:p>
                              </w:tc>
                              <w:tc>
                                <w:tcPr>
                                  <w:tcW w:w="1272" w:type="dxa"/>
                                  <w:gridSpan w:val="2"/>
                                  <w:vMerge w:val="restart"/>
                                  <w:tcBorders>
                                    <w:right w:val="single" w:sz="4" w:space="0" w:color="auto"/>
                                  </w:tcBorders>
                                  <w:vAlign w:val="center"/>
                                </w:tcPr>
                                <w:p w14:paraId="56268BE1" w14:textId="77777777" w:rsidR="00595D5E" w:rsidRPr="00F227A1" w:rsidRDefault="00595D5E" w:rsidP="007A23F3">
                                  <w:pPr>
                                    <w:rPr>
                                      <w:rFonts w:ascii="Arial" w:hAnsi="Arial" w:cs="Arial"/>
                                      <w:sz w:val="14"/>
                                      <w:szCs w:val="14"/>
                                    </w:rPr>
                                  </w:pPr>
                                  <w:r w:rsidRPr="00F227A1">
                                    <w:rPr>
                                      <w:rFonts w:ascii="Arial" w:hAnsi="Arial" w:cs="Arial"/>
                                      <w:sz w:val="14"/>
                                      <w:szCs w:val="14"/>
                                    </w:rPr>
                                    <w:t xml:space="preserve">w sprawach skierowanych w trybie (art. 183 </w:t>
                                  </w:r>
                                  <w:r w:rsidRPr="00F227A1">
                                    <w:rPr>
                                      <w:rFonts w:ascii="Arial" w:hAnsi="Arial" w:cs="Arial"/>
                                      <w:sz w:val="14"/>
                                      <w:szCs w:val="14"/>
                                      <w:vertAlign w:val="superscript"/>
                                    </w:rPr>
                                    <w:t>8</w:t>
                                  </w:r>
                                  <w:r w:rsidRPr="00F227A1">
                                    <w:rPr>
                                      <w:rFonts w:ascii="Arial" w:hAnsi="Arial" w:cs="Arial"/>
                                      <w:sz w:val="14"/>
                                      <w:szCs w:val="14"/>
                                    </w:rPr>
                                    <w:t xml:space="preserve"> § 1 kpc) -  liczba   </w:t>
                                  </w:r>
                                </w:p>
                              </w:tc>
                              <w:tc>
                                <w:tcPr>
                                  <w:tcW w:w="7634" w:type="dxa"/>
                                  <w:gridSpan w:val="2"/>
                                  <w:tcBorders>
                                    <w:left w:val="single" w:sz="4" w:space="0" w:color="auto"/>
                                    <w:right w:val="single" w:sz="18" w:space="0" w:color="auto"/>
                                  </w:tcBorders>
                                  <w:vAlign w:val="center"/>
                                </w:tcPr>
                                <w:p w14:paraId="1FD12051" w14:textId="77777777" w:rsidR="00595D5E" w:rsidRPr="00F227A1" w:rsidRDefault="00595D5E" w:rsidP="007A23F3">
                                  <w:pPr>
                                    <w:rPr>
                                      <w:rFonts w:ascii="Arial" w:hAnsi="Arial" w:cs="Arial"/>
                                      <w:sz w:val="14"/>
                                      <w:szCs w:val="14"/>
                                    </w:rPr>
                                  </w:pPr>
                                  <w:r w:rsidRPr="00F227A1">
                                    <w:rPr>
                                      <w:rFonts w:ascii="Arial" w:hAnsi="Arial" w:cs="Arial"/>
                                      <w:sz w:val="14"/>
                                      <w:szCs w:val="14"/>
                                    </w:rPr>
                                    <w:t>ugód zawartych przed mediatorem</w:t>
                                  </w:r>
                                </w:p>
                              </w:tc>
                              <w:tc>
                                <w:tcPr>
                                  <w:tcW w:w="336" w:type="dxa"/>
                                  <w:tcBorders>
                                    <w:top w:val="single" w:sz="4" w:space="0" w:color="auto"/>
                                    <w:left w:val="single" w:sz="18" w:space="0" w:color="auto"/>
                                    <w:bottom w:val="single" w:sz="4" w:space="0" w:color="auto"/>
                                    <w:right w:val="single" w:sz="4" w:space="0" w:color="auto"/>
                                  </w:tcBorders>
                                  <w:vAlign w:val="center"/>
                                </w:tcPr>
                                <w:p w14:paraId="34D17448" w14:textId="77777777" w:rsidR="00595D5E" w:rsidRPr="00F227A1" w:rsidRDefault="00595D5E" w:rsidP="007A23F3">
                                  <w:pPr>
                                    <w:jc w:val="center"/>
                                    <w:rPr>
                                      <w:rFonts w:ascii="Arial" w:hAnsi="Arial" w:cs="Arial"/>
                                      <w:sz w:val="12"/>
                                      <w:szCs w:val="12"/>
                                    </w:rPr>
                                  </w:pPr>
                                  <w:r w:rsidRPr="00F227A1">
                                    <w:rPr>
                                      <w:rFonts w:ascii="Arial" w:hAnsi="Arial" w:cs="Arial"/>
                                      <w:sz w:val="12"/>
                                      <w:szCs w:val="12"/>
                                    </w:rPr>
                                    <w:t>06</w:t>
                                  </w:r>
                                </w:p>
                              </w:tc>
                              <w:tc>
                                <w:tcPr>
                                  <w:tcW w:w="1036" w:type="dxa"/>
                                  <w:tcBorders>
                                    <w:top w:val="single" w:sz="4" w:space="0" w:color="auto"/>
                                    <w:left w:val="single" w:sz="4" w:space="0" w:color="auto"/>
                                    <w:bottom w:val="single" w:sz="4" w:space="0" w:color="auto"/>
                                    <w:right w:val="single" w:sz="18" w:space="0" w:color="auto"/>
                                  </w:tcBorders>
                                  <w:vAlign w:val="center"/>
                                </w:tcPr>
                                <w:p w14:paraId="6266B21D" w14:textId="77777777" w:rsidR="00595D5E" w:rsidRPr="00F227A1" w:rsidRDefault="00595D5E">
                                  <w:pPr>
                                    <w:jc w:val="right"/>
                                    <w:rPr>
                                      <w:rFonts w:ascii="Arial" w:hAnsi="Arial" w:cs="Arial"/>
                                      <w:sz w:val="14"/>
                                      <w:szCs w:val="14"/>
                                    </w:rPr>
                                  </w:pPr>
                                  <w:r w:rsidRPr="00F227A1">
                                    <w:rPr>
                                      <w:rFonts w:ascii="Arial" w:hAnsi="Arial" w:cs="Arial"/>
                                      <w:sz w:val="14"/>
                                      <w:szCs w:val="14"/>
                                    </w:rPr>
                                    <w:t>1</w:t>
                                  </w:r>
                                </w:p>
                              </w:tc>
                              <w:tc>
                                <w:tcPr>
                                  <w:tcW w:w="3681" w:type="dxa"/>
                                  <w:vMerge w:val="restart"/>
                                  <w:tcBorders>
                                    <w:top w:val="single" w:sz="4" w:space="0" w:color="auto"/>
                                    <w:left w:val="single" w:sz="18" w:space="0" w:color="auto"/>
                                    <w:bottom w:val="nil"/>
                                    <w:right w:val="nil"/>
                                  </w:tcBorders>
                                  <w:vAlign w:val="center"/>
                                </w:tcPr>
                                <w:p w14:paraId="18CBF913" w14:textId="77777777" w:rsidR="00595D5E" w:rsidRPr="00F227A1" w:rsidRDefault="00595D5E" w:rsidP="007A23F3">
                                  <w:pPr>
                                    <w:rPr>
                                      <w:rFonts w:ascii="Arial" w:hAnsi="Arial" w:cs="Arial"/>
                                      <w:sz w:val="14"/>
                                      <w:szCs w:val="14"/>
                                    </w:rPr>
                                  </w:pPr>
                                </w:p>
                              </w:tc>
                              <w:tc>
                                <w:tcPr>
                                  <w:tcW w:w="280" w:type="dxa"/>
                                  <w:vMerge w:val="restart"/>
                                  <w:tcBorders>
                                    <w:top w:val="single" w:sz="18" w:space="0" w:color="auto"/>
                                    <w:left w:val="nil"/>
                                    <w:bottom w:val="nil"/>
                                    <w:right w:val="nil"/>
                                  </w:tcBorders>
                                  <w:vAlign w:val="center"/>
                                </w:tcPr>
                                <w:p w14:paraId="641F0F03" w14:textId="77777777" w:rsidR="00595D5E" w:rsidRPr="00F227A1" w:rsidRDefault="00595D5E" w:rsidP="007A23F3">
                                  <w:pPr>
                                    <w:jc w:val="center"/>
                                    <w:rPr>
                                      <w:rFonts w:ascii="Arial" w:hAnsi="Arial" w:cs="Arial"/>
                                      <w:sz w:val="12"/>
                                      <w:szCs w:val="12"/>
                                    </w:rPr>
                                  </w:pPr>
                                </w:p>
                              </w:tc>
                              <w:tc>
                                <w:tcPr>
                                  <w:tcW w:w="991" w:type="dxa"/>
                                  <w:vMerge w:val="restart"/>
                                  <w:tcBorders>
                                    <w:top w:val="single" w:sz="18" w:space="0" w:color="auto"/>
                                    <w:left w:val="nil"/>
                                    <w:bottom w:val="nil"/>
                                    <w:right w:val="nil"/>
                                  </w:tcBorders>
                                  <w:vAlign w:val="center"/>
                                </w:tcPr>
                                <w:p w14:paraId="168FE060" w14:textId="77777777" w:rsidR="00595D5E" w:rsidRPr="00F227A1" w:rsidRDefault="00595D5E" w:rsidP="007A23F3">
                                  <w:pPr>
                                    <w:rPr>
                                      <w:rFonts w:ascii="Arial" w:hAnsi="Arial" w:cs="Arial"/>
                                      <w:sz w:val="18"/>
                                      <w:szCs w:val="18"/>
                                    </w:rPr>
                                  </w:pPr>
                                </w:p>
                              </w:tc>
                            </w:tr>
                            <w:tr w:rsidR="00595D5E" w:rsidRPr="00F227A1" w14:paraId="1E626168" w14:textId="77777777" w:rsidTr="007A23F3">
                              <w:trPr>
                                <w:trHeight w:val="272"/>
                              </w:trPr>
                              <w:tc>
                                <w:tcPr>
                                  <w:tcW w:w="354" w:type="dxa"/>
                                  <w:vMerge/>
                                  <w:shd w:val="clear" w:color="auto" w:fill="auto"/>
                                </w:tcPr>
                                <w:p w14:paraId="0B100F67" w14:textId="77777777" w:rsidR="00595D5E" w:rsidRPr="00F227A1" w:rsidRDefault="00595D5E" w:rsidP="007A23F3">
                                  <w:pPr>
                                    <w:rPr>
                                      <w:rFonts w:ascii="Arial" w:hAnsi="Arial" w:cs="Arial"/>
                                      <w:sz w:val="18"/>
                                      <w:szCs w:val="18"/>
                                    </w:rPr>
                                  </w:pPr>
                                </w:p>
                              </w:tc>
                              <w:tc>
                                <w:tcPr>
                                  <w:tcW w:w="287" w:type="dxa"/>
                                  <w:vMerge/>
                                  <w:shd w:val="clear" w:color="auto" w:fill="auto"/>
                                </w:tcPr>
                                <w:p w14:paraId="022B930D" w14:textId="77777777" w:rsidR="00595D5E" w:rsidRPr="00F227A1" w:rsidRDefault="00595D5E" w:rsidP="007A23F3">
                                  <w:pPr>
                                    <w:jc w:val="center"/>
                                    <w:rPr>
                                      <w:rFonts w:ascii="Arial" w:hAnsi="Arial" w:cs="Arial"/>
                                      <w:sz w:val="14"/>
                                      <w:szCs w:val="14"/>
                                    </w:rPr>
                                  </w:pPr>
                                </w:p>
                              </w:tc>
                              <w:tc>
                                <w:tcPr>
                                  <w:tcW w:w="1272" w:type="dxa"/>
                                  <w:gridSpan w:val="2"/>
                                  <w:vMerge/>
                                  <w:tcBorders>
                                    <w:right w:val="single" w:sz="4" w:space="0" w:color="auto"/>
                                  </w:tcBorders>
                                  <w:vAlign w:val="center"/>
                                </w:tcPr>
                                <w:p w14:paraId="5CB508C7" w14:textId="77777777" w:rsidR="00595D5E" w:rsidRPr="00F227A1" w:rsidRDefault="00595D5E" w:rsidP="007A23F3">
                                  <w:pPr>
                                    <w:rPr>
                                      <w:rFonts w:ascii="Arial" w:hAnsi="Arial" w:cs="Arial"/>
                                      <w:sz w:val="14"/>
                                      <w:szCs w:val="14"/>
                                    </w:rPr>
                                  </w:pPr>
                                </w:p>
                              </w:tc>
                              <w:tc>
                                <w:tcPr>
                                  <w:tcW w:w="7634" w:type="dxa"/>
                                  <w:gridSpan w:val="2"/>
                                  <w:tcBorders>
                                    <w:left w:val="single" w:sz="4" w:space="0" w:color="auto"/>
                                    <w:bottom w:val="single" w:sz="4" w:space="0" w:color="auto"/>
                                    <w:right w:val="single" w:sz="18" w:space="0" w:color="auto"/>
                                  </w:tcBorders>
                                  <w:vAlign w:val="center"/>
                                </w:tcPr>
                                <w:p w14:paraId="281E96D5" w14:textId="77777777" w:rsidR="00595D5E" w:rsidRPr="00F227A1" w:rsidRDefault="00595D5E" w:rsidP="007A23F3">
                                  <w:pPr>
                                    <w:rPr>
                                      <w:rFonts w:ascii="Arial" w:hAnsi="Arial" w:cs="Arial"/>
                                      <w:sz w:val="14"/>
                                      <w:szCs w:val="14"/>
                                    </w:rPr>
                                  </w:pPr>
                                  <w:r w:rsidRPr="00F227A1">
                                    <w:rPr>
                                      <w:rFonts w:ascii="Arial" w:hAnsi="Arial" w:cs="Arial"/>
                                      <w:sz w:val="14"/>
                                      <w:szCs w:val="14"/>
                                    </w:rPr>
                                    <w:t>spraw, w których nie zawarto ugody przed mediatorem</w:t>
                                  </w:r>
                                </w:p>
                              </w:tc>
                              <w:tc>
                                <w:tcPr>
                                  <w:tcW w:w="336" w:type="dxa"/>
                                  <w:tcBorders>
                                    <w:top w:val="single" w:sz="4" w:space="0" w:color="auto"/>
                                    <w:left w:val="single" w:sz="18" w:space="0" w:color="auto"/>
                                    <w:bottom w:val="single" w:sz="4" w:space="0" w:color="auto"/>
                                    <w:right w:val="single" w:sz="4" w:space="0" w:color="auto"/>
                                  </w:tcBorders>
                                  <w:vAlign w:val="center"/>
                                </w:tcPr>
                                <w:p w14:paraId="388D405F" w14:textId="77777777" w:rsidR="00595D5E" w:rsidRPr="00F227A1" w:rsidRDefault="00595D5E" w:rsidP="007A23F3">
                                  <w:pPr>
                                    <w:jc w:val="center"/>
                                    <w:rPr>
                                      <w:rFonts w:ascii="Arial" w:hAnsi="Arial" w:cs="Arial"/>
                                      <w:sz w:val="12"/>
                                      <w:szCs w:val="12"/>
                                    </w:rPr>
                                  </w:pPr>
                                  <w:r w:rsidRPr="00F227A1">
                                    <w:rPr>
                                      <w:rFonts w:ascii="Arial" w:hAnsi="Arial" w:cs="Arial"/>
                                      <w:sz w:val="12"/>
                                      <w:szCs w:val="12"/>
                                    </w:rPr>
                                    <w:t>07</w:t>
                                  </w:r>
                                </w:p>
                              </w:tc>
                              <w:tc>
                                <w:tcPr>
                                  <w:tcW w:w="1036" w:type="dxa"/>
                                  <w:tcBorders>
                                    <w:top w:val="single" w:sz="4" w:space="0" w:color="auto"/>
                                    <w:left w:val="single" w:sz="4" w:space="0" w:color="auto"/>
                                    <w:bottom w:val="single" w:sz="4" w:space="0" w:color="auto"/>
                                    <w:right w:val="single" w:sz="18" w:space="0" w:color="auto"/>
                                  </w:tcBorders>
                                  <w:vAlign w:val="center"/>
                                </w:tcPr>
                                <w:p w14:paraId="1DEB51EF" w14:textId="77777777" w:rsidR="00595D5E" w:rsidRPr="00F227A1" w:rsidRDefault="00595D5E">
                                  <w:pPr>
                                    <w:jc w:val="right"/>
                                    <w:rPr>
                                      <w:rFonts w:ascii="Arial" w:hAnsi="Arial" w:cs="Arial"/>
                                      <w:sz w:val="14"/>
                                      <w:szCs w:val="14"/>
                                    </w:rPr>
                                  </w:pPr>
                                </w:p>
                              </w:tc>
                              <w:tc>
                                <w:tcPr>
                                  <w:tcW w:w="3681" w:type="dxa"/>
                                  <w:vMerge/>
                                  <w:tcBorders>
                                    <w:top w:val="nil"/>
                                    <w:left w:val="single" w:sz="18" w:space="0" w:color="auto"/>
                                    <w:bottom w:val="nil"/>
                                    <w:right w:val="nil"/>
                                  </w:tcBorders>
                                  <w:vAlign w:val="center"/>
                                </w:tcPr>
                                <w:p w14:paraId="67B2F3FF" w14:textId="77777777" w:rsidR="00595D5E" w:rsidRPr="00F227A1" w:rsidRDefault="00595D5E" w:rsidP="007A23F3">
                                  <w:pPr>
                                    <w:rPr>
                                      <w:rFonts w:ascii="Arial" w:hAnsi="Arial" w:cs="Arial"/>
                                      <w:sz w:val="14"/>
                                      <w:szCs w:val="14"/>
                                    </w:rPr>
                                  </w:pPr>
                                </w:p>
                              </w:tc>
                              <w:tc>
                                <w:tcPr>
                                  <w:tcW w:w="280" w:type="dxa"/>
                                  <w:vMerge/>
                                  <w:tcBorders>
                                    <w:top w:val="nil"/>
                                    <w:left w:val="nil"/>
                                    <w:bottom w:val="nil"/>
                                    <w:right w:val="nil"/>
                                  </w:tcBorders>
                                  <w:vAlign w:val="center"/>
                                </w:tcPr>
                                <w:p w14:paraId="574763FD" w14:textId="77777777" w:rsidR="00595D5E" w:rsidRPr="00F227A1" w:rsidRDefault="00595D5E" w:rsidP="007A23F3">
                                  <w:pPr>
                                    <w:jc w:val="center"/>
                                    <w:rPr>
                                      <w:rFonts w:ascii="Arial" w:hAnsi="Arial" w:cs="Arial"/>
                                      <w:sz w:val="12"/>
                                      <w:szCs w:val="12"/>
                                    </w:rPr>
                                  </w:pPr>
                                </w:p>
                              </w:tc>
                              <w:tc>
                                <w:tcPr>
                                  <w:tcW w:w="991" w:type="dxa"/>
                                  <w:vMerge/>
                                  <w:tcBorders>
                                    <w:top w:val="nil"/>
                                    <w:left w:val="nil"/>
                                    <w:bottom w:val="nil"/>
                                    <w:right w:val="nil"/>
                                  </w:tcBorders>
                                  <w:vAlign w:val="center"/>
                                </w:tcPr>
                                <w:p w14:paraId="68D3BF64" w14:textId="77777777" w:rsidR="00595D5E" w:rsidRPr="00F227A1" w:rsidRDefault="00595D5E" w:rsidP="007A23F3">
                                  <w:pPr>
                                    <w:jc w:val="center"/>
                                    <w:rPr>
                                      <w:rFonts w:ascii="Arial" w:hAnsi="Arial" w:cs="Arial"/>
                                      <w:sz w:val="18"/>
                                      <w:szCs w:val="18"/>
                                    </w:rPr>
                                  </w:pPr>
                                </w:p>
                              </w:tc>
                            </w:tr>
                            <w:tr w:rsidR="00595D5E" w:rsidRPr="00F227A1" w14:paraId="786E42C5" w14:textId="77777777" w:rsidTr="007A23F3">
                              <w:trPr>
                                <w:trHeight w:val="226"/>
                              </w:trPr>
                              <w:tc>
                                <w:tcPr>
                                  <w:tcW w:w="354" w:type="dxa"/>
                                  <w:vMerge/>
                                  <w:shd w:val="clear" w:color="auto" w:fill="auto"/>
                                </w:tcPr>
                                <w:p w14:paraId="3F3F92D8" w14:textId="77777777" w:rsidR="00595D5E" w:rsidRPr="00F227A1" w:rsidRDefault="00595D5E" w:rsidP="007A23F3">
                                  <w:pPr>
                                    <w:rPr>
                                      <w:rFonts w:ascii="Arial" w:hAnsi="Arial" w:cs="Arial"/>
                                      <w:sz w:val="18"/>
                                      <w:szCs w:val="18"/>
                                    </w:rPr>
                                  </w:pPr>
                                </w:p>
                              </w:tc>
                              <w:tc>
                                <w:tcPr>
                                  <w:tcW w:w="287" w:type="dxa"/>
                                  <w:vMerge/>
                                  <w:shd w:val="clear" w:color="auto" w:fill="auto"/>
                                </w:tcPr>
                                <w:p w14:paraId="04F14DED" w14:textId="77777777" w:rsidR="00595D5E" w:rsidRPr="00F227A1" w:rsidRDefault="00595D5E" w:rsidP="007A23F3">
                                  <w:pPr>
                                    <w:jc w:val="center"/>
                                    <w:rPr>
                                      <w:rFonts w:ascii="Arial" w:hAnsi="Arial" w:cs="Arial"/>
                                      <w:sz w:val="14"/>
                                      <w:szCs w:val="14"/>
                                    </w:rPr>
                                  </w:pPr>
                                </w:p>
                              </w:tc>
                              <w:tc>
                                <w:tcPr>
                                  <w:tcW w:w="1272" w:type="dxa"/>
                                  <w:gridSpan w:val="2"/>
                                  <w:vMerge/>
                                  <w:tcBorders>
                                    <w:right w:val="single" w:sz="4" w:space="0" w:color="auto"/>
                                  </w:tcBorders>
                                  <w:vAlign w:val="center"/>
                                </w:tcPr>
                                <w:p w14:paraId="38472E54" w14:textId="77777777" w:rsidR="00595D5E" w:rsidRPr="00F227A1" w:rsidRDefault="00595D5E" w:rsidP="007A23F3">
                                  <w:pPr>
                                    <w:rPr>
                                      <w:rFonts w:ascii="Arial" w:hAnsi="Arial" w:cs="Arial"/>
                                      <w:sz w:val="14"/>
                                      <w:szCs w:val="14"/>
                                    </w:rPr>
                                  </w:pPr>
                                </w:p>
                              </w:tc>
                              <w:tc>
                                <w:tcPr>
                                  <w:tcW w:w="7634" w:type="dxa"/>
                                  <w:gridSpan w:val="2"/>
                                  <w:tcBorders>
                                    <w:left w:val="single" w:sz="4" w:space="0" w:color="auto"/>
                                    <w:right w:val="single" w:sz="18" w:space="0" w:color="auto"/>
                                  </w:tcBorders>
                                  <w:shd w:val="clear" w:color="auto" w:fill="auto"/>
                                  <w:vAlign w:val="center"/>
                                </w:tcPr>
                                <w:p w14:paraId="1DC90CF5" w14:textId="77777777" w:rsidR="00595D5E" w:rsidRPr="00F227A1" w:rsidRDefault="00595D5E" w:rsidP="007A23F3">
                                  <w:pPr>
                                    <w:rPr>
                                      <w:rFonts w:ascii="Arial" w:hAnsi="Arial" w:cs="Arial"/>
                                      <w:sz w:val="14"/>
                                      <w:szCs w:val="14"/>
                                    </w:rPr>
                                  </w:pPr>
                                  <w:r w:rsidRPr="00F227A1">
                                    <w:rPr>
                                      <w:rFonts w:ascii="Arial" w:hAnsi="Arial" w:cs="Arial"/>
                                      <w:sz w:val="14"/>
                                      <w:szCs w:val="14"/>
                                    </w:rPr>
                                    <w:t>spraw, w których postępowanie mediacyjne  przed mediatorem zakończyło się w inny sposób niż wykazany w w . 06 i 07</w:t>
                                  </w:r>
                                </w:p>
                              </w:tc>
                              <w:tc>
                                <w:tcPr>
                                  <w:tcW w:w="336" w:type="dxa"/>
                                  <w:tcBorders>
                                    <w:top w:val="single" w:sz="4" w:space="0" w:color="auto"/>
                                    <w:left w:val="single" w:sz="18" w:space="0" w:color="auto"/>
                                    <w:bottom w:val="single" w:sz="4" w:space="0" w:color="auto"/>
                                    <w:right w:val="single" w:sz="4" w:space="0" w:color="auto"/>
                                  </w:tcBorders>
                                  <w:vAlign w:val="center"/>
                                </w:tcPr>
                                <w:p w14:paraId="4502CE92" w14:textId="77777777" w:rsidR="00595D5E" w:rsidRPr="00F227A1" w:rsidRDefault="00595D5E" w:rsidP="007A23F3">
                                  <w:pPr>
                                    <w:jc w:val="center"/>
                                    <w:rPr>
                                      <w:rFonts w:ascii="Arial" w:hAnsi="Arial" w:cs="Arial"/>
                                      <w:sz w:val="12"/>
                                      <w:szCs w:val="12"/>
                                    </w:rPr>
                                  </w:pPr>
                                  <w:r w:rsidRPr="00F227A1">
                                    <w:rPr>
                                      <w:rFonts w:ascii="Arial" w:hAnsi="Arial" w:cs="Arial"/>
                                      <w:sz w:val="12"/>
                                      <w:szCs w:val="12"/>
                                    </w:rPr>
                                    <w:t>08</w:t>
                                  </w:r>
                                </w:p>
                              </w:tc>
                              <w:tc>
                                <w:tcPr>
                                  <w:tcW w:w="1036" w:type="dxa"/>
                                  <w:tcBorders>
                                    <w:top w:val="single" w:sz="4" w:space="0" w:color="auto"/>
                                    <w:left w:val="single" w:sz="4" w:space="0" w:color="auto"/>
                                    <w:bottom w:val="single" w:sz="4" w:space="0" w:color="auto"/>
                                    <w:right w:val="single" w:sz="18" w:space="0" w:color="auto"/>
                                  </w:tcBorders>
                                  <w:vAlign w:val="center"/>
                                </w:tcPr>
                                <w:p w14:paraId="17BBA064" w14:textId="77777777" w:rsidR="00595D5E" w:rsidRPr="00F227A1" w:rsidRDefault="00595D5E">
                                  <w:pPr>
                                    <w:jc w:val="right"/>
                                    <w:rPr>
                                      <w:rFonts w:ascii="Arial" w:hAnsi="Arial" w:cs="Arial"/>
                                      <w:sz w:val="14"/>
                                      <w:szCs w:val="14"/>
                                    </w:rPr>
                                  </w:pPr>
                                </w:p>
                              </w:tc>
                              <w:tc>
                                <w:tcPr>
                                  <w:tcW w:w="3681" w:type="dxa"/>
                                  <w:vMerge/>
                                  <w:tcBorders>
                                    <w:top w:val="nil"/>
                                    <w:left w:val="single" w:sz="18" w:space="0" w:color="auto"/>
                                    <w:bottom w:val="single" w:sz="4" w:space="0" w:color="auto"/>
                                    <w:right w:val="nil"/>
                                  </w:tcBorders>
                                  <w:vAlign w:val="center"/>
                                </w:tcPr>
                                <w:p w14:paraId="1404DEA5" w14:textId="77777777" w:rsidR="00595D5E" w:rsidRPr="00F227A1" w:rsidRDefault="00595D5E" w:rsidP="007A23F3">
                                  <w:pPr>
                                    <w:rPr>
                                      <w:rFonts w:ascii="Arial" w:hAnsi="Arial" w:cs="Arial"/>
                                      <w:sz w:val="14"/>
                                      <w:szCs w:val="14"/>
                                    </w:rPr>
                                  </w:pPr>
                                </w:p>
                              </w:tc>
                              <w:tc>
                                <w:tcPr>
                                  <w:tcW w:w="280" w:type="dxa"/>
                                  <w:vMerge/>
                                  <w:tcBorders>
                                    <w:top w:val="nil"/>
                                    <w:left w:val="nil"/>
                                    <w:bottom w:val="single" w:sz="18" w:space="0" w:color="auto"/>
                                    <w:right w:val="nil"/>
                                  </w:tcBorders>
                                  <w:vAlign w:val="center"/>
                                </w:tcPr>
                                <w:p w14:paraId="19DE09E7" w14:textId="77777777" w:rsidR="00595D5E" w:rsidRPr="00F227A1" w:rsidRDefault="00595D5E" w:rsidP="007A23F3">
                                  <w:pPr>
                                    <w:jc w:val="center"/>
                                    <w:rPr>
                                      <w:rFonts w:ascii="Arial" w:hAnsi="Arial" w:cs="Arial"/>
                                      <w:sz w:val="12"/>
                                      <w:szCs w:val="12"/>
                                    </w:rPr>
                                  </w:pPr>
                                </w:p>
                              </w:tc>
                              <w:tc>
                                <w:tcPr>
                                  <w:tcW w:w="991" w:type="dxa"/>
                                  <w:vMerge/>
                                  <w:tcBorders>
                                    <w:top w:val="nil"/>
                                    <w:left w:val="nil"/>
                                    <w:bottom w:val="single" w:sz="18" w:space="0" w:color="auto"/>
                                    <w:right w:val="nil"/>
                                  </w:tcBorders>
                                  <w:vAlign w:val="center"/>
                                </w:tcPr>
                                <w:p w14:paraId="762EB1F7" w14:textId="77777777" w:rsidR="00595D5E" w:rsidRPr="00F227A1" w:rsidRDefault="00595D5E" w:rsidP="007A23F3">
                                  <w:pPr>
                                    <w:jc w:val="center"/>
                                    <w:rPr>
                                      <w:rFonts w:ascii="Arial" w:hAnsi="Arial" w:cs="Arial"/>
                                      <w:sz w:val="18"/>
                                      <w:szCs w:val="18"/>
                                    </w:rPr>
                                  </w:pPr>
                                </w:p>
                              </w:tc>
                            </w:tr>
                            <w:tr w:rsidR="00595D5E" w:rsidRPr="00F227A1" w14:paraId="73DEC9DA" w14:textId="77777777" w:rsidTr="005C39F9">
                              <w:trPr>
                                <w:trHeight w:val="155"/>
                              </w:trPr>
                              <w:tc>
                                <w:tcPr>
                                  <w:tcW w:w="354" w:type="dxa"/>
                                  <w:vMerge/>
                                  <w:shd w:val="clear" w:color="auto" w:fill="auto"/>
                                </w:tcPr>
                                <w:p w14:paraId="39046B17" w14:textId="77777777" w:rsidR="00595D5E" w:rsidRPr="00F227A1" w:rsidRDefault="00595D5E" w:rsidP="007A23F3">
                                  <w:pPr>
                                    <w:rPr>
                                      <w:rFonts w:ascii="Arial" w:hAnsi="Arial" w:cs="Arial"/>
                                      <w:sz w:val="18"/>
                                      <w:szCs w:val="18"/>
                                    </w:rPr>
                                  </w:pPr>
                                </w:p>
                              </w:tc>
                              <w:tc>
                                <w:tcPr>
                                  <w:tcW w:w="287" w:type="dxa"/>
                                  <w:vMerge w:val="restart"/>
                                  <w:shd w:val="clear" w:color="auto" w:fill="auto"/>
                                  <w:textDirection w:val="btLr"/>
                                </w:tcPr>
                                <w:p w14:paraId="798D1E01" w14:textId="77777777" w:rsidR="00595D5E" w:rsidRPr="00F227A1" w:rsidRDefault="00595D5E" w:rsidP="007A23F3">
                                  <w:pPr>
                                    <w:ind w:left="113" w:right="113"/>
                                    <w:jc w:val="center"/>
                                    <w:rPr>
                                      <w:rFonts w:ascii="Arial" w:hAnsi="Arial" w:cs="Arial"/>
                                      <w:sz w:val="14"/>
                                      <w:szCs w:val="14"/>
                                    </w:rPr>
                                  </w:pPr>
                                  <w:r w:rsidRPr="00F227A1">
                                    <w:rPr>
                                      <w:rFonts w:ascii="Arial" w:hAnsi="Arial" w:cs="Arial"/>
                                      <w:sz w:val="14"/>
                                      <w:szCs w:val="14"/>
                                    </w:rPr>
                                    <w:t>sądem</w:t>
                                  </w:r>
                                </w:p>
                              </w:tc>
                              <w:tc>
                                <w:tcPr>
                                  <w:tcW w:w="8906" w:type="dxa"/>
                                  <w:gridSpan w:val="4"/>
                                  <w:tcBorders>
                                    <w:right w:val="single" w:sz="18" w:space="0" w:color="auto"/>
                                  </w:tcBorders>
                                  <w:vAlign w:val="center"/>
                                </w:tcPr>
                                <w:p w14:paraId="35C50599" w14:textId="77777777" w:rsidR="00595D5E" w:rsidRPr="00F227A1" w:rsidRDefault="00595D5E" w:rsidP="007A23F3">
                                  <w:pPr>
                                    <w:rPr>
                                      <w:rFonts w:ascii="Arial" w:hAnsi="Arial" w:cs="Arial"/>
                                      <w:sz w:val="14"/>
                                      <w:szCs w:val="14"/>
                                    </w:rPr>
                                  </w:pPr>
                                  <w:r w:rsidRPr="00F227A1">
                                    <w:rPr>
                                      <w:rFonts w:ascii="Arial" w:hAnsi="Arial" w:cs="Arial"/>
                                      <w:sz w:val="14"/>
                                      <w:szCs w:val="14"/>
                                    </w:rPr>
                                    <w:t>zatwierdzono ugodę (liczba spraw w których sąd zatwierdził ugodę lecz nie umorzył postępowania)</w:t>
                                  </w:r>
                                </w:p>
                              </w:tc>
                              <w:tc>
                                <w:tcPr>
                                  <w:tcW w:w="336" w:type="dxa"/>
                                  <w:tcBorders>
                                    <w:top w:val="single" w:sz="4" w:space="0" w:color="auto"/>
                                    <w:left w:val="single" w:sz="18" w:space="0" w:color="auto"/>
                                    <w:bottom w:val="single" w:sz="4" w:space="0" w:color="auto"/>
                                    <w:right w:val="single" w:sz="4" w:space="0" w:color="auto"/>
                                  </w:tcBorders>
                                  <w:vAlign w:val="center"/>
                                </w:tcPr>
                                <w:p w14:paraId="62749486" w14:textId="77777777" w:rsidR="00595D5E" w:rsidRPr="00F227A1" w:rsidRDefault="00595D5E" w:rsidP="007A23F3">
                                  <w:pPr>
                                    <w:jc w:val="center"/>
                                    <w:rPr>
                                      <w:rFonts w:ascii="Arial" w:hAnsi="Arial" w:cs="Arial"/>
                                      <w:sz w:val="12"/>
                                      <w:szCs w:val="12"/>
                                    </w:rPr>
                                  </w:pPr>
                                  <w:r w:rsidRPr="00F227A1">
                                    <w:rPr>
                                      <w:rFonts w:ascii="Arial" w:hAnsi="Arial" w:cs="Arial"/>
                                      <w:sz w:val="12"/>
                                      <w:szCs w:val="12"/>
                                    </w:rPr>
                                    <w:t>09</w:t>
                                  </w:r>
                                </w:p>
                              </w:tc>
                              <w:tc>
                                <w:tcPr>
                                  <w:tcW w:w="1036" w:type="dxa"/>
                                  <w:tcBorders>
                                    <w:top w:val="single" w:sz="4" w:space="0" w:color="auto"/>
                                    <w:left w:val="single" w:sz="4" w:space="0" w:color="auto"/>
                                    <w:bottom w:val="single" w:sz="4" w:space="0" w:color="auto"/>
                                    <w:right w:val="single" w:sz="18" w:space="0" w:color="auto"/>
                                  </w:tcBorders>
                                  <w:vAlign w:val="center"/>
                                </w:tcPr>
                                <w:p w14:paraId="2D72BFA2" w14:textId="77777777" w:rsidR="00595D5E" w:rsidRPr="00F227A1" w:rsidRDefault="00595D5E" w:rsidP="005C39F9">
                                  <w:pPr>
                                    <w:jc w:val="right"/>
                                    <w:rPr>
                                      <w:rFonts w:ascii="Arial" w:hAnsi="Arial" w:cs="Arial"/>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14:paraId="262E735C" w14:textId="77777777" w:rsidR="00595D5E" w:rsidRPr="00F227A1" w:rsidRDefault="00595D5E" w:rsidP="007A23F3">
                                  <w:pPr>
                                    <w:rPr>
                                      <w:rFonts w:ascii="Arial" w:hAnsi="Arial" w:cs="Arial"/>
                                      <w:sz w:val="14"/>
                                      <w:szCs w:val="14"/>
                                    </w:rPr>
                                  </w:pPr>
                                  <w:r w:rsidRPr="00F227A1">
                                    <w:rPr>
                                      <w:rFonts w:ascii="Arial" w:hAnsi="Arial" w:cs="Arial"/>
                                      <w:sz w:val="14"/>
                                      <w:szCs w:val="14"/>
                                    </w:rPr>
                                    <w:t>Zatwierdzono ugodę</w:t>
                                  </w:r>
                                </w:p>
                              </w:tc>
                              <w:tc>
                                <w:tcPr>
                                  <w:tcW w:w="280" w:type="dxa"/>
                                  <w:tcBorders>
                                    <w:top w:val="single" w:sz="18" w:space="0" w:color="auto"/>
                                    <w:left w:val="single" w:sz="18" w:space="0" w:color="auto"/>
                                    <w:bottom w:val="single" w:sz="4" w:space="0" w:color="auto"/>
                                    <w:right w:val="single" w:sz="4" w:space="0" w:color="auto"/>
                                  </w:tcBorders>
                                  <w:vAlign w:val="center"/>
                                </w:tcPr>
                                <w:p w14:paraId="5F0C4B2A" w14:textId="77777777" w:rsidR="00595D5E" w:rsidRPr="00F227A1" w:rsidRDefault="00595D5E" w:rsidP="007A23F3">
                                  <w:pPr>
                                    <w:jc w:val="center"/>
                                    <w:rPr>
                                      <w:rFonts w:ascii="Arial" w:hAnsi="Arial" w:cs="Arial"/>
                                      <w:sz w:val="12"/>
                                      <w:szCs w:val="12"/>
                                    </w:rPr>
                                  </w:pPr>
                                  <w:r w:rsidRPr="00F227A1">
                                    <w:rPr>
                                      <w:rFonts w:ascii="Arial" w:hAnsi="Arial" w:cs="Arial"/>
                                      <w:sz w:val="12"/>
                                      <w:szCs w:val="12"/>
                                    </w:rPr>
                                    <w:t>16</w:t>
                                  </w:r>
                                </w:p>
                              </w:tc>
                              <w:tc>
                                <w:tcPr>
                                  <w:tcW w:w="991" w:type="dxa"/>
                                  <w:tcBorders>
                                    <w:top w:val="single" w:sz="18" w:space="0" w:color="auto"/>
                                    <w:left w:val="single" w:sz="4" w:space="0" w:color="auto"/>
                                    <w:bottom w:val="single" w:sz="4" w:space="0" w:color="auto"/>
                                    <w:right w:val="single" w:sz="18" w:space="0" w:color="auto"/>
                                  </w:tcBorders>
                                  <w:vAlign w:val="center"/>
                                </w:tcPr>
                                <w:p w14:paraId="75AC73AE" w14:textId="77777777" w:rsidR="00595D5E" w:rsidRPr="00F227A1" w:rsidRDefault="00595D5E">
                                  <w:pPr>
                                    <w:jc w:val="right"/>
                                    <w:rPr>
                                      <w:rFonts w:ascii="Arial" w:hAnsi="Arial" w:cs="Arial"/>
                                      <w:sz w:val="14"/>
                                      <w:szCs w:val="14"/>
                                    </w:rPr>
                                  </w:pPr>
                                </w:p>
                              </w:tc>
                            </w:tr>
                            <w:tr w:rsidR="00595D5E" w:rsidRPr="00F227A1" w14:paraId="66B5DDE2" w14:textId="77777777" w:rsidTr="007A23F3">
                              <w:trPr>
                                <w:trHeight w:val="245"/>
                              </w:trPr>
                              <w:tc>
                                <w:tcPr>
                                  <w:tcW w:w="354" w:type="dxa"/>
                                  <w:vMerge/>
                                  <w:shd w:val="clear" w:color="auto" w:fill="auto"/>
                                </w:tcPr>
                                <w:p w14:paraId="44F2A2E9" w14:textId="77777777" w:rsidR="00595D5E" w:rsidRPr="00F227A1" w:rsidRDefault="00595D5E" w:rsidP="007A23F3">
                                  <w:pPr>
                                    <w:rPr>
                                      <w:rFonts w:ascii="Arial" w:hAnsi="Arial" w:cs="Arial"/>
                                      <w:sz w:val="18"/>
                                      <w:szCs w:val="18"/>
                                    </w:rPr>
                                  </w:pPr>
                                </w:p>
                              </w:tc>
                              <w:tc>
                                <w:tcPr>
                                  <w:tcW w:w="287" w:type="dxa"/>
                                  <w:vMerge/>
                                  <w:shd w:val="clear" w:color="auto" w:fill="auto"/>
                                </w:tcPr>
                                <w:p w14:paraId="2B60A215" w14:textId="77777777" w:rsidR="00595D5E" w:rsidRPr="00F227A1" w:rsidRDefault="00595D5E" w:rsidP="007A23F3">
                                  <w:pPr>
                                    <w:rPr>
                                      <w:rFonts w:ascii="Arial" w:hAnsi="Arial" w:cs="Arial"/>
                                      <w:sz w:val="18"/>
                                      <w:szCs w:val="18"/>
                                    </w:rPr>
                                  </w:pPr>
                                </w:p>
                              </w:tc>
                              <w:tc>
                                <w:tcPr>
                                  <w:tcW w:w="8906" w:type="dxa"/>
                                  <w:gridSpan w:val="4"/>
                                  <w:tcBorders>
                                    <w:right w:val="single" w:sz="18" w:space="0" w:color="auto"/>
                                  </w:tcBorders>
                                  <w:vAlign w:val="center"/>
                                </w:tcPr>
                                <w:p w14:paraId="3536C683" w14:textId="77777777" w:rsidR="00595D5E" w:rsidRPr="00F227A1" w:rsidRDefault="00595D5E" w:rsidP="007A23F3">
                                  <w:pPr>
                                    <w:rPr>
                                      <w:rFonts w:ascii="Arial" w:hAnsi="Arial" w:cs="Arial"/>
                                      <w:sz w:val="14"/>
                                      <w:szCs w:val="14"/>
                                    </w:rPr>
                                  </w:pPr>
                                  <w:r w:rsidRPr="00F227A1">
                                    <w:rPr>
                                      <w:rFonts w:ascii="Arial" w:hAnsi="Arial" w:cs="Arial"/>
                                      <w:sz w:val="14"/>
                                      <w:szCs w:val="14"/>
                                    </w:rPr>
                                    <w:t xml:space="preserve">    w tym nadano klauzulę wykonalności w trybie art. 183</w:t>
                                  </w:r>
                                  <w:r w:rsidRPr="00F227A1">
                                    <w:rPr>
                                      <w:rFonts w:ascii="Arial" w:hAnsi="Arial" w:cs="Arial"/>
                                      <w:sz w:val="14"/>
                                      <w:szCs w:val="14"/>
                                      <w:vertAlign w:val="superscript"/>
                                    </w:rPr>
                                    <w:t>14</w:t>
                                  </w:r>
                                  <w:r w:rsidRPr="00F227A1">
                                    <w:rPr>
                                      <w:rFonts w:ascii="Arial" w:hAnsi="Arial" w:cs="Arial"/>
                                      <w:sz w:val="14"/>
                                      <w:szCs w:val="14"/>
                                    </w:rPr>
                                    <w:t>§2 kpc</w:t>
                                  </w:r>
                                </w:p>
                              </w:tc>
                              <w:tc>
                                <w:tcPr>
                                  <w:tcW w:w="336" w:type="dxa"/>
                                  <w:tcBorders>
                                    <w:top w:val="single" w:sz="4" w:space="0" w:color="auto"/>
                                    <w:left w:val="single" w:sz="18" w:space="0" w:color="auto"/>
                                    <w:bottom w:val="single" w:sz="4" w:space="0" w:color="auto"/>
                                    <w:right w:val="single" w:sz="4" w:space="0" w:color="auto"/>
                                  </w:tcBorders>
                                  <w:vAlign w:val="center"/>
                                </w:tcPr>
                                <w:p w14:paraId="116A62FD" w14:textId="77777777" w:rsidR="00595D5E" w:rsidRPr="00F227A1" w:rsidRDefault="00595D5E" w:rsidP="007A23F3">
                                  <w:pPr>
                                    <w:jc w:val="center"/>
                                    <w:rPr>
                                      <w:rFonts w:ascii="Arial" w:hAnsi="Arial" w:cs="Arial"/>
                                      <w:sz w:val="12"/>
                                      <w:szCs w:val="12"/>
                                    </w:rPr>
                                  </w:pPr>
                                  <w:r w:rsidRPr="00F227A1">
                                    <w:rPr>
                                      <w:rFonts w:ascii="Arial" w:hAnsi="Arial" w:cs="Arial"/>
                                      <w:sz w:val="12"/>
                                      <w:szCs w:val="12"/>
                                    </w:rPr>
                                    <w:t>10</w:t>
                                  </w:r>
                                </w:p>
                              </w:tc>
                              <w:tc>
                                <w:tcPr>
                                  <w:tcW w:w="1036" w:type="dxa"/>
                                  <w:tcBorders>
                                    <w:top w:val="single" w:sz="4" w:space="0" w:color="auto"/>
                                    <w:left w:val="single" w:sz="4" w:space="0" w:color="auto"/>
                                    <w:bottom w:val="single" w:sz="4" w:space="0" w:color="auto"/>
                                    <w:right w:val="single" w:sz="18" w:space="0" w:color="auto"/>
                                  </w:tcBorders>
                                  <w:vAlign w:val="center"/>
                                </w:tcPr>
                                <w:p w14:paraId="39643DC1" w14:textId="77777777" w:rsidR="00595D5E" w:rsidRPr="00F227A1" w:rsidRDefault="00595D5E">
                                  <w:pPr>
                                    <w:jc w:val="right"/>
                                    <w:rPr>
                                      <w:rFonts w:ascii="Arial" w:hAnsi="Arial" w:cs="Arial"/>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14:paraId="55A1F7A5" w14:textId="77777777" w:rsidR="00595D5E" w:rsidRPr="00F227A1" w:rsidRDefault="00595D5E" w:rsidP="007A23F3">
                                  <w:pPr>
                                    <w:rPr>
                                      <w:rFonts w:ascii="Arial" w:hAnsi="Arial" w:cs="Arial"/>
                                      <w:strike/>
                                      <w:sz w:val="14"/>
                                      <w:szCs w:val="14"/>
                                    </w:rPr>
                                  </w:pPr>
                                  <w:r w:rsidRPr="00F227A1">
                                    <w:rPr>
                                      <w:rFonts w:ascii="Arial" w:hAnsi="Arial" w:cs="Arial"/>
                                      <w:sz w:val="14"/>
                                      <w:szCs w:val="14"/>
                                    </w:rPr>
                                    <w:t xml:space="preserve">Nadano klauzulę wykonalności </w:t>
                                  </w:r>
                                  <w:r w:rsidRPr="00F227A1">
                                    <w:rPr>
                                      <w:rFonts w:ascii="Arial" w:hAnsi="Arial" w:cs="Arial"/>
                                      <w:sz w:val="14"/>
                                      <w:szCs w:val="14"/>
                                    </w:rPr>
                                    <w:br/>
                                    <w:t xml:space="preserve">(art. 183 </w:t>
                                  </w:r>
                                  <w:r w:rsidRPr="00F227A1">
                                    <w:rPr>
                                      <w:rFonts w:ascii="Arial" w:hAnsi="Arial" w:cs="Arial"/>
                                      <w:sz w:val="14"/>
                                      <w:szCs w:val="14"/>
                                      <w:vertAlign w:val="superscript"/>
                                    </w:rPr>
                                    <w:t>14</w:t>
                                  </w:r>
                                  <w:r w:rsidRPr="00F227A1">
                                    <w:rPr>
                                      <w:rFonts w:ascii="Arial" w:hAnsi="Arial" w:cs="Arial"/>
                                      <w:sz w:val="14"/>
                                      <w:szCs w:val="14"/>
                                    </w:rPr>
                                    <w:t xml:space="preserve"> § 2 kpc)</w:t>
                                  </w:r>
                                </w:p>
                              </w:tc>
                              <w:tc>
                                <w:tcPr>
                                  <w:tcW w:w="280" w:type="dxa"/>
                                  <w:tcBorders>
                                    <w:top w:val="single" w:sz="4" w:space="0" w:color="auto"/>
                                    <w:left w:val="single" w:sz="18" w:space="0" w:color="auto"/>
                                    <w:bottom w:val="single" w:sz="4" w:space="0" w:color="auto"/>
                                    <w:right w:val="single" w:sz="4" w:space="0" w:color="auto"/>
                                  </w:tcBorders>
                                  <w:vAlign w:val="center"/>
                                </w:tcPr>
                                <w:p w14:paraId="41A64950" w14:textId="77777777" w:rsidR="00595D5E" w:rsidRPr="00F227A1" w:rsidRDefault="00595D5E" w:rsidP="007A23F3">
                                  <w:pPr>
                                    <w:jc w:val="center"/>
                                    <w:rPr>
                                      <w:rFonts w:ascii="Arial" w:hAnsi="Arial" w:cs="Arial"/>
                                      <w:sz w:val="12"/>
                                      <w:szCs w:val="12"/>
                                    </w:rPr>
                                  </w:pPr>
                                  <w:r w:rsidRPr="00F227A1">
                                    <w:rPr>
                                      <w:rFonts w:ascii="Arial" w:hAnsi="Arial" w:cs="Arial"/>
                                      <w:sz w:val="12"/>
                                      <w:szCs w:val="12"/>
                                    </w:rPr>
                                    <w:t>17</w:t>
                                  </w:r>
                                </w:p>
                              </w:tc>
                              <w:tc>
                                <w:tcPr>
                                  <w:tcW w:w="991" w:type="dxa"/>
                                  <w:tcBorders>
                                    <w:top w:val="single" w:sz="4" w:space="0" w:color="auto"/>
                                    <w:left w:val="single" w:sz="4" w:space="0" w:color="auto"/>
                                    <w:bottom w:val="single" w:sz="4" w:space="0" w:color="auto"/>
                                    <w:right w:val="single" w:sz="18" w:space="0" w:color="auto"/>
                                  </w:tcBorders>
                                  <w:vAlign w:val="center"/>
                                </w:tcPr>
                                <w:p w14:paraId="235749C5" w14:textId="77777777" w:rsidR="00595D5E" w:rsidRPr="00F227A1" w:rsidRDefault="00595D5E">
                                  <w:pPr>
                                    <w:jc w:val="right"/>
                                    <w:rPr>
                                      <w:rFonts w:ascii="Arial" w:hAnsi="Arial" w:cs="Arial"/>
                                      <w:sz w:val="14"/>
                                      <w:szCs w:val="14"/>
                                    </w:rPr>
                                  </w:pPr>
                                </w:p>
                              </w:tc>
                            </w:tr>
                            <w:tr w:rsidR="00595D5E" w:rsidRPr="00F227A1" w14:paraId="6B521E18" w14:textId="77777777" w:rsidTr="007A23F3">
                              <w:trPr>
                                <w:trHeight w:val="212"/>
                              </w:trPr>
                              <w:tc>
                                <w:tcPr>
                                  <w:tcW w:w="354" w:type="dxa"/>
                                  <w:vMerge/>
                                  <w:shd w:val="clear" w:color="auto" w:fill="auto"/>
                                </w:tcPr>
                                <w:p w14:paraId="6A0E26B4" w14:textId="77777777" w:rsidR="00595D5E" w:rsidRPr="00F227A1" w:rsidRDefault="00595D5E" w:rsidP="007A23F3">
                                  <w:pPr>
                                    <w:rPr>
                                      <w:rFonts w:ascii="Arial" w:hAnsi="Arial" w:cs="Arial"/>
                                      <w:sz w:val="18"/>
                                      <w:szCs w:val="18"/>
                                    </w:rPr>
                                  </w:pPr>
                                </w:p>
                              </w:tc>
                              <w:tc>
                                <w:tcPr>
                                  <w:tcW w:w="287" w:type="dxa"/>
                                  <w:vMerge/>
                                  <w:shd w:val="clear" w:color="auto" w:fill="auto"/>
                                </w:tcPr>
                                <w:p w14:paraId="3BEFAE0B" w14:textId="77777777" w:rsidR="00595D5E" w:rsidRPr="00F227A1" w:rsidRDefault="00595D5E" w:rsidP="007A23F3">
                                  <w:pPr>
                                    <w:rPr>
                                      <w:rFonts w:ascii="Arial" w:hAnsi="Arial" w:cs="Arial"/>
                                      <w:sz w:val="18"/>
                                      <w:szCs w:val="18"/>
                                    </w:rPr>
                                  </w:pPr>
                                </w:p>
                              </w:tc>
                              <w:tc>
                                <w:tcPr>
                                  <w:tcW w:w="8906" w:type="dxa"/>
                                  <w:gridSpan w:val="4"/>
                                  <w:tcBorders>
                                    <w:right w:val="single" w:sz="18" w:space="0" w:color="auto"/>
                                  </w:tcBorders>
                                  <w:vAlign w:val="center"/>
                                </w:tcPr>
                                <w:p w14:paraId="74F4AFFD" w14:textId="77777777" w:rsidR="00595D5E" w:rsidRPr="00F227A1" w:rsidRDefault="00595D5E" w:rsidP="007A23F3">
                                  <w:pPr>
                                    <w:rPr>
                                      <w:rFonts w:ascii="Arial" w:hAnsi="Arial" w:cs="Arial"/>
                                      <w:sz w:val="14"/>
                                      <w:szCs w:val="14"/>
                                    </w:rPr>
                                  </w:pPr>
                                  <w:r w:rsidRPr="00F227A1">
                                    <w:rPr>
                                      <w:rFonts w:ascii="Arial" w:hAnsi="Arial" w:cs="Arial"/>
                                      <w:sz w:val="14"/>
                                      <w:szCs w:val="14"/>
                                    </w:rPr>
                                    <w:t xml:space="preserve">zatwierdzono ugodę i umorzono postępowanie (art. 183 </w:t>
                                  </w:r>
                                  <w:r w:rsidRPr="00F227A1">
                                    <w:rPr>
                                      <w:rFonts w:ascii="Arial" w:hAnsi="Arial" w:cs="Arial"/>
                                      <w:sz w:val="14"/>
                                      <w:szCs w:val="14"/>
                                      <w:vertAlign w:val="superscript"/>
                                    </w:rPr>
                                    <w:t>14</w:t>
                                  </w:r>
                                  <w:r w:rsidRPr="00F227A1">
                                    <w:rPr>
                                      <w:rFonts w:ascii="Arial" w:hAnsi="Arial" w:cs="Arial"/>
                                      <w:sz w:val="14"/>
                                      <w:szCs w:val="14"/>
                                    </w:rPr>
                                    <w:t xml:space="preserve"> § 1 i 2 kpc)</w:t>
                                  </w:r>
                                </w:p>
                              </w:tc>
                              <w:tc>
                                <w:tcPr>
                                  <w:tcW w:w="336" w:type="dxa"/>
                                  <w:tcBorders>
                                    <w:top w:val="single" w:sz="4" w:space="0" w:color="auto"/>
                                    <w:left w:val="single" w:sz="18" w:space="0" w:color="auto"/>
                                    <w:bottom w:val="single" w:sz="4" w:space="0" w:color="auto"/>
                                    <w:right w:val="single" w:sz="4" w:space="0" w:color="auto"/>
                                  </w:tcBorders>
                                  <w:vAlign w:val="center"/>
                                </w:tcPr>
                                <w:p w14:paraId="6A106E80" w14:textId="77777777" w:rsidR="00595D5E" w:rsidRPr="00F227A1" w:rsidRDefault="00595D5E" w:rsidP="007A23F3">
                                  <w:pPr>
                                    <w:jc w:val="center"/>
                                    <w:rPr>
                                      <w:rFonts w:ascii="Arial" w:hAnsi="Arial" w:cs="Arial"/>
                                      <w:sz w:val="12"/>
                                      <w:szCs w:val="12"/>
                                    </w:rPr>
                                  </w:pPr>
                                  <w:r w:rsidRPr="00F227A1">
                                    <w:rPr>
                                      <w:rFonts w:ascii="Arial" w:hAnsi="Arial" w:cs="Arial"/>
                                      <w:sz w:val="12"/>
                                      <w:szCs w:val="12"/>
                                    </w:rPr>
                                    <w:t>11</w:t>
                                  </w:r>
                                </w:p>
                              </w:tc>
                              <w:tc>
                                <w:tcPr>
                                  <w:tcW w:w="1036" w:type="dxa"/>
                                  <w:tcBorders>
                                    <w:top w:val="single" w:sz="4" w:space="0" w:color="auto"/>
                                    <w:left w:val="single" w:sz="4" w:space="0" w:color="auto"/>
                                    <w:bottom w:val="single" w:sz="4" w:space="0" w:color="auto"/>
                                    <w:right w:val="single" w:sz="18" w:space="0" w:color="auto"/>
                                  </w:tcBorders>
                                  <w:vAlign w:val="center"/>
                                </w:tcPr>
                                <w:p w14:paraId="136C0C6E" w14:textId="77777777" w:rsidR="00595D5E" w:rsidRPr="00F227A1" w:rsidRDefault="00595D5E">
                                  <w:pPr>
                                    <w:jc w:val="right"/>
                                    <w:rPr>
                                      <w:rFonts w:ascii="Arial" w:hAnsi="Arial" w:cs="Arial"/>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14:paraId="332588F7" w14:textId="77777777" w:rsidR="00595D5E" w:rsidRPr="00F227A1" w:rsidRDefault="00595D5E" w:rsidP="007A23F3">
                                  <w:pPr>
                                    <w:rPr>
                                      <w:rFonts w:ascii="Arial" w:hAnsi="Arial" w:cs="Arial"/>
                                      <w:sz w:val="14"/>
                                      <w:szCs w:val="14"/>
                                    </w:rPr>
                                  </w:pPr>
                                  <w:r w:rsidRPr="00F227A1">
                                    <w:rPr>
                                      <w:rFonts w:ascii="Arial" w:hAnsi="Arial" w:cs="Arial"/>
                                      <w:sz w:val="14"/>
                                      <w:szCs w:val="14"/>
                                    </w:rPr>
                                    <w:t xml:space="preserve">Odmówiono  zatwierdzenia ugody w trybie </w:t>
                                  </w:r>
                                  <w:r w:rsidRPr="00F227A1">
                                    <w:rPr>
                                      <w:rFonts w:ascii="Arial" w:hAnsi="Arial" w:cs="Arial"/>
                                      <w:sz w:val="14"/>
                                      <w:szCs w:val="14"/>
                                    </w:rPr>
                                    <w:br/>
                                    <w:t>(art. 183</w:t>
                                  </w:r>
                                  <w:r w:rsidRPr="00F227A1">
                                    <w:rPr>
                                      <w:rFonts w:ascii="Arial" w:hAnsi="Arial" w:cs="Arial"/>
                                      <w:sz w:val="14"/>
                                      <w:szCs w:val="14"/>
                                      <w:vertAlign w:val="superscript"/>
                                    </w:rPr>
                                    <w:t>14</w:t>
                                  </w:r>
                                  <w:r w:rsidRPr="00F227A1">
                                    <w:rPr>
                                      <w:rFonts w:ascii="Arial" w:hAnsi="Arial" w:cs="Arial"/>
                                      <w:sz w:val="14"/>
                                      <w:szCs w:val="14"/>
                                    </w:rPr>
                                    <w:t xml:space="preserve"> § 3 kpc)</w:t>
                                  </w:r>
                                </w:p>
                              </w:tc>
                              <w:tc>
                                <w:tcPr>
                                  <w:tcW w:w="280" w:type="dxa"/>
                                  <w:tcBorders>
                                    <w:top w:val="single" w:sz="4" w:space="0" w:color="auto"/>
                                    <w:left w:val="single" w:sz="18" w:space="0" w:color="auto"/>
                                    <w:bottom w:val="single" w:sz="18" w:space="0" w:color="auto"/>
                                    <w:right w:val="single" w:sz="4" w:space="0" w:color="auto"/>
                                  </w:tcBorders>
                                  <w:vAlign w:val="center"/>
                                </w:tcPr>
                                <w:p w14:paraId="42043DA1" w14:textId="77777777" w:rsidR="00595D5E" w:rsidRPr="00F227A1" w:rsidRDefault="00595D5E" w:rsidP="007A23F3">
                                  <w:pPr>
                                    <w:jc w:val="center"/>
                                    <w:rPr>
                                      <w:rFonts w:ascii="Arial" w:hAnsi="Arial" w:cs="Arial"/>
                                      <w:sz w:val="12"/>
                                      <w:szCs w:val="12"/>
                                    </w:rPr>
                                  </w:pPr>
                                  <w:r w:rsidRPr="00F227A1">
                                    <w:rPr>
                                      <w:rFonts w:ascii="Arial" w:hAnsi="Arial" w:cs="Arial"/>
                                      <w:sz w:val="12"/>
                                      <w:szCs w:val="12"/>
                                    </w:rPr>
                                    <w:t>18</w:t>
                                  </w:r>
                                </w:p>
                              </w:tc>
                              <w:tc>
                                <w:tcPr>
                                  <w:tcW w:w="991" w:type="dxa"/>
                                  <w:tcBorders>
                                    <w:top w:val="single" w:sz="4" w:space="0" w:color="auto"/>
                                    <w:left w:val="single" w:sz="4" w:space="0" w:color="auto"/>
                                    <w:bottom w:val="single" w:sz="18" w:space="0" w:color="auto"/>
                                    <w:right w:val="single" w:sz="18" w:space="0" w:color="auto"/>
                                  </w:tcBorders>
                                  <w:vAlign w:val="center"/>
                                </w:tcPr>
                                <w:p w14:paraId="37BD116C" w14:textId="77777777" w:rsidR="00595D5E" w:rsidRPr="00F227A1" w:rsidRDefault="00595D5E">
                                  <w:pPr>
                                    <w:jc w:val="right"/>
                                    <w:rPr>
                                      <w:rFonts w:ascii="Arial" w:hAnsi="Arial" w:cs="Arial"/>
                                      <w:sz w:val="14"/>
                                      <w:szCs w:val="14"/>
                                    </w:rPr>
                                  </w:pPr>
                                </w:p>
                              </w:tc>
                            </w:tr>
                            <w:tr w:rsidR="00595D5E" w:rsidRPr="00F227A1" w14:paraId="4EBBED3D" w14:textId="77777777" w:rsidTr="007A23F3">
                              <w:trPr>
                                <w:trHeight w:val="137"/>
                              </w:trPr>
                              <w:tc>
                                <w:tcPr>
                                  <w:tcW w:w="354" w:type="dxa"/>
                                  <w:vMerge/>
                                  <w:shd w:val="clear" w:color="auto" w:fill="auto"/>
                                </w:tcPr>
                                <w:p w14:paraId="485971F5" w14:textId="77777777" w:rsidR="00595D5E" w:rsidRPr="00F227A1" w:rsidRDefault="00595D5E" w:rsidP="007A23F3">
                                  <w:pPr>
                                    <w:rPr>
                                      <w:rFonts w:ascii="Arial" w:hAnsi="Arial" w:cs="Arial"/>
                                      <w:sz w:val="18"/>
                                      <w:szCs w:val="18"/>
                                    </w:rPr>
                                  </w:pPr>
                                </w:p>
                              </w:tc>
                              <w:tc>
                                <w:tcPr>
                                  <w:tcW w:w="287" w:type="dxa"/>
                                  <w:vMerge/>
                                  <w:shd w:val="clear" w:color="auto" w:fill="auto"/>
                                </w:tcPr>
                                <w:p w14:paraId="2A75ABEE" w14:textId="77777777" w:rsidR="00595D5E" w:rsidRPr="00F227A1" w:rsidRDefault="00595D5E" w:rsidP="007A23F3">
                                  <w:pPr>
                                    <w:rPr>
                                      <w:rFonts w:ascii="Arial" w:hAnsi="Arial" w:cs="Arial"/>
                                      <w:sz w:val="18"/>
                                      <w:szCs w:val="18"/>
                                    </w:rPr>
                                  </w:pPr>
                                </w:p>
                              </w:tc>
                              <w:tc>
                                <w:tcPr>
                                  <w:tcW w:w="8906" w:type="dxa"/>
                                  <w:gridSpan w:val="4"/>
                                  <w:tcBorders>
                                    <w:right w:val="single" w:sz="18" w:space="0" w:color="auto"/>
                                  </w:tcBorders>
                                  <w:vAlign w:val="center"/>
                                </w:tcPr>
                                <w:p w14:paraId="7F51A0D3" w14:textId="77777777" w:rsidR="00595D5E" w:rsidRPr="00F227A1" w:rsidRDefault="00595D5E" w:rsidP="007A23F3">
                                  <w:pPr>
                                    <w:rPr>
                                      <w:rFonts w:ascii="Arial" w:hAnsi="Arial" w:cs="Arial"/>
                                      <w:strike/>
                                      <w:sz w:val="14"/>
                                      <w:szCs w:val="14"/>
                                    </w:rPr>
                                  </w:pPr>
                                  <w:r w:rsidRPr="00F227A1">
                                    <w:rPr>
                                      <w:rFonts w:ascii="Arial" w:hAnsi="Arial" w:cs="Arial"/>
                                      <w:sz w:val="14"/>
                                      <w:szCs w:val="14"/>
                                    </w:rPr>
                                    <w:t xml:space="preserve">    w tym nadano klauzulę wykonalności w trybie art. 183</w:t>
                                  </w:r>
                                  <w:r w:rsidRPr="00F227A1">
                                    <w:rPr>
                                      <w:rFonts w:ascii="Arial" w:hAnsi="Arial" w:cs="Arial"/>
                                      <w:sz w:val="14"/>
                                      <w:szCs w:val="14"/>
                                      <w:vertAlign w:val="superscript"/>
                                    </w:rPr>
                                    <w:t>14</w:t>
                                  </w:r>
                                  <w:r w:rsidRPr="00F227A1">
                                    <w:rPr>
                                      <w:rFonts w:ascii="Arial" w:hAnsi="Arial" w:cs="Arial"/>
                                      <w:sz w:val="14"/>
                                      <w:szCs w:val="14"/>
                                    </w:rPr>
                                    <w:t>§2 kpc</w:t>
                                  </w:r>
                                </w:p>
                              </w:tc>
                              <w:tc>
                                <w:tcPr>
                                  <w:tcW w:w="336" w:type="dxa"/>
                                  <w:tcBorders>
                                    <w:top w:val="single" w:sz="4" w:space="0" w:color="auto"/>
                                    <w:left w:val="single" w:sz="18" w:space="0" w:color="auto"/>
                                    <w:bottom w:val="single" w:sz="4" w:space="0" w:color="auto"/>
                                    <w:right w:val="single" w:sz="4" w:space="0" w:color="auto"/>
                                  </w:tcBorders>
                                  <w:vAlign w:val="center"/>
                                </w:tcPr>
                                <w:p w14:paraId="7993B6E9" w14:textId="77777777" w:rsidR="00595D5E" w:rsidRPr="00F227A1" w:rsidRDefault="00595D5E" w:rsidP="007A23F3">
                                  <w:pPr>
                                    <w:jc w:val="center"/>
                                    <w:rPr>
                                      <w:rFonts w:ascii="Arial" w:hAnsi="Arial" w:cs="Arial"/>
                                      <w:sz w:val="12"/>
                                      <w:szCs w:val="12"/>
                                    </w:rPr>
                                  </w:pPr>
                                  <w:r w:rsidRPr="00F227A1">
                                    <w:rPr>
                                      <w:rFonts w:ascii="Arial" w:hAnsi="Arial" w:cs="Arial"/>
                                      <w:sz w:val="12"/>
                                      <w:szCs w:val="12"/>
                                    </w:rPr>
                                    <w:t>12</w:t>
                                  </w:r>
                                </w:p>
                              </w:tc>
                              <w:tc>
                                <w:tcPr>
                                  <w:tcW w:w="1036" w:type="dxa"/>
                                  <w:tcBorders>
                                    <w:top w:val="single" w:sz="4" w:space="0" w:color="auto"/>
                                    <w:left w:val="single" w:sz="4" w:space="0" w:color="auto"/>
                                    <w:bottom w:val="single" w:sz="4" w:space="0" w:color="auto"/>
                                    <w:right w:val="single" w:sz="18" w:space="0" w:color="auto"/>
                                  </w:tcBorders>
                                  <w:vAlign w:val="center"/>
                                </w:tcPr>
                                <w:p w14:paraId="32DCF704" w14:textId="77777777" w:rsidR="00595D5E" w:rsidRPr="00F227A1" w:rsidRDefault="00595D5E">
                                  <w:pPr>
                                    <w:jc w:val="right"/>
                                    <w:rPr>
                                      <w:rFonts w:ascii="Arial" w:hAnsi="Arial" w:cs="Arial"/>
                                      <w:sz w:val="14"/>
                                      <w:szCs w:val="14"/>
                                    </w:rPr>
                                  </w:pPr>
                                </w:p>
                              </w:tc>
                              <w:tc>
                                <w:tcPr>
                                  <w:tcW w:w="3681" w:type="dxa"/>
                                  <w:tcBorders>
                                    <w:top w:val="single" w:sz="4" w:space="0" w:color="auto"/>
                                    <w:left w:val="single" w:sz="18" w:space="0" w:color="auto"/>
                                    <w:bottom w:val="nil"/>
                                    <w:right w:val="nil"/>
                                  </w:tcBorders>
                                  <w:vAlign w:val="center"/>
                                </w:tcPr>
                                <w:p w14:paraId="61FD1D5B" w14:textId="77777777" w:rsidR="00595D5E" w:rsidRPr="00F227A1" w:rsidRDefault="00595D5E" w:rsidP="007A23F3">
                                  <w:pPr>
                                    <w:rPr>
                                      <w:rFonts w:ascii="Arial" w:hAnsi="Arial" w:cs="Arial"/>
                                      <w:sz w:val="14"/>
                                      <w:szCs w:val="14"/>
                                    </w:rPr>
                                  </w:pPr>
                                </w:p>
                              </w:tc>
                              <w:tc>
                                <w:tcPr>
                                  <w:tcW w:w="280" w:type="dxa"/>
                                  <w:tcBorders>
                                    <w:top w:val="single" w:sz="18" w:space="0" w:color="auto"/>
                                    <w:left w:val="nil"/>
                                    <w:bottom w:val="nil"/>
                                    <w:right w:val="nil"/>
                                  </w:tcBorders>
                                  <w:vAlign w:val="center"/>
                                </w:tcPr>
                                <w:p w14:paraId="465C2225" w14:textId="77777777" w:rsidR="00595D5E" w:rsidRPr="00F227A1" w:rsidRDefault="00595D5E" w:rsidP="007A23F3">
                                  <w:pPr>
                                    <w:jc w:val="center"/>
                                    <w:rPr>
                                      <w:rFonts w:ascii="Arial" w:hAnsi="Arial" w:cs="Arial"/>
                                      <w:sz w:val="12"/>
                                      <w:szCs w:val="12"/>
                                    </w:rPr>
                                  </w:pPr>
                                </w:p>
                              </w:tc>
                              <w:tc>
                                <w:tcPr>
                                  <w:tcW w:w="991" w:type="dxa"/>
                                  <w:tcBorders>
                                    <w:top w:val="single" w:sz="18" w:space="0" w:color="auto"/>
                                    <w:left w:val="nil"/>
                                    <w:bottom w:val="nil"/>
                                    <w:right w:val="nil"/>
                                  </w:tcBorders>
                                  <w:vAlign w:val="center"/>
                                </w:tcPr>
                                <w:p w14:paraId="5796C978" w14:textId="77777777" w:rsidR="00595D5E" w:rsidRPr="00F227A1" w:rsidRDefault="00595D5E" w:rsidP="007A23F3">
                                  <w:pPr>
                                    <w:jc w:val="center"/>
                                    <w:rPr>
                                      <w:rFonts w:ascii="Arial" w:hAnsi="Arial" w:cs="Arial"/>
                                      <w:sz w:val="18"/>
                                      <w:szCs w:val="18"/>
                                    </w:rPr>
                                  </w:pPr>
                                </w:p>
                              </w:tc>
                            </w:tr>
                            <w:tr w:rsidR="00595D5E" w:rsidRPr="00F227A1" w14:paraId="3F106034" w14:textId="77777777" w:rsidTr="007A23F3">
                              <w:trPr>
                                <w:trHeight w:val="211"/>
                              </w:trPr>
                              <w:tc>
                                <w:tcPr>
                                  <w:tcW w:w="354" w:type="dxa"/>
                                  <w:vMerge/>
                                  <w:shd w:val="clear" w:color="auto" w:fill="auto"/>
                                </w:tcPr>
                                <w:p w14:paraId="1A89258A" w14:textId="77777777" w:rsidR="00595D5E" w:rsidRPr="00F227A1" w:rsidRDefault="00595D5E" w:rsidP="007A23F3">
                                  <w:pPr>
                                    <w:rPr>
                                      <w:rFonts w:ascii="Arial" w:hAnsi="Arial" w:cs="Arial"/>
                                      <w:sz w:val="18"/>
                                      <w:szCs w:val="18"/>
                                    </w:rPr>
                                  </w:pPr>
                                </w:p>
                              </w:tc>
                              <w:tc>
                                <w:tcPr>
                                  <w:tcW w:w="287" w:type="dxa"/>
                                  <w:vMerge/>
                                  <w:shd w:val="clear" w:color="auto" w:fill="auto"/>
                                </w:tcPr>
                                <w:p w14:paraId="1A71D396" w14:textId="77777777" w:rsidR="00595D5E" w:rsidRPr="00F227A1" w:rsidRDefault="00595D5E" w:rsidP="007A23F3">
                                  <w:pPr>
                                    <w:rPr>
                                      <w:rFonts w:ascii="Arial" w:hAnsi="Arial" w:cs="Arial"/>
                                      <w:sz w:val="18"/>
                                      <w:szCs w:val="18"/>
                                    </w:rPr>
                                  </w:pPr>
                                </w:p>
                              </w:tc>
                              <w:tc>
                                <w:tcPr>
                                  <w:tcW w:w="8906" w:type="dxa"/>
                                  <w:gridSpan w:val="4"/>
                                  <w:tcBorders>
                                    <w:right w:val="single" w:sz="18" w:space="0" w:color="auto"/>
                                  </w:tcBorders>
                                  <w:vAlign w:val="center"/>
                                </w:tcPr>
                                <w:p w14:paraId="1BCEDAAA" w14:textId="77777777" w:rsidR="00595D5E" w:rsidRPr="00F227A1" w:rsidRDefault="00595D5E" w:rsidP="007A23F3">
                                  <w:pPr>
                                    <w:rPr>
                                      <w:rFonts w:ascii="Arial" w:hAnsi="Arial" w:cs="Arial"/>
                                      <w:sz w:val="12"/>
                                      <w:szCs w:val="12"/>
                                    </w:rPr>
                                  </w:pPr>
                                  <w:r w:rsidRPr="00F227A1">
                                    <w:rPr>
                                      <w:rFonts w:ascii="Arial" w:hAnsi="Arial" w:cs="Arial"/>
                                      <w:sz w:val="14"/>
                                      <w:szCs w:val="14"/>
                                    </w:rPr>
                                    <w:t>odmówiono  zatwierdzenia ugody w trybie (art. 183</w:t>
                                  </w:r>
                                  <w:r w:rsidRPr="00F227A1">
                                    <w:rPr>
                                      <w:rFonts w:ascii="Arial" w:hAnsi="Arial" w:cs="Arial"/>
                                      <w:sz w:val="14"/>
                                      <w:szCs w:val="14"/>
                                      <w:vertAlign w:val="superscript"/>
                                    </w:rPr>
                                    <w:t>14</w:t>
                                  </w:r>
                                  <w:r w:rsidRPr="00F227A1">
                                    <w:rPr>
                                      <w:rFonts w:ascii="Arial" w:hAnsi="Arial" w:cs="Arial"/>
                                      <w:sz w:val="14"/>
                                      <w:szCs w:val="14"/>
                                    </w:rPr>
                                    <w:t xml:space="preserve"> § 3 kpc)</w:t>
                                  </w:r>
                                </w:p>
                              </w:tc>
                              <w:tc>
                                <w:tcPr>
                                  <w:tcW w:w="336" w:type="dxa"/>
                                  <w:tcBorders>
                                    <w:top w:val="single" w:sz="4" w:space="0" w:color="auto"/>
                                    <w:left w:val="single" w:sz="18" w:space="0" w:color="auto"/>
                                    <w:bottom w:val="single" w:sz="18" w:space="0" w:color="auto"/>
                                    <w:right w:val="single" w:sz="4" w:space="0" w:color="auto"/>
                                  </w:tcBorders>
                                  <w:vAlign w:val="center"/>
                                </w:tcPr>
                                <w:p w14:paraId="69A775EF" w14:textId="77777777" w:rsidR="00595D5E" w:rsidRPr="00F227A1" w:rsidRDefault="00595D5E" w:rsidP="007A23F3">
                                  <w:pPr>
                                    <w:jc w:val="center"/>
                                    <w:rPr>
                                      <w:rFonts w:ascii="Arial" w:hAnsi="Arial" w:cs="Arial"/>
                                      <w:sz w:val="12"/>
                                      <w:szCs w:val="12"/>
                                    </w:rPr>
                                  </w:pPr>
                                  <w:r w:rsidRPr="00F227A1">
                                    <w:rPr>
                                      <w:rFonts w:ascii="Arial" w:hAnsi="Arial" w:cs="Arial"/>
                                      <w:sz w:val="12"/>
                                      <w:szCs w:val="12"/>
                                    </w:rPr>
                                    <w:t>13</w:t>
                                  </w:r>
                                </w:p>
                              </w:tc>
                              <w:tc>
                                <w:tcPr>
                                  <w:tcW w:w="1036" w:type="dxa"/>
                                  <w:tcBorders>
                                    <w:top w:val="single" w:sz="4" w:space="0" w:color="auto"/>
                                    <w:left w:val="single" w:sz="4" w:space="0" w:color="auto"/>
                                    <w:bottom w:val="single" w:sz="18" w:space="0" w:color="auto"/>
                                    <w:right w:val="single" w:sz="18" w:space="0" w:color="auto"/>
                                  </w:tcBorders>
                                  <w:vAlign w:val="center"/>
                                </w:tcPr>
                                <w:p w14:paraId="58644B48" w14:textId="77777777" w:rsidR="00595D5E" w:rsidRPr="00F227A1" w:rsidRDefault="00595D5E">
                                  <w:pPr>
                                    <w:jc w:val="right"/>
                                    <w:rPr>
                                      <w:rFonts w:ascii="Arial" w:hAnsi="Arial" w:cs="Arial"/>
                                      <w:sz w:val="14"/>
                                      <w:szCs w:val="14"/>
                                    </w:rPr>
                                  </w:pPr>
                                </w:p>
                              </w:tc>
                              <w:tc>
                                <w:tcPr>
                                  <w:tcW w:w="3681" w:type="dxa"/>
                                  <w:tcBorders>
                                    <w:top w:val="nil"/>
                                    <w:left w:val="single" w:sz="18" w:space="0" w:color="auto"/>
                                    <w:bottom w:val="nil"/>
                                    <w:right w:val="nil"/>
                                  </w:tcBorders>
                                  <w:vAlign w:val="center"/>
                                </w:tcPr>
                                <w:p w14:paraId="1AA8F3DB" w14:textId="77777777" w:rsidR="00595D5E" w:rsidRPr="00F227A1" w:rsidRDefault="00595D5E" w:rsidP="007A23F3">
                                  <w:pPr>
                                    <w:rPr>
                                      <w:rFonts w:ascii="Arial" w:hAnsi="Arial" w:cs="Arial"/>
                                      <w:sz w:val="14"/>
                                      <w:szCs w:val="14"/>
                                    </w:rPr>
                                  </w:pPr>
                                </w:p>
                              </w:tc>
                              <w:tc>
                                <w:tcPr>
                                  <w:tcW w:w="280" w:type="dxa"/>
                                  <w:tcBorders>
                                    <w:top w:val="nil"/>
                                    <w:left w:val="nil"/>
                                    <w:bottom w:val="nil"/>
                                    <w:right w:val="nil"/>
                                  </w:tcBorders>
                                  <w:vAlign w:val="center"/>
                                </w:tcPr>
                                <w:p w14:paraId="5E9FE535" w14:textId="77777777" w:rsidR="00595D5E" w:rsidRPr="00F227A1" w:rsidRDefault="00595D5E" w:rsidP="007A23F3">
                                  <w:pPr>
                                    <w:jc w:val="center"/>
                                    <w:rPr>
                                      <w:rFonts w:ascii="Arial" w:hAnsi="Arial" w:cs="Arial"/>
                                      <w:sz w:val="12"/>
                                      <w:szCs w:val="12"/>
                                    </w:rPr>
                                  </w:pPr>
                                </w:p>
                              </w:tc>
                              <w:tc>
                                <w:tcPr>
                                  <w:tcW w:w="991" w:type="dxa"/>
                                  <w:tcBorders>
                                    <w:top w:val="nil"/>
                                    <w:left w:val="nil"/>
                                    <w:bottom w:val="nil"/>
                                    <w:right w:val="nil"/>
                                  </w:tcBorders>
                                  <w:vAlign w:val="center"/>
                                </w:tcPr>
                                <w:p w14:paraId="37291B7D" w14:textId="77777777" w:rsidR="00595D5E" w:rsidRPr="00F227A1" w:rsidRDefault="00595D5E" w:rsidP="007A23F3">
                                  <w:pPr>
                                    <w:jc w:val="center"/>
                                    <w:rPr>
                                      <w:rFonts w:ascii="Arial" w:hAnsi="Arial" w:cs="Arial"/>
                                      <w:sz w:val="18"/>
                                      <w:szCs w:val="18"/>
                                    </w:rPr>
                                  </w:pPr>
                                </w:p>
                              </w:tc>
                            </w:tr>
                          </w:tbl>
                          <w:p w14:paraId="724783E7" w14:textId="77777777" w:rsidR="00595D5E" w:rsidRPr="00F227A1" w:rsidRDefault="00595D5E" w:rsidP="00B122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D093E" id="Text Box 33" o:spid="_x0000_s1037" type="#_x0000_t202" style="position:absolute;margin-left:-2.75pt;margin-top:3.3pt;width:803.6pt;height:2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" filled="f" stroked="f">
                <v:textbox>
                  <w:txbxContent>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287"/>
                        <w:gridCol w:w="615"/>
                        <w:gridCol w:w="657"/>
                        <w:gridCol w:w="52"/>
                        <w:gridCol w:w="7582"/>
                        <w:gridCol w:w="336"/>
                        <w:gridCol w:w="1036"/>
                        <w:gridCol w:w="3681"/>
                        <w:gridCol w:w="280"/>
                        <w:gridCol w:w="991"/>
                      </w:tblGrid>
                      <w:tr w:rsidR="00595D5E" w:rsidRPr="00F227A1" w14:paraId="47F810E9" w14:textId="77777777" w:rsidTr="007A23F3">
                        <w:trPr>
                          <w:trHeight w:val="126"/>
                        </w:trPr>
                        <w:tc>
                          <w:tcPr>
                            <w:tcW w:w="9883" w:type="dxa"/>
                            <w:gridSpan w:val="7"/>
                            <w:shd w:val="clear" w:color="auto" w:fill="auto"/>
                            <w:vAlign w:val="center"/>
                          </w:tcPr>
                          <w:p w14:paraId="6B6A96B9" w14:textId="77777777" w:rsidR="00595D5E" w:rsidRPr="00F227A1" w:rsidRDefault="00595D5E" w:rsidP="007A23F3">
                            <w:pPr>
                              <w:jc w:val="center"/>
                              <w:rPr>
                                <w:rFonts w:ascii="Arial" w:hAnsi="Arial" w:cs="Arial"/>
                                <w:sz w:val="18"/>
                                <w:szCs w:val="18"/>
                              </w:rPr>
                            </w:pPr>
                            <w:r w:rsidRPr="00F227A1">
                              <w:rPr>
                                <w:rFonts w:ascii="Arial" w:hAnsi="Arial" w:cs="Arial"/>
                                <w:sz w:val="18"/>
                                <w:szCs w:val="18"/>
                              </w:rPr>
                              <w:t>Sądowe</w:t>
                            </w:r>
                          </w:p>
                        </w:tc>
                        <w:tc>
                          <w:tcPr>
                            <w:tcW w:w="1036" w:type="dxa"/>
                            <w:vAlign w:val="center"/>
                          </w:tcPr>
                          <w:p w14:paraId="73253A7B" w14:textId="77777777" w:rsidR="00595D5E" w:rsidRPr="00F227A1" w:rsidRDefault="00595D5E" w:rsidP="007A23F3">
                            <w:pPr>
                              <w:jc w:val="center"/>
                              <w:rPr>
                                <w:rFonts w:ascii="Arial" w:hAnsi="Arial" w:cs="Arial"/>
                                <w:sz w:val="16"/>
                                <w:szCs w:val="16"/>
                              </w:rPr>
                            </w:pPr>
                            <w:r w:rsidRPr="00F227A1">
                              <w:rPr>
                                <w:rFonts w:ascii="Arial" w:hAnsi="Arial" w:cs="Arial"/>
                                <w:sz w:val="16"/>
                                <w:szCs w:val="16"/>
                              </w:rPr>
                              <w:t xml:space="preserve">Liczba </w:t>
                            </w:r>
                          </w:p>
                        </w:tc>
                        <w:tc>
                          <w:tcPr>
                            <w:tcW w:w="3961" w:type="dxa"/>
                            <w:gridSpan w:val="2"/>
                            <w:vAlign w:val="center"/>
                          </w:tcPr>
                          <w:p w14:paraId="76416383" w14:textId="77777777" w:rsidR="00595D5E" w:rsidRPr="00F227A1" w:rsidRDefault="00595D5E" w:rsidP="007A23F3">
                            <w:pPr>
                              <w:jc w:val="center"/>
                              <w:rPr>
                                <w:rFonts w:ascii="Arial" w:hAnsi="Arial" w:cs="Arial"/>
                                <w:sz w:val="18"/>
                                <w:szCs w:val="18"/>
                              </w:rPr>
                            </w:pPr>
                            <w:r w:rsidRPr="00F227A1">
                              <w:rPr>
                                <w:rFonts w:ascii="Arial" w:hAnsi="Arial" w:cs="Arial"/>
                                <w:sz w:val="18"/>
                                <w:szCs w:val="18"/>
                              </w:rPr>
                              <w:t>Pozasądowe</w:t>
                            </w:r>
                          </w:p>
                        </w:tc>
                        <w:tc>
                          <w:tcPr>
                            <w:tcW w:w="991" w:type="dxa"/>
                            <w:vAlign w:val="center"/>
                          </w:tcPr>
                          <w:p w14:paraId="459388E8" w14:textId="77777777" w:rsidR="00595D5E" w:rsidRPr="00F227A1" w:rsidRDefault="00595D5E" w:rsidP="007A23F3">
                            <w:pPr>
                              <w:jc w:val="center"/>
                              <w:rPr>
                                <w:rFonts w:ascii="Arial" w:hAnsi="Arial" w:cs="Arial"/>
                                <w:sz w:val="16"/>
                                <w:szCs w:val="16"/>
                              </w:rPr>
                            </w:pPr>
                            <w:r w:rsidRPr="00F227A1">
                              <w:rPr>
                                <w:rFonts w:ascii="Arial" w:hAnsi="Arial" w:cs="Arial"/>
                                <w:sz w:val="16"/>
                                <w:szCs w:val="16"/>
                              </w:rPr>
                              <w:t>Liczba</w:t>
                            </w:r>
                          </w:p>
                        </w:tc>
                      </w:tr>
                      <w:tr w:rsidR="00595D5E" w:rsidRPr="00F227A1" w14:paraId="6410063B" w14:textId="77777777" w:rsidTr="007A23F3">
                        <w:trPr>
                          <w:trHeight w:val="135"/>
                        </w:trPr>
                        <w:tc>
                          <w:tcPr>
                            <w:tcW w:w="9883" w:type="dxa"/>
                            <w:gridSpan w:val="7"/>
                            <w:shd w:val="clear" w:color="auto" w:fill="auto"/>
                          </w:tcPr>
                          <w:p w14:paraId="12AD9250" w14:textId="77777777" w:rsidR="00595D5E" w:rsidRPr="00F227A1" w:rsidRDefault="00595D5E" w:rsidP="007A23F3">
                            <w:pPr>
                              <w:jc w:val="center"/>
                              <w:rPr>
                                <w:rFonts w:ascii="Arial" w:hAnsi="Arial" w:cs="Arial"/>
                                <w:sz w:val="12"/>
                                <w:szCs w:val="12"/>
                              </w:rPr>
                            </w:pPr>
                            <w:r w:rsidRPr="00F227A1">
                              <w:rPr>
                                <w:rFonts w:ascii="Arial" w:hAnsi="Arial" w:cs="Arial"/>
                                <w:sz w:val="12"/>
                                <w:szCs w:val="12"/>
                              </w:rPr>
                              <w:t>0</w:t>
                            </w:r>
                          </w:p>
                        </w:tc>
                        <w:tc>
                          <w:tcPr>
                            <w:tcW w:w="1036" w:type="dxa"/>
                            <w:tcBorders>
                              <w:bottom w:val="nil"/>
                            </w:tcBorders>
                            <w:vAlign w:val="center"/>
                          </w:tcPr>
                          <w:p w14:paraId="27D2CE79" w14:textId="77777777" w:rsidR="00595D5E" w:rsidRPr="00F227A1" w:rsidRDefault="00595D5E" w:rsidP="007A23F3">
                            <w:pPr>
                              <w:jc w:val="center"/>
                              <w:rPr>
                                <w:rFonts w:ascii="Arial" w:hAnsi="Arial" w:cs="Arial"/>
                                <w:sz w:val="12"/>
                                <w:szCs w:val="12"/>
                              </w:rPr>
                            </w:pPr>
                            <w:r w:rsidRPr="00F227A1">
                              <w:rPr>
                                <w:rFonts w:ascii="Arial" w:hAnsi="Arial" w:cs="Arial"/>
                                <w:sz w:val="12"/>
                                <w:szCs w:val="12"/>
                              </w:rPr>
                              <w:t>1</w:t>
                            </w:r>
                          </w:p>
                        </w:tc>
                        <w:tc>
                          <w:tcPr>
                            <w:tcW w:w="3961" w:type="dxa"/>
                            <w:gridSpan w:val="2"/>
                            <w:vAlign w:val="center"/>
                          </w:tcPr>
                          <w:p w14:paraId="5D47AF67" w14:textId="77777777" w:rsidR="00595D5E" w:rsidRPr="00F227A1" w:rsidRDefault="00595D5E" w:rsidP="007A23F3">
                            <w:pPr>
                              <w:jc w:val="center"/>
                              <w:rPr>
                                <w:rFonts w:ascii="Arial" w:hAnsi="Arial" w:cs="Arial"/>
                                <w:sz w:val="12"/>
                                <w:szCs w:val="12"/>
                              </w:rPr>
                            </w:pPr>
                            <w:r w:rsidRPr="00F227A1">
                              <w:rPr>
                                <w:rFonts w:ascii="Arial" w:hAnsi="Arial" w:cs="Arial"/>
                                <w:sz w:val="12"/>
                                <w:szCs w:val="12"/>
                              </w:rPr>
                              <w:t>0</w:t>
                            </w:r>
                          </w:p>
                        </w:tc>
                        <w:tc>
                          <w:tcPr>
                            <w:tcW w:w="991" w:type="dxa"/>
                            <w:tcBorders>
                              <w:bottom w:val="nil"/>
                            </w:tcBorders>
                            <w:vAlign w:val="center"/>
                          </w:tcPr>
                          <w:p w14:paraId="2220EC25" w14:textId="77777777" w:rsidR="00595D5E" w:rsidRPr="00F227A1" w:rsidRDefault="00595D5E" w:rsidP="007A23F3">
                            <w:pPr>
                              <w:jc w:val="center"/>
                              <w:rPr>
                                <w:rFonts w:ascii="Arial" w:hAnsi="Arial" w:cs="Arial"/>
                                <w:sz w:val="12"/>
                                <w:szCs w:val="12"/>
                              </w:rPr>
                            </w:pPr>
                            <w:r w:rsidRPr="00F227A1">
                              <w:rPr>
                                <w:rFonts w:ascii="Arial" w:hAnsi="Arial" w:cs="Arial"/>
                                <w:sz w:val="12"/>
                                <w:szCs w:val="12"/>
                              </w:rPr>
                              <w:t>1</w:t>
                            </w:r>
                          </w:p>
                        </w:tc>
                      </w:tr>
                      <w:tr w:rsidR="00595D5E" w:rsidRPr="00F227A1" w14:paraId="1EB3F467" w14:textId="77777777" w:rsidTr="007A23F3">
                        <w:trPr>
                          <w:trHeight w:val="190"/>
                        </w:trPr>
                        <w:tc>
                          <w:tcPr>
                            <w:tcW w:w="354" w:type="dxa"/>
                            <w:vMerge w:val="restart"/>
                            <w:shd w:val="clear" w:color="auto" w:fill="auto"/>
                            <w:textDirection w:val="btLr"/>
                          </w:tcPr>
                          <w:p w14:paraId="55CBE784" w14:textId="77777777" w:rsidR="00595D5E" w:rsidRPr="00F227A1" w:rsidRDefault="00595D5E" w:rsidP="007A23F3">
                            <w:pPr>
                              <w:jc w:val="center"/>
                              <w:rPr>
                                <w:rFonts w:ascii="Arial" w:hAnsi="Arial" w:cs="Arial"/>
                                <w:sz w:val="14"/>
                                <w:szCs w:val="14"/>
                              </w:rPr>
                            </w:pPr>
                            <w:r w:rsidRPr="00F227A1">
                              <w:rPr>
                                <w:rFonts w:ascii="Arial" w:hAnsi="Arial" w:cs="Arial"/>
                                <w:sz w:val="14"/>
                                <w:szCs w:val="14"/>
                              </w:rPr>
                              <w:t>Wpływ</w:t>
                            </w:r>
                          </w:p>
                        </w:tc>
                        <w:tc>
                          <w:tcPr>
                            <w:tcW w:w="902" w:type="dxa"/>
                            <w:gridSpan w:val="2"/>
                            <w:vMerge w:val="restart"/>
                            <w:tcBorders>
                              <w:right w:val="single" w:sz="4" w:space="0" w:color="auto"/>
                            </w:tcBorders>
                            <w:textDirection w:val="btLr"/>
                            <w:vAlign w:val="center"/>
                          </w:tcPr>
                          <w:p w14:paraId="0A7D83E1" w14:textId="77777777" w:rsidR="00595D5E" w:rsidRPr="00F227A1" w:rsidRDefault="00595D5E" w:rsidP="007A23F3">
                            <w:pPr>
                              <w:ind w:left="113" w:right="113"/>
                              <w:jc w:val="center"/>
                              <w:rPr>
                                <w:rFonts w:ascii="Arial" w:hAnsi="Arial" w:cs="Arial"/>
                                <w:sz w:val="14"/>
                                <w:szCs w:val="14"/>
                              </w:rPr>
                            </w:pPr>
                            <w:r w:rsidRPr="00F227A1">
                              <w:rPr>
                                <w:rFonts w:ascii="Arial" w:hAnsi="Arial" w:cs="Arial"/>
                                <w:sz w:val="14"/>
                                <w:szCs w:val="14"/>
                              </w:rPr>
                              <w:t>Liczba</w:t>
                            </w:r>
                          </w:p>
                        </w:tc>
                        <w:tc>
                          <w:tcPr>
                            <w:tcW w:w="709" w:type="dxa"/>
                            <w:gridSpan w:val="2"/>
                            <w:vMerge w:val="restart"/>
                            <w:tcBorders>
                              <w:right w:val="single" w:sz="4" w:space="0" w:color="auto"/>
                            </w:tcBorders>
                            <w:vAlign w:val="center"/>
                          </w:tcPr>
                          <w:p w14:paraId="0C3908D0" w14:textId="77777777" w:rsidR="00595D5E" w:rsidRPr="00F227A1" w:rsidRDefault="00595D5E" w:rsidP="007A23F3">
                            <w:pPr>
                              <w:rPr>
                                <w:rFonts w:ascii="Arial" w:hAnsi="Arial" w:cs="Arial"/>
                                <w:sz w:val="14"/>
                                <w:szCs w:val="14"/>
                              </w:rPr>
                            </w:pPr>
                            <w:r w:rsidRPr="00F227A1">
                              <w:rPr>
                                <w:rFonts w:ascii="Arial" w:hAnsi="Arial" w:cs="Arial"/>
                                <w:sz w:val="14"/>
                                <w:szCs w:val="14"/>
                              </w:rPr>
                              <w:t>spraw w których</w:t>
                            </w:r>
                          </w:p>
                        </w:tc>
                        <w:tc>
                          <w:tcPr>
                            <w:tcW w:w="7582" w:type="dxa"/>
                            <w:tcBorders>
                              <w:left w:val="single" w:sz="4" w:space="0" w:color="auto"/>
                              <w:bottom w:val="single" w:sz="4" w:space="0" w:color="auto"/>
                              <w:right w:val="single" w:sz="18" w:space="0" w:color="auto"/>
                            </w:tcBorders>
                            <w:vAlign w:val="center"/>
                          </w:tcPr>
                          <w:p w14:paraId="0313BE47" w14:textId="77777777" w:rsidR="00595D5E" w:rsidRPr="00F227A1" w:rsidRDefault="00595D5E" w:rsidP="007A23F3">
                            <w:pPr>
                              <w:rPr>
                                <w:rFonts w:ascii="Arial" w:hAnsi="Arial" w:cs="Arial"/>
                                <w:sz w:val="14"/>
                                <w:szCs w:val="14"/>
                              </w:rPr>
                            </w:pPr>
                            <w:r w:rsidRPr="00F227A1">
                              <w:rPr>
                                <w:rFonts w:ascii="Arial" w:hAnsi="Arial" w:cs="Arial"/>
                                <w:sz w:val="14"/>
                                <w:szCs w:val="14"/>
                              </w:rPr>
                              <w:t xml:space="preserve">przeprowadzono spotkanie informacyjne (art. 183 </w:t>
                            </w:r>
                            <w:r w:rsidRPr="00F227A1">
                              <w:rPr>
                                <w:rFonts w:ascii="Arial" w:hAnsi="Arial" w:cs="Arial"/>
                                <w:sz w:val="14"/>
                                <w:szCs w:val="14"/>
                                <w:vertAlign w:val="superscript"/>
                              </w:rPr>
                              <w:t>8</w:t>
                            </w:r>
                            <w:r w:rsidRPr="00F227A1">
                              <w:rPr>
                                <w:rFonts w:ascii="Arial" w:hAnsi="Arial" w:cs="Arial"/>
                                <w:sz w:val="14"/>
                                <w:szCs w:val="14"/>
                              </w:rPr>
                              <w:t xml:space="preserve"> § 4 kpc)</w:t>
                            </w:r>
                          </w:p>
                        </w:tc>
                        <w:tc>
                          <w:tcPr>
                            <w:tcW w:w="336" w:type="dxa"/>
                            <w:tcBorders>
                              <w:top w:val="single" w:sz="18" w:space="0" w:color="auto"/>
                              <w:left w:val="single" w:sz="18" w:space="0" w:color="auto"/>
                              <w:bottom w:val="single" w:sz="4" w:space="0" w:color="auto"/>
                              <w:right w:val="single" w:sz="4" w:space="0" w:color="auto"/>
                            </w:tcBorders>
                            <w:vAlign w:val="center"/>
                          </w:tcPr>
                          <w:p w14:paraId="27774B70" w14:textId="77777777" w:rsidR="00595D5E" w:rsidRPr="00F227A1" w:rsidRDefault="00595D5E" w:rsidP="007A23F3">
                            <w:pPr>
                              <w:jc w:val="center"/>
                              <w:rPr>
                                <w:rFonts w:ascii="Arial" w:hAnsi="Arial" w:cs="Arial"/>
                                <w:sz w:val="12"/>
                                <w:szCs w:val="12"/>
                              </w:rPr>
                            </w:pPr>
                            <w:r w:rsidRPr="00F227A1">
                              <w:rPr>
                                <w:rFonts w:ascii="Arial" w:hAnsi="Arial" w:cs="Arial"/>
                                <w:sz w:val="12"/>
                                <w:szCs w:val="12"/>
                              </w:rPr>
                              <w:t>01</w:t>
                            </w:r>
                          </w:p>
                        </w:tc>
                        <w:tc>
                          <w:tcPr>
                            <w:tcW w:w="1036" w:type="dxa"/>
                            <w:tcBorders>
                              <w:top w:val="single" w:sz="18" w:space="0" w:color="auto"/>
                              <w:left w:val="single" w:sz="4" w:space="0" w:color="auto"/>
                              <w:bottom w:val="single" w:sz="4" w:space="0" w:color="auto"/>
                              <w:right w:val="single" w:sz="18" w:space="0" w:color="auto"/>
                            </w:tcBorders>
                            <w:vAlign w:val="center"/>
                          </w:tcPr>
                          <w:p w14:paraId="2695D086" w14:textId="77777777" w:rsidR="00595D5E" w:rsidRPr="00F227A1" w:rsidRDefault="00595D5E">
                            <w:pPr>
                              <w:jc w:val="right"/>
                              <w:rPr>
                                <w:rFonts w:ascii="Arial" w:hAnsi="Arial" w:cs="Arial"/>
                                <w:sz w:val="14"/>
                                <w:szCs w:val="14"/>
                              </w:rPr>
                            </w:pPr>
                            <w:r w:rsidRPr="00F227A1">
                              <w:rPr>
                                <w:rFonts w:ascii="Arial" w:hAnsi="Arial" w:cs="Arial"/>
                                <w:sz w:val="14"/>
                                <w:szCs w:val="14"/>
                              </w:rPr>
                              <w:t>1</w:t>
                            </w:r>
                          </w:p>
                        </w:tc>
                        <w:tc>
                          <w:tcPr>
                            <w:tcW w:w="3681" w:type="dxa"/>
                            <w:vMerge w:val="restart"/>
                            <w:tcBorders>
                              <w:left w:val="single" w:sz="18" w:space="0" w:color="auto"/>
                              <w:right w:val="single" w:sz="18" w:space="0" w:color="auto"/>
                            </w:tcBorders>
                            <w:shd w:val="clear" w:color="auto" w:fill="FFFFFF"/>
                            <w:vAlign w:val="center"/>
                          </w:tcPr>
                          <w:p w14:paraId="5C6D5E13" w14:textId="77777777" w:rsidR="00595D5E" w:rsidRPr="00F227A1" w:rsidRDefault="00595D5E" w:rsidP="007A23F3">
                            <w:pPr>
                              <w:pStyle w:val="Nagwek3"/>
                              <w:rPr>
                                <w:b w:val="0"/>
                                <w:sz w:val="24"/>
                              </w:rPr>
                            </w:pPr>
                            <w:r w:rsidRPr="00F227A1">
                              <w:rPr>
                                <w:b w:val="0"/>
                                <w:sz w:val="14"/>
                                <w:szCs w:val="14"/>
                              </w:rPr>
                              <w:t>Liczba wniosków o zatwierdzenie ugody złożonych przez stronę</w:t>
                            </w:r>
                          </w:p>
                        </w:tc>
                        <w:tc>
                          <w:tcPr>
                            <w:tcW w:w="280" w:type="dxa"/>
                            <w:vMerge w:val="restart"/>
                            <w:tcBorders>
                              <w:top w:val="single" w:sz="18" w:space="0" w:color="auto"/>
                              <w:left w:val="single" w:sz="18" w:space="0" w:color="auto"/>
                              <w:right w:val="single" w:sz="4" w:space="0" w:color="auto"/>
                            </w:tcBorders>
                            <w:vAlign w:val="center"/>
                          </w:tcPr>
                          <w:p w14:paraId="6ABEDDFC" w14:textId="77777777" w:rsidR="00595D5E" w:rsidRPr="00F227A1" w:rsidRDefault="00595D5E" w:rsidP="007A23F3">
                            <w:pPr>
                              <w:jc w:val="center"/>
                              <w:rPr>
                                <w:rFonts w:ascii="Arial" w:hAnsi="Arial" w:cs="Arial"/>
                                <w:sz w:val="12"/>
                                <w:szCs w:val="12"/>
                              </w:rPr>
                            </w:pPr>
                            <w:r w:rsidRPr="00F227A1">
                              <w:rPr>
                                <w:rFonts w:ascii="Arial" w:hAnsi="Arial" w:cs="Arial"/>
                                <w:sz w:val="12"/>
                                <w:szCs w:val="12"/>
                              </w:rPr>
                              <w:t>14</w:t>
                            </w:r>
                          </w:p>
                        </w:tc>
                        <w:tc>
                          <w:tcPr>
                            <w:tcW w:w="991" w:type="dxa"/>
                            <w:vMerge w:val="restart"/>
                            <w:tcBorders>
                              <w:top w:val="single" w:sz="18" w:space="0" w:color="auto"/>
                              <w:left w:val="single" w:sz="4" w:space="0" w:color="auto"/>
                              <w:right w:val="single" w:sz="18" w:space="0" w:color="auto"/>
                            </w:tcBorders>
                            <w:vAlign w:val="center"/>
                          </w:tcPr>
                          <w:p w14:paraId="3756F9A5" w14:textId="77777777" w:rsidR="00595D5E" w:rsidRPr="00F227A1" w:rsidRDefault="00595D5E">
                            <w:pPr>
                              <w:jc w:val="right"/>
                              <w:rPr>
                                <w:rFonts w:ascii="Arial" w:hAnsi="Arial" w:cs="Arial"/>
                                <w:sz w:val="14"/>
                                <w:szCs w:val="14"/>
                              </w:rPr>
                            </w:pPr>
                          </w:p>
                        </w:tc>
                      </w:tr>
                      <w:tr w:rsidR="00595D5E" w:rsidRPr="00F227A1" w14:paraId="2C11D81F" w14:textId="77777777" w:rsidTr="007A23F3">
                        <w:trPr>
                          <w:trHeight w:val="75"/>
                        </w:trPr>
                        <w:tc>
                          <w:tcPr>
                            <w:tcW w:w="354" w:type="dxa"/>
                            <w:vMerge/>
                            <w:shd w:val="clear" w:color="auto" w:fill="auto"/>
                            <w:textDirection w:val="btLr"/>
                          </w:tcPr>
                          <w:p w14:paraId="78B3D580" w14:textId="77777777" w:rsidR="00595D5E" w:rsidRPr="00F227A1" w:rsidRDefault="00595D5E" w:rsidP="007A23F3">
                            <w:pPr>
                              <w:jc w:val="center"/>
                              <w:rPr>
                                <w:rFonts w:ascii="Arial" w:hAnsi="Arial" w:cs="Arial"/>
                                <w:sz w:val="14"/>
                                <w:szCs w:val="14"/>
                              </w:rPr>
                            </w:pPr>
                          </w:p>
                        </w:tc>
                        <w:tc>
                          <w:tcPr>
                            <w:tcW w:w="902" w:type="dxa"/>
                            <w:gridSpan w:val="2"/>
                            <w:vMerge/>
                            <w:tcBorders>
                              <w:right w:val="single" w:sz="4" w:space="0" w:color="auto"/>
                            </w:tcBorders>
                            <w:vAlign w:val="center"/>
                          </w:tcPr>
                          <w:p w14:paraId="261297A6" w14:textId="77777777" w:rsidR="00595D5E" w:rsidRPr="00F227A1" w:rsidRDefault="00595D5E" w:rsidP="007A23F3">
                            <w:pPr>
                              <w:rPr>
                                <w:rFonts w:ascii="Arial" w:hAnsi="Arial" w:cs="Arial"/>
                                <w:sz w:val="14"/>
                                <w:szCs w:val="14"/>
                              </w:rPr>
                            </w:pPr>
                          </w:p>
                        </w:tc>
                        <w:tc>
                          <w:tcPr>
                            <w:tcW w:w="709" w:type="dxa"/>
                            <w:gridSpan w:val="2"/>
                            <w:vMerge/>
                            <w:tcBorders>
                              <w:right w:val="single" w:sz="4" w:space="0" w:color="auto"/>
                            </w:tcBorders>
                            <w:vAlign w:val="center"/>
                          </w:tcPr>
                          <w:p w14:paraId="3250706E" w14:textId="77777777" w:rsidR="00595D5E" w:rsidRPr="00F227A1" w:rsidRDefault="00595D5E" w:rsidP="007A23F3">
                            <w:pPr>
                              <w:rPr>
                                <w:rFonts w:ascii="Arial" w:hAnsi="Arial" w:cs="Arial"/>
                                <w:sz w:val="14"/>
                                <w:szCs w:val="14"/>
                              </w:rPr>
                            </w:pPr>
                          </w:p>
                        </w:tc>
                        <w:tc>
                          <w:tcPr>
                            <w:tcW w:w="7582" w:type="dxa"/>
                            <w:tcBorders>
                              <w:top w:val="single" w:sz="4" w:space="0" w:color="auto"/>
                              <w:left w:val="single" w:sz="4" w:space="0" w:color="auto"/>
                              <w:bottom w:val="single" w:sz="4" w:space="0" w:color="auto"/>
                              <w:right w:val="single" w:sz="18" w:space="0" w:color="auto"/>
                            </w:tcBorders>
                            <w:vAlign w:val="center"/>
                          </w:tcPr>
                          <w:p w14:paraId="52F5FD7B" w14:textId="77777777" w:rsidR="00595D5E" w:rsidRPr="00F227A1" w:rsidRDefault="00595D5E" w:rsidP="007A23F3">
                            <w:pPr>
                              <w:rPr>
                                <w:rFonts w:ascii="Arial" w:hAnsi="Arial" w:cs="Arial"/>
                                <w:sz w:val="14"/>
                                <w:szCs w:val="14"/>
                              </w:rPr>
                            </w:pPr>
                            <w:r w:rsidRPr="00F227A1">
                              <w:rPr>
                                <w:rFonts w:ascii="Arial" w:hAnsi="Arial" w:cs="Arial"/>
                                <w:sz w:val="14"/>
                                <w:szCs w:val="14"/>
                              </w:rPr>
                              <w:t>strony skierowano do mediacji po udziale w spotkaniu informacyjnym</w:t>
                            </w:r>
                          </w:p>
                        </w:tc>
                        <w:tc>
                          <w:tcPr>
                            <w:tcW w:w="336" w:type="dxa"/>
                            <w:tcBorders>
                              <w:top w:val="single" w:sz="4" w:space="0" w:color="auto"/>
                              <w:left w:val="single" w:sz="18" w:space="0" w:color="auto"/>
                              <w:bottom w:val="single" w:sz="4" w:space="0" w:color="auto"/>
                              <w:right w:val="single" w:sz="4" w:space="0" w:color="auto"/>
                            </w:tcBorders>
                            <w:vAlign w:val="center"/>
                          </w:tcPr>
                          <w:p w14:paraId="420A4980" w14:textId="77777777" w:rsidR="00595D5E" w:rsidRPr="00F227A1" w:rsidRDefault="00595D5E" w:rsidP="007A23F3">
                            <w:pPr>
                              <w:jc w:val="center"/>
                              <w:rPr>
                                <w:rFonts w:ascii="Arial" w:hAnsi="Arial" w:cs="Arial"/>
                                <w:sz w:val="12"/>
                                <w:szCs w:val="12"/>
                              </w:rPr>
                            </w:pPr>
                            <w:r w:rsidRPr="00F227A1">
                              <w:rPr>
                                <w:rFonts w:ascii="Arial" w:hAnsi="Arial" w:cs="Arial"/>
                                <w:sz w:val="12"/>
                                <w:szCs w:val="12"/>
                              </w:rPr>
                              <w:t>02</w:t>
                            </w:r>
                          </w:p>
                        </w:tc>
                        <w:tc>
                          <w:tcPr>
                            <w:tcW w:w="1036" w:type="dxa"/>
                            <w:tcBorders>
                              <w:top w:val="single" w:sz="4" w:space="0" w:color="auto"/>
                              <w:left w:val="single" w:sz="4" w:space="0" w:color="auto"/>
                              <w:bottom w:val="single" w:sz="4" w:space="0" w:color="auto"/>
                              <w:right w:val="single" w:sz="18" w:space="0" w:color="auto"/>
                            </w:tcBorders>
                            <w:vAlign w:val="center"/>
                          </w:tcPr>
                          <w:p w14:paraId="1FB289F8" w14:textId="77777777" w:rsidR="00595D5E" w:rsidRPr="00F227A1" w:rsidRDefault="00595D5E">
                            <w:pPr>
                              <w:jc w:val="right"/>
                              <w:rPr>
                                <w:rFonts w:ascii="Arial" w:hAnsi="Arial" w:cs="Arial"/>
                                <w:sz w:val="14"/>
                                <w:szCs w:val="14"/>
                              </w:rPr>
                            </w:pPr>
                            <w:r w:rsidRPr="00F227A1">
                              <w:rPr>
                                <w:rFonts w:ascii="Arial" w:hAnsi="Arial" w:cs="Arial"/>
                                <w:sz w:val="14"/>
                                <w:szCs w:val="14"/>
                              </w:rPr>
                              <w:t>1</w:t>
                            </w:r>
                          </w:p>
                        </w:tc>
                        <w:tc>
                          <w:tcPr>
                            <w:tcW w:w="3681" w:type="dxa"/>
                            <w:vMerge/>
                            <w:tcBorders>
                              <w:left w:val="single" w:sz="18" w:space="0" w:color="auto"/>
                              <w:bottom w:val="single" w:sz="4" w:space="0" w:color="auto"/>
                              <w:right w:val="single" w:sz="18" w:space="0" w:color="auto"/>
                            </w:tcBorders>
                            <w:shd w:val="clear" w:color="auto" w:fill="FFFFFF"/>
                            <w:vAlign w:val="center"/>
                          </w:tcPr>
                          <w:p w14:paraId="1F63BA19" w14:textId="77777777" w:rsidR="00595D5E" w:rsidRPr="00F227A1" w:rsidRDefault="00595D5E" w:rsidP="007A23F3">
                            <w:pPr>
                              <w:rPr>
                                <w:rFonts w:ascii="Arial" w:hAnsi="Arial" w:cs="Arial"/>
                                <w:sz w:val="14"/>
                                <w:szCs w:val="14"/>
                              </w:rPr>
                            </w:pPr>
                          </w:p>
                        </w:tc>
                        <w:tc>
                          <w:tcPr>
                            <w:tcW w:w="280" w:type="dxa"/>
                            <w:vMerge/>
                            <w:tcBorders>
                              <w:left w:val="single" w:sz="18" w:space="0" w:color="auto"/>
                              <w:bottom w:val="single" w:sz="4" w:space="0" w:color="auto"/>
                              <w:right w:val="single" w:sz="4" w:space="0" w:color="auto"/>
                            </w:tcBorders>
                            <w:vAlign w:val="center"/>
                          </w:tcPr>
                          <w:p w14:paraId="4FE7241A" w14:textId="77777777" w:rsidR="00595D5E" w:rsidRPr="00F227A1" w:rsidRDefault="00595D5E" w:rsidP="007A23F3">
                            <w:pPr>
                              <w:jc w:val="center"/>
                              <w:rPr>
                                <w:rFonts w:ascii="Arial" w:hAnsi="Arial" w:cs="Arial"/>
                                <w:sz w:val="12"/>
                                <w:szCs w:val="12"/>
                              </w:rPr>
                            </w:pPr>
                          </w:p>
                        </w:tc>
                        <w:tc>
                          <w:tcPr>
                            <w:tcW w:w="991" w:type="dxa"/>
                            <w:vMerge/>
                            <w:tcBorders>
                              <w:left w:val="single" w:sz="4" w:space="0" w:color="auto"/>
                              <w:bottom w:val="single" w:sz="4" w:space="0" w:color="auto"/>
                              <w:right w:val="single" w:sz="18" w:space="0" w:color="auto"/>
                            </w:tcBorders>
                            <w:vAlign w:val="center"/>
                          </w:tcPr>
                          <w:p w14:paraId="7160DD2C" w14:textId="77777777" w:rsidR="00595D5E" w:rsidRPr="00F227A1" w:rsidRDefault="00595D5E" w:rsidP="007A23F3">
                            <w:pPr>
                              <w:jc w:val="center"/>
                              <w:rPr>
                                <w:rFonts w:ascii="Arial" w:hAnsi="Arial" w:cs="Arial"/>
                                <w:sz w:val="18"/>
                                <w:szCs w:val="18"/>
                              </w:rPr>
                            </w:pPr>
                          </w:p>
                        </w:tc>
                      </w:tr>
                      <w:tr w:rsidR="00595D5E" w:rsidRPr="00F227A1" w14:paraId="28C07EE3" w14:textId="77777777" w:rsidTr="007A23F3">
                        <w:trPr>
                          <w:trHeight w:val="127"/>
                        </w:trPr>
                        <w:tc>
                          <w:tcPr>
                            <w:tcW w:w="354" w:type="dxa"/>
                            <w:vMerge/>
                            <w:shd w:val="clear" w:color="auto" w:fill="auto"/>
                            <w:textDirection w:val="btLr"/>
                          </w:tcPr>
                          <w:p w14:paraId="439CEFE8" w14:textId="77777777" w:rsidR="00595D5E" w:rsidRPr="00F227A1" w:rsidRDefault="00595D5E" w:rsidP="007A23F3">
                            <w:pPr>
                              <w:jc w:val="center"/>
                              <w:rPr>
                                <w:rFonts w:ascii="Arial" w:hAnsi="Arial" w:cs="Arial"/>
                                <w:sz w:val="14"/>
                                <w:szCs w:val="14"/>
                              </w:rPr>
                            </w:pPr>
                          </w:p>
                        </w:tc>
                        <w:tc>
                          <w:tcPr>
                            <w:tcW w:w="902" w:type="dxa"/>
                            <w:gridSpan w:val="2"/>
                            <w:vMerge/>
                            <w:tcBorders>
                              <w:right w:val="single" w:sz="4" w:space="0" w:color="auto"/>
                            </w:tcBorders>
                            <w:vAlign w:val="center"/>
                          </w:tcPr>
                          <w:p w14:paraId="76AC7E88" w14:textId="77777777" w:rsidR="00595D5E" w:rsidRPr="00F227A1" w:rsidRDefault="00595D5E" w:rsidP="007A23F3">
                            <w:pPr>
                              <w:rPr>
                                <w:rFonts w:ascii="Arial" w:hAnsi="Arial" w:cs="Arial"/>
                                <w:sz w:val="14"/>
                                <w:szCs w:val="14"/>
                              </w:rPr>
                            </w:pPr>
                          </w:p>
                        </w:tc>
                        <w:tc>
                          <w:tcPr>
                            <w:tcW w:w="709" w:type="dxa"/>
                            <w:gridSpan w:val="2"/>
                            <w:vMerge/>
                            <w:tcBorders>
                              <w:bottom w:val="single" w:sz="4" w:space="0" w:color="auto"/>
                              <w:right w:val="single" w:sz="4" w:space="0" w:color="auto"/>
                            </w:tcBorders>
                            <w:vAlign w:val="center"/>
                          </w:tcPr>
                          <w:p w14:paraId="527F0CC9" w14:textId="77777777" w:rsidR="00595D5E" w:rsidRPr="00F227A1" w:rsidRDefault="00595D5E" w:rsidP="007A23F3">
                            <w:pPr>
                              <w:rPr>
                                <w:rFonts w:ascii="Arial" w:hAnsi="Arial" w:cs="Arial"/>
                                <w:sz w:val="14"/>
                                <w:szCs w:val="14"/>
                              </w:rPr>
                            </w:pPr>
                          </w:p>
                        </w:tc>
                        <w:tc>
                          <w:tcPr>
                            <w:tcW w:w="7582" w:type="dxa"/>
                            <w:tcBorders>
                              <w:left w:val="single" w:sz="4" w:space="0" w:color="auto"/>
                              <w:bottom w:val="single" w:sz="4" w:space="0" w:color="auto"/>
                              <w:right w:val="single" w:sz="18" w:space="0" w:color="auto"/>
                            </w:tcBorders>
                            <w:vAlign w:val="center"/>
                          </w:tcPr>
                          <w:p w14:paraId="6F1A4BB7" w14:textId="77777777" w:rsidR="00595D5E" w:rsidRPr="00F227A1" w:rsidRDefault="00595D5E" w:rsidP="007A23F3">
                            <w:pPr>
                              <w:rPr>
                                <w:rFonts w:ascii="Arial" w:hAnsi="Arial" w:cs="Arial"/>
                                <w:sz w:val="14"/>
                                <w:szCs w:val="14"/>
                              </w:rPr>
                            </w:pPr>
                            <w:r w:rsidRPr="00F227A1">
                              <w:rPr>
                                <w:rFonts w:ascii="Arial" w:hAnsi="Arial" w:cs="Arial"/>
                                <w:sz w:val="14"/>
                                <w:szCs w:val="14"/>
                              </w:rPr>
                              <w:t xml:space="preserve">strony skierowano do mediacji na podstawie postanowienia sądu (art. 183 </w:t>
                            </w:r>
                            <w:r w:rsidRPr="00F227A1">
                              <w:rPr>
                                <w:rFonts w:ascii="Arial" w:hAnsi="Arial" w:cs="Arial"/>
                                <w:sz w:val="14"/>
                                <w:szCs w:val="14"/>
                                <w:vertAlign w:val="superscript"/>
                              </w:rPr>
                              <w:t>8</w:t>
                            </w:r>
                            <w:r w:rsidRPr="00F227A1">
                              <w:rPr>
                                <w:rFonts w:ascii="Arial" w:hAnsi="Arial" w:cs="Arial"/>
                                <w:sz w:val="14"/>
                                <w:szCs w:val="14"/>
                              </w:rPr>
                              <w:t xml:space="preserve"> § 1 kpc)</w:t>
                            </w:r>
                          </w:p>
                        </w:tc>
                        <w:tc>
                          <w:tcPr>
                            <w:tcW w:w="336" w:type="dxa"/>
                            <w:tcBorders>
                              <w:top w:val="single" w:sz="4" w:space="0" w:color="auto"/>
                              <w:left w:val="single" w:sz="18" w:space="0" w:color="auto"/>
                              <w:bottom w:val="single" w:sz="4" w:space="0" w:color="auto"/>
                              <w:right w:val="single" w:sz="4" w:space="0" w:color="auto"/>
                            </w:tcBorders>
                            <w:vAlign w:val="center"/>
                          </w:tcPr>
                          <w:p w14:paraId="5ED79D5F" w14:textId="77777777" w:rsidR="00595D5E" w:rsidRPr="00F227A1" w:rsidRDefault="00595D5E" w:rsidP="007A23F3">
                            <w:pPr>
                              <w:jc w:val="center"/>
                              <w:rPr>
                                <w:rFonts w:ascii="Arial" w:hAnsi="Arial" w:cs="Arial"/>
                                <w:sz w:val="12"/>
                                <w:szCs w:val="12"/>
                              </w:rPr>
                            </w:pPr>
                            <w:r w:rsidRPr="00F227A1">
                              <w:rPr>
                                <w:rFonts w:ascii="Arial" w:hAnsi="Arial" w:cs="Arial"/>
                                <w:sz w:val="12"/>
                                <w:szCs w:val="12"/>
                              </w:rPr>
                              <w:t>03</w:t>
                            </w:r>
                          </w:p>
                        </w:tc>
                        <w:tc>
                          <w:tcPr>
                            <w:tcW w:w="1036" w:type="dxa"/>
                            <w:tcBorders>
                              <w:top w:val="single" w:sz="4" w:space="0" w:color="auto"/>
                              <w:left w:val="single" w:sz="4" w:space="0" w:color="auto"/>
                              <w:bottom w:val="single" w:sz="4" w:space="0" w:color="auto"/>
                              <w:right w:val="single" w:sz="18" w:space="0" w:color="auto"/>
                            </w:tcBorders>
                            <w:vAlign w:val="center"/>
                          </w:tcPr>
                          <w:p w14:paraId="10BD22F3" w14:textId="77777777" w:rsidR="00595D5E" w:rsidRPr="00F227A1" w:rsidRDefault="00595D5E">
                            <w:pPr>
                              <w:jc w:val="right"/>
                              <w:rPr>
                                <w:rFonts w:ascii="Arial" w:hAnsi="Arial" w:cs="Arial"/>
                                <w:sz w:val="14"/>
                                <w:szCs w:val="14"/>
                              </w:rPr>
                            </w:pPr>
                            <w:r w:rsidRPr="00F227A1">
                              <w:rPr>
                                <w:rFonts w:ascii="Arial" w:hAnsi="Arial" w:cs="Arial"/>
                                <w:sz w:val="14"/>
                                <w:szCs w:val="14"/>
                              </w:rPr>
                              <w:t>1</w:t>
                            </w:r>
                          </w:p>
                        </w:tc>
                        <w:tc>
                          <w:tcPr>
                            <w:tcW w:w="3681" w:type="dxa"/>
                            <w:vMerge w:val="restart"/>
                            <w:tcBorders>
                              <w:left w:val="single" w:sz="18" w:space="0" w:color="auto"/>
                              <w:right w:val="single" w:sz="18" w:space="0" w:color="auto"/>
                            </w:tcBorders>
                            <w:shd w:val="clear" w:color="auto" w:fill="FFFFFF"/>
                            <w:vAlign w:val="center"/>
                          </w:tcPr>
                          <w:p w14:paraId="42F28B29" w14:textId="77777777" w:rsidR="00595D5E" w:rsidRPr="00F227A1" w:rsidRDefault="00595D5E" w:rsidP="007A23F3">
                            <w:pPr>
                              <w:rPr>
                                <w:rFonts w:ascii="Arial" w:hAnsi="Arial" w:cs="Arial"/>
                                <w:sz w:val="14"/>
                                <w:szCs w:val="14"/>
                              </w:rPr>
                            </w:pPr>
                            <w:r w:rsidRPr="00F227A1">
                              <w:rPr>
                                <w:rFonts w:ascii="Arial" w:hAnsi="Arial" w:cs="Arial"/>
                                <w:sz w:val="14"/>
                                <w:szCs w:val="14"/>
                              </w:rPr>
                              <w:t xml:space="preserve">Liczba protokołów złożonych przez mediatorów po podjęciu mediacji przez strony, zawierających ugody (art. 183 </w:t>
                            </w:r>
                            <w:r w:rsidRPr="00F227A1">
                              <w:rPr>
                                <w:rFonts w:ascii="Arial" w:hAnsi="Arial" w:cs="Arial"/>
                                <w:sz w:val="14"/>
                                <w:szCs w:val="14"/>
                                <w:vertAlign w:val="superscript"/>
                              </w:rPr>
                              <w:t>13</w:t>
                            </w:r>
                            <w:r w:rsidRPr="00F227A1">
                              <w:rPr>
                                <w:rFonts w:ascii="Arial" w:hAnsi="Arial" w:cs="Arial"/>
                                <w:sz w:val="14"/>
                                <w:szCs w:val="14"/>
                              </w:rPr>
                              <w:t xml:space="preserve"> § 1 kpc)</w:t>
                            </w:r>
                          </w:p>
                        </w:tc>
                        <w:tc>
                          <w:tcPr>
                            <w:tcW w:w="280" w:type="dxa"/>
                            <w:vMerge w:val="restart"/>
                            <w:tcBorders>
                              <w:left w:val="single" w:sz="18" w:space="0" w:color="auto"/>
                              <w:bottom w:val="single" w:sz="18" w:space="0" w:color="auto"/>
                              <w:right w:val="single" w:sz="4" w:space="0" w:color="auto"/>
                            </w:tcBorders>
                            <w:vAlign w:val="center"/>
                          </w:tcPr>
                          <w:p w14:paraId="6DD1774A" w14:textId="77777777" w:rsidR="00595D5E" w:rsidRPr="00F227A1" w:rsidRDefault="00595D5E" w:rsidP="007A23F3">
                            <w:pPr>
                              <w:jc w:val="center"/>
                              <w:rPr>
                                <w:rFonts w:ascii="Arial" w:hAnsi="Arial" w:cs="Arial"/>
                                <w:sz w:val="12"/>
                                <w:szCs w:val="12"/>
                              </w:rPr>
                            </w:pPr>
                            <w:r w:rsidRPr="00F227A1">
                              <w:rPr>
                                <w:rFonts w:ascii="Arial" w:hAnsi="Arial" w:cs="Arial"/>
                                <w:sz w:val="12"/>
                                <w:szCs w:val="12"/>
                              </w:rPr>
                              <w:t>15</w:t>
                            </w:r>
                          </w:p>
                        </w:tc>
                        <w:tc>
                          <w:tcPr>
                            <w:tcW w:w="991" w:type="dxa"/>
                            <w:vMerge w:val="restart"/>
                            <w:tcBorders>
                              <w:left w:val="single" w:sz="4" w:space="0" w:color="auto"/>
                              <w:bottom w:val="single" w:sz="18" w:space="0" w:color="auto"/>
                              <w:right w:val="single" w:sz="18" w:space="0" w:color="auto"/>
                            </w:tcBorders>
                            <w:vAlign w:val="center"/>
                          </w:tcPr>
                          <w:p w14:paraId="17DA3218" w14:textId="77777777" w:rsidR="00595D5E" w:rsidRPr="00F227A1" w:rsidRDefault="00595D5E" w:rsidP="00F227A1">
                            <w:pPr>
                              <w:jc w:val="right"/>
                              <w:rPr>
                                <w:rFonts w:ascii="Arial" w:hAnsi="Arial" w:cs="Arial"/>
                                <w:sz w:val="14"/>
                                <w:szCs w:val="14"/>
                              </w:rPr>
                            </w:pPr>
                          </w:p>
                        </w:tc>
                      </w:tr>
                      <w:tr w:rsidR="00595D5E" w:rsidRPr="00F227A1" w14:paraId="70992264" w14:textId="77777777" w:rsidTr="007A23F3">
                        <w:trPr>
                          <w:trHeight w:val="248"/>
                        </w:trPr>
                        <w:tc>
                          <w:tcPr>
                            <w:tcW w:w="354" w:type="dxa"/>
                            <w:vMerge/>
                            <w:shd w:val="clear" w:color="auto" w:fill="auto"/>
                            <w:textDirection w:val="btLr"/>
                          </w:tcPr>
                          <w:p w14:paraId="7BD09ED5" w14:textId="77777777" w:rsidR="00595D5E" w:rsidRPr="00F227A1" w:rsidRDefault="00595D5E" w:rsidP="007A23F3">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14:paraId="0D6A3F74" w14:textId="77777777" w:rsidR="00595D5E" w:rsidRPr="00F227A1" w:rsidRDefault="00595D5E" w:rsidP="007A23F3">
                            <w:pPr>
                              <w:rPr>
                                <w:rFonts w:ascii="Arial" w:hAnsi="Arial" w:cs="Arial"/>
                                <w:sz w:val="14"/>
                                <w:szCs w:val="14"/>
                              </w:rPr>
                            </w:pPr>
                          </w:p>
                        </w:tc>
                        <w:tc>
                          <w:tcPr>
                            <w:tcW w:w="8291" w:type="dxa"/>
                            <w:gridSpan w:val="3"/>
                            <w:tcBorders>
                              <w:left w:val="single" w:sz="4" w:space="0" w:color="auto"/>
                              <w:right w:val="single" w:sz="18" w:space="0" w:color="auto"/>
                            </w:tcBorders>
                            <w:shd w:val="clear" w:color="auto" w:fill="FFFFFF"/>
                            <w:vAlign w:val="center"/>
                          </w:tcPr>
                          <w:p w14:paraId="4010F22C" w14:textId="77777777" w:rsidR="00595D5E" w:rsidRPr="00F227A1" w:rsidRDefault="00595D5E" w:rsidP="007A23F3">
                            <w:pPr>
                              <w:ind w:left="16"/>
                              <w:rPr>
                                <w:rFonts w:ascii="Arial" w:hAnsi="Arial" w:cs="Arial"/>
                                <w:sz w:val="14"/>
                                <w:szCs w:val="14"/>
                              </w:rPr>
                            </w:pPr>
                            <w:r w:rsidRPr="00F227A1">
                              <w:rPr>
                                <w:rFonts w:ascii="Arial" w:hAnsi="Arial" w:cs="Arial"/>
                                <w:sz w:val="14"/>
                                <w:szCs w:val="14"/>
                              </w:rPr>
                              <w:t>mediacji ogółem (w jednej sprawie może być więcej niż jedna mediacja)</w:t>
                            </w:r>
                          </w:p>
                        </w:tc>
                        <w:tc>
                          <w:tcPr>
                            <w:tcW w:w="336" w:type="dxa"/>
                            <w:tcBorders>
                              <w:top w:val="single" w:sz="4" w:space="0" w:color="auto"/>
                              <w:left w:val="single" w:sz="18" w:space="0" w:color="auto"/>
                              <w:right w:val="single" w:sz="4" w:space="0" w:color="auto"/>
                            </w:tcBorders>
                            <w:vAlign w:val="center"/>
                          </w:tcPr>
                          <w:p w14:paraId="65276231" w14:textId="77777777" w:rsidR="00595D5E" w:rsidRPr="00F227A1" w:rsidRDefault="00595D5E" w:rsidP="007A23F3">
                            <w:pPr>
                              <w:jc w:val="center"/>
                              <w:rPr>
                                <w:rFonts w:ascii="Arial" w:hAnsi="Arial" w:cs="Arial"/>
                                <w:sz w:val="12"/>
                                <w:szCs w:val="12"/>
                              </w:rPr>
                            </w:pPr>
                            <w:r w:rsidRPr="00F227A1">
                              <w:rPr>
                                <w:rFonts w:ascii="Arial" w:hAnsi="Arial" w:cs="Arial"/>
                                <w:sz w:val="12"/>
                                <w:szCs w:val="12"/>
                              </w:rPr>
                              <w:t>04</w:t>
                            </w:r>
                          </w:p>
                        </w:tc>
                        <w:tc>
                          <w:tcPr>
                            <w:tcW w:w="1036" w:type="dxa"/>
                            <w:tcBorders>
                              <w:top w:val="single" w:sz="4" w:space="0" w:color="auto"/>
                              <w:left w:val="single" w:sz="4" w:space="0" w:color="auto"/>
                              <w:bottom w:val="single" w:sz="4" w:space="0" w:color="auto"/>
                              <w:right w:val="single" w:sz="18" w:space="0" w:color="auto"/>
                            </w:tcBorders>
                            <w:vAlign w:val="center"/>
                          </w:tcPr>
                          <w:p w14:paraId="32EED455" w14:textId="77777777" w:rsidR="00595D5E" w:rsidRPr="00F227A1" w:rsidRDefault="00595D5E">
                            <w:pPr>
                              <w:jc w:val="right"/>
                              <w:rPr>
                                <w:rFonts w:ascii="Arial" w:hAnsi="Arial" w:cs="Arial"/>
                                <w:sz w:val="14"/>
                                <w:szCs w:val="14"/>
                              </w:rPr>
                            </w:pPr>
                            <w:r w:rsidRPr="00F227A1">
                              <w:rPr>
                                <w:rFonts w:ascii="Arial" w:hAnsi="Arial" w:cs="Arial"/>
                                <w:sz w:val="14"/>
                                <w:szCs w:val="14"/>
                              </w:rPr>
                              <w:t>1</w:t>
                            </w:r>
                          </w:p>
                        </w:tc>
                        <w:tc>
                          <w:tcPr>
                            <w:tcW w:w="3681" w:type="dxa"/>
                            <w:vMerge/>
                            <w:tcBorders>
                              <w:left w:val="single" w:sz="18" w:space="0" w:color="auto"/>
                              <w:bottom w:val="single" w:sz="4" w:space="0" w:color="auto"/>
                              <w:right w:val="single" w:sz="18" w:space="0" w:color="auto"/>
                            </w:tcBorders>
                            <w:vAlign w:val="center"/>
                          </w:tcPr>
                          <w:p w14:paraId="0F549540" w14:textId="77777777" w:rsidR="00595D5E" w:rsidRPr="00F227A1" w:rsidRDefault="00595D5E" w:rsidP="007A23F3">
                            <w:pPr>
                              <w:rPr>
                                <w:rFonts w:ascii="Arial" w:hAnsi="Arial" w:cs="Arial"/>
                                <w:sz w:val="14"/>
                                <w:szCs w:val="14"/>
                              </w:rPr>
                            </w:pPr>
                          </w:p>
                        </w:tc>
                        <w:tc>
                          <w:tcPr>
                            <w:tcW w:w="280" w:type="dxa"/>
                            <w:vMerge/>
                            <w:tcBorders>
                              <w:left w:val="single" w:sz="18" w:space="0" w:color="auto"/>
                              <w:bottom w:val="single" w:sz="18" w:space="0" w:color="auto"/>
                              <w:right w:val="single" w:sz="4" w:space="0" w:color="auto"/>
                            </w:tcBorders>
                            <w:vAlign w:val="center"/>
                          </w:tcPr>
                          <w:p w14:paraId="3AEE7FF5" w14:textId="77777777" w:rsidR="00595D5E" w:rsidRPr="00F227A1" w:rsidRDefault="00595D5E" w:rsidP="007A23F3">
                            <w:pPr>
                              <w:jc w:val="center"/>
                              <w:rPr>
                                <w:rFonts w:ascii="Arial" w:hAnsi="Arial" w:cs="Arial"/>
                                <w:sz w:val="12"/>
                                <w:szCs w:val="12"/>
                              </w:rPr>
                            </w:pPr>
                          </w:p>
                        </w:tc>
                        <w:tc>
                          <w:tcPr>
                            <w:tcW w:w="991" w:type="dxa"/>
                            <w:vMerge/>
                            <w:tcBorders>
                              <w:left w:val="single" w:sz="4" w:space="0" w:color="auto"/>
                              <w:bottom w:val="single" w:sz="18" w:space="0" w:color="auto"/>
                              <w:right w:val="single" w:sz="18" w:space="0" w:color="auto"/>
                            </w:tcBorders>
                            <w:vAlign w:val="center"/>
                          </w:tcPr>
                          <w:p w14:paraId="6AAFAD52" w14:textId="77777777" w:rsidR="00595D5E" w:rsidRPr="00F227A1" w:rsidRDefault="00595D5E" w:rsidP="007A23F3">
                            <w:pPr>
                              <w:jc w:val="center"/>
                              <w:rPr>
                                <w:rFonts w:ascii="Arial" w:hAnsi="Arial" w:cs="Arial"/>
                                <w:sz w:val="18"/>
                                <w:szCs w:val="18"/>
                              </w:rPr>
                            </w:pPr>
                          </w:p>
                        </w:tc>
                      </w:tr>
                      <w:tr w:rsidR="00595D5E" w:rsidRPr="00F227A1" w14:paraId="0A59C4D7" w14:textId="77777777" w:rsidTr="007A23F3">
                        <w:trPr>
                          <w:trHeight w:val="248"/>
                        </w:trPr>
                        <w:tc>
                          <w:tcPr>
                            <w:tcW w:w="354" w:type="dxa"/>
                            <w:vMerge/>
                            <w:shd w:val="clear" w:color="auto" w:fill="auto"/>
                            <w:textDirection w:val="btLr"/>
                          </w:tcPr>
                          <w:p w14:paraId="3DC93CFB" w14:textId="77777777" w:rsidR="00595D5E" w:rsidRPr="00F227A1" w:rsidRDefault="00595D5E" w:rsidP="007A23F3">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14:paraId="6C353D53" w14:textId="77777777" w:rsidR="00595D5E" w:rsidRPr="00F227A1" w:rsidRDefault="00595D5E" w:rsidP="007A23F3">
                            <w:pPr>
                              <w:rPr>
                                <w:rFonts w:ascii="Arial" w:hAnsi="Arial" w:cs="Arial"/>
                                <w:sz w:val="14"/>
                                <w:szCs w:val="14"/>
                              </w:rPr>
                            </w:pPr>
                          </w:p>
                        </w:tc>
                        <w:tc>
                          <w:tcPr>
                            <w:tcW w:w="8291" w:type="dxa"/>
                            <w:gridSpan w:val="3"/>
                            <w:tcBorders>
                              <w:left w:val="single" w:sz="4" w:space="0" w:color="auto"/>
                              <w:right w:val="single" w:sz="18" w:space="0" w:color="auto"/>
                            </w:tcBorders>
                            <w:shd w:val="clear" w:color="auto" w:fill="FFFFFF"/>
                            <w:vAlign w:val="center"/>
                          </w:tcPr>
                          <w:p w14:paraId="517E98AE" w14:textId="77777777" w:rsidR="00595D5E" w:rsidRPr="00F227A1" w:rsidRDefault="00595D5E" w:rsidP="007A23F3">
                            <w:pPr>
                              <w:ind w:left="16"/>
                              <w:rPr>
                                <w:rFonts w:ascii="Arial" w:hAnsi="Arial" w:cs="Arial"/>
                                <w:sz w:val="14"/>
                                <w:szCs w:val="14"/>
                              </w:rPr>
                            </w:pPr>
                            <w:r w:rsidRPr="00F227A1">
                              <w:rPr>
                                <w:rFonts w:ascii="Arial" w:hAnsi="Arial" w:cs="Arial"/>
                                <w:sz w:val="14"/>
                                <w:szCs w:val="14"/>
                              </w:rPr>
                              <w:t xml:space="preserve">protokołów złożonych przez mediatorów po podjęciu mediacji przez strony (art. 183 </w:t>
                            </w:r>
                            <w:r w:rsidRPr="00F227A1">
                              <w:rPr>
                                <w:rFonts w:ascii="Arial" w:hAnsi="Arial" w:cs="Arial"/>
                                <w:sz w:val="14"/>
                                <w:szCs w:val="14"/>
                                <w:vertAlign w:val="superscript"/>
                              </w:rPr>
                              <w:t>13</w:t>
                            </w:r>
                            <w:r w:rsidRPr="00F227A1">
                              <w:rPr>
                                <w:rFonts w:ascii="Arial" w:hAnsi="Arial" w:cs="Arial"/>
                                <w:sz w:val="14"/>
                                <w:szCs w:val="14"/>
                              </w:rPr>
                              <w:t xml:space="preserve"> § 2 kpc)</w:t>
                            </w:r>
                          </w:p>
                        </w:tc>
                        <w:tc>
                          <w:tcPr>
                            <w:tcW w:w="336" w:type="dxa"/>
                            <w:tcBorders>
                              <w:top w:val="single" w:sz="4" w:space="0" w:color="auto"/>
                              <w:left w:val="single" w:sz="18" w:space="0" w:color="auto"/>
                              <w:right w:val="single" w:sz="4" w:space="0" w:color="auto"/>
                            </w:tcBorders>
                            <w:vAlign w:val="center"/>
                          </w:tcPr>
                          <w:p w14:paraId="00B42B0C" w14:textId="77777777" w:rsidR="00595D5E" w:rsidRPr="00F227A1" w:rsidRDefault="00595D5E" w:rsidP="007A23F3">
                            <w:pPr>
                              <w:jc w:val="center"/>
                              <w:rPr>
                                <w:rFonts w:ascii="Arial" w:hAnsi="Arial" w:cs="Arial"/>
                                <w:sz w:val="12"/>
                                <w:szCs w:val="12"/>
                              </w:rPr>
                            </w:pPr>
                            <w:r w:rsidRPr="00F227A1">
                              <w:rPr>
                                <w:rFonts w:ascii="Arial" w:hAnsi="Arial" w:cs="Arial"/>
                                <w:sz w:val="12"/>
                                <w:szCs w:val="12"/>
                              </w:rPr>
                              <w:t>05</w:t>
                            </w:r>
                          </w:p>
                        </w:tc>
                        <w:tc>
                          <w:tcPr>
                            <w:tcW w:w="1036" w:type="dxa"/>
                            <w:tcBorders>
                              <w:top w:val="single" w:sz="4" w:space="0" w:color="auto"/>
                              <w:left w:val="single" w:sz="4" w:space="0" w:color="auto"/>
                              <w:bottom w:val="single" w:sz="4" w:space="0" w:color="auto"/>
                              <w:right w:val="single" w:sz="18" w:space="0" w:color="auto"/>
                            </w:tcBorders>
                            <w:vAlign w:val="center"/>
                          </w:tcPr>
                          <w:p w14:paraId="1AE42B0D" w14:textId="77777777" w:rsidR="00595D5E" w:rsidRPr="00F227A1" w:rsidRDefault="00595D5E">
                            <w:pPr>
                              <w:jc w:val="right"/>
                              <w:rPr>
                                <w:rFonts w:ascii="Arial" w:hAnsi="Arial" w:cs="Arial"/>
                                <w:sz w:val="14"/>
                                <w:szCs w:val="14"/>
                              </w:rPr>
                            </w:pPr>
                            <w:r w:rsidRPr="00F227A1">
                              <w:rPr>
                                <w:rFonts w:ascii="Arial" w:hAnsi="Arial" w:cs="Arial"/>
                                <w:sz w:val="14"/>
                                <w:szCs w:val="14"/>
                              </w:rPr>
                              <w:t>1</w:t>
                            </w:r>
                          </w:p>
                        </w:tc>
                        <w:tc>
                          <w:tcPr>
                            <w:tcW w:w="3681" w:type="dxa"/>
                            <w:vMerge/>
                            <w:tcBorders>
                              <w:left w:val="single" w:sz="18" w:space="0" w:color="auto"/>
                              <w:bottom w:val="single" w:sz="4" w:space="0" w:color="auto"/>
                              <w:right w:val="single" w:sz="18" w:space="0" w:color="auto"/>
                            </w:tcBorders>
                            <w:vAlign w:val="center"/>
                          </w:tcPr>
                          <w:p w14:paraId="3E545456" w14:textId="77777777" w:rsidR="00595D5E" w:rsidRPr="00F227A1" w:rsidRDefault="00595D5E" w:rsidP="007A23F3">
                            <w:pPr>
                              <w:rPr>
                                <w:rFonts w:ascii="Arial" w:hAnsi="Arial" w:cs="Arial"/>
                                <w:sz w:val="14"/>
                                <w:szCs w:val="14"/>
                              </w:rPr>
                            </w:pPr>
                          </w:p>
                        </w:tc>
                        <w:tc>
                          <w:tcPr>
                            <w:tcW w:w="280" w:type="dxa"/>
                            <w:vMerge/>
                            <w:tcBorders>
                              <w:left w:val="single" w:sz="18" w:space="0" w:color="auto"/>
                              <w:bottom w:val="single" w:sz="18" w:space="0" w:color="auto"/>
                              <w:right w:val="single" w:sz="4" w:space="0" w:color="auto"/>
                            </w:tcBorders>
                            <w:vAlign w:val="center"/>
                          </w:tcPr>
                          <w:p w14:paraId="44343894" w14:textId="77777777" w:rsidR="00595D5E" w:rsidRPr="00F227A1" w:rsidRDefault="00595D5E" w:rsidP="007A23F3">
                            <w:pPr>
                              <w:jc w:val="center"/>
                              <w:rPr>
                                <w:rFonts w:ascii="Arial" w:hAnsi="Arial" w:cs="Arial"/>
                                <w:sz w:val="12"/>
                                <w:szCs w:val="12"/>
                              </w:rPr>
                            </w:pPr>
                          </w:p>
                        </w:tc>
                        <w:tc>
                          <w:tcPr>
                            <w:tcW w:w="991" w:type="dxa"/>
                            <w:vMerge/>
                            <w:tcBorders>
                              <w:left w:val="single" w:sz="4" w:space="0" w:color="auto"/>
                              <w:bottom w:val="single" w:sz="18" w:space="0" w:color="auto"/>
                              <w:right w:val="single" w:sz="18" w:space="0" w:color="auto"/>
                            </w:tcBorders>
                            <w:vAlign w:val="center"/>
                          </w:tcPr>
                          <w:p w14:paraId="226B52F2" w14:textId="77777777" w:rsidR="00595D5E" w:rsidRPr="00F227A1" w:rsidRDefault="00595D5E" w:rsidP="007A23F3">
                            <w:pPr>
                              <w:jc w:val="center"/>
                              <w:rPr>
                                <w:rFonts w:ascii="Arial" w:hAnsi="Arial" w:cs="Arial"/>
                                <w:sz w:val="18"/>
                                <w:szCs w:val="18"/>
                              </w:rPr>
                            </w:pPr>
                          </w:p>
                        </w:tc>
                      </w:tr>
                      <w:tr w:rsidR="00595D5E" w:rsidRPr="00F227A1" w14:paraId="289F8723" w14:textId="77777777" w:rsidTr="007A23F3">
                        <w:trPr>
                          <w:trHeight w:val="239"/>
                        </w:trPr>
                        <w:tc>
                          <w:tcPr>
                            <w:tcW w:w="354" w:type="dxa"/>
                            <w:vMerge w:val="restart"/>
                            <w:shd w:val="clear" w:color="auto" w:fill="auto"/>
                            <w:textDirection w:val="btLr"/>
                          </w:tcPr>
                          <w:p w14:paraId="30E1250D" w14:textId="77777777" w:rsidR="00595D5E" w:rsidRPr="00F227A1" w:rsidRDefault="00595D5E" w:rsidP="007A23F3">
                            <w:pPr>
                              <w:jc w:val="center"/>
                              <w:rPr>
                                <w:rFonts w:ascii="Arial" w:hAnsi="Arial" w:cs="Arial"/>
                                <w:sz w:val="14"/>
                                <w:szCs w:val="14"/>
                              </w:rPr>
                            </w:pPr>
                            <w:r w:rsidRPr="00F227A1">
                              <w:rPr>
                                <w:rFonts w:ascii="Arial" w:hAnsi="Arial" w:cs="Arial"/>
                                <w:sz w:val="14"/>
                                <w:szCs w:val="14"/>
                              </w:rPr>
                              <w:t>Rozstrzy</w:t>
                            </w:r>
                            <w:r w:rsidRPr="00F227A1">
                              <w:rPr>
                                <w:rFonts w:ascii="Arial" w:hAnsi="Arial" w:cs="Arial"/>
                                <w:sz w:val="14"/>
                                <w:szCs w:val="14"/>
                              </w:rPr>
                              <w:softHyphen/>
                              <w:t>gnięcie przed</w:t>
                            </w:r>
                          </w:p>
                        </w:tc>
                        <w:tc>
                          <w:tcPr>
                            <w:tcW w:w="287" w:type="dxa"/>
                            <w:vMerge w:val="restart"/>
                            <w:shd w:val="clear" w:color="auto" w:fill="auto"/>
                            <w:textDirection w:val="btLr"/>
                          </w:tcPr>
                          <w:p w14:paraId="48573F5C" w14:textId="77777777" w:rsidR="00595D5E" w:rsidRPr="00F227A1" w:rsidRDefault="00595D5E" w:rsidP="007A23F3">
                            <w:pPr>
                              <w:jc w:val="center"/>
                              <w:rPr>
                                <w:rFonts w:ascii="Arial" w:hAnsi="Arial" w:cs="Arial"/>
                                <w:sz w:val="12"/>
                                <w:szCs w:val="12"/>
                              </w:rPr>
                            </w:pPr>
                            <w:r w:rsidRPr="00F227A1">
                              <w:rPr>
                                <w:rFonts w:ascii="Arial" w:hAnsi="Arial" w:cs="Arial"/>
                                <w:sz w:val="12"/>
                                <w:szCs w:val="12"/>
                              </w:rPr>
                              <w:t>mediatorem</w:t>
                            </w:r>
                          </w:p>
                        </w:tc>
                        <w:tc>
                          <w:tcPr>
                            <w:tcW w:w="1272" w:type="dxa"/>
                            <w:gridSpan w:val="2"/>
                            <w:vMerge w:val="restart"/>
                            <w:tcBorders>
                              <w:right w:val="single" w:sz="4" w:space="0" w:color="auto"/>
                            </w:tcBorders>
                            <w:vAlign w:val="center"/>
                          </w:tcPr>
                          <w:p w14:paraId="56268BE1" w14:textId="77777777" w:rsidR="00595D5E" w:rsidRPr="00F227A1" w:rsidRDefault="00595D5E" w:rsidP="007A23F3">
                            <w:pPr>
                              <w:rPr>
                                <w:rFonts w:ascii="Arial" w:hAnsi="Arial" w:cs="Arial"/>
                                <w:sz w:val="14"/>
                                <w:szCs w:val="14"/>
                              </w:rPr>
                            </w:pPr>
                            <w:r w:rsidRPr="00F227A1">
                              <w:rPr>
                                <w:rFonts w:ascii="Arial" w:hAnsi="Arial" w:cs="Arial"/>
                                <w:sz w:val="14"/>
                                <w:szCs w:val="14"/>
                              </w:rPr>
                              <w:t xml:space="preserve">w sprawach skierowanych w trybie (art. 183 </w:t>
                            </w:r>
                            <w:r w:rsidRPr="00F227A1">
                              <w:rPr>
                                <w:rFonts w:ascii="Arial" w:hAnsi="Arial" w:cs="Arial"/>
                                <w:sz w:val="14"/>
                                <w:szCs w:val="14"/>
                                <w:vertAlign w:val="superscript"/>
                              </w:rPr>
                              <w:t>8</w:t>
                            </w:r>
                            <w:r w:rsidRPr="00F227A1">
                              <w:rPr>
                                <w:rFonts w:ascii="Arial" w:hAnsi="Arial" w:cs="Arial"/>
                                <w:sz w:val="14"/>
                                <w:szCs w:val="14"/>
                              </w:rPr>
                              <w:t xml:space="preserve"> § 1 kpc) -  liczba   </w:t>
                            </w:r>
                          </w:p>
                        </w:tc>
                        <w:tc>
                          <w:tcPr>
                            <w:tcW w:w="7634" w:type="dxa"/>
                            <w:gridSpan w:val="2"/>
                            <w:tcBorders>
                              <w:left w:val="single" w:sz="4" w:space="0" w:color="auto"/>
                              <w:right w:val="single" w:sz="18" w:space="0" w:color="auto"/>
                            </w:tcBorders>
                            <w:vAlign w:val="center"/>
                          </w:tcPr>
                          <w:p w14:paraId="1FD12051" w14:textId="77777777" w:rsidR="00595D5E" w:rsidRPr="00F227A1" w:rsidRDefault="00595D5E" w:rsidP="007A23F3">
                            <w:pPr>
                              <w:rPr>
                                <w:rFonts w:ascii="Arial" w:hAnsi="Arial" w:cs="Arial"/>
                                <w:sz w:val="14"/>
                                <w:szCs w:val="14"/>
                              </w:rPr>
                            </w:pPr>
                            <w:r w:rsidRPr="00F227A1">
                              <w:rPr>
                                <w:rFonts w:ascii="Arial" w:hAnsi="Arial" w:cs="Arial"/>
                                <w:sz w:val="14"/>
                                <w:szCs w:val="14"/>
                              </w:rPr>
                              <w:t>ugód zawartych przed mediatorem</w:t>
                            </w:r>
                          </w:p>
                        </w:tc>
                        <w:tc>
                          <w:tcPr>
                            <w:tcW w:w="336" w:type="dxa"/>
                            <w:tcBorders>
                              <w:top w:val="single" w:sz="4" w:space="0" w:color="auto"/>
                              <w:left w:val="single" w:sz="18" w:space="0" w:color="auto"/>
                              <w:bottom w:val="single" w:sz="4" w:space="0" w:color="auto"/>
                              <w:right w:val="single" w:sz="4" w:space="0" w:color="auto"/>
                            </w:tcBorders>
                            <w:vAlign w:val="center"/>
                          </w:tcPr>
                          <w:p w14:paraId="34D17448" w14:textId="77777777" w:rsidR="00595D5E" w:rsidRPr="00F227A1" w:rsidRDefault="00595D5E" w:rsidP="007A23F3">
                            <w:pPr>
                              <w:jc w:val="center"/>
                              <w:rPr>
                                <w:rFonts w:ascii="Arial" w:hAnsi="Arial" w:cs="Arial"/>
                                <w:sz w:val="12"/>
                                <w:szCs w:val="12"/>
                              </w:rPr>
                            </w:pPr>
                            <w:r w:rsidRPr="00F227A1">
                              <w:rPr>
                                <w:rFonts w:ascii="Arial" w:hAnsi="Arial" w:cs="Arial"/>
                                <w:sz w:val="12"/>
                                <w:szCs w:val="12"/>
                              </w:rPr>
                              <w:t>06</w:t>
                            </w:r>
                          </w:p>
                        </w:tc>
                        <w:tc>
                          <w:tcPr>
                            <w:tcW w:w="1036" w:type="dxa"/>
                            <w:tcBorders>
                              <w:top w:val="single" w:sz="4" w:space="0" w:color="auto"/>
                              <w:left w:val="single" w:sz="4" w:space="0" w:color="auto"/>
                              <w:bottom w:val="single" w:sz="4" w:space="0" w:color="auto"/>
                              <w:right w:val="single" w:sz="18" w:space="0" w:color="auto"/>
                            </w:tcBorders>
                            <w:vAlign w:val="center"/>
                          </w:tcPr>
                          <w:p w14:paraId="6266B21D" w14:textId="77777777" w:rsidR="00595D5E" w:rsidRPr="00F227A1" w:rsidRDefault="00595D5E">
                            <w:pPr>
                              <w:jc w:val="right"/>
                              <w:rPr>
                                <w:rFonts w:ascii="Arial" w:hAnsi="Arial" w:cs="Arial"/>
                                <w:sz w:val="14"/>
                                <w:szCs w:val="14"/>
                              </w:rPr>
                            </w:pPr>
                            <w:r w:rsidRPr="00F227A1">
                              <w:rPr>
                                <w:rFonts w:ascii="Arial" w:hAnsi="Arial" w:cs="Arial"/>
                                <w:sz w:val="14"/>
                                <w:szCs w:val="14"/>
                              </w:rPr>
                              <w:t>1</w:t>
                            </w:r>
                          </w:p>
                        </w:tc>
                        <w:tc>
                          <w:tcPr>
                            <w:tcW w:w="3681" w:type="dxa"/>
                            <w:vMerge w:val="restart"/>
                            <w:tcBorders>
                              <w:top w:val="single" w:sz="4" w:space="0" w:color="auto"/>
                              <w:left w:val="single" w:sz="18" w:space="0" w:color="auto"/>
                              <w:bottom w:val="nil"/>
                              <w:right w:val="nil"/>
                            </w:tcBorders>
                            <w:vAlign w:val="center"/>
                          </w:tcPr>
                          <w:p w14:paraId="18CBF913" w14:textId="77777777" w:rsidR="00595D5E" w:rsidRPr="00F227A1" w:rsidRDefault="00595D5E" w:rsidP="007A23F3">
                            <w:pPr>
                              <w:rPr>
                                <w:rFonts w:ascii="Arial" w:hAnsi="Arial" w:cs="Arial"/>
                                <w:sz w:val="14"/>
                                <w:szCs w:val="14"/>
                              </w:rPr>
                            </w:pPr>
                          </w:p>
                        </w:tc>
                        <w:tc>
                          <w:tcPr>
                            <w:tcW w:w="280" w:type="dxa"/>
                            <w:vMerge w:val="restart"/>
                            <w:tcBorders>
                              <w:top w:val="single" w:sz="18" w:space="0" w:color="auto"/>
                              <w:left w:val="nil"/>
                              <w:bottom w:val="nil"/>
                              <w:right w:val="nil"/>
                            </w:tcBorders>
                            <w:vAlign w:val="center"/>
                          </w:tcPr>
                          <w:p w14:paraId="641F0F03" w14:textId="77777777" w:rsidR="00595D5E" w:rsidRPr="00F227A1" w:rsidRDefault="00595D5E" w:rsidP="007A23F3">
                            <w:pPr>
                              <w:jc w:val="center"/>
                              <w:rPr>
                                <w:rFonts w:ascii="Arial" w:hAnsi="Arial" w:cs="Arial"/>
                                <w:sz w:val="12"/>
                                <w:szCs w:val="12"/>
                              </w:rPr>
                            </w:pPr>
                          </w:p>
                        </w:tc>
                        <w:tc>
                          <w:tcPr>
                            <w:tcW w:w="991" w:type="dxa"/>
                            <w:vMerge w:val="restart"/>
                            <w:tcBorders>
                              <w:top w:val="single" w:sz="18" w:space="0" w:color="auto"/>
                              <w:left w:val="nil"/>
                              <w:bottom w:val="nil"/>
                              <w:right w:val="nil"/>
                            </w:tcBorders>
                            <w:vAlign w:val="center"/>
                          </w:tcPr>
                          <w:p w14:paraId="168FE060" w14:textId="77777777" w:rsidR="00595D5E" w:rsidRPr="00F227A1" w:rsidRDefault="00595D5E" w:rsidP="007A23F3">
                            <w:pPr>
                              <w:rPr>
                                <w:rFonts w:ascii="Arial" w:hAnsi="Arial" w:cs="Arial"/>
                                <w:sz w:val="18"/>
                                <w:szCs w:val="18"/>
                              </w:rPr>
                            </w:pPr>
                          </w:p>
                        </w:tc>
                      </w:tr>
                      <w:tr w:rsidR="00595D5E" w:rsidRPr="00F227A1" w14:paraId="1E626168" w14:textId="77777777" w:rsidTr="007A23F3">
                        <w:trPr>
                          <w:trHeight w:val="272"/>
                        </w:trPr>
                        <w:tc>
                          <w:tcPr>
                            <w:tcW w:w="354" w:type="dxa"/>
                            <w:vMerge/>
                            <w:shd w:val="clear" w:color="auto" w:fill="auto"/>
                          </w:tcPr>
                          <w:p w14:paraId="0B100F67" w14:textId="77777777" w:rsidR="00595D5E" w:rsidRPr="00F227A1" w:rsidRDefault="00595D5E" w:rsidP="007A23F3">
                            <w:pPr>
                              <w:rPr>
                                <w:rFonts w:ascii="Arial" w:hAnsi="Arial" w:cs="Arial"/>
                                <w:sz w:val="18"/>
                                <w:szCs w:val="18"/>
                              </w:rPr>
                            </w:pPr>
                          </w:p>
                        </w:tc>
                        <w:tc>
                          <w:tcPr>
                            <w:tcW w:w="287" w:type="dxa"/>
                            <w:vMerge/>
                            <w:shd w:val="clear" w:color="auto" w:fill="auto"/>
                          </w:tcPr>
                          <w:p w14:paraId="022B930D" w14:textId="77777777" w:rsidR="00595D5E" w:rsidRPr="00F227A1" w:rsidRDefault="00595D5E" w:rsidP="007A23F3">
                            <w:pPr>
                              <w:jc w:val="center"/>
                              <w:rPr>
                                <w:rFonts w:ascii="Arial" w:hAnsi="Arial" w:cs="Arial"/>
                                <w:sz w:val="14"/>
                                <w:szCs w:val="14"/>
                              </w:rPr>
                            </w:pPr>
                          </w:p>
                        </w:tc>
                        <w:tc>
                          <w:tcPr>
                            <w:tcW w:w="1272" w:type="dxa"/>
                            <w:gridSpan w:val="2"/>
                            <w:vMerge/>
                            <w:tcBorders>
                              <w:right w:val="single" w:sz="4" w:space="0" w:color="auto"/>
                            </w:tcBorders>
                            <w:vAlign w:val="center"/>
                          </w:tcPr>
                          <w:p w14:paraId="5CB508C7" w14:textId="77777777" w:rsidR="00595D5E" w:rsidRPr="00F227A1" w:rsidRDefault="00595D5E" w:rsidP="007A23F3">
                            <w:pPr>
                              <w:rPr>
                                <w:rFonts w:ascii="Arial" w:hAnsi="Arial" w:cs="Arial"/>
                                <w:sz w:val="14"/>
                                <w:szCs w:val="14"/>
                              </w:rPr>
                            </w:pPr>
                          </w:p>
                        </w:tc>
                        <w:tc>
                          <w:tcPr>
                            <w:tcW w:w="7634" w:type="dxa"/>
                            <w:gridSpan w:val="2"/>
                            <w:tcBorders>
                              <w:left w:val="single" w:sz="4" w:space="0" w:color="auto"/>
                              <w:bottom w:val="single" w:sz="4" w:space="0" w:color="auto"/>
                              <w:right w:val="single" w:sz="18" w:space="0" w:color="auto"/>
                            </w:tcBorders>
                            <w:vAlign w:val="center"/>
                          </w:tcPr>
                          <w:p w14:paraId="281E96D5" w14:textId="77777777" w:rsidR="00595D5E" w:rsidRPr="00F227A1" w:rsidRDefault="00595D5E" w:rsidP="007A23F3">
                            <w:pPr>
                              <w:rPr>
                                <w:rFonts w:ascii="Arial" w:hAnsi="Arial" w:cs="Arial"/>
                                <w:sz w:val="14"/>
                                <w:szCs w:val="14"/>
                              </w:rPr>
                            </w:pPr>
                            <w:r w:rsidRPr="00F227A1">
                              <w:rPr>
                                <w:rFonts w:ascii="Arial" w:hAnsi="Arial" w:cs="Arial"/>
                                <w:sz w:val="14"/>
                                <w:szCs w:val="14"/>
                              </w:rPr>
                              <w:t>spraw, w których nie zawarto ugody przed mediatorem</w:t>
                            </w:r>
                          </w:p>
                        </w:tc>
                        <w:tc>
                          <w:tcPr>
                            <w:tcW w:w="336" w:type="dxa"/>
                            <w:tcBorders>
                              <w:top w:val="single" w:sz="4" w:space="0" w:color="auto"/>
                              <w:left w:val="single" w:sz="18" w:space="0" w:color="auto"/>
                              <w:bottom w:val="single" w:sz="4" w:space="0" w:color="auto"/>
                              <w:right w:val="single" w:sz="4" w:space="0" w:color="auto"/>
                            </w:tcBorders>
                            <w:vAlign w:val="center"/>
                          </w:tcPr>
                          <w:p w14:paraId="388D405F" w14:textId="77777777" w:rsidR="00595D5E" w:rsidRPr="00F227A1" w:rsidRDefault="00595D5E" w:rsidP="007A23F3">
                            <w:pPr>
                              <w:jc w:val="center"/>
                              <w:rPr>
                                <w:rFonts w:ascii="Arial" w:hAnsi="Arial" w:cs="Arial"/>
                                <w:sz w:val="12"/>
                                <w:szCs w:val="12"/>
                              </w:rPr>
                            </w:pPr>
                            <w:r w:rsidRPr="00F227A1">
                              <w:rPr>
                                <w:rFonts w:ascii="Arial" w:hAnsi="Arial" w:cs="Arial"/>
                                <w:sz w:val="12"/>
                                <w:szCs w:val="12"/>
                              </w:rPr>
                              <w:t>07</w:t>
                            </w:r>
                          </w:p>
                        </w:tc>
                        <w:tc>
                          <w:tcPr>
                            <w:tcW w:w="1036" w:type="dxa"/>
                            <w:tcBorders>
                              <w:top w:val="single" w:sz="4" w:space="0" w:color="auto"/>
                              <w:left w:val="single" w:sz="4" w:space="0" w:color="auto"/>
                              <w:bottom w:val="single" w:sz="4" w:space="0" w:color="auto"/>
                              <w:right w:val="single" w:sz="18" w:space="0" w:color="auto"/>
                            </w:tcBorders>
                            <w:vAlign w:val="center"/>
                          </w:tcPr>
                          <w:p w14:paraId="1DEB51EF" w14:textId="77777777" w:rsidR="00595D5E" w:rsidRPr="00F227A1" w:rsidRDefault="00595D5E">
                            <w:pPr>
                              <w:jc w:val="right"/>
                              <w:rPr>
                                <w:rFonts w:ascii="Arial" w:hAnsi="Arial" w:cs="Arial"/>
                                <w:sz w:val="14"/>
                                <w:szCs w:val="14"/>
                              </w:rPr>
                            </w:pPr>
                          </w:p>
                        </w:tc>
                        <w:tc>
                          <w:tcPr>
                            <w:tcW w:w="3681" w:type="dxa"/>
                            <w:vMerge/>
                            <w:tcBorders>
                              <w:top w:val="nil"/>
                              <w:left w:val="single" w:sz="18" w:space="0" w:color="auto"/>
                              <w:bottom w:val="nil"/>
                              <w:right w:val="nil"/>
                            </w:tcBorders>
                            <w:vAlign w:val="center"/>
                          </w:tcPr>
                          <w:p w14:paraId="67B2F3FF" w14:textId="77777777" w:rsidR="00595D5E" w:rsidRPr="00F227A1" w:rsidRDefault="00595D5E" w:rsidP="007A23F3">
                            <w:pPr>
                              <w:rPr>
                                <w:rFonts w:ascii="Arial" w:hAnsi="Arial" w:cs="Arial"/>
                                <w:sz w:val="14"/>
                                <w:szCs w:val="14"/>
                              </w:rPr>
                            </w:pPr>
                          </w:p>
                        </w:tc>
                        <w:tc>
                          <w:tcPr>
                            <w:tcW w:w="280" w:type="dxa"/>
                            <w:vMerge/>
                            <w:tcBorders>
                              <w:top w:val="nil"/>
                              <w:left w:val="nil"/>
                              <w:bottom w:val="nil"/>
                              <w:right w:val="nil"/>
                            </w:tcBorders>
                            <w:vAlign w:val="center"/>
                          </w:tcPr>
                          <w:p w14:paraId="574763FD" w14:textId="77777777" w:rsidR="00595D5E" w:rsidRPr="00F227A1" w:rsidRDefault="00595D5E" w:rsidP="007A23F3">
                            <w:pPr>
                              <w:jc w:val="center"/>
                              <w:rPr>
                                <w:rFonts w:ascii="Arial" w:hAnsi="Arial" w:cs="Arial"/>
                                <w:sz w:val="12"/>
                                <w:szCs w:val="12"/>
                              </w:rPr>
                            </w:pPr>
                          </w:p>
                        </w:tc>
                        <w:tc>
                          <w:tcPr>
                            <w:tcW w:w="991" w:type="dxa"/>
                            <w:vMerge/>
                            <w:tcBorders>
                              <w:top w:val="nil"/>
                              <w:left w:val="nil"/>
                              <w:bottom w:val="nil"/>
                              <w:right w:val="nil"/>
                            </w:tcBorders>
                            <w:vAlign w:val="center"/>
                          </w:tcPr>
                          <w:p w14:paraId="68D3BF64" w14:textId="77777777" w:rsidR="00595D5E" w:rsidRPr="00F227A1" w:rsidRDefault="00595D5E" w:rsidP="007A23F3">
                            <w:pPr>
                              <w:jc w:val="center"/>
                              <w:rPr>
                                <w:rFonts w:ascii="Arial" w:hAnsi="Arial" w:cs="Arial"/>
                                <w:sz w:val="18"/>
                                <w:szCs w:val="18"/>
                              </w:rPr>
                            </w:pPr>
                          </w:p>
                        </w:tc>
                      </w:tr>
                      <w:tr w:rsidR="00595D5E" w:rsidRPr="00F227A1" w14:paraId="786E42C5" w14:textId="77777777" w:rsidTr="007A23F3">
                        <w:trPr>
                          <w:trHeight w:val="226"/>
                        </w:trPr>
                        <w:tc>
                          <w:tcPr>
                            <w:tcW w:w="354" w:type="dxa"/>
                            <w:vMerge/>
                            <w:shd w:val="clear" w:color="auto" w:fill="auto"/>
                          </w:tcPr>
                          <w:p w14:paraId="3F3F92D8" w14:textId="77777777" w:rsidR="00595D5E" w:rsidRPr="00F227A1" w:rsidRDefault="00595D5E" w:rsidP="007A23F3">
                            <w:pPr>
                              <w:rPr>
                                <w:rFonts w:ascii="Arial" w:hAnsi="Arial" w:cs="Arial"/>
                                <w:sz w:val="18"/>
                                <w:szCs w:val="18"/>
                              </w:rPr>
                            </w:pPr>
                          </w:p>
                        </w:tc>
                        <w:tc>
                          <w:tcPr>
                            <w:tcW w:w="287" w:type="dxa"/>
                            <w:vMerge/>
                            <w:shd w:val="clear" w:color="auto" w:fill="auto"/>
                          </w:tcPr>
                          <w:p w14:paraId="04F14DED" w14:textId="77777777" w:rsidR="00595D5E" w:rsidRPr="00F227A1" w:rsidRDefault="00595D5E" w:rsidP="007A23F3">
                            <w:pPr>
                              <w:jc w:val="center"/>
                              <w:rPr>
                                <w:rFonts w:ascii="Arial" w:hAnsi="Arial" w:cs="Arial"/>
                                <w:sz w:val="14"/>
                                <w:szCs w:val="14"/>
                              </w:rPr>
                            </w:pPr>
                          </w:p>
                        </w:tc>
                        <w:tc>
                          <w:tcPr>
                            <w:tcW w:w="1272" w:type="dxa"/>
                            <w:gridSpan w:val="2"/>
                            <w:vMerge/>
                            <w:tcBorders>
                              <w:right w:val="single" w:sz="4" w:space="0" w:color="auto"/>
                            </w:tcBorders>
                            <w:vAlign w:val="center"/>
                          </w:tcPr>
                          <w:p w14:paraId="38472E54" w14:textId="77777777" w:rsidR="00595D5E" w:rsidRPr="00F227A1" w:rsidRDefault="00595D5E" w:rsidP="007A23F3">
                            <w:pPr>
                              <w:rPr>
                                <w:rFonts w:ascii="Arial" w:hAnsi="Arial" w:cs="Arial"/>
                                <w:sz w:val="14"/>
                                <w:szCs w:val="14"/>
                              </w:rPr>
                            </w:pPr>
                          </w:p>
                        </w:tc>
                        <w:tc>
                          <w:tcPr>
                            <w:tcW w:w="7634" w:type="dxa"/>
                            <w:gridSpan w:val="2"/>
                            <w:tcBorders>
                              <w:left w:val="single" w:sz="4" w:space="0" w:color="auto"/>
                              <w:right w:val="single" w:sz="18" w:space="0" w:color="auto"/>
                            </w:tcBorders>
                            <w:shd w:val="clear" w:color="auto" w:fill="auto"/>
                            <w:vAlign w:val="center"/>
                          </w:tcPr>
                          <w:p w14:paraId="1DC90CF5" w14:textId="77777777" w:rsidR="00595D5E" w:rsidRPr="00F227A1" w:rsidRDefault="00595D5E" w:rsidP="007A23F3">
                            <w:pPr>
                              <w:rPr>
                                <w:rFonts w:ascii="Arial" w:hAnsi="Arial" w:cs="Arial"/>
                                <w:sz w:val="14"/>
                                <w:szCs w:val="14"/>
                              </w:rPr>
                            </w:pPr>
                            <w:r w:rsidRPr="00F227A1">
                              <w:rPr>
                                <w:rFonts w:ascii="Arial" w:hAnsi="Arial" w:cs="Arial"/>
                                <w:sz w:val="14"/>
                                <w:szCs w:val="14"/>
                              </w:rPr>
                              <w:t>spraw, w których postępowanie mediacyjne  przed mediatorem zakończyło się w inny sposób niż wykazany w w . 06 i 07</w:t>
                            </w:r>
                          </w:p>
                        </w:tc>
                        <w:tc>
                          <w:tcPr>
                            <w:tcW w:w="336" w:type="dxa"/>
                            <w:tcBorders>
                              <w:top w:val="single" w:sz="4" w:space="0" w:color="auto"/>
                              <w:left w:val="single" w:sz="18" w:space="0" w:color="auto"/>
                              <w:bottom w:val="single" w:sz="4" w:space="0" w:color="auto"/>
                              <w:right w:val="single" w:sz="4" w:space="0" w:color="auto"/>
                            </w:tcBorders>
                            <w:vAlign w:val="center"/>
                          </w:tcPr>
                          <w:p w14:paraId="4502CE92" w14:textId="77777777" w:rsidR="00595D5E" w:rsidRPr="00F227A1" w:rsidRDefault="00595D5E" w:rsidP="007A23F3">
                            <w:pPr>
                              <w:jc w:val="center"/>
                              <w:rPr>
                                <w:rFonts w:ascii="Arial" w:hAnsi="Arial" w:cs="Arial"/>
                                <w:sz w:val="12"/>
                                <w:szCs w:val="12"/>
                              </w:rPr>
                            </w:pPr>
                            <w:r w:rsidRPr="00F227A1">
                              <w:rPr>
                                <w:rFonts w:ascii="Arial" w:hAnsi="Arial" w:cs="Arial"/>
                                <w:sz w:val="12"/>
                                <w:szCs w:val="12"/>
                              </w:rPr>
                              <w:t>08</w:t>
                            </w:r>
                          </w:p>
                        </w:tc>
                        <w:tc>
                          <w:tcPr>
                            <w:tcW w:w="1036" w:type="dxa"/>
                            <w:tcBorders>
                              <w:top w:val="single" w:sz="4" w:space="0" w:color="auto"/>
                              <w:left w:val="single" w:sz="4" w:space="0" w:color="auto"/>
                              <w:bottom w:val="single" w:sz="4" w:space="0" w:color="auto"/>
                              <w:right w:val="single" w:sz="18" w:space="0" w:color="auto"/>
                            </w:tcBorders>
                            <w:vAlign w:val="center"/>
                          </w:tcPr>
                          <w:p w14:paraId="17BBA064" w14:textId="77777777" w:rsidR="00595D5E" w:rsidRPr="00F227A1" w:rsidRDefault="00595D5E">
                            <w:pPr>
                              <w:jc w:val="right"/>
                              <w:rPr>
                                <w:rFonts w:ascii="Arial" w:hAnsi="Arial" w:cs="Arial"/>
                                <w:sz w:val="14"/>
                                <w:szCs w:val="14"/>
                              </w:rPr>
                            </w:pPr>
                          </w:p>
                        </w:tc>
                        <w:tc>
                          <w:tcPr>
                            <w:tcW w:w="3681" w:type="dxa"/>
                            <w:vMerge/>
                            <w:tcBorders>
                              <w:top w:val="nil"/>
                              <w:left w:val="single" w:sz="18" w:space="0" w:color="auto"/>
                              <w:bottom w:val="single" w:sz="4" w:space="0" w:color="auto"/>
                              <w:right w:val="nil"/>
                            </w:tcBorders>
                            <w:vAlign w:val="center"/>
                          </w:tcPr>
                          <w:p w14:paraId="1404DEA5" w14:textId="77777777" w:rsidR="00595D5E" w:rsidRPr="00F227A1" w:rsidRDefault="00595D5E" w:rsidP="007A23F3">
                            <w:pPr>
                              <w:rPr>
                                <w:rFonts w:ascii="Arial" w:hAnsi="Arial" w:cs="Arial"/>
                                <w:sz w:val="14"/>
                                <w:szCs w:val="14"/>
                              </w:rPr>
                            </w:pPr>
                          </w:p>
                        </w:tc>
                        <w:tc>
                          <w:tcPr>
                            <w:tcW w:w="280" w:type="dxa"/>
                            <w:vMerge/>
                            <w:tcBorders>
                              <w:top w:val="nil"/>
                              <w:left w:val="nil"/>
                              <w:bottom w:val="single" w:sz="18" w:space="0" w:color="auto"/>
                              <w:right w:val="nil"/>
                            </w:tcBorders>
                            <w:vAlign w:val="center"/>
                          </w:tcPr>
                          <w:p w14:paraId="19DE09E7" w14:textId="77777777" w:rsidR="00595D5E" w:rsidRPr="00F227A1" w:rsidRDefault="00595D5E" w:rsidP="007A23F3">
                            <w:pPr>
                              <w:jc w:val="center"/>
                              <w:rPr>
                                <w:rFonts w:ascii="Arial" w:hAnsi="Arial" w:cs="Arial"/>
                                <w:sz w:val="12"/>
                                <w:szCs w:val="12"/>
                              </w:rPr>
                            </w:pPr>
                          </w:p>
                        </w:tc>
                        <w:tc>
                          <w:tcPr>
                            <w:tcW w:w="991" w:type="dxa"/>
                            <w:vMerge/>
                            <w:tcBorders>
                              <w:top w:val="nil"/>
                              <w:left w:val="nil"/>
                              <w:bottom w:val="single" w:sz="18" w:space="0" w:color="auto"/>
                              <w:right w:val="nil"/>
                            </w:tcBorders>
                            <w:vAlign w:val="center"/>
                          </w:tcPr>
                          <w:p w14:paraId="762EB1F7" w14:textId="77777777" w:rsidR="00595D5E" w:rsidRPr="00F227A1" w:rsidRDefault="00595D5E" w:rsidP="007A23F3">
                            <w:pPr>
                              <w:jc w:val="center"/>
                              <w:rPr>
                                <w:rFonts w:ascii="Arial" w:hAnsi="Arial" w:cs="Arial"/>
                                <w:sz w:val="18"/>
                                <w:szCs w:val="18"/>
                              </w:rPr>
                            </w:pPr>
                          </w:p>
                        </w:tc>
                      </w:tr>
                      <w:tr w:rsidR="00595D5E" w:rsidRPr="00F227A1" w14:paraId="73DEC9DA" w14:textId="77777777" w:rsidTr="005C39F9">
                        <w:trPr>
                          <w:trHeight w:val="155"/>
                        </w:trPr>
                        <w:tc>
                          <w:tcPr>
                            <w:tcW w:w="354" w:type="dxa"/>
                            <w:vMerge/>
                            <w:shd w:val="clear" w:color="auto" w:fill="auto"/>
                          </w:tcPr>
                          <w:p w14:paraId="39046B17" w14:textId="77777777" w:rsidR="00595D5E" w:rsidRPr="00F227A1" w:rsidRDefault="00595D5E" w:rsidP="007A23F3">
                            <w:pPr>
                              <w:rPr>
                                <w:rFonts w:ascii="Arial" w:hAnsi="Arial" w:cs="Arial"/>
                                <w:sz w:val="18"/>
                                <w:szCs w:val="18"/>
                              </w:rPr>
                            </w:pPr>
                          </w:p>
                        </w:tc>
                        <w:tc>
                          <w:tcPr>
                            <w:tcW w:w="287" w:type="dxa"/>
                            <w:vMerge w:val="restart"/>
                            <w:shd w:val="clear" w:color="auto" w:fill="auto"/>
                            <w:textDirection w:val="btLr"/>
                          </w:tcPr>
                          <w:p w14:paraId="798D1E01" w14:textId="77777777" w:rsidR="00595D5E" w:rsidRPr="00F227A1" w:rsidRDefault="00595D5E" w:rsidP="007A23F3">
                            <w:pPr>
                              <w:ind w:left="113" w:right="113"/>
                              <w:jc w:val="center"/>
                              <w:rPr>
                                <w:rFonts w:ascii="Arial" w:hAnsi="Arial" w:cs="Arial"/>
                                <w:sz w:val="14"/>
                                <w:szCs w:val="14"/>
                              </w:rPr>
                            </w:pPr>
                            <w:r w:rsidRPr="00F227A1">
                              <w:rPr>
                                <w:rFonts w:ascii="Arial" w:hAnsi="Arial" w:cs="Arial"/>
                                <w:sz w:val="14"/>
                                <w:szCs w:val="14"/>
                              </w:rPr>
                              <w:t>sądem</w:t>
                            </w:r>
                          </w:p>
                        </w:tc>
                        <w:tc>
                          <w:tcPr>
                            <w:tcW w:w="8906" w:type="dxa"/>
                            <w:gridSpan w:val="4"/>
                            <w:tcBorders>
                              <w:right w:val="single" w:sz="18" w:space="0" w:color="auto"/>
                            </w:tcBorders>
                            <w:vAlign w:val="center"/>
                          </w:tcPr>
                          <w:p w14:paraId="35C50599" w14:textId="77777777" w:rsidR="00595D5E" w:rsidRPr="00F227A1" w:rsidRDefault="00595D5E" w:rsidP="007A23F3">
                            <w:pPr>
                              <w:rPr>
                                <w:rFonts w:ascii="Arial" w:hAnsi="Arial" w:cs="Arial"/>
                                <w:sz w:val="14"/>
                                <w:szCs w:val="14"/>
                              </w:rPr>
                            </w:pPr>
                            <w:r w:rsidRPr="00F227A1">
                              <w:rPr>
                                <w:rFonts w:ascii="Arial" w:hAnsi="Arial" w:cs="Arial"/>
                                <w:sz w:val="14"/>
                                <w:szCs w:val="14"/>
                              </w:rPr>
                              <w:t>zatwierdzono ugodę (liczba spraw w których sąd zatwierdził ugodę lecz nie umorzył postępowania)</w:t>
                            </w:r>
                          </w:p>
                        </w:tc>
                        <w:tc>
                          <w:tcPr>
                            <w:tcW w:w="336" w:type="dxa"/>
                            <w:tcBorders>
                              <w:top w:val="single" w:sz="4" w:space="0" w:color="auto"/>
                              <w:left w:val="single" w:sz="18" w:space="0" w:color="auto"/>
                              <w:bottom w:val="single" w:sz="4" w:space="0" w:color="auto"/>
                              <w:right w:val="single" w:sz="4" w:space="0" w:color="auto"/>
                            </w:tcBorders>
                            <w:vAlign w:val="center"/>
                          </w:tcPr>
                          <w:p w14:paraId="62749486" w14:textId="77777777" w:rsidR="00595D5E" w:rsidRPr="00F227A1" w:rsidRDefault="00595D5E" w:rsidP="007A23F3">
                            <w:pPr>
                              <w:jc w:val="center"/>
                              <w:rPr>
                                <w:rFonts w:ascii="Arial" w:hAnsi="Arial" w:cs="Arial"/>
                                <w:sz w:val="12"/>
                                <w:szCs w:val="12"/>
                              </w:rPr>
                            </w:pPr>
                            <w:r w:rsidRPr="00F227A1">
                              <w:rPr>
                                <w:rFonts w:ascii="Arial" w:hAnsi="Arial" w:cs="Arial"/>
                                <w:sz w:val="12"/>
                                <w:szCs w:val="12"/>
                              </w:rPr>
                              <w:t>09</w:t>
                            </w:r>
                          </w:p>
                        </w:tc>
                        <w:tc>
                          <w:tcPr>
                            <w:tcW w:w="1036" w:type="dxa"/>
                            <w:tcBorders>
                              <w:top w:val="single" w:sz="4" w:space="0" w:color="auto"/>
                              <w:left w:val="single" w:sz="4" w:space="0" w:color="auto"/>
                              <w:bottom w:val="single" w:sz="4" w:space="0" w:color="auto"/>
                              <w:right w:val="single" w:sz="18" w:space="0" w:color="auto"/>
                            </w:tcBorders>
                            <w:vAlign w:val="center"/>
                          </w:tcPr>
                          <w:p w14:paraId="2D72BFA2" w14:textId="77777777" w:rsidR="00595D5E" w:rsidRPr="00F227A1" w:rsidRDefault="00595D5E" w:rsidP="005C39F9">
                            <w:pPr>
                              <w:jc w:val="right"/>
                              <w:rPr>
                                <w:rFonts w:ascii="Arial" w:hAnsi="Arial" w:cs="Arial"/>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14:paraId="262E735C" w14:textId="77777777" w:rsidR="00595D5E" w:rsidRPr="00F227A1" w:rsidRDefault="00595D5E" w:rsidP="007A23F3">
                            <w:pPr>
                              <w:rPr>
                                <w:rFonts w:ascii="Arial" w:hAnsi="Arial" w:cs="Arial"/>
                                <w:sz w:val="14"/>
                                <w:szCs w:val="14"/>
                              </w:rPr>
                            </w:pPr>
                            <w:r w:rsidRPr="00F227A1">
                              <w:rPr>
                                <w:rFonts w:ascii="Arial" w:hAnsi="Arial" w:cs="Arial"/>
                                <w:sz w:val="14"/>
                                <w:szCs w:val="14"/>
                              </w:rPr>
                              <w:t>Zatwierdzono ugodę</w:t>
                            </w:r>
                          </w:p>
                        </w:tc>
                        <w:tc>
                          <w:tcPr>
                            <w:tcW w:w="280" w:type="dxa"/>
                            <w:tcBorders>
                              <w:top w:val="single" w:sz="18" w:space="0" w:color="auto"/>
                              <w:left w:val="single" w:sz="18" w:space="0" w:color="auto"/>
                              <w:bottom w:val="single" w:sz="4" w:space="0" w:color="auto"/>
                              <w:right w:val="single" w:sz="4" w:space="0" w:color="auto"/>
                            </w:tcBorders>
                            <w:vAlign w:val="center"/>
                          </w:tcPr>
                          <w:p w14:paraId="5F0C4B2A" w14:textId="77777777" w:rsidR="00595D5E" w:rsidRPr="00F227A1" w:rsidRDefault="00595D5E" w:rsidP="007A23F3">
                            <w:pPr>
                              <w:jc w:val="center"/>
                              <w:rPr>
                                <w:rFonts w:ascii="Arial" w:hAnsi="Arial" w:cs="Arial"/>
                                <w:sz w:val="12"/>
                                <w:szCs w:val="12"/>
                              </w:rPr>
                            </w:pPr>
                            <w:r w:rsidRPr="00F227A1">
                              <w:rPr>
                                <w:rFonts w:ascii="Arial" w:hAnsi="Arial" w:cs="Arial"/>
                                <w:sz w:val="12"/>
                                <w:szCs w:val="12"/>
                              </w:rPr>
                              <w:t>16</w:t>
                            </w:r>
                          </w:p>
                        </w:tc>
                        <w:tc>
                          <w:tcPr>
                            <w:tcW w:w="991" w:type="dxa"/>
                            <w:tcBorders>
                              <w:top w:val="single" w:sz="18" w:space="0" w:color="auto"/>
                              <w:left w:val="single" w:sz="4" w:space="0" w:color="auto"/>
                              <w:bottom w:val="single" w:sz="4" w:space="0" w:color="auto"/>
                              <w:right w:val="single" w:sz="18" w:space="0" w:color="auto"/>
                            </w:tcBorders>
                            <w:vAlign w:val="center"/>
                          </w:tcPr>
                          <w:p w14:paraId="75AC73AE" w14:textId="77777777" w:rsidR="00595D5E" w:rsidRPr="00F227A1" w:rsidRDefault="00595D5E">
                            <w:pPr>
                              <w:jc w:val="right"/>
                              <w:rPr>
                                <w:rFonts w:ascii="Arial" w:hAnsi="Arial" w:cs="Arial"/>
                                <w:sz w:val="14"/>
                                <w:szCs w:val="14"/>
                              </w:rPr>
                            </w:pPr>
                          </w:p>
                        </w:tc>
                      </w:tr>
                      <w:tr w:rsidR="00595D5E" w:rsidRPr="00F227A1" w14:paraId="66B5DDE2" w14:textId="77777777" w:rsidTr="007A23F3">
                        <w:trPr>
                          <w:trHeight w:val="245"/>
                        </w:trPr>
                        <w:tc>
                          <w:tcPr>
                            <w:tcW w:w="354" w:type="dxa"/>
                            <w:vMerge/>
                            <w:shd w:val="clear" w:color="auto" w:fill="auto"/>
                          </w:tcPr>
                          <w:p w14:paraId="44F2A2E9" w14:textId="77777777" w:rsidR="00595D5E" w:rsidRPr="00F227A1" w:rsidRDefault="00595D5E" w:rsidP="007A23F3">
                            <w:pPr>
                              <w:rPr>
                                <w:rFonts w:ascii="Arial" w:hAnsi="Arial" w:cs="Arial"/>
                                <w:sz w:val="18"/>
                                <w:szCs w:val="18"/>
                              </w:rPr>
                            </w:pPr>
                          </w:p>
                        </w:tc>
                        <w:tc>
                          <w:tcPr>
                            <w:tcW w:w="287" w:type="dxa"/>
                            <w:vMerge/>
                            <w:shd w:val="clear" w:color="auto" w:fill="auto"/>
                          </w:tcPr>
                          <w:p w14:paraId="2B60A215" w14:textId="77777777" w:rsidR="00595D5E" w:rsidRPr="00F227A1" w:rsidRDefault="00595D5E" w:rsidP="007A23F3">
                            <w:pPr>
                              <w:rPr>
                                <w:rFonts w:ascii="Arial" w:hAnsi="Arial" w:cs="Arial"/>
                                <w:sz w:val="18"/>
                                <w:szCs w:val="18"/>
                              </w:rPr>
                            </w:pPr>
                          </w:p>
                        </w:tc>
                        <w:tc>
                          <w:tcPr>
                            <w:tcW w:w="8906" w:type="dxa"/>
                            <w:gridSpan w:val="4"/>
                            <w:tcBorders>
                              <w:right w:val="single" w:sz="18" w:space="0" w:color="auto"/>
                            </w:tcBorders>
                            <w:vAlign w:val="center"/>
                          </w:tcPr>
                          <w:p w14:paraId="3536C683" w14:textId="77777777" w:rsidR="00595D5E" w:rsidRPr="00F227A1" w:rsidRDefault="00595D5E" w:rsidP="007A23F3">
                            <w:pPr>
                              <w:rPr>
                                <w:rFonts w:ascii="Arial" w:hAnsi="Arial" w:cs="Arial"/>
                                <w:sz w:val="14"/>
                                <w:szCs w:val="14"/>
                              </w:rPr>
                            </w:pPr>
                            <w:r w:rsidRPr="00F227A1">
                              <w:rPr>
                                <w:rFonts w:ascii="Arial" w:hAnsi="Arial" w:cs="Arial"/>
                                <w:sz w:val="14"/>
                                <w:szCs w:val="14"/>
                              </w:rPr>
                              <w:t xml:space="preserve">    w tym nadano klauzulę wykonalności w trybie art. 183</w:t>
                            </w:r>
                            <w:r w:rsidRPr="00F227A1">
                              <w:rPr>
                                <w:rFonts w:ascii="Arial" w:hAnsi="Arial" w:cs="Arial"/>
                                <w:sz w:val="14"/>
                                <w:szCs w:val="14"/>
                                <w:vertAlign w:val="superscript"/>
                              </w:rPr>
                              <w:t>14</w:t>
                            </w:r>
                            <w:r w:rsidRPr="00F227A1">
                              <w:rPr>
                                <w:rFonts w:ascii="Arial" w:hAnsi="Arial" w:cs="Arial"/>
                                <w:sz w:val="14"/>
                                <w:szCs w:val="14"/>
                              </w:rPr>
                              <w:t>§2 kpc</w:t>
                            </w:r>
                          </w:p>
                        </w:tc>
                        <w:tc>
                          <w:tcPr>
                            <w:tcW w:w="336" w:type="dxa"/>
                            <w:tcBorders>
                              <w:top w:val="single" w:sz="4" w:space="0" w:color="auto"/>
                              <w:left w:val="single" w:sz="18" w:space="0" w:color="auto"/>
                              <w:bottom w:val="single" w:sz="4" w:space="0" w:color="auto"/>
                              <w:right w:val="single" w:sz="4" w:space="0" w:color="auto"/>
                            </w:tcBorders>
                            <w:vAlign w:val="center"/>
                          </w:tcPr>
                          <w:p w14:paraId="116A62FD" w14:textId="77777777" w:rsidR="00595D5E" w:rsidRPr="00F227A1" w:rsidRDefault="00595D5E" w:rsidP="007A23F3">
                            <w:pPr>
                              <w:jc w:val="center"/>
                              <w:rPr>
                                <w:rFonts w:ascii="Arial" w:hAnsi="Arial" w:cs="Arial"/>
                                <w:sz w:val="12"/>
                                <w:szCs w:val="12"/>
                              </w:rPr>
                            </w:pPr>
                            <w:r w:rsidRPr="00F227A1">
                              <w:rPr>
                                <w:rFonts w:ascii="Arial" w:hAnsi="Arial" w:cs="Arial"/>
                                <w:sz w:val="12"/>
                                <w:szCs w:val="12"/>
                              </w:rPr>
                              <w:t>10</w:t>
                            </w:r>
                          </w:p>
                        </w:tc>
                        <w:tc>
                          <w:tcPr>
                            <w:tcW w:w="1036" w:type="dxa"/>
                            <w:tcBorders>
                              <w:top w:val="single" w:sz="4" w:space="0" w:color="auto"/>
                              <w:left w:val="single" w:sz="4" w:space="0" w:color="auto"/>
                              <w:bottom w:val="single" w:sz="4" w:space="0" w:color="auto"/>
                              <w:right w:val="single" w:sz="18" w:space="0" w:color="auto"/>
                            </w:tcBorders>
                            <w:vAlign w:val="center"/>
                          </w:tcPr>
                          <w:p w14:paraId="39643DC1" w14:textId="77777777" w:rsidR="00595D5E" w:rsidRPr="00F227A1" w:rsidRDefault="00595D5E">
                            <w:pPr>
                              <w:jc w:val="right"/>
                              <w:rPr>
                                <w:rFonts w:ascii="Arial" w:hAnsi="Arial" w:cs="Arial"/>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14:paraId="55A1F7A5" w14:textId="77777777" w:rsidR="00595D5E" w:rsidRPr="00F227A1" w:rsidRDefault="00595D5E" w:rsidP="007A23F3">
                            <w:pPr>
                              <w:rPr>
                                <w:rFonts w:ascii="Arial" w:hAnsi="Arial" w:cs="Arial"/>
                                <w:strike/>
                                <w:sz w:val="14"/>
                                <w:szCs w:val="14"/>
                              </w:rPr>
                            </w:pPr>
                            <w:r w:rsidRPr="00F227A1">
                              <w:rPr>
                                <w:rFonts w:ascii="Arial" w:hAnsi="Arial" w:cs="Arial"/>
                                <w:sz w:val="14"/>
                                <w:szCs w:val="14"/>
                              </w:rPr>
                              <w:t xml:space="preserve">Nadano klauzulę wykonalności </w:t>
                            </w:r>
                            <w:r w:rsidRPr="00F227A1">
                              <w:rPr>
                                <w:rFonts w:ascii="Arial" w:hAnsi="Arial" w:cs="Arial"/>
                                <w:sz w:val="14"/>
                                <w:szCs w:val="14"/>
                              </w:rPr>
                              <w:br/>
                              <w:t xml:space="preserve">(art. 183 </w:t>
                            </w:r>
                            <w:r w:rsidRPr="00F227A1">
                              <w:rPr>
                                <w:rFonts w:ascii="Arial" w:hAnsi="Arial" w:cs="Arial"/>
                                <w:sz w:val="14"/>
                                <w:szCs w:val="14"/>
                                <w:vertAlign w:val="superscript"/>
                              </w:rPr>
                              <w:t>14</w:t>
                            </w:r>
                            <w:r w:rsidRPr="00F227A1">
                              <w:rPr>
                                <w:rFonts w:ascii="Arial" w:hAnsi="Arial" w:cs="Arial"/>
                                <w:sz w:val="14"/>
                                <w:szCs w:val="14"/>
                              </w:rPr>
                              <w:t xml:space="preserve"> § 2 kpc)</w:t>
                            </w:r>
                          </w:p>
                        </w:tc>
                        <w:tc>
                          <w:tcPr>
                            <w:tcW w:w="280" w:type="dxa"/>
                            <w:tcBorders>
                              <w:top w:val="single" w:sz="4" w:space="0" w:color="auto"/>
                              <w:left w:val="single" w:sz="18" w:space="0" w:color="auto"/>
                              <w:bottom w:val="single" w:sz="4" w:space="0" w:color="auto"/>
                              <w:right w:val="single" w:sz="4" w:space="0" w:color="auto"/>
                            </w:tcBorders>
                            <w:vAlign w:val="center"/>
                          </w:tcPr>
                          <w:p w14:paraId="41A64950" w14:textId="77777777" w:rsidR="00595D5E" w:rsidRPr="00F227A1" w:rsidRDefault="00595D5E" w:rsidP="007A23F3">
                            <w:pPr>
                              <w:jc w:val="center"/>
                              <w:rPr>
                                <w:rFonts w:ascii="Arial" w:hAnsi="Arial" w:cs="Arial"/>
                                <w:sz w:val="12"/>
                                <w:szCs w:val="12"/>
                              </w:rPr>
                            </w:pPr>
                            <w:r w:rsidRPr="00F227A1">
                              <w:rPr>
                                <w:rFonts w:ascii="Arial" w:hAnsi="Arial" w:cs="Arial"/>
                                <w:sz w:val="12"/>
                                <w:szCs w:val="12"/>
                              </w:rPr>
                              <w:t>17</w:t>
                            </w:r>
                          </w:p>
                        </w:tc>
                        <w:tc>
                          <w:tcPr>
                            <w:tcW w:w="991" w:type="dxa"/>
                            <w:tcBorders>
                              <w:top w:val="single" w:sz="4" w:space="0" w:color="auto"/>
                              <w:left w:val="single" w:sz="4" w:space="0" w:color="auto"/>
                              <w:bottom w:val="single" w:sz="4" w:space="0" w:color="auto"/>
                              <w:right w:val="single" w:sz="18" w:space="0" w:color="auto"/>
                            </w:tcBorders>
                            <w:vAlign w:val="center"/>
                          </w:tcPr>
                          <w:p w14:paraId="235749C5" w14:textId="77777777" w:rsidR="00595D5E" w:rsidRPr="00F227A1" w:rsidRDefault="00595D5E">
                            <w:pPr>
                              <w:jc w:val="right"/>
                              <w:rPr>
                                <w:rFonts w:ascii="Arial" w:hAnsi="Arial" w:cs="Arial"/>
                                <w:sz w:val="14"/>
                                <w:szCs w:val="14"/>
                              </w:rPr>
                            </w:pPr>
                          </w:p>
                        </w:tc>
                      </w:tr>
                      <w:tr w:rsidR="00595D5E" w:rsidRPr="00F227A1" w14:paraId="6B521E18" w14:textId="77777777" w:rsidTr="007A23F3">
                        <w:trPr>
                          <w:trHeight w:val="212"/>
                        </w:trPr>
                        <w:tc>
                          <w:tcPr>
                            <w:tcW w:w="354" w:type="dxa"/>
                            <w:vMerge/>
                            <w:shd w:val="clear" w:color="auto" w:fill="auto"/>
                          </w:tcPr>
                          <w:p w14:paraId="6A0E26B4" w14:textId="77777777" w:rsidR="00595D5E" w:rsidRPr="00F227A1" w:rsidRDefault="00595D5E" w:rsidP="007A23F3">
                            <w:pPr>
                              <w:rPr>
                                <w:rFonts w:ascii="Arial" w:hAnsi="Arial" w:cs="Arial"/>
                                <w:sz w:val="18"/>
                                <w:szCs w:val="18"/>
                              </w:rPr>
                            </w:pPr>
                          </w:p>
                        </w:tc>
                        <w:tc>
                          <w:tcPr>
                            <w:tcW w:w="287" w:type="dxa"/>
                            <w:vMerge/>
                            <w:shd w:val="clear" w:color="auto" w:fill="auto"/>
                          </w:tcPr>
                          <w:p w14:paraId="3BEFAE0B" w14:textId="77777777" w:rsidR="00595D5E" w:rsidRPr="00F227A1" w:rsidRDefault="00595D5E" w:rsidP="007A23F3">
                            <w:pPr>
                              <w:rPr>
                                <w:rFonts w:ascii="Arial" w:hAnsi="Arial" w:cs="Arial"/>
                                <w:sz w:val="18"/>
                                <w:szCs w:val="18"/>
                              </w:rPr>
                            </w:pPr>
                          </w:p>
                        </w:tc>
                        <w:tc>
                          <w:tcPr>
                            <w:tcW w:w="8906" w:type="dxa"/>
                            <w:gridSpan w:val="4"/>
                            <w:tcBorders>
                              <w:right w:val="single" w:sz="18" w:space="0" w:color="auto"/>
                            </w:tcBorders>
                            <w:vAlign w:val="center"/>
                          </w:tcPr>
                          <w:p w14:paraId="74F4AFFD" w14:textId="77777777" w:rsidR="00595D5E" w:rsidRPr="00F227A1" w:rsidRDefault="00595D5E" w:rsidP="007A23F3">
                            <w:pPr>
                              <w:rPr>
                                <w:rFonts w:ascii="Arial" w:hAnsi="Arial" w:cs="Arial"/>
                                <w:sz w:val="14"/>
                                <w:szCs w:val="14"/>
                              </w:rPr>
                            </w:pPr>
                            <w:r w:rsidRPr="00F227A1">
                              <w:rPr>
                                <w:rFonts w:ascii="Arial" w:hAnsi="Arial" w:cs="Arial"/>
                                <w:sz w:val="14"/>
                                <w:szCs w:val="14"/>
                              </w:rPr>
                              <w:t xml:space="preserve">zatwierdzono ugodę i umorzono postępowanie (art. 183 </w:t>
                            </w:r>
                            <w:r w:rsidRPr="00F227A1">
                              <w:rPr>
                                <w:rFonts w:ascii="Arial" w:hAnsi="Arial" w:cs="Arial"/>
                                <w:sz w:val="14"/>
                                <w:szCs w:val="14"/>
                                <w:vertAlign w:val="superscript"/>
                              </w:rPr>
                              <w:t>14</w:t>
                            </w:r>
                            <w:r w:rsidRPr="00F227A1">
                              <w:rPr>
                                <w:rFonts w:ascii="Arial" w:hAnsi="Arial" w:cs="Arial"/>
                                <w:sz w:val="14"/>
                                <w:szCs w:val="14"/>
                              </w:rPr>
                              <w:t xml:space="preserve"> § 1 i 2 kpc)</w:t>
                            </w:r>
                          </w:p>
                        </w:tc>
                        <w:tc>
                          <w:tcPr>
                            <w:tcW w:w="336" w:type="dxa"/>
                            <w:tcBorders>
                              <w:top w:val="single" w:sz="4" w:space="0" w:color="auto"/>
                              <w:left w:val="single" w:sz="18" w:space="0" w:color="auto"/>
                              <w:bottom w:val="single" w:sz="4" w:space="0" w:color="auto"/>
                              <w:right w:val="single" w:sz="4" w:space="0" w:color="auto"/>
                            </w:tcBorders>
                            <w:vAlign w:val="center"/>
                          </w:tcPr>
                          <w:p w14:paraId="6A106E80" w14:textId="77777777" w:rsidR="00595D5E" w:rsidRPr="00F227A1" w:rsidRDefault="00595D5E" w:rsidP="007A23F3">
                            <w:pPr>
                              <w:jc w:val="center"/>
                              <w:rPr>
                                <w:rFonts w:ascii="Arial" w:hAnsi="Arial" w:cs="Arial"/>
                                <w:sz w:val="12"/>
                                <w:szCs w:val="12"/>
                              </w:rPr>
                            </w:pPr>
                            <w:r w:rsidRPr="00F227A1">
                              <w:rPr>
                                <w:rFonts w:ascii="Arial" w:hAnsi="Arial" w:cs="Arial"/>
                                <w:sz w:val="12"/>
                                <w:szCs w:val="12"/>
                              </w:rPr>
                              <w:t>11</w:t>
                            </w:r>
                          </w:p>
                        </w:tc>
                        <w:tc>
                          <w:tcPr>
                            <w:tcW w:w="1036" w:type="dxa"/>
                            <w:tcBorders>
                              <w:top w:val="single" w:sz="4" w:space="0" w:color="auto"/>
                              <w:left w:val="single" w:sz="4" w:space="0" w:color="auto"/>
                              <w:bottom w:val="single" w:sz="4" w:space="0" w:color="auto"/>
                              <w:right w:val="single" w:sz="18" w:space="0" w:color="auto"/>
                            </w:tcBorders>
                            <w:vAlign w:val="center"/>
                          </w:tcPr>
                          <w:p w14:paraId="136C0C6E" w14:textId="77777777" w:rsidR="00595D5E" w:rsidRPr="00F227A1" w:rsidRDefault="00595D5E">
                            <w:pPr>
                              <w:jc w:val="right"/>
                              <w:rPr>
                                <w:rFonts w:ascii="Arial" w:hAnsi="Arial" w:cs="Arial"/>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14:paraId="332588F7" w14:textId="77777777" w:rsidR="00595D5E" w:rsidRPr="00F227A1" w:rsidRDefault="00595D5E" w:rsidP="007A23F3">
                            <w:pPr>
                              <w:rPr>
                                <w:rFonts w:ascii="Arial" w:hAnsi="Arial" w:cs="Arial"/>
                                <w:sz w:val="14"/>
                                <w:szCs w:val="14"/>
                              </w:rPr>
                            </w:pPr>
                            <w:r w:rsidRPr="00F227A1">
                              <w:rPr>
                                <w:rFonts w:ascii="Arial" w:hAnsi="Arial" w:cs="Arial"/>
                                <w:sz w:val="14"/>
                                <w:szCs w:val="14"/>
                              </w:rPr>
                              <w:t xml:space="preserve">Odmówiono  zatwierdzenia ugody w trybie </w:t>
                            </w:r>
                            <w:r w:rsidRPr="00F227A1">
                              <w:rPr>
                                <w:rFonts w:ascii="Arial" w:hAnsi="Arial" w:cs="Arial"/>
                                <w:sz w:val="14"/>
                                <w:szCs w:val="14"/>
                              </w:rPr>
                              <w:br/>
                              <w:t>(art. 183</w:t>
                            </w:r>
                            <w:r w:rsidRPr="00F227A1">
                              <w:rPr>
                                <w:rFonts w:ascii="Arial" w:hAnsi="Arial" w:cs="Arial"/>
                                <w:sz w:val="14"/>
                                <w:szCs w:val="14"/>
                                <w:vertAlign w:val="superscript"/>
                              </w:rPr>
                              <w:t>14</w:t>
                            </w:r>
                            <w:r w:rsidRPr="00F227A1">
                              <w:rPr>
                                <w:rFonts w:ascii="Arial" w:hAnsi="Arial" w:cs="Arial"/>
                                <w:sz w:val="14"/>
                                <w:szCs w:val="14"/>
                              </w:rPr>
                              <w:t xml:space="preserve"> § 3 kpc)</w:t>
                            </w:r>
                          </w:p>
                        </w:tc>
                        <w:tc>
                          <w:tcPr>
                            <w:tcW w:w="280" w:type="dxa"/>
                            <w:tcBorders>
                              <w:top w:val="single" w:sz="4" w:space="0" w:color="auto"/>
                              <w:left w:val="single" w:sz="18" w:space="0" w:color="auto"/>
                              <w:bottom w:val="single" w:sz="18" w:space="0" w:color="auto"/>
                              <w:right w:val="single" w:sz="4" w:space="0" w:color="auto"/>
                            </w:tcBorders>
                            <w:vAlign w:val="center"/>
                          </w:tcPr>
                          <w:p w14:paraId="42043DA1" w14:textId="77777777" w:rsidR="00595D5E" w:rsidRPr="00F227A1" w:rsidRDefault="00595D5E" w:rsidP="007A23F3">
                            <w:pPr>
                              <w:jc w:val="center"/>
                              <w:rPr>
                                <w:rFonts w:ascii="Arial" w:hAnsi="Arial" w:cs="Arial"/>
                                <w:sz w:val="12"/>
                                <w:szCs w:val="12"/>
                              </w:rPr>
                            </w:pPr>
                            <w:r w:rsidRPr="00F227A1">
                              <w:rPr>
                                <w:rFonts w:ascii="Arial" w:hAnsi="Arial" w:cs="Arial"/>
                                <w:sz w:val="12"/>
                                <w:szCs w:val="12"/>
                              </w:rPr>
                              <w:t>18</w:t>
                            </w:r>
                          </w:p>
                        </w:tc>
                        <w:tc>
                          <w:tcPr>
                            <w:tcW w:w="991" w:type="dxa"/>
                            <w:tcBorders>
                              <w:top w:val="single" w:sz="4" w:space="0" w:color="auto"/>
                              <w:left w:val="single" w:sz="4" w:space="0" w:color="auto"/>
                              <w:bottom w:val="single" w:sz="18" w:space="0" w:color="auto"/>
                              <w:right w:val="single" w:sz="18" w:space="0" w:color="auto"/>
                            </w:tcBorders>
                            <w:vAlign w:val="center"/>
                          </w:tcPr>
                          <w:p w14:paraId="37BD116C" w14:textId="77777777" w:rsidR="00595D5E" w:rsidRPr="00F227A1" w:rsidRDefault="00595D5E">
                            <w:pPr>
                              <w:jc w:val="right"/>
                              <w:rPr>
                                <w:rFonts w:ascii="Arial" w:hAnsi="Arial" w:cs="Arial"/>
                                <w:sz w:val="14"/>
                                <w:szCs w:val="14"/>
                              </w:rPr>
                            </w:pPr>
                          </w:p>
                        </w:tc>
                      </w:tr>
                      <w:tr w:rsidR="00595D5E" w:rsidRPr="00F227A1" w14:paraId="4EBBED3D" w14:textId="77777777" w:rsidTr="007A23F3">
                        <w:trPr>
                          <w:trHeight w:val="137"/>
                        </w:trPr>
                        <w:tc>
                          <w:tcPr>
                            <w:tcW w:w="354" w:type="dxa"/>
                            <w:vMerge/>
                            <w:shd w:val="clear" w:color="auto" w:fill="auto"/>
                          </w:tcPr>
                          <w:p w14:paraId="485971F5" w14:textId="77777777" w:rsidR="00595D5E" w:rsidRPr="00F227A1" w:rsidRDefault="00595D5E" w:rsidP="007A23F3">
                            <w:pPr>
                              <w:rPr>
                                <w:rFonts w:ascii="Arial" w:hAnsi="Arial" w:cs="Arial"/>
                                <w:sz w:val="18"/>
                                <w:szCs w:val="18"/>
                              </w:rPr>
                            </w:pPr>
                          </w:p>
                        </w:tc>
                        <w:tc>
                          <w:tcPr>
                            <w:tcW w:w="287" w:type="dxa"/>
                            <w:vMerge/>
                            <w:shd w:val="clear" w:color="auto" w:fill="auto"/>
                          </w:tcPr>
                          <w:p w14:paraId="2A75ABEE" w14:textId="77777777" w:rsidR="00595D5E" w:rsidRPr="00F227A1" w:rsidRDefault="00595D5E" w:rsidP="007A23F3">
                            <w:pPr>
                              <w:rPr>
                                <w:rFonts w:ascii="Arial" w:hAnsi="Arial" w:cs="Arial"/>
                                <w:sz w:val="18"/>
                                <w:szCs w:val="18"/>
                              </w:rPr>
                            </w:pPr>
                          </w:p>
                        </w:tc>
                        <w:tc>
                          <w:tcPr>
                            <w:tcW w:w="8906" w:type="dxa"/>
                            <w:gridSpan w:val="4"/>
                            <w:tcBorders>
                              <w:right w:val="single" w:sz="18" w:space="0" w:color="auto"/>
                            </w:tcBorders>
                            <w:vAlign w:val="center"/>
                          </w:tcPr>
                          <w:p w14:paraId="7F51A0D3" w14:textId="77777777" w:rsidR="00595D5E" w:rsidRPr="00F227A1" w:rsidRDefault="00595D5E" w:rsidP="007A23F3">
                            <w:pPr>
                              <w:rPr>
                                <w:rFonts w:ascii="Arial" w:hAnsi="Arial" w:cs="Arial"/>
                                <w:strike/>
                                <w:sz w:val="14"/>
                                <w:szCs w:val="14"/>
                              </w:rPr>
                            </w:pPr>
                            <w:r w:rsidRPr="00F227A1">
                              <w:rPr>
                                <w:rFonts w:ascii="Arial" w:hAnsi="Arial" w:cs="Arial"/>
                                <w:sz w:val="14"/>
                                <w:szCs w:val="14"/>
                              </w:rPr>
                              <w:t xml:space="preserve">    w tym nadano klauzulę wykonalności w trybie art. 183</w:t>
                            </w:r>
                            <w:r w:rsidRPr="00F227A1">
                              <w:rPr>
                                <w:rFonts w:ascii="Arial" w:hAnsi="Arial" w:cs="Arial"/>
                                <w:sz w:val="14"/>
                                <w:szCs w:val="14"/>
                                <w:vertAlign w:val="superscript"/>
                              </w:rPr>
                              <w:t>14</w:t>
                            </w:r>
                            <w:r w:rsidRPr="00F227A1">
                              <w:rPr>
                                <w:rFonts w:ascii="Arial" w:hAnsi="Arial" w:cs="Arial"/>
                                <w:sz w:val="14"/>
                                <w:szCs w:val="14"/>
                              </w:rPr>
                              <w:t>§2 kpc</w:t>
                            </w:r>
                          </w:p>
                        </w:tc>
                        <w:tc>
                          <w:tcPr>
                            <w:tcW w:w="336" w:type="dxa"/>
                            <w:tcBorders>
                              <w:top w:val="single" w:sz="4" w:space="0" w:color="auto"/>
                              <w:left w:val="single" w:sz="18" w:space="0" w:color="auto"/>
                              <w:bottom w:val="single" w:sz="4" w:space="0" w:color="auto"/>
                              <w:right w:val="single" w:sz="4" w:space="0" w:color="auto"/>
                            </w:tcBorders>
                            <w:vAlign w:val="center"/>
                          </w:tcPr>
                          <w:p w14:paraId="7993B6E9" w14:textId="77777777" w:rsidR="00595D5E" w:rsidRPr="00F227A1" w:rsidRDefault="00595D5E" w:rsidP="007A23F3">
                            <w:pPr>
                              <w:jc w:val="center"/>
                              <w:rPr>
                                <w:rFonts w:ascii="Arial" w:hAnsi="Arial" w:cs="Arial"/>
                                <w:sz w:val="12"/>
                                <w:szCs w:val="12"/>
                              </w:rPr>
                            </w:pPr>
                            <w:r w:rsidRPr="00F227A1">
                              <w:rPr>
                                <w:rFonts w:ascii="Arial" w:hAnsi="Arial" w:cs="Arial"/>
                                <w:sz w:val="12"/>
                                <w:szCs w:val="12"/>
                              </w:rPr>
                              <w:t>12</w:t>
                            </w:r>
                          </w:p>
                        </w:tc>
                        <w:tc>
                          <w:tcPr>
                            <w:tcW w:w="1036" w:type="dxa"/>
                            <w:tcBorders>
                              <w:top w:val="single" w:sz="4" w:space="0" w:color="auto"/>
                              <w:left w:val="single" w:sz="4" w:space="0" w:color="auto"/>
                              <w:bottom w:val="single" w:sz="4" w:space="0" w:color="auto"/>
                              <w:right w:val="single" w:sz="18" w:space="0" w:color="auto"/>
                            </w:tcBorders>
                            <w:vAlign w:val="center"/>
                          </w:tcPr>
                          <w:p w14:paraId="32DCF704" w14:textId="77777777" w:rsidR="00595D5E" w:rsidRPr="00F227A1" w:rsidRDefault="00595D5E">
                            <w:pPr>
                              <w:jc w:val="right"/>
                              <w:rPr>
                                <w:rFonts w:ascii="Arial" w:hAnsi="Arial" w:cs="Arial"/>
                                <w:sz w:val="14"/>
                                <w:szCs w:val="14"/>
                              </w:rPr>
                            </w:pPr>
                          </w:p>
                        </w:tc>
                        <w:tc>
                          <w:tcPr>
                            <w:tcW w:w="3681" w:type="dxa"/>
                            <w:tcBorders>
                              <w:top w:val="single" w:sz="4" w:space="0" w:color="auto"/>
                              <w:left w:val="single" w:sz="18" w:space="0" w:color="auto"/>
                              <w:bottom w:val="nil"/>
                              <w:right w:val="nil"/>
                            </w:tcBorders>
                            <w:vAlign w:val="center"/>
                          </w:tcPr>
                          <w:p w14:paraId="61FD1D5B" w14:textId="77777777" w:rsidR="00595D5E" w:rsidRPr="00F227A1" w:rsidRDefault="00595D5E" w:rsidP="007A23F3">
                            <w:pPr>
                              <w:rPr>
                                <w:rFonts w:ascii="Arial" w:hAnsi="Arial" w:cs="Arial"/>
                                <w:sz w:val="14"/>
                                <w:szCs w:val="14"/>
                              </w:rPr>
                            </w:pPr>
                          </w:p>
                        </w:tc>
                        <w:tc>
                          <w:tcPr>
                            <w:tcW w:w="280" w:type="dxa"/>
                            <w:tcBorders>
                              <w:top w:val="single" w:sz="18" w:space="0" w:color="auto"/>
                              <w:left w:val="nil"/>
                              <w:bottom w:val="nil"/>
                              <w:right w:val="nil"/>
                            </w:tcBorders>
                            <w:vAlign w:val="center"/>
                          </w:tcPr>
                          <w:p w14:paraId="465C2225" w14:textId="77777777" w:rsidR="00595D5E" w:rsidRPr="00F227A1" w:rsidRDefault="00595D5E" w:rsidP="007A23F3">
                            <w:pPr>
                              <w:jc w:val="center"/>
                              <w:rPr>
                                <w:rFonts w:ascii="Arial" w:hAnsi="Arial" w:cs="Arial"/>
                                <w:sz w:val="12"/>
                                <w:szCs w:val="12"/>
                              </w:rPr>
                            </w:pPr>
                          </w:p>
                        </w:tc>
                        <w:tc>
                          <w:tcPr>
                            <w:tcW w:w="991" w:type="dxa"/>
                            <w:tcBorders>
                              <w:top w:val="single" w:sz="18" w:space="0" w:color="auto"/>
                              <w:left w:val="nil"/>
                              <w:bottom w:val="nil"/>
                              <w:right w:val="nil"/>
                            </w:tcBorders>
                            <w:vAlign w:val="center"/>
                          </w:tcPr>
                          <w:p w14:paraId="5796C978" w14:textId="77777777" w:rsidR="00595D5E" w:rsidRPr="00F227A1" w:rsidRDefault="00595D5E" w:rsidP="007A23F3">
                            <w:pPr>
                              <w:jc w:val="center"/>
                              <w:rPr>
                                <w:rFonts w:ascii="Arial" w:hAnsi="Arial" w:cs="Arial"/>
                                <w:sz w:val="18"/>
                                <w:szCs w:val="18"/>
                              </w:rPr>
                            </w:pPr>
                          </w:p>
                        </w:tc>
                      </w:tr>
                      <w:tr w:rsidR="00595D5E" w:rsidRPr="00F227A1" w14:paraId="3F106034" w14:textId="77777777" w:rsidTr="007A23F3">
                        <w:trPr>
                          <w:trHeight w:val="211"/>
                        </w:trPr>
                        <w:tc>
                          <w:tcPr>
                            <w:tcW w:w="354" w:type="dxa"/>
                            <w:vMerge/>
                            <w:shd w:val="clear" w:color="auto" w:fill="auto"/>
                          </w:tcPr>
                          <w:p w14:paraId="1A89258A" w14:textId="77777777" w:rsidR="00595D5E" w:rsidRPr="00F227A1" w:rsidRDefault="00595D5E" w:rsidP="007A23F3">
                            <w:pPr>
                              <w:rPr>
                                <w:rFonts w:ascii="Arial" w:hAnsi="Arial" w:cs="Arial"/>
                                <w:sz w:val="18"/>
                                <w:szCs w:val="18"/>
                              </w:rPr>
                            </w:pPr>
                          </w:p>
                        </w:tc>
                        <w:tc>
                          <w:tcPr>
                            <w:tcW w:w="287" w:type="dxa"/>
                            <w:vMerge/>
                            <w:shd w:val="clear" w:color="auto" w:fill="auto"/>
                          </w:tcPr>
                          <w:p w14:paraId="1A71D396" w14:textId="77777777" w:rsidR="00595D5E" w:rsidRPr="00F227A1" w:rsidRDefault="00595D5E" w:rsidP="007A23F3">
                            <w:pPr>
                              <w:rPr>
                                <w:rFonts w:ascii="Arial" w:hAnsi="Arial" w:cs="Arial"/>
                                <w:sz w:val="18"/>
                                <w:szCs w:val="18"/>
                              </w:rPr>
                            </w:pPr>
                          </w:p>
                        </w:tc>
                        <w:tc>
                          <w:tcPr>
                            <w:tcW w:w="8906" w:type="dxa"/>
                            <w:gridSpan w:val="4"/>
                            <w:tcBorders>
                              <w:right w:val="single" w:sz="18" w:space="0" w:color="auto"/>
                            </w:tcBorders>
                            <w:vAlign w:val="center"/>
                          </w:tcPr>
                          <w:p w14:paraId="1BCEDAAA" w14:textId="77777777" w:rsidR="00595D5E" w:rsidRPr="00F227A1" w:rsidRDefault="00595D5E" w:rsidP="007A23F3">
                            <w:pPr>
                              <w:rPr>
                                <w:rFonts w:ascii="Arial" w:hAnsi="Arial" w:cs="Arial"/>
                                <w:sz w:val="12"/>
                                <w:szCs w:val="12"/>
                              </w:rPr>
                            </w:pPr>
                            <w:r w:rsidRPr="00F227A1">
                              <w:rPr>
                                <w:rFonts w:ascii="Arial" w:hAnsi="Arial" w:cs="Arial"/>
                                <w:sz w:val="14"/>
                                <w:szCs w:val="14"/>
                              </w:rPr>
                              <w:t>odmówiono  zatwierdzenia ugody w trybie (art. 183</w:t>
                            </w:r>
                            <w:r w:rsidRPr="00F227A1">
                              <w:rPr>
                                <w:rFonts w:ascii="Arial" w:hAnsi="Arial" w:cs="Arial"/>
                                <w:sz w:val="14"/>
                                <w:szCs w:val="14"/>
                                <w:vertAlign w:val="superscript"/>
                              </w:rPr>
                              <w:t>14</w:t>
                            </w:r>
                            <w:r w:rsidRPr="00F227A1">
                              <w:rPr>
                                <w:rFonts w:ascii="Arial" w:hAnsi="Arial" w:cs="Arial"/>
                                <w:sz w:val="14"/>
                                <w:szCs w:val="14"/>
                              </w:rPr>
                              <w:t xml:space="preserve"> § 3 kpc)</w:t>
                            </w:r>
                          </w:p>
                        </w:tc>
                        <w:tc>
                          <w:tcPr>
                            <w:tcW w:w="336" w:type="dxa"/>
                            <w:tcBorders>
                              <w:top w:val="single" w:sz="4" w:space="0" w:color="auto"/>
                              <w:left w:val="single" w:sz="18" w:space="0" w:color="auto"/>
                              <w:bottom w:val="single" w:sz="18" w:space="0" w:color="auto"/>
                              <w:right w:val="single" w:sz="4" w:space="0" w:color="auto"/>
                            </w:tcBorders>
                            <w:vAlign w:val="center"/>
                          </w:tcPr>
                          <w:p w14:paraId="69A775EF" w14:textId="77777777" w:rsidR="00595D5E" w:rsidRPr="00F227A1" w:rsidRDefault="00595D5E" w:rsidP="007A23F3">
                            <w:pPr>
                              <w:jc w:val="center"/>
                              <w:rPr>
                                <w:rFonts w:ascii="Arial" w:hAnsi="Arial" w:cs="Arial"/>
                                <w:sz w:val="12"/>
                                <w:szCs w:val="12"/>
                              </w:rPr>
                            </w:pPr>
                            <w:r w:rsidRPr="00F227A1">
                              <w:rPr>
                                <w:rFonts w:ascii="Arial" w:hAnsi="Arial" w:cs="Arial"/>
                                <w:sz w:val="12"/>
                                <w:szCs w:val="12"/>
                              </w:rPr>
                              <w:t>13</w:t>
                            </w:r>
                          </w:p>
                        </w:tc>
                        <w:tc>
                          <w:tcPr>
                            <w:tcW w:w="1036" w:type="dxa"/>
                            <w:tcBorders>
                              <w:top w:val="single" w:sz="4" w:space="0" w:color="auto"/>
                              <w:left w:val="single" w:sz="4" w:space="0" w:color="auto"/>
                              <w:bottom w:val="single" w:sz="18" w:space="0" w:color="auto"/>
                              <w:right w:val="single" w:sz="18" w:space="0" w:color="auto"/>
                            </w:tcBorders>
                            <w:vAlign w:val="center"/>
                          </w:tcPr>
                          <w:p w14:paraId="58644B48" w14:textId="77777777" w:rsidR="00595D5E" w:rsidRPr="00F227A1" w:rsidRDefault="00595D5E">
                            <w:pPr>
                              <w:jc w:val="right"/>
                              <w:rPr>
                                <w:rFonts w:ascii="Arial" w:hAnsi="Arial" w:cs="Arial"/>
                                <w:sz w:val="14"/>
                                <w:szCs w:val="14"/>
                              </w:rPr>
                            </w:pPr>
                          </w:p>
                        </w:tc>
                        <w:tc>
                          <w:tcPr>
                            <w:tcW w:w="3681" w:type="dxa"/>
                            <w:tcBorders>
                              <w:top w:val="nil"/>
                              <w:left w:val="single" w:sz="18" w:space="0" w:color="auto"/>
                              <w:bottom w:val="nil"/>
                              <w:right w:val="nil"/>
                            </w:tcBorders>
                            <w:vAlign w:val="center"/>
                          </w:tcPr>
                          <w:p w14:paraId="1AA8F3DB" w14:textId="77777777" w:rsidR="00595D5E" w:rsidRPr="00F227A1" w:rsidRDefault="00595D5E" w:rsidP="007A23F3">
                            <w:pPr>
                              <w:rPr>
                                <w:rFonts w:ascii="Arial" w:hAnsi="Arial" w:cs="Arial"/>
                                <w:sz w:val="14"/>
                                <w:szCs w:val="14"/>
                              </w:rPr>
                            </w:pPr>
                          </w:p>
                        </w:tc>
                        <w:tc>
                          <w:tcPr>
                            <w:tcW w:w="280" w:type="dxa"/>
                            <w:tcBorders>
                              <w:top w:val="nil"/>
                              <w:left w:val="nil"/>
                              <w:bottom w:val="nil"/>
                              <w:right w:val="nil"/>
                            </w:tcBorders>
                            <w:vAlign w:val="center"/>
                          </w:tcPr>
                          <w:p w14:paraId="5E9FE535" w14:textId="77777777" w:rsidR="00595D5E" w:rsidRPr="00F227A1" w:rsidRDefault="00595D5E" w:rsidP="007A23F3">
                            <w:pPr>
                              <w:jc w:val="center"/>
                              <w:rPr>
                                <w:rFonts w:ascii="Arial" w:hAnsi="Arial" w:cs="Arial"/>
                                <w:sz w:val="12"/>
                                <w:szCs w:val="12"/>
                              </w:rPr>
                            </w:pPr>
                          </w:p>
                        </w:tc>
                        <w:tc>
                          <w:tcPr>
                            <w:tcW w:w="991" w:type="dxa"/>
                            <w:tcBorders>
                              <w:top w:val="nil"/>
                              <w:left w:val="nil"/>
                              <w:bottom w:val="nil"/>
                              <w:right w:val="nil"/>
                            </w:tcBorders>
                            <w:vAlign w:val="center"/>
                          </w:tcPr>
                          <w:p w14:paraId="37291B7D" w14:textId="77777777" w:rsidR="00595D5E" w:rsidRPr="00F227A1" w:rsidRDefault="00595D5E" w:rsidP="007A23F3">
                            <w:pPr>
                              <w:jc w:val="center"/>
                              <w:rPr>
                                <w:rFonts w:ascii="Arial" w:hAnsi="Arial" w:cs="Arial"/>
                                <w:sz w:val="18"/>
                                <w:szCs w:val="18"/>
                              </w:rPr>
                            </w:pPr>
                          </w:p>
                        </w:tc>
                      </w:tr>
                    </w:tbl>
                    <w:p w14:paraId="724783E7" w14:textId="77777777" w:rsidR="00595D5E" w:rsidRPr="00F227A1" w:rsidRDefault="00595D5E" w:rsidP="00B1229F"/>
                  </w:txbxContent>
                </v:textbox>
              </v:shape>
            </w:pict>
          </mc:Fallback>
        </mc:AlternateContent>
      </w:r>
    </w:p>
    <w:p w14:paraId="36510C95" w14:textId="77777777" w:rsidR="00B1229F" w:rsidRPr="004B3F01" w:rsidRDefault="00B1229F" w:rsidP="00B1229F">
      <w:pPr>
        <w:pStyle w:val="Tekstkomentarza"/>
        <w:spacing w:after="80"/>
        <w:rPr>
          <w:rFonts w:ascii="Arial" w:hAnsi="Arial" w:cs="Arial"/>
          <w:bCs/>
          <w:szCs w:val="24"/>
        </w:rPr>
      </w:pPr>
    </w:p>
    <w:p w14:paraId="5E5C8326" w14:textId="77777777" w:rsidR="00B1229F" w:rsidRPr="004B3F01" w:rsidRDefault="00B1229F" w:rsidP="00B1229F">
      <w:pPr>
        <w:pStyle w:val="Tekstkomentarza"/>
        <w:spacing w:after="80"/>
        <w:rPr>
          <w:rFonts w:ascii="Arial" w:hAnsi="Arial" w:cs="Arial"/>
          <w:bCs/>
          <w:szCs w:val="24"/>
        </w:rPr>
      </w:pPr>
    </w:p>
    <w:p w14:paraId="1E202C89" w14:textId="77777777" w:rsidR="00B1229F" w:rsidRPr="004B3F01" w:rsidRDefault="00B1229F" w:rsidP="00B1229F">
      <w:pPr>
        <w:spacing w:before="140" w:after="40" w:line="360" w:lineRule="exact"/>
        <w:rPr>
          <w:rFonts w:ascii="Arial" w:hAnsi="Arial" w:cs="Arial"/>
          <w:b/>
          <w:sz w:val="20"/>
        </w:rPr>
      </w:pPr>
    </w:p>
    <w:p w14:paraId="5359548B" w14:textId="77777777" w:rsidR="00B1229F" w:rsidRPr="004B3F01" w:rsidRDefault="00B1229F" w:rsidP="00B1229F">
      <w:pPr>
        <w:spacing w:before="120" w:after="40" w:line="360" w:lineRule="exact"/>
        <w:rPr>
          <w:rFonts w:ascii="Arial" w:hAnsi="Arial" w:cs="Arial"/>
          <w:b/>
        </w:rPr>
      </w:pPr>
    </w:p>
    <w:p w14:paraId="250D2AFE" w14:textId="77777777" w:rsidR="00B1229F" w:rsidRPr="004B3F01" w:rsidRDefault="00B1229F" w:rsidP="00B1229F">
      <w:pPr>
        <w:spacing w:before="120" w:after="40" w:line="360" w:lineRule="exact"/>
        <w:rPr>
          <w:rFonts w:ascii="Arial" w:hAnsi="Arial" w:cs="Arial"/>
          <w:b/>
        </w:rPr>
      </w:pPr>
    </w:p>
    <w:p w14:paraId="05372B98" w14:textId="77777777" w:rsidR="00B1229F" w:rsidRPr="004B3F01" w:rsidRDefault="00B1229F" w:rsidP="00B1229F">
      <w:pPr>
        <w:rPr>
          <w:rFonts w:ascii="Arial" w:hAnsi="Arial"/>
          <w:sz w:val="14"/>
        </w:rPr>
      </w:pPr>
    </w:p>
    <w:p w14:paraId="3090071D" w14:textId="77777777" w:rsidR="00B1229F" w:rsidRPr="004B3F01" w:rsidRDefault="00B1229F" w:rsidP="00B1229F">
      <w:pPr>
        <w:spacing w:after="40" w:line="180" w:lineRule="exact"/>
        <w:ind w:right="-265"/>
        <w:rPr>
          <w:rFonts w:ascii="Arial" w:hAnsi="Arial"/>
          <w:b/>
          <w:sz w:val="18"/>
          <w:szCs w:val="18"/>
        </w:rPr>
      </w:pPr>
    </w:p>
    <w:p w14:paraId="206DB369" w14:textId="77777777" w:rsidR="00B1229F" w:rsidRPr="004B3F01" w:rsidRDefault="00B1229F" w:rsidP="00B1229F">
      <w:pPr>
        <w:spacing w:after="40" w:line="180" w:lineRule="exact"/>
        <w:ind w:right="-265"/>
        <w:rPr>
          <w:rFonts w:ascii="Arial" w:hAnsi="Arial"/>
          <w:b/>
          <w:sz w:val="20"/>
          <w:szCs w:val="20"/>
        </w:rPr>
      </w:pPr>
    </w:p>
    <w:p w14:paraId="2B888EC0" w14:textId="77777777" w:rsidR="00B1229F" w:rsidRPr="00EB6052" w:rsidRDefault="00B1229F" w:rsidP="00B1229F">
      <w:pPr>
        <w:pStyle w:val="Tekstpodstawowyzwciciem"/>
        <w:rPr>
          <w:rFonts w:ascii="Arial" w:hAnsi="Arial" w:cs="Arial"/>
          <w:b/>
          <w:bCs/>
          <w:strike/>
          <w:sz w:val="20"/>
        </w:rPr>
      </w:pPr>
      <w:r w:rsidRPr="00EB6052">
        <w:rPr>
          <w:rFonts w:ascii="Arial" w:hAnsi="Arial" w:cs="Arial"/>
          <w:b/>
          <w:bCs/>
          <w:strike/>
          <w:sz w:val="20"/>
        </w:rPr>
        <w:t xml:space="preserve"> </w:t>
      </w:r>
    </w:p>
    <w:p w14:paraId="30D919CB" w14:textId="77777777" w:rsidR="00B1229F" w:rsidRPr="004B3F01" w:rsidRDefault="00B1229F" w:rsidP="00B1229F">
      <w:pPr>
        <w:spacing w:after="40" w:line="180" w:lineRule="exact"/>
        <w:ind w:right="-265"/>
        <w:rPr>
          <w:rFonts w:ascii="Arial" w:hAnsi="Arial"/>
          <w:b/>
          <w:sz w:val="18"/>
          <w:szCs w:val="18"/>
        </w:rPr>
      </w:pPr>
    </w:p>
    <w:p w14:paraId="13BF4383" w14:textId="77777777" w:rsidR="00B1229F" w:rsidRPr="004B3F01" w:rsidRDefault="00B1229F" w:rsidP="00B1229F">
      <w:pPr>
        <w:spacing w:after="40" w:line="180" w:lineRule="exact"/>
        <w:ind w:right="-265"/>
        <w:rPr>
          <w:rFonts w:ascii="Arial" w:hAnsi="Arial"/>
          <w:b/>
          <w:sz w:val="18"/>
          <w:szCs w:val="18"/>
        </w:rPr>
      </w:pPr>
    </w:p>
    <w:p w14:paraId="2B8DA5FF" w14:textId="77777777" w:rsidR="00B1229F" w:rsidRPr="004B3F01" w:rsidRDefault="00B1229F" w:rsidP="00B1229F">
      <w:pPr>
        <w:spacing w:line="120" w:lineRule="exact"/>
        <w:ind w:right="-265"/>
        <w:rPr>
          <w:rFonts w:ascii="Arial" w:hAnsi="Arial"/>
          <w:sz w:val="12"/>
        </w:rPr>
      </w:pPr>
    </w:p>
    <w:p w14:paraId="74260452" w14:textId="6FBE82C8" w:rsidR="00B1229F" w:rsidRPr="004B3F01" w:rsidRDefault="00E23934" w:rsidP="00B1229F">
      <w:pPr>
        <w:spacing w:line="120" w:lineRule="exact"/>
        <w:ind w:right="-265"/>
        <w:rPr>
          <w:rFonts w:ascii="Arial" w:hAnsi="Arial"/>
          <w:sz w:val="12"/>
        </w:rPr>
      </w:pPr>
      <w:r w:rsidRPr="008709AA">
        <w:rPr>
          <w:rFonts w:ascii="Arial" w:hAnsi="Arial" w:cs="Arial"/>
          <w:noProof/>
          <w:sz w:val="16"/>
          <w:szCs w:val="16"/>
        </w:rPr>
        <mc:AlternateContent>
          <mc:Choice Requires="wps">
            <w:drawing>
              <wp:anchor distT="0" distB="0" distL="114300" distR="114300" simplePos="0" relativeHeight="251665408" behindDoc="0" locked="0" layoutInCell="1" allowOverlap="1" wp14:anchorId="43685FC6" wp14:editId="235E325B">
                <wp:simplePos x="0" y="0"/>
                <wp:positionH relativeFrom="column">
                  <wp:posOffset>10795</wp:posOffset>
                </wp:positionH>
                <wp:positionV relativeFrom="paragraph">
                  <wp:posOffset>31750</wp:posOffset>
                </wp:positionV>
                <wp:extent cx="6495415" cy="2110105"/>
                <wp:effectExtent l="1270" t="3175" r="0" b="127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5415" cy="2110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845FA" w14:textId="77777777" w:rsidR="00595D5E" w:rsidRPr="00F227A1" w:rsidRDefault="00595D5E" w:rsidP="00B1229F">
                            <w:pPr>
                              <w:pStyle w:val="Tekstkomentarza"/>
                              <w:spacing w:after="80"/>
                              <w:ind w:left="85"/>
                              <w:rPr>
                                <w:rFonts w:ascii="Arial" w:hAnsi="Arial" w:cs="Arial"/>
                                <w:b/>
                                <w:bCs/>
                                <w:szCs w:val="24"/>
                              </w:rPr>
                            </w:pPr>
                            <w:r w:rsidRPr="004B3F01">
                              <w:rPr>
                                <w:rFonts w:ascii="Arial" w:hAnsi="Arial" w:cs="Arial"/>
                                <w:b/>
                              </w:rPr>
                              <w:t>Dział 6.1.b</w:t>
                            </w:r>
                            <w:r w:rsidRPr="00F227A1">
                              <w:rPr>
                                <w:rFonts w:ascii="Arial" w:hAnsi="Arial" w:cs="Arial"/>
                                <w:b/>
                              </w:rPr>
                              <w:t xml:space="preserve">. Wyszczególnienie warunków ugody </w:t>
                            </w:r>
                            <w:r w:rsidRPr="00F227A1">
                              <w:rPr>
                                <w:rFonts w:ascii="Arial" w:hAnsi="Arial" w:cs="Arial"/>
                                <w:b/>
                                <w:bCs/>
                                <w:szCs w:val="24"/>
                              </w:rPr>
                              <w:t>w sprawach rodzinnych z wyłączeniem nieletnich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
                              <w:gridCol w:w="3933"/>
                              <w:gridCol w:w="340"/>
                              <w:gridCol w:w="1136"/>
                              <w:gridCol w:w="1136"/>
                            </w:tblGrid>
                            <w:tr w:rsidR="00595D5E" w:rsidRPr="00F227A1" w14:paraId="480C9A6F" w14:textId="77777777" w:rsidTr="007A23F3">
                              <w:trPr>
                                <w:cantSplit/>
                                <w:trHeight w:val="100"/>
                              </w:trPr>
                              <w:tc>
                                <w:tcPr>
                                  <w:tcW w:w="4740" w:type="dxa"/>
                                  <w:gridSpan w:val="3"/>
                                  <w:vMerge w:val="restart"/>
                                  <w:vAlign w:val="center"/>
                                </w:tcPr>
                                <w:p w14:paraId="772158E4" w14:textId="77777777" w:rsidR="00595D5E" w:rsidRPr="00F227A1" w:rsidRDefault="00595D5E" w:rsidP="007A23F3">
                                  <w:pPr>
                                    <w:spacing w:line="120" w:lineRule="exact"/>
                                    <w:ind w:left="5" w:right="-265" w:hanging="5"/>
                                    <w:jc w:val="center"/>
                                    <w:rPr>
                                      <w:rFonts w:ascii="Arial" w:hAnsi="Arial"/>
                                      <w:sz w:val="12"/>
                                    </w:rPr>
                                  </w:pPr>
                                  <w:r w:rsidRPr="00F227A1">
                                    <w:rPr>
                                      <w:rFonts w:ascii="Arial" w:hAnsi="Arial"/>
                                      <w:sz w:val="12"/>
                                    </w:rPr>
                                    <w:t>Zakres ugody</w:t>
                                  </w:r>
                                </w:p>
                              </w:tc>
                              <w:tc>
                                <w:tcPr>
                                  <w:tcW w:w="2272" w:type="dxa"/>
                                  <w:gridSpan w:val="2"/>
                                  <w:tcBorders>
                                    <w:bottom w:val="single" w:sz="4" w:space="0" w:color="auto"/>
                                  </w:tcBorders>
                                  <w:vAlign w:val="center"/>
                                </w:tcPr>
                                <w:p w14:paraId="555C1132" w14:textId="77777777" w:rsidR="00595D5E" w:rsidRPr="00F227A1" w:rsidRDefault="00595D5E" w:rsidP="007A23F3">
                                  <w:pPr>
                                    <w:spacing w:line="120" w:lineRule="exact"/>
                                    <w:jc w:val="center"/>
                                    <w:rPr>
                                      <w:rFonts w:ascii="Arial" w:hAnsi="Arial"/>
                                      <w:sz w:val="12"/>
                                    </w:rPr>
                                  </w:pPr>
                                  <w:r w:rsidRPr="00F227A1">
                                    <w:rPr>
                                      <w:rFonts w:ascii="Arial" w:hAnsi="Arial"/>
                                      <w:sz w:val="12"/>
                                    </w:rPr>
                                    <w:t>Z mediacji</w:t>
                                  </w:r>
                                </w:p>
                              </w:tc>
                            </w:tr>
                            <w:tr w:rsidR="00595D5E" w:rsidRPr="00F227A1" w14:paraId="1C60E70D" w14:textId="77777777" w:rsidTr="007A23F3">
                              <w:trPr>
                                <w:cantSplit/>
                                <w:trHeight w:val="319"/>
                              </w:trPr>
                              <w:tc>
                                <w:tcPr>
                                  <w:tcW w:w="4740" w:type="dxa"/>
                                  <w:gridSpan w:val="3"/>
                                  <w:vMerge/>
                                  <w:vAlign w:val="center"/>
                                </w:tcPr>
                                <w:p w14:paraId="268D640D" w14:textId="77777777" w:rsidR="00595D5E" w:rsidRPr="00F227A1" w:rsidRDefault="00595D5E" w:rsidP="007A23F3">
                                  <w:pPr>
                                    <w:spacing w:line="120" w:lineRule="exact"/>
                                    <w:ind w:left="5" w:right="-265" w:hanging="5"/>
                                    <w:jc w:val="center"/>
                                    <w:rPr>
                                      <w:rFonts w:ascii="Arial" w:hAnsi="Arial"/>
                                      <w:sz w:val="12"/>
                                    </w:rPr>
                                  </w:pPr>
                                </w:p>
                              </w:tc>
                              <w:tc>
                                <w:tcPr>
                                  <w:tcW w:w="1136" w:type="dxa"/>
                                  <w:tcBorders>
                                    <w:right w:val="single" w:sz="4" w:space="0" w:color="auto"/>
                                  </w:tcBorders>
                                  <w:vAlign w:val="center"/>
                                </w:tcPr>
                                <w:p w14:paraId="19440464" w14:textId="77777777" w:rsidR="00595D5E" w:rsidRPr="00F227A1" w:rsidRDefault="00595D5E" w:rsidP="007A23F3">
                                  <w:pPr>
                                    <w:spacing w:line="120" w:lineRule="exact"/>
                                    <w:jc w:val="center"/>
                                    <w:rPr>
                                      <w:rFonts w:ascii="Arial" w:hAnsi="Arial"/>
                                      <w:sz w:val="12"/>
                                    </w:rPr>
                                  </w:pPr>
                                  <w:r w:rsidRPr="00F227A1">
                                    <w:rPr>
                                      <w:rFonts w:ascii="Arial" w:hAnsi="Arial"/>
                                      <w:sz w:val="12"/>
                                    </w:rPr>
                                    <w:t>sądowej</w:t>
                                  </w:r>
                                </w:p>
                              </w:tc>
                              <w:tc>
                                <w:tcPr>
                                  <w:tcW w:w="1136" w:type="dxa"/>
                                  <w:tcBorders>
                                    <w:left w:val="single" w:sz="4" w:space="0" w:color="auto"/>
                                  </w:tcBorders>
                                  <w:vAlign w:val="center"/>
                                </w:tcPr>
                                <w:p w14:paraId="6169369C" w14:textId="77777777" w:rsidR="00595D5E" w:rsidRPr="00F227A1" w:rsidRDefault="00595D5E" w:rsidP="007A23F3">
                                  <w:pPr>
                                    <w:spacing w:line="120" w:lineRule="exact"/>
                                    <w:jc w:val="center"/>
                                    <w:rPr>
                                      <w:rFonts w:ascii="Arial" w:hAnsi="Arial"/>
                                      <w:sz w:val="12"/>
                                    </w:rPr>
                                  </w:pPr>
                                  <w:r w:rsidRPr="00F227A1">
                                    <w:rPr>
                                      <w:rFonts w:ascii="Arial" w:hAnsi="Arial"/>
                                      <w:sz w:val="12"/>
                                    </w:rPr>
                                    <w:t>pozasądowej</w:t>
                                  </w:r>
                                </w:p>
                              </w:tc>
                            </w:tr>
                            <w:tr w:rsidR="00595D5E" w:rsidRPr="00F227A1" w14:paraId="6244FC3B" w14:textId="77777777" w:rsidTr="007A23F3">
                              <w:trPr>
                                <w:cantSplit/>
                                <w:trHeight w:hRule="exact" w:val="180"/>
                              </w:trPr>
                              <w:tc>
                                <w:tcPr>
                                  <w:tcW w:w="4740" w:type="dxa"/>
                                  <w:gridSpan w:val="3"/>
                                  <w:vAlign w:val="center"/>
                                </w:tcPr>
                                <w:p w14:paraId="4C8C922C" w14:textId="77777777" w:rsidR="00595D5E" w:rsidRPr="00F227A1" w:rsidRDefault="00595D5E" w:rsidP="007A23F3">
                                  <w:pPr>
                                    <w:spacing w:line="120" w:lineRule="exact"/>
                                    <w:ind w:right="-35"/>
                                    <w:jc w:val="center"/>
                                    <w:rPr>
                                      <w:rFonts w:ascii="Arial" w:hAnsi="Arial"/>
                                      <w:sz w:val="10"/>
                                    </w:rPr>
                                  </w:pPr>
                                  <w:r w:rsidRPr="00F227A1">
                                    <w:rPr>
                                      <w:rFonts w:ascii="Arial" w:hAnsi="Arial"/>
                                      <w:sz w:val="10"/>
                                    </w:rPr>
                                    <w:t>0</w:t>
                                  </w:r>
                                </w:p>
                              </w:tc>
                              <w:tc>
                                <w:tcPr>
                                  <w:tcW w:w="1136" w:type="dxa"/>
                                  <w:tcBorders>
                                    <w:bottom w:val="single" w:sz="8" w:space="0" w:color="auto"/>
                                  </w:tcBorders>
                                  <w:vAlign w:val="center"/>
                                </w:tcPr>
                                <w:p w14:paraId="47D08185" w14:textId="77777777" w:rsidR="00595D5E" w:rsidRPr="00F227A1" w:rsidRDefault="00595D5E" w:rsidP="007A23F3">
                                  <w:pPr>
                                    <w:spacing w:line="120" w:lineRule="exact"/>
                                    <w:ind w:right="-35"/>
                                    <w:jc w:val="center"/>
                                    <w:rPr>
                                      <w:rFonts w:ascii="Arial" w:hAnsi="Arial"/>
                                      <w:sz w:val="10"/>
                                    </w:rPr>
                                  </w:pPr>
                                  <w:r w:rsidRPr="00F227A1">
                                    <w:rPr>
                                      <w:rFonts w:ascii="Arial" w:hAnsi="Arial"/>
                                      <w:sz w:val="10"/>
                                    </w:rPr>
                                    <w:t>1</w:t>
                                  </w:r>
                                </w:p>
                              </w:tc>
                              <w:tc>
                                <w:tcPr>
                                  <w:tcW w:w="1136" w:type="dxa"/>
                                  <w:tcBorders>
                                    <w:bottom w:val="single" w:sz="8" w:space="0" w:color="auto"/>
                                  </w:tcBorders>
                                  <w:vAlign w:val="center"/>
                                </w:tcPr>
                                <w:p w14:paraId="2505957F" w14:textId="77777777" w:rsidR="00595D5E" w:rsidRPr="00F227A1" w:rsidRDefault="00595D5E" w:rsidP="007A23F3">
                                  <w:pPr>
                                    <w:spacing w:line="120" w:lineRule="exact"/>
                                    <w:ind w:right="-35"/>
                                    <w:jc w:val="center"/>
                                    <w:rPr>
                                      <w:rFonts w:ascii="Arial" w:hAnsi="Arial"/>
                                      <w:sz w:val="10"/>
                                    </w:rPr>
                                  </w:pPr>
                                  <w:r w:rsidRPr="00F227A1">
                                    <w:rPr>
                                      <w:rFonts w:ascii="Arial" w:hAnsi="Arial"/>
                                      <w:sz w:val="10"/>
                                    </w:rPr>
                                    <w:t>2</w:t>
                                  </w:r>
                                </w:p>
                              </w:tc>
                            </w:tr>
                            <w:tr w:rsidR="00595D5E" w:rsidRPr="00F227A1" w14:paraId="1167C8E0" w14:textId="77777777" w:rsidTr="007A23F3">
                              <w:trPr>
                                <w:cantSplit/>
                                <w:trHeight w:val="227"/>
                              </w:trPr>
                              <w:tc>
                                <w:tcPr>
                                  <w:tcW w:w="4400" w:type="dxa"/>
                                  <w:gridSpan w:val="2"/>
                                  <w:tcBorders>
                                    <w:right w:val="single" w:sz="12" w:space="0" w:color="auto"/>
                                  </w:tcBorders>
                                  <w:vAlign w:val="center"/>
                                </w:tcPr>
                                <w:p w14:paraId="0B8D4E23" w14:textId="77777777" w:rsidR="00595D5E" w:rsidRPr="00F227A1" w:rsidRDefault="00595D5E" w:rsidP="007A23F3">
                                  <w:pPr>
                                    <w:spacing w:after="20" w:line="140" w:lineRule="exact"/>
                                    <w:ind w:left="85" w:right="-265"/>
                                    <w:rPr>
                                      <w:rFonts w:ascii="Arial" w:hAnsi="Arial"/>
                                      <w:sz w:val="12"/>
                                      <w:szCs w:val="12"/>
                                    </w:rPr>
                                  </w:pPr>
                                  <w:r w:rsidRPr="00F227A1">
                                    <w:rPr>
                                      <w:rFonts w:ascii="Arial" w:hAnsi="Arial"/>
                                      <w:b/>
                                      <w:sz w:val="12"/>
                                      <w:szCs w:val="12"/>
                                    </w:rPr>
                                    <w:t>OGÓŁEM</w:t>
                                  </w:r>
                                  <w:r w:rsidRPr="00F227A1">
                                    <w:rPr>
                                      <w:rFonts w:ascii="Arial" w:hAnsi="Arial"/>
                                      <w:sz w:val="12"/>
                                      <w:szCs w:val="12"/>
                                    </w:rPr>
                                    <w:t xml:space="preserve"> (wiersze 02 do 06+09)</w:t>
                                  </w:r>
                                </w:p>
                              </w:tc>
                              <w:tc>
                                <w:tcPr>
                                  <w:tcW w:w="340" w:type="dxa"/>
                                  <w:tcBorders>
                                    <w:top w:val="single" w:sz="12" w:space="0" w:color="auto"/>
                                    <w:left w:val="single" w:sz="12" w:space="0" w:color="auto"/>
                                    <w:bottom w:val="single" w:sz="6" w:space="0" w:color="auto"/>
                                    <w:right w:val="single" w:sz="6" w:space="0" w:color="auto"/>
                                  </w:tcBorders>
                                  <w:vAlign w:val="center"/>
                                </w:tcPr>
                                <w:p w14:paraId="46FB3B01" w14:textId="77777777" w:rsidR="00595D5E" w:rsidRPr="00F227A1" w:rsidRDefault="00595D5E" w:rsidP="007A23F3">
                                  <w:pPr>
                                    <w:spacing w:after="20" w:line="120" w:lineRule="exact"/>
                                    <w:jc w:val="center"/>
                                    <w:rPr>
                                      <w:rFonts w:ascii="Arial" w:hAnsi="Arial"/>
                                      <w:sz w:val="10"/>
                                    </w:rPr>
                                  </w:pPr>
                                  <w:r w:rsidRPr="00F227A1">
                                    <w:rPr>
                                      <w:rFonts w:ascii="Arial" w:hAnsi="Arial"/>
                                      <w:sz w:val="10"/>
                                    </w:rPr>
                                    <w:t>01</w:t>
                                  </w:r>
                                </w:p>
                              </w:tc>
                              <w:tc>
                                <w:tcPr>
                                  <w:tcW w:w="1136" w:type="dxa"/>
                                  <w:tcBorders>
                                    <w:top w:val="single" w:sz="12" w:space="0" w:color="auto"/>
                                    <w:left w:val="single" w:sz="6" w:space="0" w:color="auto"/>
                                    <w:bottom w:val="single" w:sz="6" w:space="0" w:color="auto"/>
                                    <w:right w:val="single" w:sz="6" w:space="0" w:color="auto"/>
                                  </w:tcBorders>
                                  <w:vAlign w:val="center"/>
                                </w:tcPr>
                                <w:p w14:paraId="2F13683C" w14:textId="77777777" w:rsidR="00595D5E" w:rsidRPr="00F227A1" w:rsidRDefault="00595D5E">
                                  <w:pPr>
                                    <w:jc w:val="right"/>
                                    <w:rPr>
                                      <w:rFonts w:ascii="Arial" w:hAnsi="Arial" w:cs="Arial"/>
                                      <w:sz w:val="14"/>
                                      <w:szCs w:val="14"/>
                                    </w:rPr>
                                  </w:pPr>
                                  <w:r w:rsidRPr="00F227A1">
                                    <w:rPr>
                                      <w:rFonts w:ascii="Arial" w:hAnsi="Arial" w:cs="Arial"/>
                                      <w:sz w:val="14"/>
                                      <w:szCs w:val="14"/>
                                    </w:rPr>
                                    <w:t>1</w:t>
                                  </w:r>
                                </w:p>
                              </w:tc>
                              <w:tc>
                                <w:tcPr>
                                  <w:tcW w:w="1136" w:type="dxa"/>
                                  <w:tcBorders>
                                    <w:top w:val="single" w:sz="12" w:space="0" w:color="auto"/>
                                    <w:left w:val="single" w:sz="6" w:space="0" w:color="auto"/>
                                    <w:bottom w:val="single" w:sz="6" w:space="0" w:color="auto"/>
                                    <w:right w:val="single" w:sz="12" w:space="0" w:color="auto"/>
                                  </w:tcBorders>
                                  <w:vAlign w:val="center"/>
                                </w:tcPr>
                                <w:p w14:paraId="16929B98" w14:textId="77777777" w:rsidR="00595D5E" w:rsidRPr="00F227A1" w:rsidRDefault="00595D5E">
                                  <w:pPr>
                                    <w:jc w:val="right"/>
                                    <w:rPr>
                                      <w:rFonts w:ascii="Arial" w:hAnsi="Arial" w:cs="Arial"/>
                                      <w:sz w:val="14"/>
                                      <w:szCs w:val="14"/>
                                    </w:rPr>
                                  </w:pPr>
                                </w:p>
                              </w:tc>
                            </w:tr>
                            <w:tr w:rsidR="00595D5E" w:rsidRPr="00F227A1" w14:paraId="5F2786D2" w14:textId="77777777" w:rsidTr="007A23F3">
                              <w:trPr>
                                <w:cantSplit/>
                                <w:trHeight w:val="227"/>
                              </w:trPr>
                              <w:tc>
                                <w:tcPr>
                                  <w:tcW w:w="4400" w:type="dxa"/>
                                  <w:gridSpan w:val="2"/>
                                  <w:tcBorders>
                                    <w:right w:val="single" w:sz="12" w:space="0" w:color="auto"/>
                                  </w:tcBorders>
                                  <w:vAlign w:val="center"/>
                                </w:tcPr>
                                <w:p w14:paraId="5591E4C2" w14:textId="77777777" w:rsidR="00595D5E" w:rsidRPr="00F227A1" w:rsidRDefault="00595D5E" w:rsidP="007A23F3">
                                  <w:pPr>
                                    <w:ind w:left="85" w:right="-265"/>
                                    <w:rPr>
                                      <w:rFonts w:ascii="Arial" w:hAnsi="Arial"/>
                                      <w:sz w:val="12"/>
                                      <w:szCs w:val="12"/>
                                    </w:rPr>
                                  </w:pPr>
                                  <w:r w:rsidRPr="00F227A1">
                                    <w:rPr>
                                      <w:rFonts w:ascii="Arial" w:hAnsi="Arial" w:cs="Arial"/>
                                      <w:sz w:val="12"/>
                                      <w:szCs w:val="12"/>
                                    </w:rPr>
                                    <w:t>Ustalono wysokość alimentów</w:t>
                                  </w:r>
                                </w:p>
                              </w:tc>
                              <w:tc>
                                <w:tcPr>
                                  <w:tcW w:w="340" w:type="dxa"/>
                                  <w:tcBorders>
                                    <w:top w:val="single" w:sz="6" w:space="0" w:color="auto"/>
                                    <w:left w:val="single" w:sz="12" w:space="0" w:color="auto"/>
                                    <w:bottom w:val="single" w:sz="6" w:space="0" w:color="auto"/>
                                    <w:right w:val="single" w:sz="6" w:space="0" w:color="auto"/>
                                  </w:tcBorders>
                                  <w:vAlign w:val="center"/>
                                </w:tcPr>
                                <w:p w14:paraId="5901C6D5" w14:textId="77777777" w:rsidR="00595D5E" w:rsidRPr="00F227A1" w:rsidRDefault="00595D5E" w:rsidP="007A23F3">
                                  <w:pPr>
                                    <w:spacing w:after="20" w:line="120" w:lineRule="exact"/>
                                    <w:jc w:val="center"/>
                                    <w:rPr>
                                      <w:rFonts w:ascii="Arial" w:hAnsi="Arial"/>
                                      <w:sz w:val="10"/>
                                    </w:rPr>
                                  </w:pPr>
                                  <w:r w:rsidRPr="00F227A1">
                                    <w:rPr>
                                      <w:rFonts w:ascii="Arial" w:hAnsi="Arial"/>
                                      <w:sz w:val="10"/>
                                    </w:rPr>
                                    <w:t>02</w:t>
                                  </w:r>
                                </w:p>
                              </w:tc>
                              <w:tc>
                                <w:tcPr>
                                  <w:tcW w:w="1136" w:type="dxa"/>
                                  <w:tcBorders>
                                    <w:top w:val="single" w:sz="6" w:space="0" w:color="auto"/>
                                    <w:left w:val="single" w:sz="6" w:space="0" w:color="auto"/>
                                    <w:bottom w:val="single" w:sz="6" w:space="0" w:color="auto"/>
                                    <w:right w:val="single" w:sz="6" w:space="0" w:color="auto"/>
                                  </w:tcBorders>
                                  <w:vAlign w:val="center"/>
                                </w:tcPr>
                                <w:p w14:paraId="3435C9D9" w14:textId="77777777" w:rsidR="00595D5E" w:rsidRPr="00F227A1" w:rsidRDefault="00595D5E">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14:paraId="0E8D55F6" w14:textId="77777777" w:rsidR="00595D5E" w:rsidRPr="00F227A1" w:rsidRDefault="00595D5E">
                                  <w:pPr>
                                    <w:jc w:val="right"/>
                                    <w:rPr>
                                      <w:rFonts w:ascii="Arial" w:hAnsi="Arial" w:cs="Arial"/>
                                      <w:sz w:val="14"/>
                                      <w:szCs w:val="14"/>
                                    </w:rPr>
                                  </w:pPr>
                                </w:p>
                              </w:tc>
                            </w:tr>
                            <w:tr w:rsidR="00595D5E" w:rsidRPr="00F227A1" w14:paraId="552427C7" w14:textId="77777777" w:rsidTr="007A23F3">
                              <w:trPr>
                                <w:cantSplit/>
                                <w:trHeight w:val="227"/>
                              </w:trPr>
                              <w:tc>
                                <w:tcPr>
                                  <w:tcW w:w="4400" w:type="dxa"/>
                                  <w:gridSpan w:val="2"/>
                                  <w:tcBorders>
                                    <w:right w:val="single" w:sz="12" w:space="0" w:color="auto"/>
                                  </w:tcBorders>
                                  <w:vAlign w:val="center"/>
                                </w:tcPr>
                                <w:p w14:paraId="0A6C18EF" w14:textId="77777777" w:rsidR="00595D5E" w:rsidRPr="00F227A1" w:rsidRDefault="00595D5E" w:rsidP="007A23F3">
                                  <w:pPr>
                                    <w:ind w:left="85" w:right="-265"/>
                                    <w:rPr>
                                      <w:rFonts w:ascii="Arial" w:hAnsi="Arial"/>
                                      <w:sz w:val="12"/>
                                      <w:szCs w:val="12"/>
                                    </w:rPr>
                                  </w:pPr>
                                  <w:r w:rsidRPr="00F227A1">
                                    <w:rPr>
                                      <w:rFonts w:ascii="Arial" w:hAnsi="Arial" w:cs="Arial"/>
                                      <w:sz w:val="12"/>
                                      <w:szCs w:val="12"/>
                                    </w:rPr>
                                    <w:t>Ustalono kontakty z dzieckiem</w:t>
                                  </w:r>
                                </w:p>
                              </w:tc>
                              <w:tc>
                                <w:tcPr>
                                  <w:tcW w:w="340" w:type="dxa"/>
                                  <w:tcBorders>
                                    <w:top w:val="single" w:sz="6" w:space="0" w:color="auto"/>
                                    <w:left w:val="single" w:sz="12" w:space="0" w:color="auto"/>
                                    <w:bottom w:val="single" w:sz="6" w:space="0" w:color="auto"/>
                                    <w:right w:val="single" w:sz="6" w:space="0" w:color="auto"/>
                                  </w:tcBorders>
                                  <w:vAlign w:val="center"/>
                                </w:tcPr>
                                <w:p w14:paraId="700538DA" w14:textId="77777777" w:rsidR="00595D5E" w:rsidRPr="00F227A1" w:rsidRDefault="00595D5E" w:rsidP="007A23F3">
                                  <w:pPr>
                                    <w:spacing w:after="20" w:line="120" w:lineRule="exact"/>
                                    <w:jc w:val="center"/>
                                    <w:rPr>
                                      <w:rFonts w:ascii="Arial" w:hAnsi="Arial"/>
                                      <w:sz w:val="10"/>
                                    </w:rPr>
                                  </w:pPr>
                                  <w:r w:rsidRPr="00F227A1">
                                    <w:rPr>
                                      <w:rFonts w:ascii="Arial" w:hAnsi="Arial"/>
                                      <w:sz w:val="10"/>
                                    </w:rPr>
                                    <w:t>03</w:t>
                                  </w:r>
                                </w:p>
                              </w:tc>
                              <w:tc>
                                <w:tcPr>
                                  <w:tcW w:w="1136" w:type="dxa"/>
                                  <w:tcBorders>
                                    <w:top w:val="single" w:sz="6" w:space="0" w:color="auto"/>
                                    <w:left w:val="single" w:sz="6" w:space="0" w:color="auto"/>
                                    <w:bottom w:val="single" w:sz="6" w:space="0" w:color="auto"/>
                                    <w:right w:val="single" w:sz="6" w:space="0" w:color="auto"/>
                                  </w:tcBorders>
                                  <w:vAlign w:val="center"/>
                                </w:tcPr>
                                <w:p w14:paraId="1362ED99" w14:textId="77777777" w:rsidR="00595D5E" w:rsidRPr="00F227A1" w:rsidRDefault="00595D5E">
                                  <w:pPr>
                                    <w:jc w:val="right"/>
                                    <w:rPr>
                                      <w:rFonts w:ascii="Arial" w:hAnsi="Arial" w:cs="Arial"/>
                                      <w:sz w:val="14"/>
                                      <w:szCs w:val="14"/>
                                    </w:rPr>
                                  </w:pPr>
                                  <w:r w:rsidRPr="00F227A1">
                                    <w:rPr>
                                      <w:rFonts w:ascii="Arial" w:hAnsi="Arial" w:cs="Arial"/>
                                      <w:sz w:val="14"/>
                                      <w:szCs w:val="14"/>
                                    </w:rPr>
                                    <w:t>1</w:t>
                                  </w:r>
                                </w:p>
                              </w:tc>
                              <w:tc>
                                <w:tcPr>
                                  <w:tcW w:w="1136" w:type="dxa"/>
                                  <w:tcBorders>
                                    <w:top w:val="single" w:sz="6" w:space="0" w:color="auto"/>
                                    <w:left w:val="single" w:sz="6" w:space="0" w:color="auto"/>
                                    <w:bottom w:val="single" w:sz="6" w:space="0" w:color="auto"/>
                                    <w:right w:val="single" w:sz="12" w:space="0" w:color="auto"/>
                                  </w:tcBorders>
                                  <w:vAlign w:val="center"/>
                                </w:tcPr>
                                <w:p w14:paraId="5541B75C" w14:textId="77777777" w:rsidR="00595D5E" w:rsidRPr="00F227A1" w:rsidRDefault="00595D5E">
                                  <w:pPr>
                                    <w:jc w:val="right"/>
                                    <w:rPr>
                                      <w:rFonts w:ascii="Arial" w:hAnsi="Arial" w:cs="Arial"/>
                                      <w:sz w:val="14"/>
                                      <w:szCs w:val="14"/>
                                    </w:rPr>
                                  </w:pPr>
                                </w:p>
                              </w:tc>
                            </w:tr>
                            <w:tr w:rsidR="00595D5E" w:rsidRPr="00F227A1" w14:paraId="354D3E19" w14:textId="77777777" w:rsidTr="007A23F3">
                              <w:trPr>
                                <w:cantSplit/>
                                <w:trHeight w:val="227"/>
                              </w:trPr>
                              <w:tc>
                                <w:tcPr>
                                  <w:tcW w:w="4400" w:type="dxa"/>
                                  <w:gridSpan w:val="2"/>
                                  <w:tcBorders>
                                    <w:right w:val="single" w:sz="12" w:space="0" w:color="auto"/>
                                  </w:tcBorders>
                                  <w:vAlign w:val="center"/>
                                </w:tcPr>
                                <w:p w14:paraId="6716D196" w14:textId="77777777" w:rsidR="00595D5E" w:rsidRPr="00F227A1" w:rsidRDefault="00595D5E" w:rsidP="007A23F3">
                                  <w:pPr>
                                    <w:ind w:left="85" w:right="-265"/>
                                    <w:rPr>
                                      <w:rFonts w:ascii="Arial" w:hAnsi="Arial" w:cs="Arial"/>
                                      <w:sz w:val="12"/>
                                      <w:szCs w:val="12"/>
                                    </w:rPr>
                                  </w:pPr>
                                  <w:r w:rsidRPr="00F227A1">
                                    <w:rPr>
                                      <w:rFonts w:ascii="Arial" w:hAnsi="Arial" w:cs="Arial"/>
                                      <w:sz w:val="12"/>
                                      <w:szCs w:val="12"/>
                                    </w:rPr>
                                    <w:t>Ustalono miejsce zamieszkania małoletniego</w:t>
                                  </w:r>
                                </w:p>
                              </w:tc>
                              <w:tc>
                                <w:tcPr>
                                  <w:tcW w:w="340" w:type="dxa"/>
                                  <w:tcBorders>
                                    <w:top w:val="single" w:sz="6" w:space="0" w:color="auto"/>
                                    <w:left w:val="single" w:sz="12" w:space="0" w:color="auto"/>
                                    <w:bottom w:val="single" w:sz="6" w:space="0" w:color="auto"/>
                                    <w:right w:val="single" w:sz="6" w:space="0" w:color="auto"/>
                                  </w:tcBorders>
                                  <w:vAlign w:val="center"/>
                                </w:tcPr>
                                <w:p w14:paraId="71734E97" w14:textId="77777777" w:rsidR="00595D5E" w:rsidRPr="00F227A1" w:rsidRDefault="00595D5E" w:rsidP="007A23F3">
                                  <w:pPr>
                                    <w:spacing w:after="20" w:line="120" w:lineRule="exact"/>
                                    <w:jc w:val="center"/>
                                    <w:rPr>
                                      <w:rFonts w:ascii="Arial" w:hAnsi="Arial"/>
                                      <w:sz w:val="10"/>
                                    </w:rPr>
                                  </w:pPr>
                                  <w:r w:rsidRPr="00F227A1">
                                    <w:rPr>
                                      <w:rFonts w:ascii="Arial" w:hAnsi="Arial"/>
                                      <w:sz w:val="10"/>
                                    </w:rPr>
                                    <w:t xml:space="preserve">04 </w:t>
                                  </w:r>
                                </w:p>
                              </w:tc>
                              <w:tc>
                                <w:tcPr>
                                  <w:tcW w:w="1136" w:type="dxa"/>
                                  <w:tcBorders>
                                    <w:top w:val="single" w:sz="6" w:space="0" w:color="auto"/>
                                    <w:left w:val="single" w:sz="6" w:space="0" w:color="auto"/>
                                    <w:bottom w:val="single" w:sz="6" w:space="0" w:color="auto"/>
                                    <w:right w:val="single" w:sz="6" w:space="0" w:color="auto"/>
                                  </w:tcBorders>
                                  <w:vAlign w:val="center"/>
                                </w:tcPr>
                                <w:p w14:paraId="6F9AF4A8" w14:textId="77777777" w:rsidR="00595D5E" w:rsidRPr="00F227A1" w:rsidRDefault="00595D5E">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14:paraId="26A8D056" w14:textId="77777777" w:rsidR="00595D5E" w:rsidRPr="00F227A1" w:rsidRDefault="00595D5E">
                                  <w:pPr>
                                    <w:jc w:val="right"/>
                                    <w:rPr>
                                      <w:rFonts w:ascii="Arial" w:hAnsi="Arial" w:cs="Arial"/>
                                      <w:sz w:val="14"/>
                                      <w:szCs w:val="14"/>
                                    </w:rPr>
                                  </w:pPr>
                                </w:p>
                              </w:tc>
                            </w:tr>
                            <w:tr w:rsidR="00595D5E" w:rsidRPr="00F227A1" w14:paraId="122FE20D" w14:textId="77777777" w:rsidTr="007A23F3">
                              <w:trPr>
                                <w:cantSplit/>
                                <w:trHeight w:val="227"/>
                              </w:trPr>
                              <w:tc>
                                <w:tcPr>
                                  <w:tcW w:w="4400" w:type="dxa"/>
                                  <w:gridSpan w:val="2"/>
                                  <w:tcBorders>
                                    <w:right w:val="single" w:sz="12" w:space="0" w:color="auto"/>
                                  </w:tcBorders>
                                  <w:vAlign w:val="center"/>
                                </w:tcPr>
                                <w:p w14:paraId="6F540A2A" w14:textId="77777777" w:rsidR="00595D5E" w:rsidRPr="00F227A1" w:rsidRDefault="00595D5E" w:rsidP="007A23F3">
                                  <w:pPr>
                                    <w:ind w:left="85" w:right="-265"/>
                                    <w:rPr>
                                      <w:rFonts w:ascii="Arial" w:hAnsi="Arial" w:cs="Arial"/>
                                      <w:sz w:val="12"/>
                                      <w:szCs w:val="12"/>
                                    </w:rPr>
                                  </w:pPr>
                                  <w:r w:rsidRPr="00F227A1">
                                    <w:rPr>
                                      <w:rFonts w:ascii="Arial" w:hAnsi="Arial"/>
                                      <w:sz w:val="12"/>
                                      <w:szCs w:val="12"/>
                                    </w:rPr>
                                    <w:t xml:space="preserve">Sposób wykonywania władzy rodzicielskiej (art. 97 </w:t>
                                  </w:r>
                                  <w:r w:rsidRPr="00F227A1">
                                    <w:rPr>
                                      <w:rFonts w:ascii="Arial" w:hAnsi="Arial" w:cs="Arial"/>
                                      <w:sz w:val="12"/>
                                      <w:szCs w:val="12"/>
                                    </w:rPr>
                                    <w:t>§</w:t>
                                  </w:r>
                                  <w:r w:rsidRPr="00F227A1">
                                    <w:rPr>
                                      <w:rFonts w:ascii="Arial" w:hAnsi="Arial"/>
                                      <w:sz w:val="12"/>
                                      <w:szCs w:val="12"/>
                                    </w:rPr>
                                    <w:t xml:space="preserve"> 2, art. 106,  art. 107 kro)</w:t>
                                  </w:r>
                                </w:p>
                              </w:tc>
                              <w:tc>
                                <w:tcPr>
                                  <w:tcW w:w="340" w:type="dxa"/>
                                  <w:tcBorders>
                                    <w:top w:val="single" w:sz="6" w:space="0" w:color="auto"/>
                                    <w:left w:val="single" w:sz="12" w:space="0" w:color="auto"/>
                                    <w:bottom w:val="single" w:sz="6" w:space="0" w:color="auto"/>
                                    <w:right w:val="single" w:sz="6" w:space="0" w:color="auto"/>
                                  </w:tcBorders>
                                  <w:vAlign w:val="center"/>
                                </w:tcPr>
                                <w:p w14:paraId="0616D93C" w14:textId="77777777" w:rsidR="00595D5E" w:rsidRPr="00F227A1" w:rsidRDefault="00595D5E" w:rsidP="007A23F3">
                                  <w:pPr>
                                    <w:spacing w:after="20" w:line="120" w:lineRule="exact"/>
                                    <w:jc w:val="center"/>
                                    <w:rPr>
                                      <w:rFonts w:ascii="Arial" w:hAnsi="Arial"/>
                                      <w:sz w:val="10"/>
                                    </w:rPr>
                                  </w:pPr>
                                  <w:r w:rsidRPr="00F227A1">
                                    <w:rPr>
                                      <w:rFonts w:ascii="Arial" w:hAnsi="Arial"/>
                                      <w:sz w:val="10"/>
                                    </w:rPr>
                                    <w:t>05</w:t>
                                  </w:r>
                                </w:p>
                              </w:tc>
                              <w:tc>
                                <w:tcPr>
                                  <w:tcW w:w="1136" w:type="dxa"/>
                                  <w:tcBorders>
                                    <w:top w:val="single" w:sz="6" w:space="0" w:color="auto"/>
                                    <w:left w:val="single" w:sz="6" w:space="0" w:color="auto"/>
                                    <w:bottom w:val="single" w:sz="6" w:space="0" w:color="auto"/>
                                    <w:right w:val="single" w:sz="6" w:space="0" w:color="auto"/>
                                  </w:tcBorders>
                                  <w:vAlign w:val="center"/>
                                </w:tcPr>
                                <w:p w14:paraId="35987C88" w14:textId="77777777" w:rsidR="00595D5E" w:rsidRPr="00F227A1" w:rsidRDefault="00595D5E">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14:paraId="35EE4DEA" w14:textId="77777777" w:rsidR="00595D5E" w:rsidRPr="00F227A1" w:rsidRDefault="00595D5E">
                                  <w:pPr>
                                    <w:jc w:val="right"/>
                                    <w:rPr>
                                      <w:rFonts w:ascii="Arial" w:hAnsi="Arial" w:cs="Arial"/>
                                      <w:sz w:val="14"/>
                                      <w:szCs w:val="14"/>
                                    </w:rPr>
                                  </w:pPr>
                                </w:p>
                              </w:tc>
                            </w:tr>
                            <w:tr w:rsidR="00595D5E" w:rsidRPr="00F227A1" w14:paraId="0BECFB26" w14:textId="77777777" w:rsidTr="007A23F3">
                              <w:trPr>
                                <w:cantSplit/>
                                <w:trHeight w:val="227"/>
                              </w:trPr>
                              <w:tc>
                                <w:tcPr>
                                  <w:tcW w:w="4400" w:type="dxa"/>
                                  <w:gridSpan w:val="2"/>
                                  <w:tcBorders>
                                    <w:right w:val="single" w:sz="12" w:space="0" w:color="auto"/>
                                  </w:tcBorders>
                                  <w:vAlign w:val="center"/>
                                </w:tcPr>
                                <w:p w14:paraId="51FFD09B" w14:textId="77777777" w:rsidR="00595D5E" w:rsidRPr="00F227A1" w:rsidRDefault="00595D5E" w:rsidP="007A23F3">
                                  <w:pPr>
                                    <w:ind w:left="85" w:right="75"/>
                                    <w:rPr>
                                      <w:rFonts w:ascii="Arial" w:hAnsi="Arial"/>
                                      <w:sz w:val="12"/>
                                      <w:szCs w:val="12"/>
                                    </w:rPr>
                                  </w:pPr>
                                  <w:r w:rsidRPr="00F227A1">
                                    <w:rPr>
                                      <w:rFonts w:ascii="Arial" w:hAnsi="Arial"/>
                                      <w:sz w:val="12"/>
                                      <w:szCs w:val="12"/>
                                    </w:rPr>
                                    <w:t>Sprawy w trybie Konwencji haskiej z 1980 r. dot. uprowadzenia (w. 07+w. 08)</w:t>
                                  </w:r>
                                </w:p>
                              </w:tc>
                              <w:tc>
                                <w:tcPr>
                                  <w:tcW w:w="340" w:type="dxa"/>
                                  <w:tcBorders>
                                    <w:top w:val="single" w:sz="6" w:space="0" w:color="auto"/>
                                    <w:left w:val="single" w:sz="12" w:space="0" w:color="auto"/>
                                    <w:bottom w:val="single" w:sz="6" w:space="0" w:color="auto"/>
                                    <w:right w:val="single" w:sz="6" w:space="0" w:color="auto"/>
                                  </w:tcBorders>
                                  <w:vAlign w:val="center"/>
                                </w:tcPr>
                                <w:p w14:paraId="5DF2B9E0" w14:textId="77777777" w:rsidR="00595D5E" w:rsidRPr="00F227A1" w:rsidRDefault="00595D5E" w:rsidP="007A23F3">
                                  <w:pPr>
                                    <w:spacing w:after="20" w:line="120" w:lineRule="exact"/>
                                    <w:jc w:val="center"/>
                                    <w:rPr>
                                      <w:rFonts w:ascii="Arial" w:hAnsi="Arial"/>
                                      <w:sz w:val="10"/>
                                    </w:rPr>
                                  </w:pPr>
                                  <w:r w:rsidRPr="00F227A1">
                                    <w:rPr>
                                      <w:rFonts w:ascii="Arial" w:hAnsi="Arial"/>
                                      <w:sz w:val="10"/>
                                    </w:rPr>
                                    <w:t>06</w:t>
                                  </w:r>
                                </w:p>
                              </w:tc>
                              <w:tc>
                                <w:tcPr>
                                  <w:tcW w:w="1136" w:type="dxa"/>
                                  <w:tcBorders>
                                    <w:top w:val="single" w:sz="6" w:space="0" w:color="auto"/>
                                    <w:left w:val="single" w:sz="6" w:space="0" w:color="auto"/>
                                    <w:bottom w:val="single" w:sz="6" w:space="0" w:color="auto"/>
                                    <w:right w:val="single" w:sz="6" w:space="0" w:color="auto"/>
                                  </w:tcBorders>
                                  <w:vAlign w:val="center"/>
                                </w:tcPr>
                                <w:p w14:paraId="43D1B1F9" w14:textId="77777777" w:rsidR="00595D5E" w:rsidRPr="00F227A1" w:rsidRDefault="00595D5E">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14:paraId="5EA57100" w14:textId="77777777" w:rsidR="00595D5E" w:rsidRPr="00F227A1" w:rsidRDefault="00595D5E">
                                  <w:pPr>
                                    <w:jc w:val="right"/>
                                    <w:rPr>
                                      <w:rFonts w:ascii="Arial" w:hAnsi="Arial" w:cs="Arial"/>
                                      <w:sz w:val="14"/>
                                      <w:szCs w:val="14"/>
                                    </w:rPr>
                                  </w:pPr>
                                </w:p>
                              </w:tc>
                            </w:tr>
                            <w:tr w:rsidR="00595D5E" w:rsidRPr="00F227A1" w14:paraId="5E346CD7" w14:textId="77777777" w:rsidTr="007A23F3">
                              <w:trPr>
                                <w:cantSplit/>
                                <w:trHeight w:val="227"/>
                              </w:trPr>
                              <w:tc>
                                <w:tcPr>
                                  <w:tcW w:w="467" w:type="dxa"/>
                                  <w:vMerge w:val="restart"/>
                                  <w:tcBorders>
                                    <w:right w:val="single" w:sz="4" w:space="0" w:color="auto"/>
                                  </w:tcBorders>
                                  <w:vAlign w:val="center"/>
                                </w:tcPr>
                                <w:p w14:paraId="1D6B94BC" w14:textId="77777777" w:rsidR="00595D5E" w:rsidRPr="00F227A1" w:rsidRDefault="00595D5E" w:rsidP="007A23F3">
                                  <w:pPr>
                                    <w:ind w:left="85" w:right="75"/>
                                    <w:rPr>
                                      <w:rFonts w:ascii="Arial" w:hAnsi="Arial"/>
                                      <w:sz w:val="12"/>
                                      <w:szCs w:val="12"/>
                                    </w:rPr>
                                  </w:pPr>
                                  <w:r w:rsidRPr="00F227A1">
                                    <w:rPr>
                                      <w:rFonts w:ascii="Arial" w:hAnsi="Arial"/>
                                      <w:sz w:val="12"/>
                                      <w:szCs w:val="12"/>
                                    </w:rPr>
                                    <w:t>w tym</w:t>
                                  </w:r>
                                </w:p>
                              </w:tc>
                              <w:tc>
                                <w:tcPr>
                                  <w:tcW w:w="3933" w:type="dxa"/>
                                  <w:tcBorders>
                                    <w:left w:val="single" w:sz="4" w:space="0" w:color="auto"/>
                                    <w:right w:val="single" w:sz="12" w:space="0" w:color="auto"/>
                                  </w:tcBorders>
                                  <w:vAlign w:val="center"/>
                                </w:tcPr>
                                <w:p w14:paraId="43359F0D" w14:textId="77777777" w:rsidR="00595D5E" w:rsidRPr="00F227A1" w:rsidRDefault="00595D5E" w:rsidP="007A23F3">
                                  <w:pPr>
                                    <w:ind w:left="85" w:right="75"/>
                                    <w:rPr>
                                      <w:rFonts w:ascii="Arial" w:hAnsi="Arial"/>
                                      <w:sz w:val="12"/>
                                      <w:szCs w:val="12"/>
                                    </w:rPr>
                                  </w:pPr>
                                  <w:r w:rsidRPr="00F227A1">
                                    <w:rPr>
                                      <w:rFonts w:ascii="Arial" w:hAnsi="Arial"/>
                                      <w:sz w:val="12"/>
                                      <w:szCs w:val="12"/>
                                    </w:rPr>
                                    <w:t>o powrót dziecka</w:t>
                                  </w:r>
                                </w:p>
                              </w:tc>
                              <w:tc>
                                <w:tcPr>
                                  <w:tcW w:w="340" w:type="dxa"/>
                                  <w:tcBorders>
                                    <w:top w:val="single" w:sz="6" w:space="0" w:color="auto"/>
                                    <w:left w:val="single" w:sz="12" w:space="0" w:color="auto"/>
                                    <w:bottom w:val="single" w:sz="6" w:space="0" w:color="auto"/>
                                    <w:right w:val="single" w:sz="6" w:space="0" w:color="auto"/>
                                  </w:tcBorders>
                                  <w:vAlign w:val="center"/>
                                </w:tcPr>
                                <w:p w14:paraId="7B239CBF" w14:textId="77777777" w:rsidR="00595D5E" w:rsidRPr="00F227A1" w:rsidRDefault="00595D5E" w:rsidP="007A23F3">
                                  <w:pPr>
                                    <w:spacing w:after="20" w:line="120" w:lineRule="exact"/>
                                    <w:jc w:val="center"/>
                                    <w:rPr>
                                      <w:rFonts w:ascii="Arial" w:hAnsi="Arial"/>
                                      <w:sz w:val="10"/>
                                    </w:rPr>
                                  </w:pPr>
                                  <w:r w:rsidRPr="00F227A1">
                                    <w:rPr>
                                      <w:rFonts w:ascii="Arial" w:hAnsi="Arial"/>
                                      <w:sz w:val="10"/>
                                    </w:rPr>
                                    <w:t>07</w:t>
                                  </w:r>
                                </w:p>
                              </w:tc>
                              <w:tc>
                                <w:tcPr>
                                  <w:tcW w:w="1136" w:type="dxa"/>
                                  <w:tcBorders>
                                    <w:top w:val="single" w:sz="6" w:space="0" w:color="auto"/>
                                    <w:left w:val="single" w:sz="6" w:space="0" w:color="auto"/>
                                    <w:bottom w:val="single" w:sz="6" w:space="0" w:color="auto"/>
                                    <w:right w:val="single" w:sz="6" w:space="0" w:color="auto"/>
                                  </w:tcBorders>
                                  <w:vAlign w:val="center"/>
                                </w:tcPr>
                                <w:p w14:paraId="2041423A" w14:textId="77777777" w:rsidR="00595D5E" w:rsidRPr="00F227A1" w:rsidRDefault="00595D5E">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14:paraId="029661D9" w14:textId="77777777" w:rsidR="00595D5E" w:rsidRPr="00F227A1" w:rsidRDefault="00595D5E">
                                  <w:pPr>
                                    <w:jc w:val="right"/>
                                    <w:rPr>
                                      <w:rFonts w:ascii="Arial" w:hAnsi="Arial" w:cs="Arial"/>
                                      <w:sz w:val="14"/>
                                      <w:szCs w:val="14"/>
                                    </w:rPr>
                                  </w:pPr>
                                </w:p>
                              </w:tc>
                            </w:tr>
                            <w:tr w:rsidR="00595D5E" w:rsidRPr="00F227A1" w14:paraId="5F93F591" w14:textId="77777777" w:rsidTr="007A23F3">
                              <w:trPr>
                                <w:cantSplit/>
                                <w:trHeight w:val="227"/>
                              </w:trPr>
                              <w:tc>
                                <w:tcPr>
                                  <w:tcW w:w="467" w:type="dxa"/>
                                  <w:vMerge/>
                                  <w:tcBorders>
                                    <w:right w:val="single" w:sz="4" w:space="0" w:color="auto"/>
                                  </w:tcBorders>
                                  <w:vAlign w:val="center"/>
                                </w:tcPr>
                                <w:p w14:paraId="1C4057FD" w14:textId="77777777" w:rsidR="00595D5E" w:rsidRPr="00F227A1" w:rsidRDefault="00595D5E" w:rsidP="007A23F3">
                                  <w:pPr>
                                    <w:ind w:left="85" w:right="75"/>
                                    <w:rPr>
                                      <w:rFonts w:ascii="Arial" w:hAnsi="Arial"/>
                                      <w:sz w:val="12"/>
                                      <w:szCs w:val="12"/>
                                    </w:rPr>
                                  </w:pPr>
                                </w:p>
                              </w:tc>
                              <w:tc>
                                <w:tcPr>
                                  <w:tcW w:w="3933" w:type="dxa"/>
                                  <w:tcBorders>
                                    <w:left w:val="single" w:sz="4" w:space="0" w:color="auto"/>
                                    <w:right w:val="single" w:sz="12" w:space="0" w:color="auto"/>
                                  </w:tcBorders>
                                  <w:vAlign w:val="center"/>
                                </w:tcPr>
                                <w:p w14:paraId="6B7C5442" w14:textId="77777777" w:rsidR="00595D5E" w:rsidRPr="00F227A1" w:rsidRDefault="00595D5E" w:rsidP="007A23F3">
                                  <w:pPr>
                                    <w:ind w:left="85" w:right="75"/>
                                    <w:rPr>
                                      <w:rFonts w:ascii="Arial" w:hAnsi="Arial"/>
                                      <w:sz w:val="12"/>
                                      <w:szCs w:val="12"/>
                                    </w:rPr>
                                  </w:pPr>
                                  <w:r w:rsidRPr="00F227A1">
                                    <w:rPr>
                                      <w:rFonts w:ascii="Arial" w:hAnsi="Arial"/>
                                      <w:sz w:val="12"/>
                                      <w:szCs w:val="12"/>
                                    </w:rPr>
                                    <w:t>o wykonywanie kontaktów</w:t>
                                  </w:r>
                                </w:p>
                              </w:tc>
                              <w:tc>
                                <w:tcPr>
                                  <w:tcW w:w="340" w:type="dxa"/>
                                  <w:tcBorders>
                                    <w:top w:val="single" w:sz="6" w:space="0" w:color="auto"/>
                                    <w:left w:val="single" w:sz="12" w:space="0" w:color="auto"/>
                                    <w:bottom w:val="single" w:sz="6" w:space="0" w:color="auto"/>
                                    <w:right w:val="single" w:sz="6" w:space="0" w:color="auto"/>
                                  </w:tcBorders>
                                  <w:vAlign w:val="center"/>
                                </w:tcPr>
                                <w:p w14:paraId="1BB94F88" w14:textId="77777777" w:rsidR="00595D5E" w:rsidRPr="00F227A1" w:rsidRDefault="00595D5E" w:rsidP="007A23F3">
                                  <w:pPr>
                                    <w:spacing w:after="20" w:line="120" w:lineRule="exact"/>
                                    <w:jc w:val="center"/>
                                    <w:rPr>
                                      <w:rFonts w:ascii="Arial" w:hAnsi="Arial"/>
                                      <w:sz w:val="10"/>
                                    </w:rPr>
                                  </w:pPr>
                                  <w:r w:rsidRPr="00F227A1">
                                    <w:rPr>
                                      <w:rFonts w:ascii="Arial" w:hAnsi="Arial"/>
                                      <w:sz w:val="10"/>
                                    </w:rPr>
                                    <w:t>08</w:t>
                                  </w:r>
                                </w:p>
                              </w:tc>
                              <w:tc>
                                <w:tcPr>
                                  <w:tcW w:w="1136" w:type="dxa"/>
                                  <w:tcBorders>
                                    <w:top w:val="single" w:sz="6" w:space="0" w:color="auto"/>
                                    <w:left w:val="single" w:sz="6" w:space="0" w:color="auto"/>
                                    <w:bottom w:val="single" w:sz="6" w:space="0" w:color="auto"/>
                                    <w:right w:val="single" w:sz="6" w:space="0" w:color="auto"/>
                                  </w:tcBorders>
                                  <w:vAlign w:val="center"/>
                                </w:tcPr>
                                <w:p w14:paraId="2F2CC915" w14:textId="77777777" w:rsidR="00595D5E" w:rsidRPr="00F227A1" w:rsidRDefault="00595D5E">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14:paraId="642AF8B4" w14:textId="77777777" w:rsidR="00595D5E" w:rsidRPr="00F227A1" w:rsidRDefault="00595D5E">
                                  <w:pPr>
                                    <w:jc w:val="right"/>
                                    <w:rPr>
                                      <w:rFonts w:ascii="Arial" w:hAnsi="Arial" w:cs="Arial"/>
                                      <w:sz w:val="14"/>
                                      <w:szCs w:val="14"/>
                                    </w:rPr>
                                  </w:pPr>
                                </w:p>
                              </w:tc>
                            </w:tr>
                            <w:tr w:rsidR="00595D5E" w:rsidRPr="00F227A1" w14:paraId="5E461FB7" w14:textId="77777777" w:rsidTr="007A23F3">
                              <w:trPr>
                                <w:cantSplit/>
                                <w:trHeight w:val="227"/>
                              </w:trPr>
                              <w:tc>
                                <w:tcPr>
                                  <w:tcW w:w="4400" w:type="dxa"/>
                                  <w:gridSpan w:val="2"/>
                                  <w:tcBorders>
                                    <w:right w:val="single" w:sz="12" w:space="0" w:color="auto"/>
                                  </w:tcBorders>
                                  <w:vAlign w:val="center"/>
                                </w:tcPr>
                                <w:p w14:paraId="4A40B642" w14:textId="77777777" w:rsidR="00595D5E" w:rsidRPr="00F227A1" w:rsidRDefault="00595D5E" w:rsidP="007A23F3">
                                  <w:pPr>
                                    <w:ind w:left="85" w:right="75"/>
                                    <w:rPr>
                                      <w:rFonts w:ascii="Arial" w:hAnsi="Arial"/>
                                      <w:sz w:val="12"/>
                                      <w:szCs w:val="12"/>
                                    </w:rPr>
                                  </w:pPr>
                                  <w:r w:rsidRPr="00F227A1">
                                    <w:rPr>
                                      <w:rFonts w:ascii="Arial" w:hAnsi="Arial"/>
                                      <w:sz w:val="12"/>
                                      <w:szCs w:val="12"/>
                                    </w:rPr>
                                    <w:t>Inne</w:t>
                                  </w:r>
                                </w:p>
                              </w:tc>
                              <w:tc>
                                <w:tcPr>
                                  <w:tcW w:w="340" w:type="dxa"/>
                                  <w:tcBorders>
                                    <w:top w:val="single" w:sz="6" w:space="0" w:color="auto"/>
                                    <w:left w:val="single" w:sz="12" w:space="0" w:color="auto"/>
                                    <w:bottom w:val="single" w:sz="12" w:space="0" w:color="auto"/>
                                    <w:right w:val="single" w:sz="6" w:space="0" w:color="auto"/>
                                  </w:tcBorders>
                                  <w:vAlign w:val="center"/>
                                </w:tcPr>
                                <w:p w14:paraId="2F9CE21C" w14:textId="77777777" w:rsidR="00595D5E" w:rsidRPr="00F227A1" w:rsidRDefault="00595D5E" w:rsidP="007A23F3">
                                  <w:pPr>
                                    <w:spacing w:after="20" w:line="120" w:lineRule="exact"/>
                                    <w:ind w:left="85"/>
                                    <w:jc w:val="center"/>
                                    <w:rPr>
                                      <w:rFonts w:ascii="Arial" w:hAnsi="Arial"/>
                                      <w:sz w:val="10"/>
                                    </w:rPr>
                                  </w:pPr>
                                  <w:r w:rsidRPr="00F227A1">
                                    <w:rPr>
                                      <w:rFonts w:ascii="Arial" w:hAnsi="Arial"/>
                                      <w:sz w:val="10"/>
                                    </w:rPr>
                                    <w:t>09</w:t>
                                  </w:r>
                                </w:p>
                              </w:tc>
                              <w:tc>
                                <w:tcPr>
                                  <w:tcW w:w="1136" w:type="dxa"/>
                                  <w:tcBorders>
                                    <w:top w:val="single" w:sz="6" w:space="0" w:color="auto"/>
                                    <w:left w:val="single" w:sz="6" w:space="0" w:color="auto"/>
                                    <w:bottom w:val="single" w:sz="12" w:space="0" w:color="auto"/>
                                    <w:right w:val="single" w:sz="6" w:space="0" w:color="auto"/>
                                  </w:tcBorders>
                                  <w:vAlign w:val="center"/>
                                </w:tcPr>
                                <w:p w14:paraId="309B27BC" w14:textId="77777777" w:rsidR="00595D5E" w:rsidRPr="00F227A1" w:rsidRDefault="00595D5E">
                                  <w:pPr>
                                    <w:jc w:val="right"/>
                                    <w:rPr>
                                      <w:rFonts w:ascii="Arial" w:hAnsi="Arial" w:cs="Arial"/>
                                      <w:sz w:val="14"/>
                                      <w:szCs w:val="14"/>
                                    </w:rPr>
                                  </w:pPr>
                                </w:p>
                              </w:tc>
                              <w:tc>
                                <w:tcPr>
                                  <w:tcW w:w="1136" w:type="dxa"/>
                                  <w:tcBorders>
                                    <w:top w:val="single" w:sz="6" w:space="0" w:color="auto"/>
                                    <w:left w:val="single" w:sz="6" w:space="0" w:color="auto"/>
                                    <w:bottom w:val="single" w:sz="12" w:space="0" w:color="auto"/>
                                    <w:right w:val="single" w:sz="12" w:space="0" w:color="auto"/>
                                  </w:tcBorders>
                                  <w:vAlign w:val="center"/>
                                </w:tcPr>
                                <w:p w14:paraId="4B502FC9" w14:textId="77777777" w:rsidR="00595D5E" w:rsidRPr="00F227A1" w:rsidRDefault="00595D5E">
                                  <w:pPr>
                                    <w:jc w:val="right"/>
                                    <w:rPr>
                                      <w:rFonts w:ascii="Arial" w:hAnsi="Arial" w:cs="Arial"/>
                                      <w:sz w:val="14"/>
                                      <w:szCs w:val="14"/>
                                    </w:rPr>
                                  </w:pPr>
                                </w:p>
                              </w:tc>
                            </w:tr>
                          </w:tbl>
                          <w:p w14:paraId="433B8653" w14:textId="77777777" w:rsidR="00595D5E" w:rsidRPr="00F6023E" w:rsidRDefault="00595D5E" w:rsidP="00B1229F">
                            <w:pPr>
                              <w:pStyle w:val="Tekstkomentarza"/>
                              <w:spacing w:after="80"/>
                              <w:ind w:left="85"/>
                              <w:rPr>
                                <w:rFonts w:ascii="Arial" w:hAnsi="Arial" w:cs="Arial"/>
                                <w:b/>
                                <w:bCs/>
                                <w:szCs w:val="24"/>
                              </w:rPr>
                            </w:pPr>
                          </w:p>
                          <w:p w14:paraId="5D9CE5A2" w14:textId="77777777" w:rsidR="00595D5E" w:rsidRPr="00286194" w:rsidRDefault="00595D5E" w:rsidP="00B1229F">
                            <w:pPr>
                              <w:rPr>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685FC6" id="Text Box 35" o:spid="_x0000_s1038" type="#_x0000_t202" style="position:absolute;margin-left:.85pt;margin-top:2.5pt;width:511.45pt;height:16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" filled="f" stroked="f">
                <v:textbox>
                  <w:txbxContent>
                    <w:p w14:paraId="4E7845FA" w14:textId="77777777" w:rsidR="00595D5E" w:rsidRPr="00F227A1" w:rsidRDefault="00595D5E" w:rsidP="00B1229F">
                      <w:pPr>
                        <w:pStyle w:val="Tekstkomentarza"/>
                        <w:spacing w:after="80"/>
                        <w:ind w:left="85"/>
                        <w:rPr>
                          <w:rFonts w:ascii="Arial" w:hAnsi="Arial" w:cs="Arial"/>
                          <w:b/>
                          <w:bCs/>
                          <w:szCs w:val="24"/>
                        </w:rPr>
                      </w:pPr>
                      <w:r w:rsidRPr="004B3F01">
                        <w:rPr>
                          <w:rFonts w:ascii="Arial" w:hAnsi="Arial" w:cs="Arial"/>
                          <w:b/>
                        </w:rPr>
                        <w:t>Dział 6.1.b</w:t>
                      </w:r>
                      <w:r w:rsidRPr="00F227A1">
                        <w:rPr>
                          <w:rFonts w:ascii="Arial" w:hAnsi="Arial" w:cs="Arial"/>
                          <w:b/>
                        </w:rPr>
                        <w:t xml:space="preserve">. Wyszczególnienie warunków ugody </w:t>
                      </w:r>
                      <w:r w:rsidRPr="00F227A1">
                        <w:rPr>
                          <w:rFonts w:ascii="Arial" w:hAnsi="Arial" w:cs="Arial"/>
                          <w:b/>
                          <w:bCs/>
                          <w:szCs w:val="24"/>
                        </w:rPr>
                        <w:t>w sprawach rodzinnych z wyłączeniem nieletnich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
                        <w:gridCol w:w="3933"/>
                        <w:gridCol w:w="340"/>
                        <w:gridCol w:w="1136"/>
                        <w:gridCol w:w="1136"/>
                      </w:tblGrid>
                      <w:tr w:rsidR="00595D5E" w:rsidRPr="00F227A1" w14:paraId="480C9A6F" w14:textId="77777777" w:rsidTr="007A23F3">
                        <w:trPr>
                          <w:cantSplit/>
                          <w:trHeight w:val="100"/>
                        </w:trPr>
                        <w:tc>
                          <w:tcPr>
                            <w:tcW w:w="4740" w:type="dxa"/>
                            <w:gridSpan w:val="3"/>
                            <w:vMerge w:val="restart"/>
                            <w:vAlign w:val="center"/>
                          </w:tcPr>
                          <w:p w14:paraId="772158E4" w14:textId="77777777" w:rsidR="00595D5E" w:rsidRPr="00F227A1" w:rsidRDefault="00595D5E" w:rsidP="007A23F3">
                            <w:pPr>
                              <w:spacing w:line="120" w:lineRule="exact"/>
                              <w:ind w:left="5" w:right="-265" w:hanging="5"/>
                              <w:jc w:val="center"/>
                              <w:rPr>
                                <w:rFonts w:ascii="Arial" w:hAnsi="Arial"/>
                                <w:sz w:val="12"/>
                              </w:rPr>
                            </w:pPr>
                            <w:r w:rsidRPr="00F227A1">
                              <w:rPr>
                                <w:rFonts w:ascii="Arial" w:hAnsi="Arial"/>
                                <w:sz w:val="12"/>
                              </w:rPr>
                              <w:t>Zakres ugody</w:t>
                            </w:r>
                          </w:p>
                        </w:tc>
                        <w:tc>
                          <w:tcPr>
                            <w:tcW w:w="2272" w:type="dxa"/>
                            <w:gridSpan w:val="2"/>
                            <w:tcBorders>
                              <w:bottom w:val="single" w:sz="4" w:space="0" w:color="auto"/>
                            </w:tcBorders>
                            <w:vAlign w:val="center"/>
                          </w:tcPr>
                          <w:p w14:paraId="555C1132" w14:textId="77777777" w:rsidR="00595D5E" w:rsidRPr="00F227A1" w:rsidRDefault="00595D5E" w:rsidP="007A23F3">
                            <w:pPr>
                              <w:spacing w:line="120" w:lineRule="exact"/>
                              <w:jc w:val="center"/>
                              <w:rPr>
                                <w:rFonts w:ascii="Arial" w:hAnsi="Arial"/>
                                <w:sz w:val="12"/>
                              </w:rPr>
                            </w:pPr>
                            <w:r w:rsidRPr="00F227A1">
                              <w:rPr>
                                <w:rFonts w:ascii="Arial" w:hAnsi="Arial"/>
                                <w:sz w:val="12"/>
                              </w:rPr>
                              <w:t>Z mediacji</w:t>
                            </w:r>
                          </w:p>
                        </w:tc>
                      </w:tr>
                      <w:tr w:rsidR="00595D5E" w:rsidRPr="00F227A1" w14:paraId="1C60E70D" w14:textId="77777777" w:rsidTr="007A23F3">
                        <w:trPr>
                          <w:cantSplit/>
                          <w:trHeight w:val="319"/>
                        </w:trPr>
                        <w:tc>
                          <w:tcPr>
                            <w:tcW w:w="4740" w:type="dxa"/>
                            <w:gridSpan w:val="3"/>
                            <w:vMerge/>
                            <w:vAlign w:val="center"/>
                          </w:tcPr>
                          <w:p w14:paraId="268D640D" w14:textId="77777777" w:rsidR="00595D5E" w:rsidRPr="00F227A1" w:rsidRDefault="00595D5E" w:rsidP="007A23F3">
                            <w:pPr>
                              <w:spacing w:line="120" w:lineRule="exact"/>
                              <w:ind w:left="5" w:right="-265" w:hanging="5"/>
                              <w:jc w:val="center"/>
                              <w:rPr>
                                <w:rFonts w:ascii="Arial" w:hAnsi="Arial"/>
                                <w:sz w:val="12"/>
                              </w:rPr>
                            </w:pPr>
                          </w:p>
                        </w:tc>
                        <w:tc>
                          <w:tcPr>
                            <w:tcW w:w="1136" w:type="dxa"/>
                            <w:tcBorders>
                              <w:right w:val="single" w:sz="4" w:space="0" w:color="auto"/>
                            </w:tcBorders>
                            <w:vAlign w:val="center"/>
                          </w:tcPr>
                          <w:p w14:paraId="19440464" w14:textId="77777777" w:rsidR="00595D5E" w:rsidRPr="00F227A1" w:rsidRDefault="00595D5E" w:rsidP="007A23F3">
                            <w:pPr>
                              <w:spacing w:line="120" w:lineRule="exact"/>
                              <w:jc w:val="center"/>
                              <w:rPr>
                                <w:rFonts w:ascii="Arial" w:hAnsi="Arial"/>
                                <w:sz w:val="12"/>
                              </w:rPr>
                            </w:pPr>
                            <w:r w:rsidRPr="00F227A1">
                              <w:rPr>
                                <w:rFonts w:ascii="Arial" w:hAnsi="Arial"/>
                                <w:sz w:val="12"/>
                              </w:rPr>
                              <w:t>sądowej</w:t>
                            </w:r>
                          </w:p>
                        </w:tc>
                        <w:tc>
                          <w:tcPr>
                            <w:tcW w:w="1136" w:type="dxa"/>
                            <w:tcBorders>
                              <w:left w:val="single" w:sz="4" w:space="0" w:color="auto"/>
                            </w:tcBorders>
                            <w:vAlign w:val="center"/>
                          </w:tcPr>
                          <w:p w14:paraId="6169369C" w14:textId="77777777" w:rsidR="00595D5E" w:rsidRPr="00F227A1" w:rsidRDefault="00595D5E" w:rsidP="007A23F3">
                            <w:pPr>
                              <w:spacing w:line="120" w:lineRule="exact"/>
                              <w:jc w:val="center"/>
                              <w:rPr>
                                <w:rFonts w:ascii="Arial" w:hAnsi="Arial"/>
                                <w:sz w:val="12"/>
                              </w:rPr>
                            </w:pPr>
                            <w:r w:rsidRPr="00F227A1">
                              <w:rPr>
                                <w:rFonts w:ascii="Arial" w:hAnsi="Arial"/>
                                <w:sz w:val="12"/>
                              </w:rPr>
                              <w:t>pozasądowej</w:t>
                            </w:r>
                          </w:p>
                        </w:tc>
                      </w:tr>
                      <w:tr w:rsidR="00595D5E" w:rsidRPr="00F227A1" w14:paraId="6244FC3B" w14:textId="77777777" w:rsidTr="007A23F3">
                        <w:trPr>
                          <w:cantSplit/>
                          <w:trHeight w:hRule="exact" w:val="180"/>
                        </w:trPr>
                        <w:tc>
                          <w:tcPr>
                            <w:tcW w:w="4740" w:type="dxa"/>
                            <w:gridSpan w:val="3"/>
                            <w:vAlign w:val="center"/>
                          </w:tcPr>
                          <w:p w14:paraId="4C8C922C" w14:textId="77777777" w:rsidR="00595D5E" w:rsidRPr="00F227A1" w:rsidRDefault="00595D5E" w:rsidP="007A23F3">
                            <w:pPr>
                              <w:spacing w:line="120" w:lineRule="exact"/>
                              <w:ind w:right="-35"/>
                              <w:jc w:val="center"/>
                              <w:rPr>
                                <w:rFonts w:ascii="Arial" w:hAnsi="Arial"/>
                                <w:sz w:val="10"/>
                              </w:rPr>
                            </w:pPr>
                            <w:r w:rsidRPr="00F227A1">
                              <w:rPr>
                                <w:rFonts w:ascii="Arial" w:hAnsi="Arial"/>
                                <w:sz w:val="10"/>
                              </w:rPr>
                              <w:t>0</w:t>
                            </w:r>
                          </w:p>
                        </w:tc>
                        <w:tc>
                          <w:tcPr>
                            <w:tcW w:w="1136" w:type="dxa"/>
                            <w:tcBorders>
                              <w:bottom w:val="single" w:sz="8" w:space="0" w:color="auto"/>
                            </w:tcBorders>
                            <w:vAlign w:val="center"/>
                          </w:tcPr>
                          <w:p w14:paraId="47D08185" w14:textId="77777777" w:rsidR="00595D5E" w:rsidRPr="00F227A1" w:rsidRDefault="00595D5E" w:rsidP="007A23F3">
                            <w:pPr>
                              <w:spacing w:line="120" w:lineRule="exact"/>
                              <w:ind w:right="-35"/>
                              <w:jc w:val="center"/>
                              <w:rPr>
                                <w:rFonts w:ascii="Arial" w:hAnsi="Arial"/>
                                <w:sz w:val="10"/>
                              </w:rPr>
                            </w:pPr>
                            <w:r w:rsidRPr="00F227A1">
                              <w:rPr>
                                <w:rFonts w:ascii="Arial" w:hAnsi="Arial"/>
                                <w:sz w:val="10"/>
                              </w:rPr>
                              <w:t>1</w:t>
                            </w:r>
                          </w:p>
                        </w:tc>
                        <w:tc>
                          <w:tcPr>
                            <w:tcW w:w="1136" w:type="dxa"/>
                            <w:tcBorders>
                              <w:bottom w:val="single" w:sz="8" w:space="0" w:color="auto"/>
                            </w:tcBorders>
                            <w:vAlign w:val="center"/>
                          </w:tcPr>
                          <w:p w14:paraId="2505957F" w14:textId="77777777" w:rsidR="00595D5E" w:rsidRPr="00F227A1" w:rsidRDefault="00595D5E" w:rsidP="007A23F3">
                            <w:pPr>
                              <w:spacing w:line="120" w:lineRule="exact"/>
                              <w:ind w:right="-35"/>
                              <w:jc w:val="center"/>
                              <w:rPr>
                                <w:rFonts w:ascii="Arial" w:hAnsi="Arial"/>
                                <w:sz w:val="10"/>
                              </w:rPr>
                            </w:pPr>
                            <w:r w:rsidRPr="00F227A1">
                              <w:rPr>
                                <w:rFonts w:ascii="Arial" w:hAnsi="Arial"/>
                                <w:sz w:val="10"/>
                              </w:rPr>
                              <w:t>2</w:t>
                            </w:r>
                          </w:p>
                        </w:tc>
                      </w:tr>
                      <w:tr w:rsidR="00595D5E" w:rsidRPr="00F227A1" w14:paraId="1167C8E0" w14:textId="77777777" w:rsidTr="007A23F3">
                        <w:trPr>
                          <w:cantSplit/>
                          <w:trHeight w:val="227"/>
                        </w:trPr>
                        <w:tc>
                          <w:tcPr>
                            <w:tcW w:w="4400" w:type="dxa"/>
                            <w:gridSpan w:val="2"/>
                            <w:tcBorders>
                              <w:right w:val="single" w:sz="12" w:space="0" w:color="auto"/>
                            </w:tcBorders>
                            <w:vAlign w:val="center"/>
                          </w:tcPr>
                          <w:p w14:paraId="0B8D4E23" w14:textId="77777777" w:rsidR="00595D5E" w:rsidRPr="00F227A1" w:rsidRDefault="00595D5E" w:rsidP="007A23F3">
                            <w:pPr>
                              <w:spacing w:after="20" w:line="140" w:lineRule="exact"/>
                              <w:ind w:left="85" w:right="-265"/>
                              <w:rPr>
                                <w:rFonts w:ascii="Arial" w:hAnsi="Arial"/>
                                <w:sz w:val="12"/>
                                <w:szCs w:val="12"/>
                              </w:rPr>
                            </w:pPr>
                            <w:r w:rsidRPr="00F227A1">
                              <w:rPr>
                                <w:rFonts w:ascii="Arial" w:hAnsi="Arial"/>
                                <w:b/>
                                <w:sz w:val="12"/>
                                <w:szCs w:val="12"/>
                              </w:rPr>
                              <w:t>OGÓŁEM</w:t>
                            </w:r>
                            <w:r w:rsidRPr="00F227A1">
                              <w:rPr>
                                <w:rFonts w:ascii="Arial" w:hAnsi="Arial"/>
                                <w:sz w:val="12"/>
                                <w:szCs w:val="12"/>
                              </w:rPr>
                              <w:t xml:space="preserve"> (wiersze 02 do 06+09)</w:t>
                            </w:r>
                          </w:p>
                        </w:tc>
                        <w:tc>
                          <w:tcPr>
                            <w:tcW w:w="340" w:type="dxa"/>
                            <w:tcBorders>
                              <w:top w:val="single" w:sz="12" w:space="0" w:color="auto"/>
                              <w:left w:val="single" w:sz="12" w:space="0" w:color="auto"/>
                              <w:bottom w:val="single" w:sz="6" w:space="0" w:color="auto"/>
                              <w:right w:val="single" w:sz="6" w:space="0" w:color="auto"/>
                            </w:tcBorders>
                            <w:vAlign w:val="center"/>
                          </w:tcPr>
                          <w:p w14:paraId="46FB3B01" w14:textId="77777777" w:rsidR="00595D5E" w:rsidRPr="00F227A1" w:rsidRDefault="00595D5E" w:rsidP="007A23F3">
                            <w:pPr>
                              <w:spacing w:after="20" w:line="120" w:lineRule="exact"/>
                              <w:jc w:val="center"/>
                              <w:rPr>
                                <w:rFonts w:ascii="Arial" w:hAnsi="Arial"/>
                                <w:sz w:val="10"/>
                              </w:rPr>
                            </w:pPr>
                            <w:r w:rsidRPr="00F227A1">
                              <w:rPr>
                                <w:rFonts w:ascii="Arial" w:hAnsi="Arial"/>
                                <w:sz w:val="10"/>
                              </w:rPr>
                              <w:t>01</w:t>
                            </w:r>
                          </w:p>
                        </w:tc>
                        <w:tc>
                          <w:tcPr>
                            <w:tcW w:w="1136" w:type="dxa"/>
                            <w:tcBorders>
                              <w:top w:val="single" w:sz="12" w:space="0" w:color="auto"/>
                              <w:left w:val="single" w:sz="6" w:space="0" w:color="auto"/>
                              <w:bottom w:val="single" w:sz="6" w:space="0" w:color="auto"/>
                              <w:right w:val="single" w:sz="6" w:space="0" w:color="auto"/>
                            </w:tcBorders>
                            <w:vAlign w:val="center"/>
                          </w:tcPr>
                          <w:p w14:paraId="2F13683C" w14:textId="77777777" w:rsidR="00595D5E" w:rsidRPr="00F227A1" w:rsidRDefault="00595D5E">
                            <w:pPr>
                              <w:jc w:val="right"/>
                              <w:rPr>
                                <w:rFonts w:ascii="Arial" w:hAnsi="Arial" w:cs="Arial"/>
                                <w:sz w:val="14"/>
                                <w:szCs w:val="14"/>
                              </w:rPr>
                            </w:pPr>
                            <w:r w:rsidRPr="00F227A1">
                              <w:rPr>
                                <w:rFonts w:ascii="Arial" w:hAnsi="Arial" w:cs="Arial"/>
                                <w:sz w:val="14"/>
                                <w:szCs w:val="14"/>
                              </w:rPr>
                              <w:t>1</w:t>
                            </w:r>
                          </w:p>
                        </w:tc>
                        <w:tc>
                          <w:tcPr>
                            <w:tcW w:w="1136" w:type="dxa"/>
                            <w:tcBorders>
                              <w:top w:val="single" w:sz="12" w:space="0" w:color="auto"/>
                              <w:left w:val="single" w:sz="6" w:space="0" w:color="auto"/>
                              <w:bottom w:val="single" w:sz="6" w:space="0" w:color="auto"/>
                              <w:right w:val="single" w:sz="12" w:space="0" w:color="auto"/>
                            </w:tcBorders>
                            <w:vAlign w:val="center"/>
                          </w:tcPr>
                          <w:p w14:paraId="16929B98" w14:textId="77777777" w:rsidR="00595D5E" w:rsidRPr="00F227A1" w:rsidRDefault="00595D5E">
                            <w:pPr>
                              <w:jc w:val="right"/>
                              <w:rPr>
                                <w:rFonts w:ascii="Arial" w:hAnsi="Arial" w:cs="Arial"/>
                                <w:sz w:val="14"/>
                                <w:szCs w:val="14"/>
                              </w:rPr>
                            </w:pPr>
                          </w:p>
                        </w:tc>
                      </w:tr>
                      <w:tr w:rsidR="00595D5E" w:rsidRPr="00F227A1" w14:paraId="5F2786D2" w14:textId="77777777" w:rsidTr="007A23F3">
                        <w:trPr>
                          <w:cantSplit/>
                          <w:trHeight w:val="227"/>
                        </w:trPr>
                        <w:tc>
                          <w:tcPr>
                            <w:tcW w:w="4400" w:type="dxa"/>
                            <w:gridSpan w:val="2"/>
                            <w:tcBorders>
                              <w:right w:val="single" w:sz="12" w:space="0" w:color="auto"/>
                            </w:tcBorders>
                            <w:vAlign w:val="center"/>
                          </w:tcPr>
                          <w:p w14:paraId="5591E4C2" w14:textId="77777777" w:rsidR="00595D5E" w:rsidRPr="00F227A1" w:rsidRDefault="00595D5E" w:rsidP="007A23F3">
                            <w:pPr>
                              <w:ind w:left="85" w:right="-265"/>
                              <w:rPr>
                                <w:rFonts w:ascii="Arial" w:hAnsi="Arial"/>
                                <w:sz w:val="12"/>
                                <w:szCs w:val="12"/>
                              </w:rPr>
                            </w:pPr>
                            <w:r w:rsidRPr="00F227A1">
                              <w:rPr>
                                <w:rFonts w:ascii="Arial" w:hAnsi="Arial" w:cs="Arial"/>
                                <w:sz w:val="12"/>
                                <w:szCs w:val="12"/>
                              </w:rPr>
                              <w:t>Ustalono wysokość alimentów</w:t>
                            </w:r>
                          </w:p>
                        </w:tc>
                        <w:tc>
                          <w:tcPr>
                            <w:tcW w:w="340" w:type="dxa"/>
                            <w:tcBorders>
                              <w:top w:val="single" w:sz="6" w:space="0" w:color="auto"/>
                              <w:left w:val="single" w:sz="12" w:space="0" w:color="auto"/>
                              <w:bottom w:val="single" w:sz="6" w:space="0" w:color="auto"/>
                              <w:right w:val="single" w:sz="6" w:space="0" w:color="auto"/>
                            </w:tcBorders>
                            <w:vAlign w:val="center"/>
                          </w:tcPr>
                          <w:p w14:paraId="5901C6D5" w14:textId="77777777" w:rsidR="00595D5E" w:rsidRPr="00F227A1" w:rsidRDefault="00595D5E" w:rsidP="007A23F3">
                            <w:pPr>
                              <w:spacing w:after="20" w:line="120" w:lineRule="exact"/>
                              <w:jc w:val="center"/>
                              <w:rPr>
                                <w:rFonts w:ascii="Arial" w:hAnsi="Arial"/>
                                <w:sz w:val="10"/>
                              </w:rPr>
                            </w:pPr>
                            <w:r w:rsidRPr="00F227A1">
                              <w:rPr>
                                <w:rFonts w:ascii="Arial" w:hAnsi="Arial"/>
                                <w:sz w:val="10"/>
                              </w:rPr>
                              <w:t>02</w:t>
                            </w:r>
                          </w:p>
                        </w:tc>
                        <w:tc>
                          <w:tcPr>
                            <w:tcW w:w="1136" w:type="dxa"/>
                            <w:tcBorders>
                              <w:top w:val="single" w:sz="6" w:space="0" w:color="auto"/>
                              <w:left w:val="single" w:sz="6" w:space="0" w:color="auto"/>
                              <w:bottom w:val="single" w:sz="6" w:space="0" w:color="auto"/>
                              <w:right w:val="single" w:sz="6" w:space="0" w:color="auto"/>
                            </w:tcBorders>
                            <w:vAlign w:val="center"/>
                          </w:tcPr>
                          <w:p w14:paraId="3435C9D9" w14:textId="77777777" w:rsidR="00595D5E" w:rsidRPr="00F227A1" w:rsidRDefault="00595D5E">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14:paraId="0E8D55F6" w14:textId="77777777" w:rsidR="00595D5E" w:rsidRPr="00F227A1" w:rsidRDefault="00595D5E">
                            <w:pPr>
                              <w:jc w:val="right"/>
                              <w:rPr>
                                <w:rFonts w:ascii="Arial" w:hAnsi="Arial" w:cs="Arial"/>
                                <w:sz w:val="14"/>
                                <w:szCs w:val="14"/>
                              </w:rPr>
                            </w:pPr>
                          </w:p>
                        </w:tc>
                      </w:tr>
                      <w:tr w:rsidR="00595D5E" w:rsidRPr="00F227A1" w14:paraId="552427C7" w14:textId="77777777" w:rsidTr="007A23F3">
                        <w:trPr>
                          <w:cantSplit/>
                          <w:trHeight w:val="227"/>
                        </w:trPr>
                        <w:tc>
                          <w:tcPr>
                            <w:tcW w:w="4400" w:type="dxa"/>
                            <w:gridSpan w:val="2"/>
                            <w:tcBorders>
                              <w:right w:val="single" w:sz="12" w:space="0" w:color="auto"/>
                            </w:tcBorders>
                            <w:vAlign w:val="center"/>
                          </w:tcPr>
                          <w:p w14:paraId="0A6C18EF" w14:textId="77777777" w:rsidR="00595D5E" w:rsidRPr="00F227A1" w:rsidRDefault="00595D5E" w:rsidP="007A23F3">
                            <w:pPr>
                              <w:ind w:left="85" w:right="-265"/>
                              <w:rPr>
                                <w:rFonts w:ascii="Arial" w:hAnsi="Arial"/>
                                <w:sz w:val="12"/>
                                <w:szCs w:val="12"/>
                              </w:rPr>
                            </w:pPr>
                            <w:r w:rsidRPr="00F227A1">
                              <w:rPr>
                                <w:rFonts w:ascii="Arial" w:hAnsi="Arial" w:cs="Arial"/>
                                <w:sz w:val="12"/>
                                <w:szCs w:val="12"/>
                              </w:rPr>
                              <w:t>Ustalono kontakty z dzieckiem</w:t>
                            </w:r>
                          </w:p>
                        </w:tc>
                        <w:tc>
                          <w:tcPr>
                            <w:tcW w:w="340" w:type="dxa"/>
                            <w:tcBorders>
                              <w:top w:val="single" w:sz="6" w:space="0" w:color="auto"/>
                              <w:left w:val="single" w:sz="12" w:space="0" w:color="auto"/>
                              <w:bottom w:val="single" w:sz="6" w:space="0" w:color="auto"/>
                              <w:right w:val="single" w:sz="6" w:space="0" w:color="auto"/>
                            </w:tcBorders>
                            <w:vAlign w:val="center"/>
                          </w:tcPr>
                          <w:p w14:paraId="700538DA" w14:textId="77777777" w:rsidR="00595D5E" w:rsidRPr="00F227A1" w:rsidRDefault="00595D5E" w:rsidP="007A23F3">
                            <w:pPr>
                              <w:spacing w:after="20" w:line="120" w:lineRule="exact"/>
                              <w:jc w:val="center"/>
                              <w:rPr>
                                <w:rFonts w:ascii="Arial" w:hAnsi="Arial"/>
                                <w:sz w:val="10"/>
                              </w:rPr>
                            </w:pPr>
                            <w:r w:rsidRPr="00F227A1">
                              <w:rPr>
                                <w:rFonts w:ascii="Arial" w:hAnsi="Arial"/>
                                <w:sz w:val="10"/>
                              </w:rPr>
                              <w:t>03</w:t>
                            </w:r>
                          </w:p>
                        </w:tc>
                        <w:tc>
                          <w:tcPr>
                            <w:tcW w:w="1136" w:type="dxa"/>
                            <w:tcBorders>
                              <w:top w:val="single" w:sz="6" w:space="0" w:color="auto"/>
                              <w:left w:val="single" w:sz="6" w:space="0" w:color="auto"/>
                              <w:bottom w:val="single" w:sz="6" w:space="0" w:color="auto"/>
                              <w:right w:val="single" w:sz="6" w:space="0" w:color="auto"/>
                            </w:tcBorders>
                            <w:vAlign w:val="center"/>
                          </w:tcPr>
                          <w:p w14:paraId="1362ED99" w14:textId="77777777" w:rsidR="00595D5E" w:rsidRPr="00F227A1" w:rsidRDefault="00595D5E">
                            <w:pPr>
                              <w:jc w:val="right"/>
                              <w:rPr>
                                <w:rFonts w:ascii="Arial" w:hAnsi="Arial" w:cs="Arial"/>
                                <w:sz w:val="14"/>
                                <w:szCs w:val="14"/>
                              </w:rPr>
                            </w:pPr>
                            <w:r w:rsidRPr="00F227A1">
                              <w:rPr>
                                <w:rFonts w:ascii="Arial" w:hAnsi="Arial" w:cs="Arial"/>
                                <w:sz w:val="14"/>
                                <w:szCs w:val="14"/>
                              </w:rPr>
                              <w:t>1</w:t>
                            </w:r>
                          </w:p>
                        </w:tc>
                        <w:tc>
                          <w:tcPr>
                            <w:tcW w:w="1136" w:type="dxa"/>
                            <w:tcBorders>
                              <w:top w:val="single" w:sz="6" w:space="0" w:color="auto"/>
                              <w:left w:val="single" w:sz="6" w:space="0" w:color="auto"/>
                              <w:bottom w:val="single" w:sz="6" w:space="0" w:color="auto"/>
                              <w:right w:val="single" w:sz="12" w:space="0" w:color="auto"/>
                            </w:tcBorders>
                            <w:vAlign w:val="center"/>
                          </w:tcPr>
                          <w:p w14:paraId="5541B75C" w14:textId="77777777" w:rsidR="00595D5E" w:rsidRPr="00F227A1" w:rsidRDefault="00595D5E">
                            <w:pPr>
                              <w:jc w:val="right"/>
                              <w:rPr>
                                <w:rFonts w:ascii="Arial" w:hAnsi="Arial" w:cs="Arial"/>
                                <w:sz w:val="14"/>
                                <w:szCs w:val="14"/>
                              </w:rPr>
                            </w:pPr>
                          </w:p>
                        </w:tc>
                      </w:tr>
                      <w:tr w:rsidR="00595D5E" w:rsidRPr="00F227A1" w14:paraId="354D3E19" w14:textId="77777777" w:rsidTr="007A23F3">
                        <w:trPr>
                          <w:cantSplit/>
                          <w:trHeight w:val="227"/>
                        </w:trPr>
                        <w:tc>
                          <w:tcPr>
                            <w:tcW w:w="4400" w:type="dxa"/>
                            <w:gridSpan w:val="2"/>
                            <w:tcBorders>
                              <w:right w:val="single" w:sz="12" w:space="0" w:color="auto"/>
                            </w:tcBorders>
                            <w:vAlign w:val="center"/>
                          </w:tcPr>
                          <w:p w14:paraId="6716D196" w14:textId="77777777" w:rsidR="00595D5E" w:rsidRPr="00F227A1" w:rsidRDefault="00595D5E" w:rsidP="007A23F3">
                            <w:pPr>
                              <w:ind w:left="85" w:right="-265"/>
                              <w:rPr>
                                <w:rFonts w:ascii="Arial" w:hAnsi="Arial" w:cs="Arial"/>
                                <w:sz w:val="12"/>
                                <w:szCs w:val="12"/>
                              </w:rPr>
                            </w:pPr>
                            <w:r w:rsidRPr="00F227A1">
                              <w:rPr>
                                <w:rFonts w:ascii="Arial" w:hAnsi="Arial" w:cs="Arial"/>
                                <w:sz w:val="12"/>
                                <w:szCs w:val="12"/>
                              </w:rPr>
                              <w:t>Ustalono miejsce zamieszkania małoletniego</w:t>
                            </w:r>
                          </w:p>
                        </w:tc>
                        <w:tc>
                          <w:tcPr>
                            <w:tcW w:w="340" w:type="dxa"/>
                            <w:tcBorders>
                              <w:top w:val="single" w:sz="6" w:space="0" w:color="auto"/>
                              <w:left w:val="single" w:sz="12" w:space="0" w:color="auto"/>
                              <w:bottom w:val="single" w:sz="6" w:space="0" w:color="auto"/>
                              <w:right w:val="single" w:sz="6" w:space="0" w:color="auto"/>
                            </w:tcBorders>
                            <w:vAlign w:val="center"/>
                          </w:tcPr>
                          <w:p w14:paraId="71734E97" w14:textId="77777777" w:rsidR="00595D5E" w:rsidRPr="00F227A1" w:rsidRDefault="00595D5E" w:rsidP="007A23F3">
                            <w:pPr>
                              <w:spacing w:after="20" w:line="120" w:lineRule="exact"/>
                              <w:jc w:val="center"/>
                              <w:rPr>
                                <w:rFonts w:ascii="Arial" w:hAnsi="Arial"/>
                                <w:sz w:val="10"/>
                              </w:rPr>
                            </w:pPr>
                            <w:r w:rsidRPr="00F227A1">
                              <w:rPr>
                                <w:rFonts w:ascii="Arial" w:hAnsi="Arial"/>
                                <w:sz w:val="10"/>
                              </w:rPr>
                              <w:t xml:space="preserve">04 </w:t>
                            </w:r>
                          </w:p>
                        </w:tc>
                        <w:tc>
                          <w:tcPr>
                            <w:tcW w:w="1136" w:type="dxa"/>
                            <w:tcBorders>
                              <w:top w:val="single" w:sz="6" w:space="0" w:color="auto"/>
                              <w:left w:val="single" w:sz="6" w:space="0" w:color="auto"/>
                              <w:bottom w:val="single" w:sz="6" w:space="0" w:color="auto"/>
                              <w:right w:val="single" w:sz="6" w:space="0" w:color="auto"/>
                            </w:tcBorders>
                            <w:vAlign w:val="center"/>
                          </w:tcPr>
                          <w:p w14:paraId="6F9AF4A8" w14:textId="77777777" w:rsidR="00595D5E" w:rsidRPr="00F227A1" w:rsidRDefault="00595D5E">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14:paraId="26A8D056" w14:textId="77777777" w:rsidR="00595D5E" w:rsidRPr="00F227A1" w:rsidRDefault="00595D5E">
                            <w:pPr>
                              <w:jc w:val="right"/>
                              <w:rPr>
                                <w:rFonts w:ascii="Arial" w:hAnsi="Arial" w:cs="Arial"/>
                                <w:sz w:val="14"/>
                                <w:szCs w:val="14"/>
                              </w:rPr>
                            </w:pPr>
                          </w:p>
                        </w:tc>
                      </w:tr>
                      <w:tr w:rsidR="00595D5E" w:rsidRPr="00F227A1" w14:paraId="122FE20D" w14:textId="77777777" w:rsidTr="007A23F3">
                        <w:trPr>
                          <w:cantSplit/>
                          <w:trHeight w:val="227"/>
                        </w:trPr>
                        <w:tc>
                          <w:tcPr>
                            <w:tcW w:w="4400" w:type="dxa"/>
                            <w:gridSpan w:val="2"/>
                            <w:tcBorders>
                              <w:right w:val="single" w:sz="12" w:space="0" w:color="auto"/>
                            </w:tcBorders>
                            <w:vAlign w:val="center"/>
                          </w:tcPr>
                          <w:p w14:paraId="6F540A2A" w14:textId="77777777" w:rsidR="00595D5E" w:rsidRPr="00F227A1" w:rsidRDefault="00595D5E" w:rsidP="007A23F3">
                            <w:pPr>
                              <w:ind w:left="85" w:right="-265"/>
                              <w:rPr>
                                <w:rFonts w:ascii="Arial" w:hAnsi="Arial" w:cs="Arial"/>
                                <w:sz w:val="12"/>
                                <w:szCs w:val="12"/>
                              </w:rPr>
                            </w:pPr>
                            <w:r w:rsidRPr="00F227A1">
                              <w:rPr>
                                <w:rFonts w:ascii="Arial" w:hAnsi="Arial"/>
                                <w:sz w:val="12"/>
                                <w:szCs w:val="12"/>
                              </w:rPr>
                              <w:t xml:space="preserve">Sposób wykonywania władzy rodzicielskiej (art. 97 </w:t>
                            </w:r>
                            <w:r w:rsidRPr="00F227A1">
                              <w:rPr>
                                <w:rFonts w:ascii="Arial" w:hAnsi="Arial" w:cs="Arial"/>
                                <w:sz w:val="12"/>
                                <w:szCs w:val="12"/>
                              </w:rPr>
                              <w:t>§</w:t>
                            </w:r>
                            <w:r w:rsidRPr="00F227A1">
                              <w:rPr>
                                <w:rFonts w:ascii="Arial" w:hAnsi="Arial"/>
                                <w:sz w:val="12"/>
                                <w:szCs w:val="12"/>
                              </w:rPr>
                              <w:t xml:space="preserve"> 2, art. 106,  art. 107 kro)</w:t>
                            </w:r>
                          </w:p>
                        </w:tc>
                        <w:tc>
                          <w:tcPr>
                            <w:tcW w:w="340" w:type="dxa"/>
                            <w:tcBorders>
                              <w:top w:val="single" w:sz="6" w:space="0" w:color="auto"/>
                              <w:left w:val="single" w:sz="12" w:space="0" w:color="auto"/>
                              <w:bottom w:val="single" w:sz="6" w:space="0" w:color="auto"/>
                              <w:right w:val="single" w:sz="6" w:space="0" w:color="auto"/>
                            </w:tcBorders>
                            <w:vAlign w:val="center"/>
                          </w:tcPr>
                          <w:p w14:paraId="0616D93C" w14:textId="77777777" w:rsidR="00595D5E" w:rsidRPr="00F227A1" w:rsidRDefault="00595D5E" w:rsidP="007A23F3">
                            <w:pPr>
                              <w:spacing w:after="20" w:line="120" w:lineRule="exact"/>
                              <w:jc w:val="center"/>
                              <w:rPr>
                                <w:rFonts w:ascii="Arial" w:hAnsi="Arial"/>
                                <w:sz w:val="10"/>
                              </w:rPr>
                            </w:pPr>
                            <w:r w:rsidRPr="00F227A1">
                              <w:rPr>
                                <w:rFonts w:ascii="Arial" w:hAnsi="Arial"/>
                                <w:sz w:val="10"/>
                              </w:rPr>
                              <w:t>05</w:t>
                            </w:r>
                          </w:p>
                        </w:tc>
                        <w:tc>
                          <w:tcPr>
                            <w:tcW w:w="1136" w:type="dxa"/>
                            <w:tcBorders>
                              <w:top w:val="single" w:sz="6" w:space="0" w:color="auto"/>
                              <w:left w:val="single" w:sz="6" w:space="0" w:color="auto"/>
                              <w:bottom w:val="single" w:sz="6" w:space="0" w:color="auto"/>
                              <w:right w:val="single" w:sz="6" w:space="0" w:color="auto"/>
                            </w:tcBorders>
                            <w:vAlign w:val="center"/>
                          </w:tcPr>
                          <w:p w14:paraId="35987C88" w14:textId="77777777" w:rsidR="00595D5E" w:rsidRPr="00F227A1" w:rsidRDefault="00595D5E">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14:paraId="35EE4DEA" w14:textId="77777777" w:rsidR="00595D5E" w:rsidRPr="00F227A1" w:rsidRDefault="00595D5E">
                            <w:pPr>
                              <w:jc w:val="right"/>
                              <w:rPr>
                                <w:rFonts w:ascii="Arial" w:hAnsi="Arial" w:cs="Arial"/>
                                <w:sz w:val="14"/>
                                <w:szCs w:val="14"/>
                              </w:rPr>
                            </w:pPr>
                          </w:p>
                        </w:tc>
                      </w:tr>
                      <w:tr w:rsidR="00595D5E" w:rsidRPr="00F227A1" w14:paraId="0BECFB26" w14:textId="77777777" w:rsidTr="007A23F3">
                        <w:trPr>
                          <w:cantSplit/>
                          <w:trHeight w:val="227"/>
                        </w:trPr>
                        <w:tc>
                          <w:tcPr>
                            <w:tcW w:w="4400" w:type="dxa"/>
                            <w:gridSpan w:val="2"/>
                            <w:tcBorders>
                              <w:right w:val="single" w:sz="12" w:space="0" w:color="auto"/>
                            </w:tcBorders>
                            <w:vAlign w:val="center"/>
                          </w:tcPr>
                          <w:p w14:paraId="51FFD09B" w14:textId="77777777" w:rsidR="00595D5E" w:rsidRPr="00F227A1" w:rsidRDefault="00595D5E" w:rsidP="007A23F3">
                            <w:pPr>
                              <w:ind w:left="85" w:right="75"/>
                              <w:rPr>
                                <w:rFonts w:ascii="Arial" w:hAnsi="Arial"/>
                                <w:sz w:val="12"/>
                                <w:szCs w:val="12"/>
                              </w:rPr>
                            </w:pPr>
                            <w:r w:rsidRPr="00F227A1">
                              <w:rPr>
                                <w:rFonts w:ascii="Arial" w:hAnsi="Arial"/>
                                <w:sz w:val="12"/>
                                <w:szCs w:val="12"/>
                              </w:rPr>
                              <w:t>Sprawy w trybie Konwencji haskiej z 1980 r. dot. uprowadzenia (w. 07+w. 08)</w:t>
                            </w:r>
                          </w:p>
                        </w:tc>
                        <w:tc>
                          <w:tcPr>
                            <w:tcW w:w="340" w:type="dxa"/>
                            <w:tcBorders>
                              <w:top w:val="single" w:sz="6" w:space="0" w:color="auto"/>
                              <w:left w:val="single" w:sz="12" w:space="0" w:color="auto"/>
                              <w:bottom w:val="single" w:sz="6" w:space="0" w:color="auto"/>
                              <w:right w:val="single" w:sz="6" w:space="0" w:color="auto"/>
                            </w:tcBorders>
                            <w:vAlign w:val="center"/>
                          </w:tcPr>
                          <w:p w14:paraId="5DF2B9E0" w14:textId="77777777" w:rsidR="00595D5E" w:rsidRPr="00F227A1" w:rsidRDefault="00595D5E" w:rsidP="007A23F3">
                            <w:pPr>
                              <w:spacing w:after="20" w:line="120" w:lineRule="exact"/>
                              <w:jc w:val="center"/>
                              <w:rPr>
                                <w:rFonts w:ascii="Arial" w:hAnsi="Arial"/>
                                <w:sz w:val="10"/>
                              </w:rPr>
                            </w:pPr>
                            <w:r w:rsidRPr="00F227A1">
                              <w:rPr>
                                <w:rFonts w:ascii="Arial" w:hAnsi="Arial"/>
                                <w:sz w:val="10"/>
                              </w:rPr>
                              <w:t>06</w:t>
                            </w:r>
                          </w:p>
                        </w:tc>
                        <w:tc>
                          <w:tcPr>
                            <w:tcW w:w="1136" w:type="dxa"/>
                            <w:tcBorders>
                              <w:top w:val="single" w:sz="6" w:space="0" w:color="auto"/>
                              <w:left w:val="single" w:sz="6" w:space="0" w:color="auto"/>
                              <w:bottom w:val="single" w:sz="6" w:space="0" w:color="auto"/>
                              <w:right w:val="single" w:sz="6" w:space="0" w:color="auto"/>
                            </w:tcBorders>
                            <w:vAlign w:val="center"/>
                          </w:tcPr>
                          <w:p w14:paraId="43D1B1F9" w14:textId="77777777" w:rsidR="00595D5E" w:rsidRPr="00F227A1" w:rsidRDefault="00595D5E">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14:paraId="5EA57100" w14:textId="77777777" w:rsidR="00595D5E" w:rsidRPr="00F227A1" w:rsidRDefault="00595D5E">
                            <w:pPr>
                              <w:jc w:val="right"/>
                              <w:rPr>
                                <w:rFonts w:ascii="Arial" w:hAnsi="Arial" w:cs="Arial"/>
                                <w:sz w:val="14"/>
                                <w:szCs w:val="14"/>
                              </w:rPr>
                            </w:pPr>
                          </w:p>
                        </w:tc>
                      </w:tr>
                      <w:tr w:rsidR="00595D5E" w:rsidRPr="00F227A1" w14:paraId="5E346CD7" w14:textId="77777777" w:rsidTr="007A23F3">
                        <w:trPr>
                          <w:cantSplit/>
                          <w:trHeight w:val="227"/>
                        </w:trPr>
                        <w:tc>
                          <w:tcPr>
                            <w:tcW w:w="467" w:type="dxa"/>
                            <w:vMerge w:val="restart"/>
                            <w:tcBorders>
                              <w:right w:val="single" w:sz="4" w:space="0" w:color="auto"/>
                            </w:tcBorders>
                            <w:vAlign w:val="center"/>
                          </w:tcPr>
                          <w:p w14:paraId="1D6B94BC" w14:textId="77777777" w:rsidR="00595D5E" w:rsidRPr="00F227A1" w:rsidRDefault="00595D5E" w:rsidP="007A23F3">
                            <w:pPr>
                              <w:ind w:left="85" w:right="75"/>
                              <w:rPr>
                                <w:rFonts w:ascii="Arial" w:hAnsi="Arial"/>
                                <w:sz w:val="12"/>
                                <w:szCs w:val="12"/>
                              </w:rPr>
                            </w:pPr>
                            <w:r w:rsidRPr="00F227A1">
                              <w:rPr>
                                <w:rFonts w:ascii="Arial" w:hAnsi="Arial"/>
                                <w:sz w:val="12"/>
                                <w:szCs w:val="12"/>
                              </w:rPr>
                              <w:t>w tym</w:t>
                            </w:r>
                          </w:p>
                        </w:tc>
                        <w:tc>
                          <w:tcPr>
                            <w:tcW w:w="3933" w:type="dxa"/>
                            <w:tcBorders>
                              <w:left w:val="single" w:sz="4" w:space="0" w:color="auto"/>
                              <w:right w:val="single" w:sz="12" w:space="0" w:color="auto"/>
                            </w:tcBorders>
                            <w:vAlign w:val="center"/>
                          </w:tcPr>
                          <w:p w14:paraId="43359F0D" w14:textId="77777777" w:rsidR="00595D5E" w:rsidRPr="00F227A1" w:rsidRDefault="00595D5E" w:rsidP="007A23F3">
                            <w:pPr>
                              <w:ind w:left="85" w:right="75"/>
                              <w:rPr>
                                <w:rFonts w:ascii="Arial" w:hAnsi="Arial"/>
                                <w:sz w:val="12"/>
                                <w:szCs w:val="12"/>
                              </w:rPr>
                            </w:pPr>
                            <w:r w:rsidRPr="00F227A1">
                              <w:rPr>
                                <w:rFonts w:ascii="Arial" w:hAnsi="Arial"/>
                                <w:sz w:val="12"/>
                                <w:szCs w:val="12"/>
                              </w:rPr>
                              <w:t>o powrót dziecka</w:t>
                            </w:r>
                          </w:p>
                        </w:tc>
                        <w:tc>
                          <w:tcPr>
                            <w:tcW w:w="340" w:type="dxa"/>
                            <w:tcBorders>
                              <w:top w:val="single" w:sz="6" w:space="0" w:color="auto"/>
                              <w:left w:val="single" w:sz="12" w:space="0" w:color="auto"/>
                              <w:bottom w:val="single" w:sz="6" w:space="0" w:color="auto"/>
                              <w:right w:val="single" w:sz="6" w:space="0" w:color="auto"/>
                            </w:tcBorders>
                            <w:vAlign w:val="center"/>
                          </w:tcPr>
                          <w:p w14:paraId="7B239CBF" w14:textId="77777777" w:rsidR="00595D5E" w:rsidRPr="00F227A1" w:rsidRDefault="00595D5E" w:rsidP="007A23F3">
                            <w:pPr>
                              <w:spacing w:after="20" w:line="120" w:lineRule="exact"/>
                              <w:jc w:val="center"/>
                              <w:rPr>
                                <w:rFonts w:ascii="Arial" w:hAnsi="Arial"/>
                                <w:sz w:val="10"/>
                              </w:rPr>
                            </w:pPr>
                            <w:r w:rsidRPr="00F227A1">
                              <w:rPr>
                                <w:rFonts w:ascii="Arial" w:hAnsi="Arial"/>
                                <w:sz w:val="10"/>
                              </w:rPr>
                              <w:t>07</w:t>
                            </w:r>
                          </w:p>
                        </w:tc>
                        <w:tc>
                          <w:tcPr>
                            <w:tcW w:w="1136" w:type="dxa"/>
                            <w:tcBorders>
                              <w:top w:val="single" w:sz="6" w:space="0" w:color="auto"/>
                              <w:left w:val="single" w:sz="6" w:space="0" w:color="auto"/>
                              <w:bottom w:val="single" w:sz="6" w:space="0" w:color="auto"/>
                              <w:right w:val="single" w:sz="6" w:space="0" w:color="auto"/>
                            </w:tcBorders>
                            <w:vAlign w:val="center"/>
                          </w:tcPr>
                          <w:p w14:paraId="2041423A" w14:textId="77777777" w:rsidR="00595D5E" w:rsidRPr="00F227A1" w:rsidRDefault="00595D5E">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14:paraId="029661D9" w14:textId="77777777" w:rsidR="00595D5E" w:rsidRPr="00F227A1" w:rsidRDefault="00595D5E">
                            <w:pPr>
                              <w:jc w:val="right"/>
                              <w:rPr>
                                <w:rFonts w:ascii="Arial" w:hAnsi="Arial" w:cs="Arial"/>
                                <w:sz w:val="14"/>
                                <w:szCs w:val="14"/>
                              </w:rPr>
                            </w:pPr>
                          </w:p>
                        </w:tc>
                      </w:tr>
                      <w:tr w:rsidR="00595D5E" w:rsidRPr="00F227A1" w14:paraId="5F93F591" w14:textId="77777777" w:rsidTr="007A23F3">
                        <w:trPr>
                          <w:cantSplit/>
                          <w:trHeight w:val="227"/>
                        </w:trPr>
                        <w:tc>
                          <w:tcPr>
                            <w:tcW w:w="467" w:type="dxa"/>
                            <w:vMerge/>
                            <w:tcBorders>
                              <w:right w:val="single" w:sz="4" w:space="0" w:color="auto"/>
                            </w:tcBorders>
                            <w:vAlign w:val="center"/>
                          </w:tcPr>
                          <w:p w14:paraId="1C4057FD" w14:textId="77777777" w:rsidR="00595D5E" w:rsidRPr="00F227A1" w:rsidRDefault="00595D5E" w:rsidP="007A23F3">
                            <w:pPr>
                              <w:ind w:left="85" w:right="75"/>
                              <w:rPr>
                                <w:rFonts w:ascii="Arial" w:hAnsi="Arial"/>
                                <w:sz w:val="12"/>
                                <w:szCs w:val="12"/>
                              </w:rPr>
                            </w:pPr>
                          </w:p>
                        </w:tc>
                        <w:tc>
                          <w:tcPr>
                            <w:tcW w:w="3933" w:type="dxa"/>
                            <w:tcBorders>
                              <w:left w:val="single" w:sz="4" w:space="0" w:color="auto"/>
                              <w:right w:val="single" w:sz="12" w:space="0" w:color="auto"/>
                            </w:tcBorders>
                            <w:vAlign w:val="center"/>
                          </w:tcPr>
                          <w:p w14:paraId="6B7C5442" w14:textId="77777777" w:rsidR="00595D5E" w:rsidRPr="00F227A1" w:rsidRDefault="00595D5E" w:rsidP="007A23F3">
                            <w:pPr>
                              <w:ind w:left="85" w:right="75"/>
                              <w:rPr>
                                <w:rFonts w:ascii="Arial" w:hAnsi="Arial"/>
                                <w:sz w:val="12"/>
                                <w:szCs w:val="12"/>
                              </w:rPr>
                            </w:pPr>
                            <w:r w:rsidRPr="00F227A1">
                              <w:rPr>
                                <w:rFonts w:ascii="Arial" w:hAnsi="Arial"/>
                                <w:sz w:val="12"/>
                                <w:szCs w:val="12"/>
                              </w:rPr>
                              <w:t>o wykonywanie kontaktów</w:t>
                            </w:r>
                          </w:p>
                        </w:tc>
                        <w:tc>
                          <w:tcPr>
                            <w:tcW w:w="340" w:type="dxa"/>
                            <w:tcBorders>
                              <w:top w:val="single" w:sz="6" w:space="0" w:color="auto"/>
                              <w:left w:val="single" w:sz="12" w:space="0" w:color="auto"/>
                              <w:bottom w:val="single" w:sz="6" w:space="0" w:color="auto"/>
                              <w:right w:val="single" w:sz="6" w:space="0" w:color="auto"/>
                            </w:tcBorders>
                            <w:vAlign w:val="center"/>
                          </w:tcPr>
                          <w:p w14:paraId="1BB94F88" w14:textId="77777777" w:rsidR="00595D5E" w:rsidRPr="00F227A1" w:rsidRDefault="00595D5E" w:rsidP="007A23F3">
                            <w:pPr>
                              <w:spacing w:after="20" w:line="120" w:lineRule="exact"/>
                              <w:jc w:val="center"/>
                              <w:rPr>
                                <w:rFonts w:ascii="Arial" w:hAnsi="Arial"/>
                                <w:sz w:val="10"/>
                              </w:rPr>
                            </w:pPr>
                            <w:r w:rsidRPr="00F227A1">
                              <w:rPr>
                                <w:rFonts w:ascii="Arial" w:hAnsi="Arial"/>
                                <w:sz w:val="10"/>
                              </w:rPr>
                              <w:t>08</w:t>
                            </w:r>
                          </w:p>
                        </w:tc>
                        <w:tc>
                          <w:tcPr>
                            <w:tcW w:w="1136" w:type="dxa"/>
                            <w:tcBorders>
                              <w:top w:val="single" w:sz="6" w:space="0" w:color="auto"/>
                              <w:left w:val="single" w:sz="6" w:space="0" w:color="auto"/>
                              <w:bottom w:val="single" w:sz="6" w:space="0" w:color="auto"/>
                              <w:right w:val="single" w:sz="6" w:space="0" w:color="auto"/>
                            </w:tcBorders>
                            <w:vAlign w:val="center"/>
                          </w:tcPr>
                          <w:p w14:paraId="2F2CC915" w14:textId="77777777" w:rsidR="00595D5E" w:rsidRPr="00F227A1" w:rsidRDefault="00595D5E">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14:paraId="642AF8B4" w14:textId="77777777" w:rsidR="00595D5E" w:rsidRPr="00F227A1" w:rsidRDefault="00595D5E">
                            <w:pPr>
                              <w:jc w:val="right"/>
                              <w:rPr>
                                <w:rFonts w:ascii="Arial" w:hAnsi="Arial" w:cs="Arial"/>
                                <w:sz w:val="14"/>
                                <w:szCs w:val="14"/>
                              </w:rPr>
                            </w:pPr>
                          </w:p>
                        </w:tc>
                      </w:tr>
                      <w:tr w:rsidR="00595D5E" w:rsidRPr="00F227A1" w14:paraId="5E461FB7" w14:textId="77777777" w:rsidTr="007A23F3">
                        <w:trPr>
                          <w:cantSplit/>
                          <w:trHeight w:val="227"/>
                        </w:trPr>
                        <w:tc>
                          <w:tcPr>
                            <w:tcW w:w="4400" w:type="dxa"/>
                            <w:gridSpan w:val="2"/>
                            <w:tcBorders>
                              <w:right w:val="single" w:sz="12" w:space="0" w:color="auto"/>
                            </w:tcBorders>
                            <w:vAlign w:val="center"/>
                          </w:tcPr>
                          <w:p w14:paraId="4A40B642" w14:textId="77777777" w:rsidR="00595D5E" w:rsidRPr="00F227A1" w:rsidRDefault="00595D5E" w:rsidP="007A23F3">
                            <w:pPr>
                              <w:ind w:left="85" w:right="75"/>
                              <w:rPr>
                                <w:rFonts w:ascii="Arial" w:hAnsi="Arial"/>
                                <w:sz w:val="12"/>
                                <w:szCs w:val="12"/>
                              </w:rPr>
                            </w:pPr>
                            <w:r w:rsidRPr="00F227A1">
                              <w:rPr>
                                <w:rFonts w:ascii="Arial" w:hAnsi="Arial"/>
                                <w:sz w:val="12"/>
                                <w:szCs w:val="12"/>
                              </w:rPr>
                              <w:t>Inne</w:t>
                            </w:r>
                          </w:p>
                        </w:tc>
                        <w:tc>
                          <w:tcPr>
                            <w:tcW w:w="340" w:type="dxa"/>
                            <w:tcBorders>
                              <w:top w:val="single" w:sz="6" w:space="0" w:color="auto"/>
                              <w:left w:val="single" w:sz="12" w:space="0" w:color="auto"/>
                              <w:bottom w:val="single" w:sz="12" w:space="0" w:color="auto"/>
                              <w:right w:val="single" w:sz="6" w:space="0" w:color="auto"/>
                            </w:tcBorders>
                            <w:vAlign w:val="center"/>
                          </w:tcPr>
                          <w:p w14:paraId="2F9CE21C" w14:textId="77777777" w:rsidR="00595D5E" w:rsidRPr="00F227A1" w:rsidRDefault="00595D5E" w:rsidP="007A23F3">
                            <w:pPr>
                              <w:spacing w:after="20" w:line="120" w:lineRule="exact"/>
                              <w:ind w:left="85"/>
                              <w:jc w:val="center"/>
                              <w:rPr>
                                <w:rFonts w:ascii="Arial" w:hAnsi="Arial"/>
                                <w:sz w:val="10"/>
                              </w:rPr>
                            </w:pPr>
                            <w:r w:rsidRPr="00F227A1">
                              <w:rPr>
                                <w:rFonts w:ascii="Arial" w:hAnsi="Arial"/>
                                <w:sz w:val="10"/>
                              </w:rPr>
                              <w:t>09</w:t>
                            </w:r>
                          </w:p>
                        </w:tc>
                        <w:tc>
                          <w:tcPr>
                            <w:tcW w:w="1136" w:type="dxa"/>
                            <w:tcBorders>
                              <w:top w:val="single" w:sz="6" w:space="0" w:color="auto"/>
                              <w:left w:val="single" w:sz="6" w:space="0" w:color="auto"/>
                              <w:bottom w:val="single" w:sz="12" w:space="0" w:color="auto"/>
                              <w:right w:val="single" w:sz="6" w:space="0" w:color="auto"/>
                            </w:tcBorders>
                            <w:vAlign w:val="center"/>
                          </w:tcPr>
                          <w:p w14:paraId="309B27BC" w14:textId="77777777" w:rsidR="00595D5E" w:rsidRPr="00F227A1" w:rsidRDefault="00595D5E">
                            <w:pPr>
                              <w:jc w:val="right"/>
                              <w:rPr>
                                <w:rFonts w:ascii="Arial" w:hAnsi="Arial" w:cs="Arial"/>
                                <w:sz w:val="14"/>
                                <w:szCs w:val="14"/>
                              </w:rPr>
                            </w:pPr>
                          </w:p>
                        </w:tc>
                        <w:tc>
                          <w:tcPr>
                            <w:tcW w:w="1136" w:type="dxa"/>
                            <w:tcBorders>
                              <w:top w:val="single" w:sz="6" w:space="0" w:color="auto"/>
                              <w:left w:val="single" w:sz="6" w:space="0" w:color="auto"/>
                              <w:bottom w:val="single" w:sz="12" w:space="0" w:color="auto"/>
                              <w:right w:val="single" w:sz="12" w:space="0" w:color="auto"/>
                            </w:tcBorders>
                            <w:vAlign w:val="center"/>
                          </w:tcPr>
                          <w:p w14:paraId="4B502FC9" w14:textId="77777777" w:rsidR="00595D5E" w:rsidRPr="00F227A1" w:rsidRDefault="00595D5E">
                            <w:pPr>
                              <w:jc w:val="right"/>
                              <w:rPr>
                                <w:rFonts w:ascii="Arial" w:hAnsi="Arial" w:cs="Arial"/>
                                <w:sz w:val="14"/>
                                <w:szCs w:val="14"/>
                              </w:rPr>
                            </w:pPr>
                          </w:p>
                        </w:tc>
                      </w:tr>
                    </w:tbl>
                    <w:p w14:paraId="433B8653" w14:textId="77777777" w:rsidR="00595D5E" w:rsidRPr="00F6023E" w:rsidRDefault="00595D5E" w:rsidP="00B1229F">
                      <w:pPr>
                        <w:pStyle w:val="Tekstkomentarza"/>
                        <w:spacing w:after="80"/>
                        <w:ind w:left="85"/>
                        <w:rPr>
                          <w:rFonts w:ascii="Arial" w:hAnsi="Arial" w:cs="Arial"/>
                          <w:b/>
                          <w:bCs/>
                          <w:szCs w:val="24"/>
                        </w:rPr>
                      </w:pPr>
                    </w:p>
                    <w:p w14:paraId="5D9CE5A2" w14:textId="77777777" w:rsidR="00595D5E" w:rsidRPr="00286194" w:rsidRDefault="00595D5E" w:rsidP="00B1229F">
                      <w:pPr>
                        <w:rPr>
                          <w:color w:val="FF0000"/>
                        </w:rPr>
                      </w:pPr>
                    </w:p>
                  </w:txbxContent>
                </v:textbox>
              </v:shape>
            </w:pict>
          </mc:Fallback>
        </mc:AlternateContent>
      </w:r>
    </w:p>
    <w:p w14:paraId="7180B213" w14:textId="77777777" w:rsidR="00B1229F" w:rsidRPr="004B3F01" w:rsidRDefault="00B1229F" w:rsidP="00B1229F"/>
    <w:p w14:paraId="713C7F81" w14:textId="77777777" w:rsidR="00B1229F" w:rsidRPr="004B3F01" w:rsidRDefault="00B1229F" w:rsidP="00B1229F">
      <w:pPr>
        <w:spacing w:after="40" w:line="200" w:lineRule="exact"/>
        <w:jc w:val="both"/>
        <w:rPr>
          <w:rFonts w:ascii="Arial" w:hAnsi="Arial" w:cs="Arial"/>
          <w:sz w:val="16"/>
          <w:szCs w:val="16"/>
        </w:rPr>
      </w:pPr>
    </w:p>
    <w:p w14:paraId="38F47AC4" w14:textId="77777777" w:rsidR="00B1229F" w:rsidRDefault="00B1229F" w:rsidP="00B1229F">
      <w:pPr>
        <w:spacing w:after="40" w:line="200" w:lineRule="exact"/>
        <w:jc w:val="both"/>
        <w:rPr>
          <w:rFonts w:ascii="Arial" w:hAnsi="Arial" w:cs="Arial"/>
          <w:sz w:val="16"/>
          <w:szCs w:val="16"/>
        </w:rPr>
      </w:pPr>
    </w:p>
    <w:p w14:paraId="16167145" w14:textId="77777777" w:rsidR="00B1229F" w:rsidRDefault="00B1229F" w:rsidP="00B1229F">
      <w:pPr>
        <w:spacing w:after="40" w:line="200" w:lineRule="exact"/>
        <w:jc w:val="both"/>
        <w:rPr>
          <w:rFonts w:ascii="Arial" w:hAnsi="Arial" w:cs="Arial"/>
          <w:sz w:val="16"/>
          <w:szCs w:val="16"/>
        </w:rPr>
      </w:pPr>
    </w:p>
    <w:p w14:paraId="76042327" w14:textId="77777777" w:rsidR="00B1229F" w:rsidRDefault="00B1229F" w:rsidP="00B1229F">
      <w:pPr>
        <w:spacing w:after="40" w:line="200" w:lineRule="exact"/>
        <w:jc w:val="both"/>
        <w:rPr>
          <w:rFonts w:ascii="Arial" w:hAnsi="Arial" w:cs="Arial"/>
          <w:sz w:val="16"/>
          <w:szCs w:val="16"/>
        </w:rPr>
      </w:pPr>
    </w:p>
    <w:p w14:paraId="17C58D20" w14:textId="77777777" w:rsidR="00B1229F" w:rsidRDefault="00B1229F" w:rsidP="00B1229F">
      <w:pPr>
        <w:spacing w:after="40" w:line="200" w:lineRule="exact"/>
        <w:jc w:val="both"/>
        <w:rPr>
          <w:rFonts w:ascii="Arial" w:hAnsi="Arial" w:cs="Arial"/>
          <w:sz w:val="16"/>
          <w:szCs w:val="16"/>
        </w:rPr>
      </w:pPr>
    </w:p>
    <w:p w14:paraId="10C3C524" w14:textId="77777777" w:rsidR="00B1229F" w:rsidRDefault="00B1229F" w:rsidP="00B1229F">
      <w:pPr>
        <w:spacing w:after="40" w:line="200" w:lineRule="exact"/>
        <w:jc w:val="both"/>
        <w:rPr>
          <w:rFonts w:ascii="Arial" w:hAnsi="Arial" w:cs="Arial"/>
          <w:sz w:val="16"/>
          <w:szCs w:val="16"/>
        </w:rPr>
      </w:pPr>
    </w:p>
    <w:p w14:paraId="416EB89D" w14:textId="77777777" w:rsidR="00B1229F" w:rsidRDefault="00B1229F" w:rsidP="00B1229F">
      <w:pPr>
        <w:spacing w:after="40" w:line="200" w:lineRule="exact"/>
        <w:jc w:val="both"/>
        <w:rPr>
          <w:rFonts w:ascii="Arial" w:hAnsi="Arial" w:cs="Arial"/>
          <w:sz w:val="16"/>
          <w:szCs w:val="16"/>
        </w:rPr>
      </w:pPr>
    </w:p>
    <w:p w14:paraId="4FAD4443" w14:textId="77777777" w:rsidR="00B1229F" w:rsidRDefault="00B1229F" w:rsidP="00B1229F">
      <w:pPr>
        <w:spacing w:after="40" w:line="200" w:lineRule="exact"/>
        <w:jc w:val="both"/>
        <w:rPr>
          <w:rFonts w:ascii="Arial" w:hAnsi="Arial" w:cs="Arial"/>
          <w:sz w:val="16"/>
          <w:szCs w:val="16"/>
        </w:rPr>
      </w:pPr>
    </w:p>
    <w:p w14:paraId="4520A764" w14:textId="77777777" w:rsidR="00B1229F" w:rsidRDefault="00B1229F" w:rsidP="00B1229F">
      <w:pPr>
        <w:spacing w:after="40" w:line="200" w:lineRule="exact"/>
        <w:jc w:val="both"/>
        <w:rPr>
          <w:rFonts w:ascii="Arial" w:hAnsi="Arial" w:cs="Arial"/>
          <w:sz w:val="16"/>
          <w:szCs w:val="16"/>
        </w:rPr>
      </w:pPr>
    </w:p>
    <w:p w14:paraId="10C27422" w14:textId="77777777" w:rsidR="00B1229F" w:rsidRDefault="00B1229F" w:rsidP="00B1229F">
      <w:pPr>
        <w:spacing w:after="40" w:line="200" w:lineRule="exact"/>
        <w:jc w:val="both"/>
        <w:rPr>
          <w:rFonts w:ascii="Arial" w:hAnsi="Arial" w:cs="Arial"/>
          <w:sz w:val="16"/>
          <w:szCs w:val="16"/>
        </w:rPr>
      </w:pPr>
    </w:p>
    <w:p w14:paraId="0EEDF6CD" w14:textId="77777777" w:rsidR="00B1229F" w:rsidRPr="004B3F01" w:rsidRDefault="00B1229F" w:rsidP="00B1229F">
      <w:pPr>
        <w:spacing w:after="40" w:line="200" w:lineRule="exact"/>
        <w:jc w:val="both"/>
        <w:rPr>
          <w:rFonts w:ascii="Arial" w:hAnsi="Arial" w:cs="Arial"/>
          <w:sz w:val="16"/>
          <w:szCs w:val="16"/>
        </w:rPr>
      </w:pPr>
    </w:p>
    <w:p w14:paraId="5A21BDA9" w14:textId="77777777" w:rsidR="00B1229F" w:rsidRPr="004B3F01" w:rsidRDefault="00B1229F" w:rsidP="00B1229F">
      <w:pPr>
        <w:spacing w:after="40" w:line="200" w:lineRule="exact"/>
        <w:jc w:val="both"/>
        <w:rPr>
          <w:rFonts w:ascii="Arial" w:hAnsi="Arial" w:cs="Arial"/>
          <w:sz w:val="16"/>
          <w:szCs w:val="16"/>
        </w:rPr>
      </w:pPr>
    </w:p>
    <w:p w14:paraId="5B75D628" w14:textId="27CE4E8F" w:rsidR="00B1229F" w:rsidRPr="004B3F01" w:rsidRDefault="00E23934" w:rsidP="00B1229F">
      <w:pPr>
        <w:spacing w:after="40" w:line="200" w:lineRule="exact"/>
        <w:jc w:val="both"/>
        <w:rPr>
          <w:rFonts w:ascii="Arial" w:hAnsi="Arial" w:cs="Arial"/>
          <w:sz w:val="16"/>
          <w:szCs w:val="16"/>
        </w:rPr>
      </w:pPr>
      <w:r w:rsidRPr="008709AA">
        <w:rPr>
          <w:b/>
          <w:bCs/>
          <w:strike/>
          <w:noProof/>
          <w:highlight w:val="cyan"/>
        </w:rPr>
        <mc:AlternateContent>
          <mc:Choice Requires="wps">
            <w:drawing>
              <wp:anchor distT="0" distB="0" distL="114300" distR="114300" simplePos="0" relativeHeight="251664384" behindDoc="0" locked="0" layoutInCell="1" allowOverlap="1" wp14:anchorId="162EF703" wp14:editId="50034080">
                <wp:simplePos x="0" y="0"/>
                <wp:positionH relativeFrom="column">
                  <wp:posOffset>10795</wp:posOffset>
                </wp:positionH>
                <wp:positionV relativeFrom="paragraph">
                  <wp:posOffset>61595</wp:posOffset>
                </wp:positionV>
                <wp:extent cx="8117205" cy="2348230"/>
                <wp:effectExtent l="1270" t="4445"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7205" cy="2348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87218" w14:textId="77777777" w:rsidR="00595D5E" w:rsidRPr="00F227A1" w:rsidRDefault="00595D5E" w:rsidP="00B1229F">
                            <w:pPr>
                              <w:ind w:right="-558"/>
                              <w:rPr>
                                <w:rFonts w:ascii="Arial" w:hAnsi="Arial"/>
                                <w:b/>
                                <w:sz w:val="12"/>
                                <w:szCs w:val="12"/>
                              </w:rPr>
                            </w:pPr>
                            <w:r w:rsidRPr="00F227A1">
                              <w:rPr>
                                <w:rFonts w:ascii="Arial" w:hAnsi="Arial"/>
                                <w:b/>
                                <w:sz w:val="20"/>
                                <w:szCs w:val="20"/>
                              </w:rPr>
                              <w:t xml:space="preserve">Dział </w:t>
                            </w:r>
                            <w:r w:rsidRPr="00F227A1">
                              <w:rPr>
                                <w:rFonts w:ascii="Arial" w:hAnsi="Arial" w:cs="Arial"/>
                                <w:b/>
                                <w:sz w:val="20"/>
                                <w:szCs w:val="20"/>
                              </w:rPr>
                              <w:t>6.2 Ewidencja i w</w:t>
                            </w:r>
                            <w:r w:rsidRPr="00F227A1">
                              <w:rPr>
                                <w:rFonts w:ascii="Arial" w:hAnsi="Arial"/>
                                <w:b/>
                                <w:sz w:val="20"/>
                                <w:szCs w:val="20"/>
                              </w:rPr>
                              <w:t>yniki postępowania mediacyjnego w sprawach nieletnich</w:t>
                            </w:r>
                            <w:r w:rsidRPr="00F227A1">
                              <w:rPr>
                                <w:rFonts w:ascii="Arial" w:hAnsi="Arial"/>
                                <w:b/>
                                <w:sz w:val="16"/>
                                <w:szCs w:val="16"/>
                              </w:rPr>
                              <w:t xml:space="preserve"> </w:t>
                            </w:r>
                            <w:r w:rsidRPr="00F227A1">
                              <w:rPr>
                                <w:rFonts w:ascii="Arial Narrow" w:hAnsi="Arial Narrow"/>
                                <w:sz w:val="12"/>
                                <w:szCs w:val="12"/>
                              </w:rPr>
                              <w:t>(proszę podać liczbę spraw, w których postępowanie zakończyło się ugodą lub w inny sposób)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91"/>
                              <w:gridCol w:w="340"/>
                              <w:gridCol w:w="1078"/>
                              <w:gridCol w:w="1039"/>
                              <w:gridCol w:w="236"/>
                              <w:gridCol w:w="1295"/>
                              <w:gridCol w:w="1286"/>
                              <w:gridCol w:w="1286"/>
                            </w:tblGrid>
                            <w:tr w:rsidR="00595D5E" w:rsidRPr="00F227A1" w14:paraId="075339F7" w14:textId="77777777" w:rsidTr="007A23F3">
                              <w:trPr>
                                <w:cantSplit/>
                                <w:trHeight w:hRule="exact" w:val="280"/>
                              </w:trPr>
                              <w:tc>
                                <w:tcPr>
                                  <w:tcW w:w="4031" w:type="dxa"/>
                                  <w:gridSpan w:val="2"/>
                                  <w:vAlign w:val="center"/>
                                </w:tcPr>
                                <w:p w14:paraId="724DC1E1" w14:textId="77777777" w:rsidR="00595D5E" w:rsidRPr="00F227A1" w:rsidRDefault="00595D5E" w:rsidP="007A23F3">
                                  <w:pPr>
                                    <w:spacing w:line="120" w:lineRule="exact"/>
                                    <w:ind w:right="-265"/>
                                    <w:jc w:val="center"/>
                                    <w:rPr>
                                      <w:rFonts w:ascii="Arial" w:hAnsi="Arial"/>
                                      <w:sz w:val="12"/>
                                    </w:rPr>
                                  </w:pPr>
                                  <w:r w:rsidRPr="00F227A1">
                                    <w:rPr>
                                      <w:rFonts w:ascii="Arial" w:hAnsi="Arial"/>
                                      <w:sz w:val="12"/>
                                    </w:rPr>
                                    <w:t>Wyszczególnienie</w:t>
                                  </w:r>
                                </w:p>
                              </w:tc>
                              <w:tc>
                                <w:tcPr>
                                  <w:tcW w:w="1078" w:type="dxa"/>
                                  <w:vAlign w:val="center"/>
                                </w:tcPr>
                                <w:p w14:paraId="2C13D9AA" w14:textId="77777777" w:rsidR="00595D5E" w:rsidRPr="00F227A1" w:rsidRDefault="00595D5E" w:rsidP="007A23F3">
                                  <w:pPr>
                                    <w:spacing w:line="120" w:lineRule="exact"/>
                                    <w:jc w:val="center"/>
                                    <w:rPr>
                                      <w:rFonts w:ascii="Arial" w:hAnsi="Arial"/>
                                      <w:sz w:val="12"/>
                                    </w:rPr>
                                  </w:pPr>
                                  <w:r w:rsidRPr="00F227A1">
                                    <w:rPr>
                                      <w:rFonts w:ascii="Arial" w:hAnsi="Arial"/>
                                      <w:sz w:val="12"/>
                                    </w:rPr>
                                    <w:t>Razem</w:t>
                                  </w:r>
                                </w:p>
                              </w:tc>
                              <w:tc>
                                <w:tcPr>
                                  <w:tcW w:w="1275" w:type="dxa"/>
                                  <w:gridSpan w:val="2"/>
                                  <w:vAlign w:val="center"/>
                                </w:tcPr>
                                <w:p w14:paraId="10920B3A" w14:textId="77777777" w:rsidR="00595D5E" w:rsidRPr="00F227A1" w:rsidRDefault="00595D5E" w:rsidP="007A23F3">
                                  <w:pPr>
                                    <w:spacing w:line="120" w:lineRule="exact"/>
                                    <w:jc w:val="center"/>
                                    <w:rPr>
                                      <w:rFonts w:ascii="Arial" w:hAnsi="Arial"/>
                                      <w:sz w:val="12"/>
                                    </w:rPr>
                                  </w:pPr>
                                  <w:r w:rsidRPr="00F227A1">
                                    <w:rPr>
                                      <w:rFonts w:ascii="Arial" w:hAnsi="Arial"/>
                                      <w:sz w:val="12"/>
                                    </w:rPr>
                                    <w:t>Ugoda</w:t>
                                  </w:r>
                                </w:p>
                              </w:tc>
                              <w:tc>
                                <w:tcPr>
                                  <w:tcW w:w="1295" w:type="dxa"/>
                                  <w:vAlign w:val="center"/>
                                </w:tcPr>
                                <w:p w14:paraId="4DC579F3" w14:textId="77777777" w:rsidR="00595D5E" w:rsidRPr="00F227A1" w:rsidRDefault="00595D5E" w:rsidP="007A23F3">
                                  <w:pPr>
                                    <w:spacing w:line="120" w:lineRule="exact"/>
                                    <w:jc w:val="center"/>
                                    <w:rPr>
                                      <w:rFonts w:ascii="Arial" w:hAnsi="Arial"/>
                                      <w:sz w:val="12"/>
                                    </w:rPr>
                                  </w:pPr>
                                  <w:r w:rsidRPr="00F227A1">
                                    <w:rPr>
                                      <w:rFonts w:ascii="Arial" w:hAnsi="Arial"/>
                                      <w:sz w:val="12"/>
                                    </w:rPr>
                                    <w:t>Brak ugody</w:t>
                                  </w:r>
                                </w:p>
                              </w:tc>
                              <w:tc>
                                <w:tcPr>
                                  <w:tcW w:w="1286" w:type="dxa"/>
                                  <w:vAlign w:val="center"/>
                                </w:tcPr>
                                <w:p w14:paraId="2BE43CDD" w14:textId="77777777" w:rsidR="00595D5E" w:rsidRPr="00F227A1" w:rsidRDefault="00595D5E" w:rsidP="007A23F3">
                                  <w:pPr>
                                    <w:spacing w:line="120" w:lineRule="exact"/>
                                    <w:jc w:val="center"/>
                                    <w:rPr>
                                      <w:rFonts w:ascii="Arial" w:hAnsi="Arial"/>
                                      <w:sz w:val="12"/>
                                    </w:rPr>
                                  </w:pPr>
                                  <w:r w:rsidRPr="00F227A1">
                                    <w:rPr>
                                      <w:rFonts w:ascii="Arial" w:hAnsi="Arial"/>
                                      <w:sz w:val="12"/>
                                    </w:rPr>
                                    <w:t>Inny sposób</w:t>
                                  </w:r>
                                </w:p>
                              </w:tc>
                              <w:tc>
                                <w:tcPr>
                                  <w:tcW w:w="1286" w:type="dxa"/>
                                  <w:vAlign w:val="center"/>
                                </w:tcPr>
                                <w:p w14:paraId="6DFFBF1A" w14:textId="77777777" w:rsidR="00595D5E" w:rsidRPr="00F227A1" w:rsidRDefault="00595D5E" w:rsidP="007A23F3">
                                  <w:pPr>
                                    <w:spacing w:line="120" w:lineRule="exact"/>
                                    <w:jc w:val="center"/>
                                    <w:rPr>
                                      <w:rFonts w:ascii="Arial" w:hAnsi="Arial"/>
                                      <w:sz w:val="12"/>
                                    </w:rPr>
                                  </w:pPr>
                                  <w:r w:rsidRPr="00F227A1">
                                    <w:rPr>
                                      <w:rFonts w:ascii="Arial" w:hAnsi="Arial"/>
                                      <w:sz w:val="12"/>
                                    </w:rPr>
                                    <w:t>Liczba</w:t>
                                  </w:r>
                                </w:p>
                              </w:tc>
                            </w:tr>
                            <w:tr w:rsidR="00595D5E" w:rsidRPr="00F227A1" w14:paraId="1344B867" w14:textId="77777777" w:rsidTr="007A23F3">
                              <w:trPr>
                                <w:cantSplit/>
                                <w:trHeight w:hRule="exact" w:val="180"/>
                              </w:trPr>
                              <w:tc>
                                <w:tcPr>
                                  <w:tcW w:w="4031" w:type="dxa"/>
                                  <w:gridSpan w:val="2"/>
                                  <w:vAlign w:val="center"/>
                                </w:tcPr>
                                <w:p w14:paraId="1EE37367" w14:textId="77777777" w:rsidR="00595D5E" w:rsidRPr="00F227A1" w:rsidRDefault="00595D5E" w:rsidP="007A23F3">
                                  <w:pPr>
                                    <w:spacing w:line="120" w:lineRule="exact"/>
                                    <w:ind w:right="-265"/>
                                    <w:jc w:val="center"/>
                                    <w:rPr>
                                      <w:rFonts w:ascii="Arial" w:hAnsi="Arial"/>
                                      <w:sz w:val="10"/>
                                    </w:rPr>
                                  </w:pPr>
                                  <w:r w:rsidRPr="00F227A1">
                                    <w:rPr>
                                      <w:rFonts w:ascii="Arial" w:hAnsi="Arial"/>
                                      <w:sz w:val="10"/>
                                    </w:rPr>
                                    <w:t>0</w:t>
                                  </w:r>
                                </w:p>
                              </w:tc>
                              <w:tc>
                                <w:tcPr>
                                  <w:tcW w:w="1078" w:type="dxa"/>
                                  <w:tcBorders>
                                    <w:bottom w:val="single" w:sz="8" w:space="0" w:color="auto"/>
                                  </w:tcBorders>
                                  <w:vAlign w:val="center"/>
                                </w:tcPr>
                                <w:p w14:paraId="16CEF283" w14:textId="77777777" w:rsidR="00595D5E" w:rsidRPr="00F227A1" w:rsidRDefault="00595D5E" w:rsidP="007A23F3">
                                  <w:pPr>
                                    <w:spacing w:line="120" w:lineRule="exact"/>
                                    <w:jc w:val="center"/>
                                    <w:rPr>
                                      <w:rFonts w:ascii="Arial" w:hAnsi="Arial"/>
                                      <w:sz w:val="10"/>
                                    </w:rPr>
                                  </w:pPr>
                                  <w:r w:rsidRPr="00F227A1">
                                    <w:rPr>
                                      <w:rFonts w:ascii="Arial" w:hAnsi="Arial"/>
                                      <w:sz w:val="10"/>
                                    </w:rPr>
                                    <w:t>1</w:t>
                                  </w:r>
                                </w:p>
                              </w:tc>
                              <w:tc>
                                <w:tcPr>
                                  <w:tcW w:w="1275" w:type="dxa"/>
                                  <w:gridSpan w:val="2"/>
                                  <w:tcBorders>
                                    <w:bottom w:val="single" w:sz="8" w:space="0" w:color="auto"/>
                                  </w:tcBorders>
                                  <w:vAlign w:val="center"/>
                                </w:tcPr>
                                <w:p w14:paraId="1C3A58FE" w14:textId="77777777" w:rsidR="00595D5E" w:rsidRPr="00F227A1" w:rsidRDefault="00595D5E" w:rsidP="007A23F3">
                                  <w:pPr>
                                    <w:spacing w:line="120" w:lineRule="exact"/>
                                    <w:ind w:right="-265"/>
                                    <w:jc w:val="center"/>
                                    <w:rPr>
                                      <w:rFonts w:ascii="Arial" w:hAnsi="Arial"/>
                                      <w:sz w:val="10"/>
                                    </w:rPr>
                                  </w:pPr>
                                  <w:r w:rsidRPr="00F227A1">
                                    <w:rPr>
                                      <w:rFonts w:ascii="Arial" w:hAnsi="Arial"/>
                                      <w:sz w:val="10"/>
                                    </w:rPr>
                                    <w:t>2</w:t>
                                  </w:r>
                                </w:p>
                              </w:tc>
                              <w:tc>
                                <w:tcPr>
                                  <w:tcW w:w="1295" w:type="dxa"/>
                                  <w:tcBorders>
                                    <w:bottom w:val="single" w:sz="8" w:space="0" w:color="auto"/>
                                  </w:tcBorders>
                                  <w:vAlign w:val="center"/>
                                </w:tcPr>
                                <w:p w14:paraId="0574D41B" w14:textId="77777777" w:rsidR="00595D5E" w:rsidRPr="00F227A1" w:rsidRDefault="00595D5E" w:rsidP="007A23F3">
                                  <w:pPr>
                                    <w:spacing w:line="120" w:lineRule="exact"/>
                                    <w:ind w:right="-265"/>
                                    <w:jc w:val="center"/>
                                    <w:rPr>
                                      <w:rFonts w:ascii="Arial" w:hAnsi="Arial"/>
                                      <w:sz w:val="10"/>
                                    </w:rPr>
                                  </w:pPr>
                                  <w:r w:rsidRPr="00F227A1">
                                    <w:rPr>
                                      <w:rFonts w:ascii="Arial" w:hAnsi="Arial"/>
                                      <w:sz w:val="10"/>
                                    </w:rPr>
                                    <w:t>3</w:t>
                                  </w:r>
                                </w:p>
                              </w:tc>
                              <w:tc>
                                <w:tcPr>
                                  <w:tcW w:w="1286" w:type="dxa"/>
                                  <w:tcBorders>
                                    <w:bottom w:val="single" w:sz="8" w:space="0" w:color="auto"/>
                                  </w:tcBorders>
                                  <w:vAlign w:val="center"/>
                                </w:tcPr>
                                <w:p w14:paraId="6DF9BC63" w14:textId="77777777" w:rsidR="00595D5E" w:rsidRPr="00F227A1" w:rsidRDefault="00595D5E" w:rsidP="007A23F3">
                                  <w:pPr>
                                    <w:spacing w:line="120" w:lineRule="exact"/>
                                    <w:ind w:right="-265"/>
                                    <w:jc w:val="center"/>
                                    <w:rPr>
                                      <w:rFonts w:ascii="Arial" w:hAnsi="Arial"/>
                                      <w:sz w:val="10"/>
                                    </w:rPr>
                                  </w:pPr>
                                  <w:r w:rsidRPr="00F227A1">
                                    <w:rPr>
                                      <w:rFonts w:ascii="Arial" w:hAnsi="Arial"/>
                                      <w:sz w:val="10"/>
                                    </w:rPr>
                                    <w:t>4</w:t>
                                  </w:r>
                                </w:p>
                              </w:tc>
                              <w:tc>
                                <w:tcPr>
                                  <w:tcW w:w="1286" w:type="dxa"/>
                                  <w:tcBorders>
                                    <w:bottom w:val="single" w:sz="12" w:space="0" w:color="auto"/>
                                  </w:tcBorders>
                                  <w:vAlign w:val="center"/>
                                </w:tcPr>
                                <w:p w14:paraId="20BD2517" w14:textId="77777777" w:rsidR="00595D5E" w:rsidRPr="00F227A1" w:rsidRDefault="00595D5E" w:rsidP="007A23F3">
                                  <w:pPr>
                                    <w:spacing w:line="120" w:lineRule="exact"/>
                                    <w:ind w:right="-265"/>
                                    <w:jc w:val="center"/>
                                    <w:rPr>
                                      <w:rFonts w:ascii="Arial" w:hAnsi="Arial"/>
                                      <w:sz w:val="10"/>
                                    </w:rPr>
                                  </w:pPr>
                                  <w:r w:rsidRPr="00F227A1">
                                    <w:rPr>
                                      <w:rFonts w:ascii="Arial" w:hAnsi="Arial"/>
                                      <w:sz w:val="10"/>
                                    </w:rPr>
                                    <w:t>5</w:t>
                                  </w:r>
                                </w:p>
                              </w:tc>
                            </w:tr>
                            <w:tr w:rsidR="00595D5E" w:rsidRPr="00F227A1" w14:paraId="49107DCF" w14:textId="77777777" w:rsidTr="007A23F3">
                              <w:trPr>
                                <w:cantSplit/>
                                <w:trHeight w:hRule="exact" w:val="210"/>
                              </w:trPr>
                              <w:tc>
                                <w:tcPr>
                                  <w:tcW w:w="3691" w:type="dxa"/>
                                  <w:tcBorders>
                                    <w:right w:val="single" w:sz="12" w:space="0" w:color="auto"/>
                                  </w:tcBorders>
                                  <w:vAlign w:val="center"/>
                                </w:tcPr>
                                <w:p w14:paraId="4E63011D" w14:textId="77777777" w:rsidR="00595D5E" w:rsidRPr="00F227A1" w:rsidRDefault="00595D5E" w:rsidP="007A23F3">
                                  <w:pPr>
                                    <w:spacing w:after="20" w:line="140" w:lineRule="exact"/>
                                    <w:ind w:left="85" w:right="-265"/>
                                    <w:rPr>
                                      <w:rFonts w:ascii="Arial" w:hAnsi="Arial"/>
                                      <w:sz w:val="10"/>
                                    </w:rPr>
                                  </w:pPr>
                                  <w:r w:rsidRPr="00F227A1">
                                    <w:rPr>
                                      <w:rFonts w:ascii="Arial" w:hAnsi="Arial"/>
                                      <w:b/>
                                      <w:sz w:val="10"/>
                                    </w:rPr>
                                    <w:t>OGÓŁEM</w:t>
                                  </w:r>
                                  <w:r w:rsidRPr="00F227A1">
                                    <w:rPr>
                                      <w:rFonts w:ascii="Arial" w:hAnsi="Arial"/>
                                      <w:sz w:val="10"/>
                                    </w:rPr>
                                    <w:t xml:space="preserve"> (wiersze 02 do 03)</w:t>
                                  </w:r>
                                </w:p>
                              </w:tc>
                              <w:tc>
                                <w:tcPr>
                                  <w:tcW w:w="340" w:type="dxa"/>
                                  <w:tcBorders>
                                    <w:top w:val="single" w:sz="12" w:space="0" w:color="auto"/>
                                    <w:left w:val="single" w:sz="12" w:space="0" w:color="auto"/>
                                    <w:bottom w:val="single" w:sz="6" w:space="0" w:color="auto"/>
                                    <w:right w:val="single" w:sz="6" w:space="0" w:color="auto"/>
                                  </w:tcBorders>
                                  <w:vAlign w:val="center"/>
                                </w:tcPr>
                                <w:p w14:paraId="472E8A21" w14:textId="77777777" w:rsidR="00595D5E" w:rsidRPr="00F227A1" w:rsidRDefault="00595D5E" w:rsidP="007A23F3">
                                  <w:pPr>
                                    <w:spacing w:after="20" w:line="120" w:lineRule="exact"/>
                                    <w:jc w:val="center"/>
                                    <w:rPr>
                                      <w:rFonts w:ascii="Arial" w:hAnsi="Arial"/>
                                      <w:sz w:val="10"/>
                                    </w:rPr>
                                  </w:pPr>
                                  <w:r w:rsidRPr="00F227A1">
                                    <w:rPr>
                                      <w:rFonts w:ascii="Arial" w:hAnsi="Arial"/>
                                      <w:sz w:val="10"/>
                                    </w:rPr>
                                    <w:t>01</w:t>
                                  </w:r>
                                </w:p>
                              </w:tc>
                              <w:tc>
                                <w:tcPr>
                                  <w:tcW w:w="1078" w:type="dxa"/>
                                  <w:tcBorders>
                                    <w:top w:val="single" w:sz="12" w:space="0" w:color="auto"/>
                                    <w:left w:val="single" w:sz="6" w:space="0" w:color="auto"/>
                                    <w:bottom w:val="single" w:sz="6" w:space="0" w:color="auto"/>
                                    <w:right w:val="single" w:sz="4" w:space="0" w:color="auto"/>
                                  </w:tcBorders>
                                  <w:vAlign w:val="center"/>
                                </w:tcPr>
                                <w:p w14:paraId="5F75F099" w14:textId="77777777" w:rsidR="00595D5E" w:rsidRPr="00F227A1" w:rsidRDefault="00595D5E">
                                  <w:pPr>
                                    <w:jc w:val="right"/>
                                    <w:rPr>
                                      <w:rFonts w:ascii="Arial" w:hAnsi="Arial" w:cs="Arial"/>
                                      <w:sz w:val="14"/>
                                      <w:szCs w:val="14"/>
                                    </w:rPr>
                                  </w:pPr>
                                  <w:r w:rsidRPr="00F227A1">
                                    <w:rPr>
                                      <w:rFonts w:ascii="Arial" w:hAnsi="Arial" w:cs="Arial"/>
                                      <w:sz w:val="14"/>
                                      <w:szCs w:val="14"/>
                                    </w:rPr>
                                    <w:t>8</w:t>
                                  </w:r>
                                </w:p>
                              </w:tc>
                              <w:tc>
                                <w:tcPr>
                                  <w:tcW w:w="1275" w:type="dxa"/>
                                  <w:gridSpan w:val="2"/>
                                  <w:tcBorders>
                                    <w:top w:val="single" w:sz="12" w:space="0" w:color="auto"/>
                                    <w:left w:val="single" w:sz="4" w:space="0" w:color="auto"/>
                                    <w:bottom w:val="single" w:sz="6" w:space="0" w:color="auto"/>
                                    <w:right w:val="single" w:sz="6" w:space="0" w:color="auto"/>
                                  </w:tcBorders>
                                  <w:vAlign w:val="center"/>
                                </w:tcPr>
                                <w:p w14:paraId="4A9C0AE7" w14:textId="77777777" w:rsidR="00595D5E" w:rsidRPr="00F227A1" w:rsidRDefault="00595D5E">
                                  <w:pPr>
                                    <w:jc w:val="right"/>
                                    <w:rPr>
                                      <w:rFonts w:ascii="Arial" w:hAnsi="Arial" w:cs="Arial"/>
                                      <w:sz w:val="14"/>
                                      <w:szCs w:val="14"/>
                                    </w:rPr>
                                  </w:pPr>
                                  <w:r w:rsidRPr="00F227A1">
                                    <w:rPr>
                                      <w:rFonts w:ascii="Arial" w:hAnsi="Arial" w:cs="Arial"/>
                                      <w:sz w:val="14"/>
                                      <w:szCs w:val="14"/>
                                    </w:rPr>
                                    <w:t>8</w:t>
                                  </w:r>
                                </w:p>
                              </w:tc>
                              <w:tc>
                                <w:tcPr>
                                  <w:tcW w:w="1295" w:type="dxa"/>
                                  <w:tcBorders>
                                    <w:top w:val="single" w:sz="12" w:space="0" w:color="auto"/>
                                    <w:left w:val="single" w:sz="6" w:space="0" w:color="auto"/>
                                    <w:bottom w:val="single" w:sz="6" w:space="0" w:color="auto"/>
                                    <w:right w:val="single" w:sz="6" w:space="0" w:color="auto"/>
                                  </w:tcBorders>
                                  <w:vAlign w:val="center"/>
                                </w:tcPr>
                                <w:p w14:paraId="5F5B1A48" w14:textId="77777777" w:rsidR="00595D5E" w:rsidRPr="00F227A1" w:rsidRDefault="00595D5E">
                                  <w:pPr>
                                    <w:jc w:val="right"/>
                                    <w:rPr>
                                      <w:rFonts w:ascii="Arial" w:hAnsi="Arial" w:cs="Arial"/>
                                      <w:sz w:val="14"/>
                                      <w:szCs w:val="14"/>
                                    </w:rPr>
                                  </w:pPr>
                                </w:p>
                              </w:tc>
                              <w:tc>
                                <w:tcPr>
                                  <w:tcW w:w="1286" w:type="dxa"/>
                                  <w:tcBorders>
                                    <w:top w:val="single" w:sz="12" w:space="0" w:color="auto"/>
                                    <w:left w:val="single" w:sz="6" w:space="0" w:color="auto"/>
                                    <w:bottom w:val="single" w:sz="6" w:space="0" w:color="auto"/>
                                    <w:right w:val="single" w:sz="12" w:space="0" w:color="auto"/>
                                  </w:tcBorders>
                                  <w:vAlign w:val="center"/>
                                </w:tcPr>
                                <w:p w14:paraId="450C183E" w14:textId="77777777" w:rsidR="00595D5E" w:rsidRPr="00F227A1" w:rsidRDefault="00595D5E">
                                  <w:pPr>
                                    <w:jc w:val="right"/>
                                    <w:rPr>
                                      <w:rFonts w:ascii="Arial" w:hAnsi="Arial" w:cs="Arial"/>
                                      <w:sz w:val="14"/>
                                      <w:szCs w:val="14"/>
                                    </w:rPr>
                                  </w:pPr>
                                </w:p>
                              </w:tc>
                              <w:tc>
                                <w:tcPr>
                                  <w:tcW w:w="1286" w:type="dxa"/>
                                  <w:vMerge w:val="restart"/>
                                  <w:tcBorders>
                                    <w:top w:val="single" w:sz="12" w:space="0" w:color="auto"/>
                                    <w:left w:val="single" w:sz="6" w:space="0" w:color="auto"/>
                                    <w:bottom w:val="single" w:sz="6" w:space="0" w:color="auto"/>
                                    <w:right w:val="single" w:sz="12" w:space="0" w:color="auto"/>
                                    <w:tl2br w:val="single" w:sz="4" w:space="0" w:color="auto"/>
                                    <w:tr2bl w:val="single" w:sz="4" w:space="0" w:color="auto"/>
                                  </w:tcBorders>
                                </w:tcPr>
                                <w:p w14:paraId="7C0AE56D" w14:textId="77777777" w:rsidR="00595D5E" w:rsidRPr="00F227A1" w:rsidRDefault="00595D5E" w:rsidP="007A23F3">
                                  <w:pPr>
                                    <w:spacing w:line="120" w:lineRule="exact"/>
                                    <w:ind w:right="-265"/>
                                    <w:jc w:val="center"/>
                                    <w:rPr>
                                      <w:rFonts w:ascii="Arial" w:hAnsi="Arial"/>
                                      <w:sz w:val="10"/>
                                    </w:rPr>
                                  </w:pPr>
                                </w:p>
                              </w:tc>
                            </w:tr>
                            <w:tr w:rsidR="00595D5E" w:rsidRPr="00F227A1" w14:paraId="62F57888" w14:textId="77777777" w:rsidTr="007A23F3">
                              <w:trPr>
                                <w:cantSplit/>
                                <w:trHeight w:hRule="exact" w:val="210"/>
                              </w:trPr>
                              <w:tc>
                                <w:tcPr>
                                  <w:tcW w:w="3691" w:type="dxa"/>
                                  <w:tcBorders>
                                    <w:bottom w:val="single" w:sz="4" w:space="0" w:color="auto"/>
                                    <w:right w:val="single" w:sz="12" w:space="0" w:color="auto"/>
                                  </w:tcBorders>
                                  <w:vAlign w:val="center"/>
                                </w:tcPr>
                                <w:p w14:paraId="18B747BE" w14:textId="77777777" w:rsidR="00595D5E" w:rsidRPr="00F227A1" w:rsidRDefault="00595D5E" w:rsidP="007A23F3">
                                  <w:pPr>
                                    <w:spacing w:after="20" w:line="120" w:lineRule="exact"/>
                                    <w:ind w:left="85" w:right="-265"/>
                                    <w:rPr>
                                      <w:rFonts w:ascii="Arial" w:hAnsi="Arial"/>
                                      <w:sz w:val="10"/>
                                    </w:rPr>
                                  </w:pPr>
                                  <w:r w:rsidRPr="00F227A1">
                                    <w:rPr>
                                      <w:rFonts w:ascii="Arial" w:hAnsi="Arial"/>
                                      <w:sz w:val="10"/>
                                    </w:rPr>
                                    <w:t>Prowadzonego przez instytucje</w:t>
                                  </w:r>
                                </w:p>
                              </w:tc>
                              <w:tc>
                                <w:tcPr>
                                  <w:tcW w:w="340" w:type="dxa"/>
                                  <w:tcBorders>
                                    <w:top w:val="single" w:sz="6" w:space="0" w:color="auto"/>
                                    <w:left w:val="single" w:sz="12" w:space="0" w:color="auto"/>
                                    <w:bottom w:val="single" w:sz="6" w:space="0" w:color="auto"/>
                                    <w:right w:val="single" w:sz="6" w:space="0" w:color="auto"/>
                                  </w:tcBorders>
                                  <w:vAlign w:val="center"/>
                                </w:tcPr>
                                <w:p w14:paraId="4A47F9D2" w14:textId="77777777" w:rsidR="00595D5E" w:rsidRPr="00F227A1" w:rsidRDefault="00595D5E" w:rsidP="007A23F3">
                                  <w:pPr>
                                    <w:spacing w:after="20" w:line="120" w:lineRule="exact"/>
                                    <w:jc w:val="center"/>
                                    <w:rPr>
                                      <w:rFonts w:ascii="Arial" w:hAnsi="Arial"/>
                                      <w:sz w:val="10"/>
                                    </w:rPr>
                                  </w:pPr>
                                  <w:r w:rsidRPr="00F227A1">
                                    <w:rPr>
                                      <w:rFonts w:ascii="Arial" w:hAnsi="Arial"/>
                                      <w:sz w:val="10"/>
                                    </w:rPr>
                                    <w:t>02</w:t>
                                  </w:r>
                                </w:p>
                              </w:tc>
                              <w:tc>
                                <w:tcPr>
                                  <w:tcW w:w="1078" w:type="dxa"/>
                                  <w:tcBorders>
                                    <w:top w:val="single" w:sz="6" w:space="0" w:color="auto"/>
                                    <w:left w:val="single" w:sz="6" w:space="0" w:color="auto"/>
                                    <w:bottom w:val="single" w:sz="6" w:space="0" w:color="auto"/>
                                    <w:right w:val="single" w:sz="4" w:space="0" w:color="auto"/>
                                  </w:tcBorders>
                                  <w:vAlign w:val="center"/>
                                </w:tcPr>
                                <w:p w14:paraId="4647D72A" w14:textId="77777777" w:rsidR="00595D5E" w:rsidRPr="00F227A1" w:rsidRDefault="00595D5E">
                                  <w:pPr>
                                    <w:jc w:val="right"/>
                                    <w:rPr>
                                      <w:rFonts w:ascii="Arial" w:hAnsi="Arial" w:cs="Arial"/>
                                      <w:sz w:val="14"/>
                                      <w:szCs w:val="14"/>
                                    </w:rPr>
                                  </w:pPr>
                                  <w:r w:rsidRPr="00F227A1">
                                    <w:rPr>
                                      <w:rFonts w:ascii="Arial" w:hAnsi="Arial" w:cs="Arial"/>
                                      <w:sz w:val="14"/>
                                      <w:szCs w:val="14"/>
                                    </w:rPr>
                                    <w:t>8</w:t>
                                  </w:r>
                                </w:p>
                              </w:tc>
                              <w:tc>
                                <w:tcPr>
                                  <w:tcW w:w="1275" w:type="dxa"/>
                                  <w:gridSpan w:val="2"/>
                                  <w:tcBorders>
                                    <w:top w:val="single" w:sz="6" w:space="0" w:color="auto"/>
                                    <w:left w:val="single" w:sz="4" w:space="0" w:color="auto"/>
                                    <w:bottom w:val="single" w:sz="6" w:space="0" w:color="auto"/>
                                    <w:right w:val="single" w:sz="6" w:space="0" w:color="auto"/>
                                  </w:tcBorders>
                                  <w:vAlign w:val="center"/>
                                </w:tcPr>
                                <w:p w14:paraId="4D1632FC" w14:textId="77777777" w:rsidR="00595D5E" w:rsidRPr="00F227A1" w:rsidRDefault="00595D5E">
                                  <w:pPr>
                                    <w:jc w:val="right"/>
                                    <w:rPr>
                                      <w:rFonts w:ascii="Arial" w:hAnsi="Arial" w:cs="Arial"/>
                                      <w:sz w:val="14"/>
                                      <w:szCs w:val="14"/>
                                    </w:rPr>
                                  </w:pPr>
                                  <w:r w:rsidRPr="00F227A1">
                                    <w:rPr>
                                      <w:rFonts w:ascii="Arial" w:hAnsi="Arial" w:cs="Arial"/>
                                      <w:sz w:val="14"/>
                                      <w:szCs w:val="14"/>
                                    </w:rPr>
                                    <w:t>8</w:t>
                                  </w:r>
                                </w:p>
                              </w:tc>
                              <w:tc>
                                <w:tcPr>
                                  <w:tcW w:w="1295" w:type="dxa"/>
                                  <w:tcBorders>
                                    <w:top w:val="single" w:sz="6" w:space="0" w:color="auto"/>
                                    <w:left w:val="single" w:sz="6" w:space="0" w:color="auto"/>
                                    <w:bottom w:val="single" w:sz="6" w:space="0" w:color="auto"/>
                                    <w:right w:val="single" w:sz="6" w:space="0" w:color="auto"/>
                                  </w:tcBorders>
                                  <w:vAlign w:val="center"/>
                                </w:tcPr>
                                <w:p w14:paraId="67AEC762" w14:textId="77777777" w:rsidR="00595D5E" w:rsidRPr="00F227A1" w:rsidRDefault="00595D5E">
                                  <w:pPr>
                                    <w:jc w:val="right"/>
                                    <w:rPr>
                                      <w:rFonts w:ascii="Arial" w:hAnsi="Arial" w:cs="Arial"/>
                                      <w:sz w:val="14"/>
                                      <w:szCs w:val="14"/>
                                    </w:rPr>
                                  </w:pPr>
                                </w:p>
                              </w:tc>
                              <w:tc>
                                <w:tcPr>
                                  <w:tcW w:w="1286" w:type="dxa"/>
                                  <w:tcBorders>
                                    <w:top w:val="single" w:sz="6" w:space="0" w:color="auto"/>
                                    <w:left w:val="single" w:sz="6" w:space="0" w:color="auto"/>
                                    <w:bottom w:val="single" w:sz="6" w:space="0" w:color="auto"/>
                                    <w:right w:val="single" w:sz="12" w:space="0" w:color="auto"/>
                                  </w:tcBorders>
                                  <w:vAlign w:val="center"/>
                                </w:tcPr>
                                <w:p w14:paraId="3723F2A3" w14:textId="77777777" w:rsidR="00595D5E" w:rsidRPr="00F227A1" w:rsidRDefault="00595D5E">
                                  <w:pPr>
                                    <w:jc w:val="right"/>
                                    <w:rPr>
                                      <w:rFonts w:ascii="Arial" w:hAnsi="Arial" w:cs="Arial"/>
                                      <w:sz w:val="14"/>
                                      <w:szCs w:val="14"/>
                                    </w:rPr>
                                  </w:pPr>
                                </w:p>
                              </w:tc>
                              <w:tc>
                                <w:tcPr>
                                  <w:tcW w:w="1286" w:type="dxa"/>
                                  <w:vMerge/>
                                  <w:tcBorders>
                                    <w:top w:val="single" w:sz="6" w:space="0" w:color="auto"/>
                                    <w:left w:val="single" w:sz="6" w:space="0" w:color="auto"/>
                                    <w:bottom w:val="single" w:sz="6" w:space="0" w:color="auto"/>
                                    <w:right w:val="single" w:sz="12" w:space="0" w:color="auto"/>
                                    <w:tl2br w:val="single" w:sz="4" w:space="0" w:color="auto"/>
                                    <w:tr2bl w:val="single" w:sz="4" w:space="0" w:color="auto"/>
                                  </w:tcBorders>
                                </w:tcPr>
                                <w:p w14:paraId="7920309A" w14:textId="77777777" w:rsidR="00595D5E" w:rsidRPr="00F227A1" w:rsidRDefault="00595D5E" w:rsidP="007A23F3">
                                  <w:pPr>
                                    <w:spacing w:line="120" w:lineRule="exact"/>
                                    <w:ind w:right="-265"/>
                                    <w:jc w:val="center"/>
                                    <w:rPr>
                                      <w:rFonts w:ascii="Arial" w:hAnsi="Arial"/>
                                      <w:sz w:val="10"/>
                                    </w:rPr>
                                  </w:pPr>
                                </w:p>
                              </w:tc>
                            </w:tr>
                            <w:tr w:rsidR="00595D5E" w:rsidRPr="00F227A1" w14:paraId="2DB65379" w14:textId="77777777" w:rsidTr="007A23F3">
                              <w:trPr>
                                <w:cantSplit/>
                                <w:trHeight w:hRule="exact" w:val="210"/>
                              </w:trPr>
                              <w:tc>
                                <w:tcPr>
                                  <w:tcW w:w="3691" w:type="dxa"/>
                                  <w:tcBorders>
                                    <w:bottom w:val="single" w:sz="2" w:space="0" w:color="auto"/>
                                    <w:right w:val="single" w:sz="12" w:space="0" w:color="auto"/>
                                  </w:tcBorders>
                                  <w:vAlign w:val="center"/>
                                </w:tcPr>
                                <w:p w14:paraId="7E1DEB85" w14:textId="77777777" w:rsidR="00595D5E" w:rsidRPr="00F227A1" w:rsidRDefault="00595D5E" w:rsidP="007A23F3">
                                  <w:pPr>
                                    <w:spacing w:after="20" w:line="120" w:lineRule="exact"/>
                                    <w:ind w:left="85" w:right="-265"/>
                                    <w:rPr>
                                      <w:rFonts w:ascii="Arial" w:hAnsi="Arial"/>
                                      <w:sz w:val="10"/>
                                    </w:rPr>
                                  </w:pPr>
                                  <w:r w:rsidRPr="00F227A1">
                                    <w:rPr>
                                      <w:rFonts w:ascii="Arial" w:hAnsi="Arial"/>
                                      <w:sz w:val="10"/>
                                    </w:rPr>
                                    <w:t>Prowadzonego przez osoby uprawnione</w:t>
                                  </w:r>
                                </w:p>
                              </w:tc>
                              <w:tc>
                                <w:tcPr>
                                  <w:tcW w:w="340" w:type="dxa"/>
                                  <w:tcBorders>
                                    <w:top w:val="single" w:sz="6" w:space="0" w:color="auto"/>
                                    <w:left w:val="single" w:sz="12" w:space="0" w:color="auto"/>
                                    <w:bottom w:val="single" w:sz="2" w:space="0" w:color="auto"/>
                                    <w:right w:val="single" w:sz="6" w:space="0" w:color="auto"/>
                                  </w:tcBorders>
                                  <w:vAlign w:val="center"/>
                                </w:tcPr>
                                <w:p w14:paraId="5CE13FA8" w14:textId="77777777" w:rsidR="00595D5E" w:rsidRPr="00F227A1" w:rsidRDefault="00595D5E" w:rsidP="007A23F3">
                                  <w:pPr>
                                    <w:spacing w:after="20" w:line="120" w:lineRule="exact"/>
                                    <w:jc w:val="center"/>
                                    <w:rPr>
                                      <w:rFonts w:ascii="Arial" w:hAnsi="Arial"/>
                                      <w:sz w:val="10"/>
                                    </w:rPr>
                                  </w:pPr>
                                  <w:r w:rsidRPr="00F227A1">
                                    <w:rPr>
                                      <w:rFonts w:ascii="Arial" w:hAnsi="Arial"/>
                                      <w:sz w:val="10"/>
                                    </w:rPr>
                                    <w:t>03</w:t>
                                  </w:r>
                                </w:p>
                              </w:tc>
                              <w:tc>
                                <w:tcPr>
                                  <w:tcW w:w="1078" w:type="dxa"/>
                                  <w:tcBorders>
                                    <w:top w:val="single" w:sz="6" w:space="0" w:color="auto"/>
                                    <w:left w:val="single" w:sz="6" w:space="0" w:color="auto"/>
                                    <w:bottom w:val="single" w:sz="4" w:space="0" w:color="auto"/>
                                    <w:right w:val="single" w:sz="4" w:space="0" w:color="auto"/>
                                  </w:tcBorders>
                                  <w:vAlign w:val="center"/>
                                </w:tcPr>
                                <w:p w14:paraId="4853F110" w14:textId="77777777" w:rsidR="00595D5E" w:rsidRPr="00F227A1" w:rsidRDefault="00595D5E">
                                  <w:pPr>
                                    <w:jc w:val="right"/>
                                    <w:rPr>
                                      <w:rFonts w:ascii="Arial" w:hAnsi="Arial" w:cs="Arial"/>
                                      <w:sz w:val="14"/>
                                      <w:szCs w:val="14"/>
                                    </w:rPr>
                                  </w:pPr>
                                </w:p>
                              </w:tc>
                              <w:tc>
                                <w:tcPr>
                                  <w:tcW w:w="1275" w:type="dxa"/>
                                  <w:gridSpan w:val="2"/>
                                  <w:tcBorders>
                                    <w:top w:val="single" w:sz="6" w:space="0" w:color="auto"/>
                                    <w:left w:val="single" w:sz="4" w:space="0" w:color="auto"/>
                                    <w:bottom w:val="single" w:sz="4" w:space="0" w:color="auto"/>
                                    <w:right w:val="single" w:sz="6" w:space="0" w:color="auto"/>
                                  </w:tcBorders>
                                  <w:vAlign w:val="center"/>
                                </w:tcPr>
                                <w:p w14:paraId="5753D544" w14:textId="77777777" w:rsidR="00595D5E" w:rsidRPr="00F227A1" w:rsidRDefault="00595D5E">
                                  <w:pPr>
                                    <w:jc w:val="right"/>
                                    <w:rPr>
                                      <w:rFonts w:ascii="Arial" w:hAnsi="Arial" w:cs="Arial"/>
                                      <w:sz w:val="14"/>
                                      <w:szCs w:val="14"/>
                                    </w:rPr>
                                  </w:pPr>
                                </w:p>
                              </w:tc>
                              <w:tc>
                                <w:tcPr>
                                  <w:tcW w:w="1295" w:type="dxa"/>
                                  <w:tcBorders>
                                    <w:top w:val="single" w:sz="6" w:space="0" w:color="auto"/>
                                    <w:left w:val="single" w:sz="6" w:space="0" w:color="auto"/>
                                    <w:bottom w:val="single" w:sz="4" w:space="0" w:color="auto"/>
                                    <w:right w:val="single" w:sz="6" w:space="0" w:color="auto"/>
                                  </w:tcBorders>
                                  <w:vAlign w:val="center"/>
                                </w:tcPr>
                                <w:p w14:paraId="46298578" w14:textId="77777777" w:rsidR="00595D5E" w:rsidRPr="00F227A1" w:rsidRDefault="00595D5E">
                                  <w:pPr>
                                    <w:jc w:val="right"/>
                                    <w:rPr>
                                      <w:rFonts w:ascii="Arial" w:hAnsi="Arial" w:cs="Arial"/>
                                      <w:sz w:val="14"/>
                                      <w:szCs w:val="14"/>
                                    </w:rPr>
                                  </w:pPr>
                                </w:p>
                              </w:tc>
                              <w:tc>
                                <w:tcPr>
                                  <w:tcW w:w="1286" w:type="dxa"/>
                                  <w:tcBorders>
                                    <w:top w:val="single" w:sz="6" w:space="0" w:color="auto"/>
                                    <w:left w:val="single" w:sz="6" w:space="0" w:color="auto"/>
                                    <w:bottom w:val="single" w:sz="4" w:space="0" w:color="auto"/>
                                    <w:right w:val="single" w:sz="12" w:space="0" w:color="auto"/>
                                  </w:tcBorders>
                                  <w:vAlign w:val="center"/>
                                </w:tcPr>
                                <w:p w14:paraId="41F2186C" w14:textId="77777777" w:rsidR="00595D5E" w:rsidRPr="00F227A1" w:rsidRDefault="00595D5E">
                                  <w:pPr>
                                    <w:jc w:val="right"/>
                                    <w:rPr>
                                      <w:rFonts w:ascii="Arial" w:hAnsi="Arial" w:cs="Arial"/>
                                      <w:sz w:val="14"/>
                                      <w:szCs w:val="14"/>
                                    </w:rPr>
                                  </w:pPr>
                                </w:p>
                              </w:tc>
                              <w:tc>
                                <w:tcPr>
                                  <w:tcW w:w="1286" w:type="dxa"/>
                                  <w:vMerge/>
                                  <w:tcBorders>
                                    <w:top w:val="single" w:sz="6" w:space="0" w:color="auto"/>
                                    <w:left w:val="single" w:sz="6" w:space="0" w:color="auto"/>
                                    <w:bottom w:val="single" w:sz="4" w:space="0" w:color="auto"/>
                                    <w:right w:val="single" w:sz="12" w:space="0" w:color="auto"/>
                                    <w:tl2br w:val="single" w:sz="4" w:space="0" w:color="auto"/>
                                    <w:tr2bl w:val="single" w:sz="4" w:space="0" w:color="auto"/>
                                  </w:tcBorders>
                                </w:tcPr>
                                <w:p w14:paraId="7F9FBA2D" w14:textId="77777777" w:rsidR="00595D5E" w:rsidRPr="00F227A1" w:rsidRDefault="00595D5E" w:rsidP="007A23F3">
                                  <w:pPr>
                                    <w:spacing w:line="120" w:lineRule="exact"/>
                                    <w:ind w:right="-265"/>
                                    <w:jc w:val="center"/>
                                    <w:rPr>
                                      <w:rFonts w:ascii="Arial" w:hAnsi="Arial"/>
                                      <w:sz w:val="10"/>
                                    </w:rPr>
                                  </w:pPr>
                                </w:p>
                              </w:tc>
                            </w:tr>
                            <w:tr w:rsidR="00595D5E" w:rsidRPr="00F227A1" w14:paraId="6896986E" w14:textId="77777777" w:rsidTr="00143971">
                              <w:trPr>
                                <w:cantSplit/>
                                <w:trHeight w:hRule="exact" w:val="210"/>
                              </w:trPr>
                              <w:tc>
                                <w:tcPr>
                                  <w:tcW w:w="3691" w:type="dxa"/>
                                  <w:tcBorders>
                                    <w:top w:val="single" w:sz="2" w:space="0" w:color="auto"/>
                                    <w:right w:val="single" w:sz="12" w:space="0" w:color="auto"/>
                                  </w:tcBorders>
                                  <w:vAlign w:val="center"/>
                                </w:tcPr>
                                <w:p w14:paraId="46AD1E00" w14:textId="77777777" w:rsidR="00595D5E" w:rsidRPr="00F227A1" w:rsidRDefault="00595D5E" w:rsidP="007A23F3">
                                  <w:pPr>
                                    <w:ind w:left="85"/>
                                    <w:rPr>
                                      <w:rFonts w:ascii="Arial" w:hAnsi="Arial" w:cs="Arial"/>
                                      <w:sz w:val="10"/>
                                      <w:szCs w:val="10"/>
                                    </w:rPr>
                                  </w:pPr>
                                  <w:r w:rsidRPr="00F227A1">
                                    <w:rPr>
                                      <w:rFonts w:ascii="Arial" w:hAnsi="Arial" w:cs="Arial"/>
                                      <w:sz w:val="10"/>
                                      <w:szCs w:val="10"/>
                                    </w:rPr>
                                    <w:t xml:space="preserve">Liczba </w:t>
                                  </w:r>
                                  <w:r w:rsidRPr="00F227A1">
                                    <w:rPr>
                                      <w:rFonts w:ascii="Arial" w:hAnsi="Arial" w:cs="Arial"/>
                                      <w:bCs/>
                                      <w:sz w:val="10"/>
                                      <w:szCs w:val="10"/>
                                    </w:rPr>
                                    <w:t xml:space="preserve">mediacji </w:t>
                                  </w:r>
                                  <w:r w:rsidRPr="00F227A1">
                                    <w:rPr>
                                      <w:rFonts w:ascii="Arial" w:hAnsi="Arial" w:cs="Arial"/>
                                      <w:sz w:val="10"/>
                                      <w:szCs w:val="10"/>
                                    </w:rPr>
                                    <w:t>wpisanych w okresie statystycznym do Wykazu Med</w:t>
                                  </w:r>
                                </w:p>
                              </w:tc>
                              <w:tc>
                                <w:tcPr>
                                  <w:tcW w:w="340" w:type="dxa"/>
                                  <w:tcBorders>
                                    <w:top w:val="single" w:sz="2" w:space="0" w:color="auto"/>
                                    <w:left w:val="single" w:sz="12" w:space="0" w:color="auto"/>
                                    <w:bottom w:val="single" w:sz="6" w:space="0" w:color="auto"/>
                                    <w:right w:val="single" w:sz="6" w:space="0" w:color="auto"/>
                                  </w:tcBorders>
                                  <w:vAlign w:val="center"/>
                                </w:tcPr>
                                <w:p w14:paraId="7A64C60E" w14:textId="77777777" w:rsidR="00595D5E" w:rsidRPr="00F227A1" w:rsidRDefault="00595D5E" w:rsidP="007A23F3">
                                  <w:pPr>
                                    <w:spacing w:after="20" w:line="120" w:lineRule="exact"/>
                                    <w:jc w:val="center"/>
                                    <w:rPr>
                                      <w:rFonts w:ascii="Arial" w:hAnsi="Arial"/>
                                      <w:sz w:val="10"/>
                                      <w:szCs w:val="10"/>
                                    </w:rPr>
                                  </w:pPr>
                                  <w:r w:rsidRPr="00F227A1">
                                    <w:rPr>
                                      <w:rFonts w:ascii="Arial" w:hAnsi="Arial"/>
                                      <w:sz w:val="10"/>
                                      <w:szCs w:val="10"/>
                                    </w:rPr>
                                    <w:t>04</w:t>
                                  </w:r>
                                </w:p>
                              </w:tc>
                              <w:tc>
                                <w:tcPr>
                                  <w:tcW w:w="1078" w:type="dxa"/>
                                  <w:tcBorders>
                                    <w:top w:val="single" w:sz="4" w:space="0" w:color="auto"/>
                                    <w:left w:val="single" w:sz="6" w:space="0" w:color="auto"/>
                                    <w:bottom w:val="single" w:sz="6" w:space="0" w:color="auto"/>
                                    <w:right w:val="single" w:sz="4" w:space="0" w:color="auto"/>
                                    <w:tl2br w:val="single" w:sz="4" w:space="0" w:color="auto"/>
                                    <w:tr2bl w:val="single" w:sz="4" w:space="0" w:color="auto"/>
                                  </w:tcBorders>
                                  <w:vAlign w:val="center"/>
                                </w:tcPr>
                                <w:p w14:paraId="070F020C" w14:textId="77777777" w:rsidR="00595D5E" w:rsidRPr="00F227A1" w:rsidRDefault="00595D5E" w:rsidP="007A23F3">
                                  <w:pPr>
                                    <w:spacing w:line="120" w:lineRule="exact"/>
                                    <w:ind w:right="-265"/>
                                    <w:jc w:val="center"/>
                                    <w:rPr>
                                      <w:rFonts w:ascii="Arial" w:hAnsi="Arial"/>
                                      <w:sz w:val="10"/>
                                      <w:szCs w:val="10"/>
                                    </w:rPr>
                                  </w:pPr>
                                </w:p>
                              </w:tc>
                              <w:tc>
                                <w:tcPr>
                                  <w:tcW w:w="1275" w:type="dxa"/>
                                  <w:gridSpan w:val="2"/>
                                  <w:tcBorders>
                                    <w:top w:val="single" w:sz="4" w:space="0" w:color="auto"/>
                                    <w:left w:val="single" w:sz="4" w:space="0" w:color="auto"/>
                                    <w:bottom w:val="single" w:sz="6" w:space="0" w:color="auto"/>
                                    <w:right w:val="single" w:sz="6" w:space="0" w:color="auto"/>
                                    <w:tl2br w:val="single" w:sz="4" w:space="0" w:color="auto"/>
                                    <w:tr2bl w:val="single" w:sz="4" w:space="0" w:color="auto"/>
                                  </w:tcBorders>
                                  <w:vAlign w:val="center"/>
                                </w:tcPr>
                                <w:p w14:paraId="65CE3CAE" w14:textId="77777777" w:rsidR="00595D5E" w:rsidRPr="00F227A1" w:rsidRDefault="00595D5E" w:rsidP="007A23F3">
                                  <w:pPr>
                                    <w:spacing w:line="120" w:lineRule="exact"/>
                                    <w:ind w:right="-265"/>
                                    <w:jc w:val="center"/>
                                    <w:rPr>
                                      <w:rFonts w:ascii="Arial" w:hAnsi="Arial"/>
                                      <w:sz w:val="10"/>
                                      <w:szCs w:val="10"/>
                                    </w:rPr>
                                  </w:pPr>
                                </w:p>
                              </w:tc>
                              <w:tc>
                                <w:tcPr>
                                  <w:tcW w:w="1295" w:type="dxa"/>
                                  <w:tcBorders>
                                    <w:top w:val="single" w:sz="4" w:space="0" w:color="auto"/>
                                    <w:left w:val="single" w:sz="6" w:space="0" w:color="auto"/>
                                    <w:bottom w:val="single" w:sz="6" w:space="0" w:color="auto"/>
                                    <w:right w:val="single" w:sz="6" w:space="0" w:color="auto"/>
                                    <w:tl2br w:val="single" w:sz="4" w:space="0" w:color="auto"/>
                                    <w:tr2bl w:val="single" w:sz="4" w:space="0" w:color="auto"/>
                                  </w:tcBorders>
                                  <w:vAlign w:val="center"/>
                                </w:tcPr>
                                <w:p w14:paraId="33FAD380" w14:textId="77777777" w:rsidR="00595D5E" w:rsidRPr="00F227A1" w:rsidRDefault="00595D5E" w:rsidP="007A23F3">
                                  <w:pPr>
                                    <w:spacing w:line="120" w:lineRule="exact"/>
                                    <w:ind w:right="-265"/>
                                    <w:jc w:val="center"/>
                                    <w:rPr>
                                      <w:rFonts w:ascii="Arial" w:hAnsi="Arial"/>
                                      <w:sz w:val="10"/>
                                      <w:szCs w:val="10"/>
                                    </w:rPr>
                                  </w:pPr>
                                </w:p>
                              </w:tc>
                              <w:tc>
                                <w:tcPr>
                                  <w:tcW w:w="1286" w:type="dxa"/>
                                  <w:tcBorders>
                                    <w:top w:val="single" w:sz="4" w:space="0" w:color="auto"/>
                                    <w:left w:val="single" w:sz="6" w:space="0" w:color="auto"/>
                                    <w:bottom w:val="single" w:sz="6" w:space="0" w:color="auto"/>
                                    <w:right w:val="single" w:sz="12" w:space="0" w:color="auto"/>
                                    <w:tl2br w:val="single" w:sz="4" w:space="0" w:color="auto"/>
                                    <w:tr2bl w:val="single" w:sz="4" w:space="0" w:color="auto"/>
                                  </w:tcBorders>
                                  <w:vAlign w:val="center"/>
                                </w:tcPr>
                                <w:p w14:paraId="3890ABBE" w14:textId="77777777" w:rsidR="00595D5E" w:rsidRPr="00F227A1" w:rsidRDefault="00595D5E" w:rsidP="007A23F3">
                                  <w:pPr>
                                    <w:spacing w:line="120" w:lineRule="exact"/>
                                    <w:ind w:right="-265"/>
                                    <w:jc w:val="center"/>
                                    <w:rPr>
                                      <w:rFonts w:ascii="Arial" w:hAnsi="Arial"/>
                                      <w:sz w:val="10"/>
                                      <w:szCs w:val="10"/>
                                    </w:rPr>
                                  </w:pPr>
                                </w:p>
                              </w:tc>
                              <w:tc>
                                <w:tcPr>
                                  <w:tcW w:w="1286" w:type="dxa"/>
                                  <w:tcBorders>
                                    <w:top w:val="single" w:sz="4" w:space="0" w:color="auto"/>
                                    <w:left w:val="single" w:sz="6" w:space="0" w:color="auto"/>
                                    <w:bottom w:val="single" w:sz="6" w:space="0" w:color="auto"/>
                                    <w:right w:val="single" w:sz="12" w:space="0" w:color="auto"/>
                                  </w:tcBorders>
                                  <w:vAlign w:val="center"/>
                                </w:tcPr>
                                <w:p w14:paraId="2119747D" w14:textId="77777777" w:rsidR="00595D5E" w:rsidRDefault="00595D5E">
                                  <w:pPr>
                                    <w:jc w:val="right"/>
                                    <w:rPr>
                                      <w:rFonts w:ascii="Arial" w:hAnsi="Arial" w:cs="Arial"/>
                                      <w:color w:val="000000"/>
                                      <w:sz w:val="14"/>
                                      <w:szCs w:val="14"/>
                                    </w:rPr>
                                  </w:pPr>
                                  <w:r>
                                    <w:rPr>
                                      <w:rFonts w:ascii="Arial" w:hAnsi="Arial" w:cs="Arial"/>
                                      <w:color w:val="000000"/>
                                      <w:sz w:val="14"/>
                                      <w:szCs w:val="14"/>
                                    </w:rPr>
                                    <w:t>8</w:t>
                                  </w:r>
                                </w:p>
                              </w:tc>
                            </w:tr>
                            <w:tr w:rsidR="00595D5E" w:rsidRPr="00F227A1" w14:paraId="21D85D22" w14:textId="77777777" w:rsidTr="00143971">
                              <w:trPr>
                                <w:cantSplit/>
                                <w:trHeight w:val="279"/>
                              </w:trPr>
                              <w:tc>
                                <w:tcPr>
                                  <w:tcW w:w="3691" w:type="dxa"/>
                                  <w:tcBorders>
                                    <w:right w:val="single" w:sz="12" w:space="0" w:color="auto"/>
                                  </w:tcBorders>
                                  <w:vAlign w:val="center"/>
                                </w:tcPr>
                                <w:p w14:paraId="74629690" w14:textId="77777777" w:rsidR="00595D5E" w:rsidRPr="00F227A1" w:rsidRDefault="00595D5E" w:rsidP="007A23F3">
                                  <w:pPr>
                                    <w:ind w:left="85"/>
                                    <w:rPr>
                                      <w:rFonts w:ascii="Arial" w:hAnsi="Arial" w:cs="Arial"/>
                                      <w:sz w:val="10"/>
                                      <w:szCs w:val="10"/>
                                    </w:rPr>
                                  </w:pPr>
                                  <w:r w:rsidRPr="00F227A1">
                                    <w:rPr>
                                      <w:rFonts w:ascii="Arial" w:hAnsi="Arial" w:cs="Arial"/>
                                      <w:sz w:val="10"/>
                                      <w:szCs w:val="10"/>
                                    </w:rPr>
                                    <w:t>Liczba zakończonych postępowań mediacyjnych (zakreślonych pozycji w wykazie mediacji bez względu na przyczynę zakreślenia)</w:t>
                                  </w:r>
                                </w:p>
                              </w:tc>
                              <w:tc>
                                <w:tcPr>
                                  <w:tcW w:w="340" w:type="dxa"/>
                                  <w:tcBorders>
                                    <w:top w:val="single" w:sz="6" w:space="0" w:color="auto"/>
                                    <w:left w:val="single" w:sz="12" w:space="0" w:color="auto"/>
                                    <w:bottom w:val="single" w:sz="12" w:space="0" w:color="auto"/>
                                    <w:right w:val="single" w:sz="6" w:space="0" w:color="auto"/>
                                  </w:tcBorders>
                                  <w:vAlign w:val="center"/>
                                </w:tcPr>
                                <w:p w14:paraId="05371404" w14:textId="77777777" w:rsidR="00595D5E" w:rsidRPr="00F227A1" w:rsidRDefault="00595D5E" w:rsidP="007A23F3">
                                  <w:pPr>
                                    <w:spacing w:after="20" w:line="120" w:lineRule="exact"/>
                                    <w:jc w:val="center"/>
                                    <w:rPr>
                                      <w:rFonts w:ascii="Arial" w:hAnsi="Arial"/>
                                      <w:sz w:val="10"/>
                                      <w:szCs w:val="10"/>
                                    </w:rPr>
                                  </w:pPr>
                                  <w:r w:rsidRPr="00F227A1">
                                    <w:rPr>
                                      <w:rFonts w:ascii="Arial" w:hAnsi="Arial"/>
                                      <w:sz w:val="10"/>
                                      <w:szCs w:val="10"/>
                                    </w:rPr>
                                    <w:t>05</w:t>
                                  </w:r>
                                </w:p>
                              </w:tc>
                              <w:tc>
                                <w:tcPr>
                                  <w:tcW w:w="1078" w:type="dxa"/>
                                  <w:tcBorders>
                                    <w:top w:val="single" w:sz="6" w:space="0" w:color="auto"/>
                                    <w:left w:val="single" w:sz="6" w:space="0" w:color="auto"/>
                                    <w:bottom w:val="single" w:sz="12" w:space="0" w:color="auto"/>
                                    <w:right w:val="single" w:sz="4" w:space="0" w:color="auto"/>
                                    <w:tl2br w:val="single" w:sz="4" w:space="0" w:color="auto"/>
                                    <w:tr2bl w:val="single" w:sz="4" w:space="0" w:color="auto"/>
                                  </w:tcBorders>
                                  <w:vAlign w:val="center"/>
                                </w:tcPr>
                                <w:p w14:paraId="2D07A11D" w14:textId="77777777" w:rsidR="00595D5E" w:rsidRPr="00F227A1" w:rsidRDefault="00595D5E" w:rsidP="007A23F3">
                                  <w:pPr>
                                    <w:spacing w:line="120" w:lineRule="exact"/>
                                    <w:ind w:right="-265"/>
                                    <w:jc w:val="center"/>
                                    <w:rPr>
                                      <w:rFonts w:ascii="Arial" w:hAnsi="Arial"/>
                                      <w:sz w:val="10"/>
                                      <w:szCs w:val="10"/>
                                    </w:rPr>
                                  </w:pPr>
                                </w:p>
                              </w:tc>
                              <w:tc>
                                <w:tcPr>
                                  <w:tcW w:w="1275" w:type="dxa"/>
                                  <w:gridSpan w:val="2"/>
                                  <w:tcBorders>
                                    <w:top w:val="single" w:sz="6" w:space="0" w:color="auto"/>
                                    <w:left w:val="single" w:sz="4" w:space="0" w:color="auto"/>
                                    <w:bottom w:val="single" w:sz="12" w:space="0" w:color="auto"/>
                                    <w:right w:val="single" w:sz="6" w:space="0" w:color="auto"/>
                                    <w:tl2br w:val="single" w:sz="4" w:space="0" w:color="auto"/>
                                    <w:tr2bl w:val="single" w:sz="4" w:space="0" w:color="auto"/>
                                  </w:tcBorders>
                                  <w:vAlign w:val="center"/>
                                </w:tcPr>
                                <w:p w14:paraId="18BCB033" w14:textId="77777777" w:rsidR="00595D5E" w:rsidRPr="00F227A1" w:rsidRDefault="00595D5E" w:rsidP="007A23F3">
                                  <w:pPr>
                                    <w:spacing w:line="120" w:lineRule="exact"/>
                                    <w:ind w:right="-265"/>
                                    <w:jc w:val="center"/>
                                    <w:rPr>
                                      <w:rFonts w:ascii="Arial" w:hAnsi="Arial"/>
                                      <w:sz w:val="10"/>
                                      <w:szCs w:val="10"/>
                                    </w:rPr>
                                  </w:pPr>
                                </w:p>
                              </w:tc>
                              <w:tc>
                                <w:tcPr>
                                  <w:tcW w:w="1295" w:type="dxa"/>
                                  <w:tcBorders>
                                    <w:top w:val="single" w:sz="6" w:space="0" w:color="auto"/>
                                    <w:left w:val="single" w:sz="6" w:space="0" w:color="auto"/>
                                    <w:bottom w:val="single" w:sz="12" w:space="0" w:color="auto"/>
                                    <w:right w:val="single" w:sz="6" w:space="0" w:color="auto"/>
                                    <w:tl2br w:val="single" w:sz="4" w:space="0" w:color="auto"/>
                                    <w:tr2bl w:val="single" w:sz="4" w:space="0" w:color="auto"/>
                                  </w:tcBorders>
                                  <w:vAlign w:val="center"/>
                                </w:tcPr>
                                <w:p w14:paraId="19C06620" w14:textId="77777777" w:rsidR="00595D5E" w:rsidRPr="00F227A1" w:rsidRDefault="00595D5E" w:rsidP="007A23F3">
                                  <w:pPr>
                                    <w:spacing w:line="120" w:lineRule="exact"/>
                                    <w:ind w:right="-265"/>
                                    <w:jc w:val="center"/>
                                    <w:rPr>
                                      <w:rFonts w:ascii="Arial" w:hAnsi="Arial"/>
                                      <w:sz w:val="10"/>
                                      <w:szCs w:val="10"/>
                                    </w:rPr>
                                  </w:pPr>
                                </w:p>
                              </w:tc>
                              <w:tc>
                                <w:tcPr>
                                  <w:tcW w:w="1286" w:type="dxa"/>
                                  <w:tcBorders>
                                    <w:top w:val="single" w:sz="6" w:space="0" w:color="auto"/>
                                    <w:left w:val="single" w:sz="6" w:space="0" w:color="auto"/>
                                    <w:bottom w:val="single" w:sz="12" w:space="0" w:color="auto"/>
                                    <w:right w:val="single" w:sz="12" w:space="0" w:color="auto"/>
                                    <w:tl2br w:val="single" w:sz="4" w:space="0" w:color="auto"/>
                                    <w:tr2bl w:val="single" w:sz="4" w:space="0" w:color="auto"/>
                                  </w:tcBorders>
                                  <w:vAlign w:val="center"/>
                                </w:tcPr>
                                <w:p w14:paraId="051AAC0D" w14:textId="77777777" w:rsidR="00595D5E" w:rsidRPr="00F227A1" w:rsidRDefault="00595D5E" w:rsidP="007A23F3">
                                  <w:pPr>
                                    <w:spacing w:line="120" w:lineRule="exact"/>
                                    <w:ind w:right="-265"/>
                                    <w:jc w:val="center"/>
                                    <w:rPr>
                                      <w:rFonts w:ascii="Arial" w:hAnsi="Arial"/>
                                      <w:sz w:val="10"/>
                                      <w:szCs w:val="10"/>
                                    </w:rPr>
                                  </w:pPr>
                                </w:p>
                              </w:tc>
                              <w:tc>
                                <w:tcPr>
                                  <w:tcW w:w="1286" w:type="dxa"/>
                                  <w:tcBorders>
                                    <w:top w:val="single" w:sz="6" w:space="0" w:color="auto"/>
                                    <w:left w:val="single" w:sz="6" w:space="0" w:color="auto"/>
                                    <w:bottom w:val="single" w:sz="12" w:space="0" w:color="auto"/>
                                    <w:right w:val="single" w:sz="12" w:space="0" w:color="auto"/>
                                  </w:tcBorders>
                                  <w:vAlign w:val="center"/>
                                </w:tcPr>
                                <w:p w14:paraId="6B471AB4" w14:textId="77777777" w:rsidR="00595D5E" w:rsidRDefault="00595D5E">
                                  <w:pPr>
                                    <w:jc w:val="right"/>
                                    <w:rPr>
                                      <w:rFonts w:ascii="Arial" w:hAnsi="Arial" w:cs="Arial"/>
                                      <w:color w:val="000000"/>
                                      <w:sz w:val="14"/>
                                      <w:szCs w:val="14"/>
                                    </w:rPr>
                                  </w:pPr>
                                  <w:r>
                                    <w:rPr>
                                      <w:rFonts w:ascii="Arial" w:hAnsi="Arial" w:cs="Arial"/>
                                      <w:color w:val="000000"/>
                                      <w:sz w:val="14"/>
                                      <w:szCs w:val="14"/>
                                    </w:rPr>
                                    <w:t>8</w:t>
                                  </w:r>
                                </w:p>
                              </w:tc>
                            </w:tr>
                            <w:tr w:rsidR="00595D5E" w:rsidRPr="00F227A1" w14:paraId="41C27237" w14:textId="77777777" w:rsidTr="007A23F3">
                              <w:trPr>
                                <w:gridAfter w:val="4"/>
                                <w:wAfter w:w="4103" w:type="dxa"/>
                                <w:trHeight w:hRule="exact" w:val="220"/>
                              </w:trPr>
                              <w:tc>
                                <w:tcPr>
                                  <w:tcW w:w="4031" w:type="dxa"/>
                                  <w:gridSpan w:val="2"/>
                                  <w:vAlign w:val="center"/>
                                </w:tcPr>
                                <w:p w14:paraId="0479B101" w14:textId="77777777" w:rsidR="00595D5E" w:rsidRPr="00F227A1" w:rsidRDefault="00595D5E" w:rsidP="007A23F3">
                                  <w:pPr>
                                    <w:spacing w:line="120" w:lineRule="exact"/>
                                    <w:ind w:right="-265"/>
                                    <w:rPr>
                                      <w:rFonts w:ascii="Arial" w:hAnsi="Arial"/>
                                      <w:b/>
                                      <w:bCs/>
                                      <w:sz w:val="12"/>
                                    </w:rPr>
                                  </w:pPr>
                                  <w:r w:rsidRPr="00F227A1">
                                    <w:rPr>
                                      <w:rFonts w:ascii="Arial" w:hAnsi="Arial"/>
                                      <w:b/>
                                      <w:bCs/>
                                      <w:sz w:val="12"/>
                                    </w:rPr>
                                    <w:t xml:space="preserve">     warunki ugody</w:t>
                                  </w:r>
                                </w:p>
                              </w:tc>
                              <w:tc>
                                <w:tcPr>
                                  <w:tcW w:w="2117" w:type="dxa"/>
                                  <w:gridSpan w:val="2"/>
                                  <w:tcBorders>
                                    <w:bottom w:val="single" w:sz="8" w:space="0" w:color="auto"/>
                                  </w:tcBorders>
                                  <w:vAlign w:val="center"/>
                                </w:tcPr>
                                <w:p w14:paraId="4B882A10" w14:textId="77777777" w:rsidR="00595D5E" w:rsidRPr="00F227A1" w:rsidRDefault="00595D5E" w:rsidP="007A23F3">
                                  <w:pPr>
                                    <w:spacing w:line="120" w:lineRule="exact"/>
                                    <w:ind w:left="142" w:right="-265"/>
                                    <w:jc w:val="center"/>
                                    <w:rPr>
                                      <w:rFonts w:ascii="Arial" w:hAnsi="Arial"/>
                                      <w:sz w:val="12"/>
                                    </w:rPr>
                                  </w:pPr>
                                  <w:r w:rsidRPr="00F227A1">
                                    <w:rPr>
                                      <w:rFonts w:ascii="Arial" w:hAnsi="Arial"/>
                                      <w:sz w:val="12"/>
                                    </w:rPr>
                                    <w:t>Liczby rodzajów form</w:t>
                                  </w:r>
                                </w:p>
                              </w:tc>
                            </w:tr>
                            <w:tr w:rsidR="00595D5E" w:rsidRPr="00F227A1" w14:paraId="6D3D0B06" w14:textId="77777777" w:rsidTr="007A23F3">
                              <w:trPr>
                                <w:gridAfter w:val="4"/>
                                <w:wAfter w:w="4103" w:type="dxa"/>
                                <w:trHeight w:hRule="exact" w:val="262"/>
                              </w:trPr>
                              <w:tc>
                                <w:tcPr>
                                  <w:tcW w:w="3691" w:type="dxa"/>
                                  <w:tcBorders>
                                    <w:right w:val="single" w:sz="12" w:space="0" w:color="auto"/>
                                  </w:tcBorders>
                                  <w:vAlign w:val="bottom"/>
                                </w:tcPr>
                                <w:p w14:paraId="5BA48FFB" w14:textId="77777777" w:rsidR="00595D5E" w:rsidRPr="00F227A1" w:rsidRDefault="00595D5E" w:rsidP="007A23F3">
                                  <w:pPr>
                                    <w:spacing w:after="20" w:line="120" w:lineRule="exact"/>
                                    <w:ind w:left="142" w:right="-265"/>
                                    <w:rPr>
                                      <w:rFonts w:ascii="Arial" w:hAnsi="Arial"/>
                                      <w:sz w:val="10"/>
                                    </w:rPr>
                                  </w:pPr>
                                  <w:r w:rsidRPr="00F227A1">
                                    <w:rPr>
                                      <w:rFonts w:ascii="Arial" w:hAnsi="Arial"/>
                                      <w:sz w:val="10"/>
                                    </w:rPr>
                                    <w:t>Zadośćuczynienie lub odszkodowanie (finansowe)dla pokrzywdzonego</w:t>
                                  </w:r>
                                </w:p>
                              </w:tc>
                              <w:tc>
                                <w:tcPr>
                                  <w:tcW w:w="340" w:type="dxa"/>
                                  <w:tcBorders>
                                    <w:top w:val="single" w:sz="12" w:space="0" w:color="auto"/>
                                    <w:left w:val="single" w:sz="12" w:space="0" w:color="auto"/>
                                    <w:bottom w:val="single" w:sz="6" w:space="0" w:color="auto"/>
                                    <w:right w:val="single" w:sz="6" w:space="0" w:color="auto"/>
                                  </w:tcBorders>
                                  <w:vAlign w:val="center"/>
                                </w:tcPr>
                                <w:p w14:paraId="53346E84" w14:textId="77777777" w:rsidR="00595D5E" w:rsidRPr="00F227A1" w:rsidRDefault="00595D5E" w:rsidP="007A23F3">
                                  <w:pPr>
                                    <w:jc w:val="center"/>
                                    <w:rPr>
                                      <w:rFonts w:ascii="Arial" w:hAnsi="Arial"/>
                                      <w:sz w:val="10"/>
                                    </w:rPr>
                                  </w:pPr>
                                  <w:r w:rsidRPr="00F227A1">
                                    <w:rPr>
                                      <w:rFonts w:ascii="Arial" w:hAnsi="Arial"/>
                                      <w:sz w:val="10"/>
                                    </w:rPr>
                                    <w:t>06</w:t>
                                  </w:r>
                                </w:p>
                              </w:tc>
                              <w:tc>
                                <w:tcPr>
                                  <w:tcW w:w="2117" w:type="dxa"/>
                                  <w:gridSpan w:val="2"/>
                                  <w:tcBorders>
                                    <w:top w:val="single" w:sz="12" w:space="0" w:color="auto"/>
                                    <w:left w:val="single" w:sz="6" w:space="0" w:color="auto"/>
                                    <w:bottom w:val="single" w:sz="6" w:space="0" w:color="auto"/>
                                    <w:right w:val="single" w:sz="12" w:space="0" w:color="auto"/>
                                  </w:tcBorders>
                                  <w:vAlign w:val="center"/>
                                </w:tcPr>
                                <w:p w14:paraId="1D80B218" w14:textId="77777777" w:rsidR="00595D5E" w:rsidRPr="00F227A1" w:rsidRDefault="00595D5E">
                                  <w:pPr>
                                    <w:jc w:val="right"/>
                                    <w:rPr>
                                      <w:rFonts w:ascii="Arial" w:hAnsi="Arial" w:cs="Arial"/>
                                      <w:sz w:val="14"/>
                                      <w:szCs w:val="14"/>
                                    </w:rPr>
                                  </w:pPr>
                                </w:p>
                              </w:tc>
                            </w:tr>
                            <w:tr w:rsidR="00595D5E" w:rsidRPr="00F227A1" w14:paraId="18114C1A" w14:textId="77777777" w:rsidTr="007A23F3">
                              <w:trPr>
                                <w:gridAfter w:val="4"/>
                                <w:wAfter w:w="4103" w:type="dxa"/>
                                <w:trHeight w:hRule="exact" w:val="220"/>
                              </w:trPr>
                              <w:tc>
                                <w:tcPr>
                                  <w:tcW w:w="3691" w:type="dxa"/>
                                  <w:tcBorders>
                                    <w:right w:val="single" w:sz="12" w:space="0" w:color="auto"/>
                                  </w:tcBorders>
                                  <w:vAlign w:val="bottom"/>
                                </w:tcPr>
                                <w:p w14:paraId="59DCC9E2" w14:textId="77777777" w:rsidR="00595D5E" w:rsidRPr="00F227A1" w:rsidRDefault="00595D5E" w:rsidP="007A23F3">
                                  <w:pPr>
                                    <w:spacing w:after="20" w:line="140" w:lineRule="exact"/>
                                    <w:ind w:left="142" w:right="-265"/>
                                    <w:rPr>
                                      <w:rFonts w:ascii="Arial" w:hAnsi="Arial"/>
                                      <w:sz w:val="10"/>
                                    </w:rPr>
                                  </w:pPr>
                                  <w:r w:rsidRPr="00F227A1">
                                    <w:rPr>
                                      <w:rFonts w:ascii="Arial" w:hAnsi="Arial"/>
                                      <w:sz w:val="10"/>
                                    </w:rPr>
                                    <w:t>Świadczenie pieniężne na cele społeczne</w:t>
                                  </w:r>
                                </w:p>
                              </w:tc>
                              <w:tc>
                                <w:tcPr>
                                  <w:tcW w:w="340" w:type="dxa"/>
                                  <w:tcBorders>
                                    <w:top w:val="single" w:sz="6" w:space="0" w:color="auto"/>
                                    <w:left w:val="single" w:sz="12" w:space="0" w:color="auto"/>
                                    <w:bottom w:val="single" w:sz="6" w:space="0" w:color="auto"/>
                                    <w:right w:val="single" w:sz="6" w:space="0" w:color="auto"/>
                                  </w:tcBorders>
                                  <w:vAlign w:val="center"/>
                                </w:tcPr>
                                <w:p w14:paraId="0639C1BD" w14:textId="77777777" w:rsidR="00595D5E" w:rsidRPr="00F227A1" w:rsidRDefault="00595D5E" w:rsidP="007A23F3">
                                  <w:pPr>
                                    <w:jc w:val="center"/>
                                    <w:rPr>
                                      <w:rFonts w:ascii="Arial" w:hAnsi="Arial"/>
                                      <w:sz w:val="10"/>
                                    </w:rPr>
                                  </w:pPr>
                                  <w:r w:rsidRPr="00F227A1">
                                    <w:rPr>
                                      <w:rFonts w:ascii="Arial" w:hAnsi="Arial"/>
                                      <w:sz w:val="10"/>
                                    </w:rPr>
                                    <w:t>07</w:t>
                                  </w:r>
                                </w:p>
                              </w:tc>
                              <w:tc>
                                <w:tcPr>
                                  <w:tcW w:w="2117" w:type="dxa"/>
                                  <w:gridSpan w:val="2"/>
                                  <w:tcBorders>
                                    <w:top w:val="single" w:sz="6" w:space="0" w:color="auto"/>
                                    <w:left w:val="single" w:sz="6" w:space="0" w:color="auto"/>
                                    <w:bottom w:val="single" w:sz="6" w:space="0" w:color="auto"/>
                                    <w:right w:val="single" w:sz="12" w:space="0" w:color="auto"/>
                                  </w:tcBorders>
                                  <w:vAlign w:val="center"/>
                                </w:tcPr>
                                <w:p w14:paraId="70CA32F1" w14:textId="77777777" w:rsidR="00595D5E" w:rsidRPr="00F227A1" w:rsidRDefault="00595D5E">
                                  <w:pPr>
                                    <w:jc w:val="right"/>
                                    <w:rPr>
                                      <w:rFonts w:ascii="Arial" w:hAnsi="Arial" w:cs="Arial"/>
                                      <w:sz w:val="14"/>
                                      <w:szCs w:val="14"/>
                                    </w:rPr>
                                  </w:pPr>
                                </w:p>
                              </w:tc>
                            </w:tr>
                            <w:tr w:rsidR="00595D5E" w:rsidRPr="00F227A1" w14:paraId="2EABA5DF" w14:textId="77777777" w:rsidTr="007A23F3">
                              <w:trPr>
                                <w:gridAfter w:val="4"/>
                                <w:wAfter w:w="4103" w:type="dxa"/>
                                <w:trHeight w:hRule="exact" w:val="220"/>
                              </w:trPr>
                              <w:tc>
                                <w:tcPr>
                                  <w:tcW w:w="3691" w:type="dxa"/>
                                  <w:tcBorders>
                                    <w:right w:val="single" w:sz="12" w:space="0" w:color="auto"/>
                                  </w:tcBorders>
                                  <w:vAlign w:val="bottom"/>
                                </w:tcPr>
                                <w:p w14:paraId="6AA1415B" w14:textId="77777777" w:rsidR="00595D5E" w:rsidRPr="00F227A1" w:rsidRDefault="00595D5E" w:rsidP="007A23F3">
                                  <w:pPr>
                                    <w:spacing w:after="20" w:line="120" w:lineRule="exact"/>
                                    <w:ind w:left="142" w:right="-265"/>
                                    <w:rPr>
                                      <w:rFonts w:ascii="Arial" w:hAnsi="Arial"/>
                                      <w:sz w:val="10"/>
                                    </w:rPr>
                                  </w:pPr>
                                  <w:r w:rsidRPr="00F227A1">
                                    <w:rPr>
                                      <w:rFonts w:ascii="Arial" w:hAnsi="Arial"/>
                                      <w:sz w:val="10"/>
                                    </w:rPr>
                                    <w:t>Przeproszenie pokrzywdzonego</w:t>
                                  </w:r>
                                </w:p>
                              </w:tc>
                              <w:tc>
                                <w:tcPr>
                                  <w:tcW w:w="340" w:type="dxa"/>
                                  <w:tcBorders>
                                    <w:top w:val="single" w:sz="6" w:space="0" w:color="auto"/>
                                    <w:left w:val="single" w:sz="12" w:space="0" w:color="auto"/>
                                    <w:bottom w:val="single" w:sz="6" w:space="0" w:color="auto"/>
                                    <w:right w:val="single" w:sz="6" w:space="0" w:color="auto"/>
                                  </w:tcBorders>
                                  <w:vAlign w:val="center"/>
                                </w:tcPr>
                                <w:p w14:paraId="47553DF0" w14:textId="77777777" w:rsidR="00595D5E" w:rsidRPr="00F227A1" w:rsidRDefault="00595D5E" w:rsidP="007A23F3">
                                  <w:pPr>
                                    <w:jc w:val="center"/>
                                    <w:rPr>
                                      <w:rFonts w:ascii="Arial" w:hAnsi="Arial"/>
                                      <w:sz w:val="10"/>
                                    </w:rPr>
                                  </w:pPr>
                                  <w:r w:rsidRPr="00F227A1">
                                    <w:rPr>
                                      <w:rFonts w:ascii="Arial" w:hAnsi="Arial"/>
                                      <w:sz w:val="10"/>
                                    </w:rPr>
                                    <w:t>08</w:t>
                                  </w:r>
                                </w:p>
                              </w:tc>
                              <w:tc>
                                <w:tcPr>
                                  <w:tcW w:w="2117" w:type="dxa"/>
                                  <w:gridSpan w:val="2"/>
                                  <w:tcBorders>
                                    <w:top w:val="single" w:sz="6" w:space="0" w:color="auto"/>
                                    <w:left w:val="single" w:sz="6" w:space="0" w:color="auto"/>
                                    <w:bottom w:val="single" w:sz="6" w:space="0" w:color="auto"/>
                                    <w:right w:val="single" w:sz="12" w:space="0" w:color="auto"/>
                                  </w:tcBorders>
                                  <w:vAlign w:val="center"/>
                                </w:tcPr>
                                <w:p w14:paraId="2C360006" w14:textId="77777777" w:rsidR="00595D5E" w:rsidRPr="00F227A1" w:rsidRDefault="00595D5E">
                                  <w:pPr>
                                    <w:jc w:val="right"/>
                                    <w:rPr>
                                      <w:rFonts w:ascii="Arial" w:hAnsi="Arial" w:cs="Arial"/>
                                      <w:sz w:val="14"/>
                                      <w:szCs w:val="14"/>
                                    </w:rPr>
                                  </w:pPr>
                                </w:p>
                              </w:tc>
                            </w:tr>
                            <w:tr w:rsidR="00595D5E" w:rsidRPr="00F227A1" w14:paraId="46A87A00" w14:textId="77777777" w:rsidTr="007A23F3">
                              <w:trPr>
                                <w:gridAfter w:val="4"/>
                                <w:wAfter w:w="4103" w:type="dxa"/>
                                <w:trHeight w:hRule="exact" w:val="220"/>
                              </w:trPr>
                              <w:tc>
                                <w:tcPr>
                                  <w:tcW w:w="3691" w:type="dxa"/>
                                  <w:tcBorders>
                                    <w:right w:val="single" w:sz="12" w:space="0" w:color="auto"/>
                                  </w:tcBorders>
                                  <w:vAlign w:val="bottom"/>
                                </w:tcPr>
                                <w:p w14:paraId="0A071EA0" w14:textId="77777777" w:rsidR="00595D5E" w:rsidRPr="00F227A1" w:rsidRDefault="00595D5E" w:rsidP="007A23F3">
                                  <w:pPr>
                                    <w:spacing w:after="20" w:line="120" w:lineRule="exact"/>
                                    <w:ind w:left="142" w:right="-265"/>
                                    <w:rPr>
                                      <w:rFonts w:ascii="Arial" w:hAnsi="Arial"/>
                                      <w:sz w:val="10"/>
                                    </w:rPr>
                                  </w:pPr>
                                  <w:r w:rsidRPr="00F227A1">
                                    <w:rPr>
                                      <w:rFonts w:ascii="Arial" w:hAnsi="Arial"/>
                                      <w:sz w:val="10"/>
                                    </w:rPr>
                                    <w:t>Wykonanie pracy na rzecz pokrzywdzonego</w:t>
                                  </w:r>
                                </w:p>
                              </w:tc>
                              <w:tc>
                                <w:tcPr>
                                  <w:tcW w:w="340" w:type="dxa"/>
                                  <w:tcBorders>
                                    <w:top w:val="single" w:sz="6" w:space="0" w:color="auto"/>
                                    <w:left w:val="single" w:sz="12" w:space="0" w:color="auto"/>
                                    <w:bottom w:val="single" w:sz="6" w:space="0" w:color="auto"/>
                                    <w:right w:val="single" w:sz="6" w:space="0" w:color="auto"/>
                                  </w:tcBorders>
                                  <w:vAlign w:val="center"/>
                                </w:tcPr>
                                <w:p w14:paraId="4E2EA5F5" w14:textId="77777777" w:rsidR="00595D5E" w:rsidRPr="00F227A1" w:rsidRDefault="00595D5E" w:rsidP="007A23F3">
                                  <w:pPr>
                                    <w:jc w:val="center"/>
                                    <w:rPr>
                                      <w:rFonts w:ascii="Arial" w:hAnsi="Arial"/>
                                      <w:sz w:val="10"/>
                                    </w:rPr>
                                  </w:pPr>
                                  <w:r w:rsidRPr="00F227A1">
                                    <w:rPr>
                                      <w:rFonts w:ascii="Arial" w:hAnsi="Arial"/>
                                      <w:sz w:val="10"/>
                                    </w:rPr>
                                    <w:t>09</w:t>
                                  </w:r>
                                </w:p>
                              </w:tc>
                              <w:tc>
                                <w:tcPr>
                                  <w:tcW w:w="2117" w:type="dxa"/>
                                  <w:gridSpan w:val="2"/>
                                  <w:tcBorders>
                                    <w:top w:val="single" w:sz="6" w:space="0" w:color="auto"/>
                                    <w:left w:val="single" w:sz="6" w:space="0" w:color="auto"/>
                                    <w:bottom w:val="single" w:sz="6" w:space="0" w:color="auto"/>
                                    <w:right w:val="single" w:sz="12" w:space="0" w:color="auto"/>
                                  </w:tcBorders>
                                  <w:vAlign w:val="center"/>
                                </w:tcPr>
                                <w:p w14:paraId="6EA18CEE" w14:textId="77777777" w:rsidR="00595D5E" w:rsidRPr="00F227A1" w:rsidRDefault="00595D5E">
                                  <w:pPr>
                                    <w:jc w:val="right"/>
                                    <w:rPr>
                                      <w:rFonts w:ascii="Arial" w:hAnsi="Arial" w:cs="Arial"/>
                                      <w:sz w:val="14"/>
                                      <w:szCs w:val="14"/>
                                    </w:rPr>
                                  </w:pPr>
                                </w:p>
                              </w:tc>
                            </w:tr>
                            <w:tr w:rsidR="00595D5E" w:rsidRPr="00F227A1" w14:paraId="5EC31888" w14:textId="77777777" w:rsidTr="007A23F3">
                              <w:trPr>
                                <w:gridAfter w:val="4"/>
                                <w:wAfter w:w="4103" w:type="dxa"/>
                                <w:trHeight w:hRule="exact" w:val="220"/>
                              </w:trPr>
                              <w:tc>
                                <w:tcPr>
                                  <w:tcW w:w="3691" w:type="dxa"/>
                                  <w:tcBorders>
                                    <w:right w:val="single" w:sz="12" w:space="0" w:color="auto"/>
                                  </w:tcBorders>
                                  <w:vAlign w:val="bottom"/>
                                </w:tcPr>
                                <w:p w14:paraId="485D2F6F" w14:textId="77777777" w:rsidR="00595D5E" w:rsidRPr="00F227A1" w:rsidRDefault="00595D5E" w:rsidP="007A23F3">
                                  <w:pPr>
                                    <w:spacing w:after="20" w:line="120" w:lineRule="exact"/>
                                    <w:ind w:left="142" w:right="-265"/>
                                    <w:rPr>
                                      <w:rFonts w:ascii="Arial" w:hAnsi="Arial"/>
                                      <w:sz w:val="10"/>
                                    </w:rPr>
                                  </w:pPr>
                                  <w:r w:rsidRPr="00F227A1">
                                    <w:rPr>
                                      <w:rFonts w:ascii="Arial" w:hAnsi="Arial"/>
                                      <w:sz w:val="10"/>
                                    </w:rPr>
                                    <w:t>Wykonanie pracy na cele społeczne</w:t>
                                  </w:r>
                                </w:p>
                              </w:tc>
                              <w:tc>
                                <w:tcPr>
                                  <w:tcW w:w="340" w:type="dxa"/>
                                  <w:tcBorders>
                                    <w:top w:val="single" w:sz="6" w:space="0" w:color="auto"/>
                                    <w:left w:val="single" w:sz="12" w:space="0" w:color="auto"/>
                                    <w:bottom w:val="single" w:sz="6" w:space="0" w:color="auto"/>
                                    <w:right w:val="single" w:sz="6" w:space="0" w:color="auto"/>
                                  </w:tcBorders>
                                  <w:vAlign w:val="center"/>
                                </w:tcPr>
                                <w:p w14:paraId="39F1A292" w14:textId="77777777" w:rsidR="00595D5E" w:rsidRPr="00F227A1" w:rsidRDefault="00595D5E" w:rsidP="007A23F3">
                                  <w:pPr>
                                    <w:jc w:val="center"/>
                                    <w:rPr>
                                      <w:rFonts w:ascii="Arial" w:hAnsi="Arial"/>
                                      <w:sz w:val="10"/>
                                    </w:rPr>
                                  </w:pPr>
                                  <w:r w:rsidRPr="00F227A1">
                                    <w:rPr>
                                      <w:rFonts w:ascii="Arial" w:hAnsi="Arial"/>
                                      <w:sz w:val="10"/>
                                    </w:rPr>
                                    <w:t>10</w:t>
                                  </w:r>
                                </w:p>
                              </w:tc>
                              <w:tc>
                                <w:tcPr>
                                  <w:tcW w:w="2117" w:type="dxa"/>
                                  <w:gridSpan w:val="2"/>
                                  <w:tcBorders>
                                    <w:top w:val="single" w:sz="6" w:space="0" w:color="auto"/>
                                    <w:left w:val="single" w:sz="6" w:space="0" w:color="auto"/>
                                    <w:bottom w:val="single" w:sz="6" w:space="0" w:color="auto"/>
                                    <w:right w:val="single" w:sz="12" w:space="0" w:color="auto"/>
                                  </w:tcBorders>
                                  <w:vAlign w:val="center"/>
                                </w:tcPr>
                                <w:p w14:paraId="05F68E70" w14:textId="77777777" w:rsidR="00595D5E" w:rsidRPr="00F227A1" w:rsidRDefault="00595D5E">
                                  <w:pPr>
                                    <w:jc w:val="right"/>
                                    <w:rPr>
                                      <w:rFonts w:ascii="Arial" w:hAnsi="Arial" w:cs="Arial"/>
                                      <w:sz w:val="14"/>
                                      <w:szCs w:val="14"/>
                                    </w:rPr>
                                  </w:pPr>
                                </w:p>
                              </w:tc>
                            </w:tr>
                            <w:tr w:rsidR="00595D5E" w:rsidRPr="00F227A1" w14:paraId="77924B17" w14:textId="77777777" w:rsidTr="007A23F3">
                              <w:trPr>
                                <w:gridAfter w:val="4"/>
                                <w:wAfter w:w="4103" w:type="dxa"/>
                                <w:trHeight w:hRule="exact" w:val="220"/>
                              </w:trPr>
                              <w:tc>
                                <w:tcPr>
                                  <w:tcW w:w="3691" w:type="dxa"/>
                                  <w:tcBorders>
                                    <w:right w:val="single" w:sz="12" w:space="0" w:color="auto"/>
                                  </w:tcBorders>
                                  <w:vAlign w:val="bottom"/>
                                </w:tcPr>
                                <w:p w14:paraId="7D90FBEF" w14:textId="77777777" w:rsidR="00595D5E" w:rsidRPr="00F227A1" w:rsidRDefault="00595D5E" w:rsidP="007A23F3">
                                  <w:pPr>
                                    <w:spacing w:after="20" w:line="120" w:lineRule="exact"/>
                                    <w:ind w:left="142" w:right="-265"/>
                                    <w:rPr>
                                      <w:rFonts w:ascii="Arial" w:hAnsi="Arial"/>
                                      <w:sz w:val="10"/>
                                    </w:rPr>
                                  </w:pPr>
                                  <w:r w:rsidRPr="00F227A1">
                                    <w:rPr>
                                      <w:rFonts w:ascii="Arial" w:hAnsi="Arial"/>
                                      <w:sz w:val="10"/>
                                    </w:rPr>
                                    <w:t>Inne</w:t>
                                  </w:r>
                                </w:p>
                              </w:tc>
                              <w:tc>
                                <w:tcPr>
                                  <w:tcW w:w="340" w:type="dxa"/>
                                  <w:tcBorders>
                                    <w:top w:val="single" w:sz="6" w:space="0" w:color="auto"/>
                                    <w:left w:val="single" w:sz="12" w:space="0" w:color="auto"/>
                                    <w:bottom w:val="single" w:sz="12" w:space="0" w:color="auto"/>
                                    <w:right w:val="single" w:sz="6" w:space="0" w:color="auto"/>
                                  </w:tcBorders>
                                  <w:vAlign w:val="center"/>
                                </w:tcPr>
                                <w:p w14:paraId="3E1DFA8F" w14:textId="77777777" w:rsidR="00595D5E" w:rsidRPr="00F227A1" w:rsidRDefault="00595D5E" w:rsidP="007A23F3">
                                  <w:pPr>
                                    <w:jc w:val="center"/>
                                    <w:rPr>
                                      <w:rFonts w:ascii="Arial" w:hAnsi="Arial"/>
                                      <w:sz w:val="10"/>
                                    </w:rPr>
                                  </w:pPr>
                                  <w:r w:rsidRPr="00F227A1">
                                    <w:rPr>
                                      <w:rFonts w:ascii="Arial" w:hAnsi="Arial"/>
                                      <w:sz w:val="10"/>
                                    </w:rPr>
                                    <w:t>11</w:t>
                                  </w:r>
                                </w:p>
                              </w:tc>
                              <w:tc>
                                <w:tcPr>
                                  <w:tcW w:w="2117" w:type="dxa"/>
                                  <w:gridSpan w:val="2"/>
                                  <w:tcBorders>
                                    <w:top w:val="single" w:sz="6" w:space="0" w:color="auto"/>
                                    <w:left w:val="single" w:sz="6" w:space="0" w:color="auto"/>
                                    <w:bottom w:val="single" w:sz="12" w:space="0" w:color="auto"/>
                                    <w:right w:val="single" w:sz="12" w:space="0" w:color="auto"/>
                                  </w:tcBorders>
                                  <w:vAlign w:val="center"/>
                                </w:tcPr>
                                <w:p w14:paraId="1F2207CF" w14:textId="77777777" w:rsidR="00595D5E" w:rsidRPr="00F227A1" w:rsidRDefault="00595D5E">
                                  <w:pPr>
                                    <w:jc w:val="right"/>
                                    <w:rPr>
                                      <w:rFonts w:ascii="Arial" w:hAnsi="Arial" w:cs="Arial"/>
                                      <w:sz w:val="14"/>
                                      <w:szCs w:val="14"/>
                                    </w:rPr>
                                  </w:pPr>
                                  <w:r w:rsidRPr="00F227A1">
                                    <w:rPr>
                                      <w:rFonts w:ascii="Arial" w:hAnsi="Arial" w:cs="Arial"/>
                                      <w:sz w:val="14"/>
                                      <w:szCs w:val="14"/>
                                    </w:rPr>
                                    <w:t>8</w:t>
                                  </w:r>
                                </w:p>
                              </w:tc>
                            </w:tr>
                          </w:tbl>
                          <w:p w14:paraId="4257A8B7" w14:textId="77777777" w:rsidR="00595D5E" w:rsidRPr="00F227A1" w:rsidRDefault="00595D5E" w:rsidP="00B122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2EF703" id="Pole tekstowe 2" o:spid="_x0000_s1039" type="#_x0000_t202" style="position:absolute;left:0;text-align:left;margin-left:.85pt;margin-top:4.85pt;width:639.15pt;height:18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" stroked="f">
                <v:textbox>
                  <w:txbxContent>
                    <w:p w14:paraId="2C487218" w14:textId="77777777" w:rsidR="00595D5E" w:rsidRPr="00F227A1" w:rsidRDefault="00595D5E" w:rsidP="00B1229F">
                      <w:pPr>
                        <w:ind w:right="-558"/>
                        <w:rPr>
                          <w:rFonts w:ascii="Arial" w:hAnsi="Arial"/>
                          <w:b/>
                          <w:sz w:val="12"/>
                          <w:szCs w:val="12"/>
                        </w:rPr>
                      </w:pPr>
                      <w:r w:rsidRPr="00F227A1">
                        <w:rPr>
                          <w:rFonts w:ascii="Arial" w:hAnsi="Arial"/>
                          <w:b/>
                          <w:sz w:val="20"/>
                          <w:szCs w:val="20"/>
                        </w:rPr>
                        <w:t xml:space="preserve">Dział </w:t>
                      </w:r>
                      <w:r w:rsidRPr="00F227A1">
                        <w:rPr>
                          <w:rFonts w:ascii="Arial" w:hAnsi="Arial" w:cs="Arial"/>
                          <w:b/>
                          <w:sz w:val="20"/>
                          <w:szCs w:val="20"/>
                        </w:rPr>
                        <w:t>6.2 Ewidencja i w</w:t>
                      </w:r>
                      <w:r w:rsidRPr="00F227A1">
                        <w:rPr>
                          <w:rFonts w:ascii="Arial" w:hAnsi="Arial"/>
                          <w:b/>
                          <w:sz w:val="20"/>
                          <w:szCs w:val="20"/>
                        </w:rPr>
                        <w:t>yniki postępowania mediacyjnego w sprawach nieletnich</w:t>
                      </w:r>
                      <w:r w:rsidRPr="00F227A1">
                        <w:rPr>
                          <w:rFonts w:ascii="Arial" w:hAnsi="Arial"/>
                          <w:b/>
                          <w:sz w:val="16"/>
                          <w:szCs w:val="16"/>
                        </w:rPr>
                        <w:t xml:space="preserve"> </w:t>
                      </w:r>
                      <w:r w:rsidRPr="00F227A1">
                        <w:rPr>
                          <w:rFonts w:ascii="Arial Narrow" w:hAnsi="Arial Narrow"/>
                          <w:sz w:val="12"/>
                          <w:szCs w:val="12"/>
                        </w:rPr>
                        <w:t>(proszę podać liczbę spraw, w których postępowanie zakończyło się ugodą lub w inny sposób)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91"/>
                        <w:gridCol w:w="340"/>
                        <w:gridCol w:w="1078"/>
                        <w:gridCol w:w="1039"/>
                        <w:gridCol w:w="236"/>
                        <w:gridCol w:w="1295"/>
                        <w:gridCol w:w="1286"/>
                        <w:gridCol w:w="1286"/>
                      </w:tblGrid>
                      <w:tr w:rsidR="00595D5E" w:rsidRPr="00F227A1" w14:paraId="075339F7" w14:textId="77777777" w:rsidTr="007A23F3">
                        <w:trPr>
                          <w:cantSplit/>
                          <w:trHeight w:hRule="exact" w:val="280"/>
                        </w:trPr>
                        <w:tc>
                          <w:tcPr>
                            <w:tcW w:w="4031" w:type="dxa"/>
                            <w:gridSpan w:val="2"/>
                            <w:vAlign w:val="center"/>
                          </w:tcPr>
                          <w:p w14:paraId="724DC1E1" w14:textId="77777777" w:rsidR="00595D5E" w:rsidRPr="00F227A1" w:rsidRDefault="00595D5E" w:rsidP="007A23F3">
                            <w:pPr>
                              <w:spacing w:line="120" w:lineRule="exact"/>
                              <w:ind w:right="-265"/>
                              <w:jc w:val="center"/>
                              <w:rPr>
                                <w:rFonts w:ascii="Arial" w:hAnsi="Arial"/>
                                <w:sz w:val="12"/>
                              </w:rPr>
                            </w:pPr>
                            <w:r w:rsidRPr="00F227A1">
                              <w:rPr>
                                <w:rFonts w:ascii="Arial" w:hAnsi="Arial"/>
                                <w:sz w:val="12"/>
                              </w:rPr>
                              <w:t>Wyszczególnienie</w:t>
                            </w:r>
                          </w:p>
                        </w:tc>
                        <w:tc>
                          <w:tcPr>
                            <w:tcW w:w="1078" w:type="dxa"/>
                            <w:vAlign w:val="center"/>
                          </w:tcPr>
                          <w:p w14:paraId="2C13D9AA" w14:textId="77777777" w:rsidR="00595D5E" w:rsidRPr="00F227A1" w:rsidRDefault="00595D5E" w:rsidP="007A23F3">
                            <w:pPr>
                              <w:spacing w:line="120" w:lineRule="exact"/>
                              <w:jc w:val="center"/>
                              <w:rPr>
                                <w:rFonts w:ascii="Arial" w:hAnsi="Arial"/>
                                <w:sz w:val="12"/>
                              </w:rPr>
                            </w:pPr>
                            <w:r w:rsidRPr="00F227A1">
                              <w:rPr>
                                <w:rFonts w:ascii="Arial" w:hAnsi="Arial"/>
                                <w:sz w:val="12"/>
                              </w:rPr>
                              <w:t>Razem</w:t>
                            </w:r>
                          </w:p>
                        </w:tc>
                        <w:tc>
                          <w:tcPr>
                            <w:tcW w:w="1275" w:type="dxa"/>
                            <w:gridSpan w:val="2"/>
                            <w:vAlign w:val="center"/>
                          </w:tcPr>
                          <w:p w14:paraId="10920B3A" w14:textId="77777777" w:rsidR="00595D5E" w:rsidRPr="00F227A1" w:rsidRDefault="00595D5E" w:rsidP="007A23F3">
                            <w:pPr>
                              <w:spacing w:line="120" w:lineRule="exact"/>
                              <w:jc w:val="center"/>
                              <w:rPr>
                                <w:rFonts w:ascii="Arial" w:hAnsi="Arial"/>
                                <w:sz w:val="12"/>
                              </w:rPr>
                            </w:pPr>
                            <w:r w:rsidRPr="00F227A1">
                              <w:rPr>
                                <w:rFonts w:ascii="Arial" w:hAnsi="Arial"/>
                                <w:sz w:val="12"/>
                              </w:rPr>
                              <w:t>Ugoda</w:t>
                            </w:r>
                          </w:p>
                        </w:tc>
                        <w:tc>
                          <w:tcPr>
                            <w:tcW w:w="1295" w:type="dxa"/>
                            <w:vAlign w:val="center"/>
                          </w:tcPr>
                          <w:p w14:paraId="4DC579F3" w14:textId="77777777" w:rsidR="00595D5E" w:rsidRPr="00F227A1" w:rsidRDefault="00595D5E" w:rsidP="007A23F3">
                            <w:pPr>
                              <w:spacing w:line="120" w:lineRule="exact"/>
                              <w:jc w:val="center"/>
                              <w:rPr>
                                <w:rFonts w:ascii="Arial" w:hAnsi="Arial"/>
                                <w:sz w:val="12"/>
                              </w:rPr>
                            </w:pPr>
                            <w:r w:rsidRPr="00F227A1">
                              <w:rPr>
                                <w:rFonts w:ascii="Arial" w:hAnsi="Arial"/>
                                <w:sz w:val="12"/>
                              </w:rPr>
                              <w:t>Brak ugody</w:t>
                            </w:r>
                          </w:p>
                        </w:tc>
                        <w:tc>
                          <w:tcPr>
                            <w:tcW w:w="1286" w:type="dxa"/>
                            <w:vAlign w:val="center"/>
                          </w:tcPr>
                          <w:p w14:paraId="2BE43CDD" w14:textId="77777777" w:rsidR="00595D5E" w:rsidRPr="00F227A1" w:rsidRDefault="00595D5E" w:rsidP="007A23F3">
                            <w:pPr>
                              <w:spacing w:line="120" w:lineRule="exact"/>
                              <w:jc w:val="center"/>
                              <w:rPr>
                                <w:rFonts w:ascii="Arial" w:hAnsi="Arial"/>
                                <w:sz w:val="12"/>
                              </w:rPr>
                            </w:pPr>
                            <w:r w:rsidRPr="00F227A1">
                              <w:rPr>
                                <w:rFonts w:ascii="Arial" w:hAnsi="Arial"/>
                                <w:sz w:val="12"/>
                              </w:rPr>
                              <w:t>Inny sposób</w:t>
                            </w:r>
                          </w:p>
                        </w:tc>
                        <w:tc>
                          <w:tcPr>
                            <w:tcW w:w="1286" w:type="dxa"/>
                            <w:vAlign w:val="center"/>
                          </w:tcPr>
                          <w:p w14:paraId="6DFFBF1A" w14:textId="77777777" w:rsidR="00595D5E" w:rsidRPr="00F227A1" w:rsidRDefault="00595D5E" w:rsidP="007A23F3">
                            <w:pPr>
                              <w:spacing w:line="120" w:lineRule="exact"/>
                              <w:jc w:val="center"/>
                              <w:rPr>
                                <w:rFonts w:ascii="Arial" w:hAnsi="Arial"/>
                                <w:sz w:val="12"/>
                              </w:rPr>
                            </w:pPr>
                            <w:r w:rsidRPr="00F227A1">
                              <w:rPr>
                                <w:rFonts w:ascii="Arial" w:hAnsi="Arial"/>
                                <w:sz w:val="12"/>
                              </w:rPr>
                              <w:t>Liczba</w:t>
                            </w:r>
                          </w:p>
                        </w:tc>
                      </w:tr>
                      <w:tr w:rsidR="00595D5E" w:rsidRPr="00F227A1" w14:paraId="1344B867" w14:textId="77777777" w:rsidTr="007A23F3">
                        <w:trPr>
                          <w:cantSplit/>
                          <w:trHeight w:hRule="exact" w:val="180"/>
                        </w:trPr>
                        <w:tc>
                          <w:tcPr>
                            <w:tcW w:w="4031" w:type="dxa"/>
                            <w:gridSpan w:val="2"/>
                            <w:vAlign w:val="center"/>
                          </w:tcPr>
                          <w:p w14:paraId="1EE37367" w14:textId="77777777" w:rsidR="00595D5E" w:rsidRPr="00F227A1" w:rsidRDefault="00595D5E" w:rsidP="007A23F3">
                            <w:pPr>
                              <w:spacing w:line="120" w:lineRule="exact"/>
                              <w:ind w:right="-265"/>
                              <w:jc w:val="center"/>
                              <w:rPr>
                                <w:rFonts w:ascii="Arial" w:hAnsi="Arial"/>
                                <w:sz w:val="10"/>
                              </w:rPr>
                            </w:pPr>
                            <w:r w:rsidRPr="00F227A1">
                              <w:rPr>
                                <w:rFonts w:ascii="Arial" w:hAnsi="Arial"/>
                                <w:sz w:val="10"/>
                              </w:rPr>
                              <w:t>0</w:t>
                            </w:r>
                          </w:p>
                        </w:tc>
                        <w:tc>
                          <w:tcPr>
                            <w:tcW w:w="1078" w:type="dxa"/>
                            <w:tcBorders>
                              <w:bottom w:val="single" w:sz="8" w:space="0" w:color="auto"/>
                            </w:tcBorders>
                            <w:vAlign w:val="center"/>
                          </w:tcPr>
                          <w:p w14:paraId="16CEF283" w14:textId="77777777" w:rsidR="00595D5E" w:rsidRPr="00F227A1" w:rsidRDefault="00595D5E" w:rsidP="007A23F3">
                            <w:pPr>
                              <w:spacing w:line="120" w:lineRule="exact"/>
                              <w:jc w:val="center"/>
                              <w:rPr>
                                <w:rFonts w:ascii="Arial" w:hAnsi="Arial"/>
                                <w:sz w:val="10"/>
                              </w:rPr>
                            </w:pPr>
                            <w:r w:rsidRPr="00F227A1">
                              <w:rPr>
                                <w:rFonts w:ascii="Arial" w:hAnsi="Arial"/>
                                <w:sz w:val="10"/>
                              </w:rPr>
                              <w:t>1</w:t>
                            </w:r>
                          </w:p>
                        </w:tc>
                        <w:tc>
                          <w:tcPr>
                            <w:tcW w:w="1275" w:type="dxa"/>
                            <w:gridSpan w:val="2"/>
                            <w:tcBorders>
                              <w:bottom w:val="single" w:sz="8" w:space="0" w:color="auto"/>
                            </w:tcBorders>
                            <w:vAlign w:val="center"/>
                          </w:tcPr>
                          <w:p w14:paraId="1C3A58FE" w14:textId="77777777" w:rsidR="00595D5E" w:rsidRPr="00F227A1" w:rsidRDefault="00595D5E" w:rsidP="007A23F3">
                            <w:pPr>
                              <w:spacing w:line="120" w:lineRule="exact"/>
                              <w:ind w:right="-265"/>
                              <w:jc w:val="center"/>
                              <w:rPr>
                                <w:rFonts w:ascii="Arial" w:hAnsi="Arial"/>
                                <w:sz w:val="10"/>
                              </w:rPr>
                            </w:pPr>
                            <w:r w:rsidRPr="00F227A1">
                              <w:rPr>
                                <w:rFonts w:ascii="Arial" w:hAnsi="Arial"/>
                                <w:sz w:val="10"/>
                              </w:rPr>
                              <w:t>2</w:t>
                            </w:r>
                          </w:p>
                        </w:tc>
                        <w:tc>
                          <w:tcPr>
                            <w:tcW w:w="1295" w:type="dxa"/>
                            <w:tcBorders>
                              <w:bottom w:val="single" w:sz="8" w:space="0" w:color="auto"/>
                            </w:tcBorders>
                            <w:vAlign w:val="center"/>
                          </w:tcPr>
                          <w:p w14:paraId="0574D41B" w14:textId="77777777" w:rsidR="00595D5E" w:rsidRPr="00F227A1" w:rsidRDefault="00595D5E" w:rsidP="007A23F3">
                            <w:pPr>
                              <w:spacing w:line="120" w:lineRule="exact"/>
                              <w:ind w:right="-265"/>
                              <w:jc w:val="center"/>
                              <w:rPr>
                                <w:rFonts w:ascii="Arial" w:hAnsi="Arial"/>
                                <w:sz w:val="10"/>
                              </w:rPr>
                            </w:pPr>
                            <w:r w:rsidRPr="00F227A1">
                              <w:rPr>
                                <w:rFonts w:ascii="Arial" w:hAnsi="Arial"/>
                                <w:sz w:val="10"/>
                              </w:rPr>
                              <w:t>3</w:t>
                            </w:r>
                          </w:p>
                        </w:tc>
                        <w:tc>
                          <w:tcPr>
                            <w:tcW w:w="1286" w:type="dxa"/>
                            <w:tcBorders>
                              <w:bottom w:val="single" w:sz="8" w:space="0" w:color="auto"/>
                            </w:tcBorders>
                            <w:vAlign w:val="center"/>
                          </w:tcPr>
                          <w:p w14:paraId="6DF9BC63" w14:textId="77777777" w:rsidR="00595D5E" w:rsidRPr="00F227A1" w:rsidRDefault="00595D5E" w:rsidP="007A23F3">
                            <w:pPr>
                              <w:spacing w:line="120" w:lineRule="exact"/>
                              <w:ind w:right="-265"/>
                              <w:jc w:val="center"/>
                              <w:rPr>
                                <w:rFonts w:ascii="Arial" w:hAnsi="Arial"/>
                                <w:sz w:val="10"/>
                              </w:rPr>
                            </w:pPr>
                            <w:r w:rsidRPr="00F227A1">
                              <w:rPr>
                                <w:rFonts w:ascii="Arial" w:hAnsi="Arial"/>
                                <w:sz w:val="10"/>
                              </w:rPr>
                              <w:t>4</w:t>
                            </w:r>
                          </w:p>
                        </w:tc>
                        <w:tc>
                          <w:tcPr>
                            <w:tcW w:w="1286" w:type="dxa"/>
                            <w:tcBorders>
                              <w:bottom w:val="single" w:sz="12" w:space="0" w:color="auto"/>
                            </w:tcBorders>
                            <w:vAlign w:val="center"/>
                          </w:tcPr>
                          <w:p w14:paraId="20BD2517" w14:textId="77777777" w:rsidR="00595D5E" w:rsidRPr="00F227A1" w:rsidRDefault="00595D5E" w:rsidP="007A23F3">
                            <w:pPr>
                              <w:spacing w:line="120" w:lineRule="exact"/>
                              <w:ind w:right="-265"/>
                              <w:jc w:val="center"/>
                              <w:rPr>
                                <w:rFonts w:ascii="Arial" w:hAnsi="Arial"/>
                                <w:sz w:val="10"/>
                              </w:rPr>
                            </w:pPr>
                            <w:r w:rsidRPr="00F227A1">
                              <w:rPr>
                                <w:rFonts w:ascii="Arial" w:hAnsi="Arial"/>
                                <w:sz w:val="10"/>
                              </w:rPr>
                              <w:t>5</w:t>
                            </w:r>
                          </w:p>
                        </w:tc>
                      </w:tr>
                      <w:tr w:rsidR="00595D5E" w:rsidRPr="00F227A1" w14:paraId="49107DCF" w14:textId="77777777" w:rsidTr="007A23F3">
                        <w:trPr>
                          <w:cantSplit/>
                          <w:trHeight w:hRule="exact" w:val="210"/>
                        </w:trPr>
                        <w:tc>
                          <w:tcPr>
                            <w:tcW w:w="3691" w:type="dxa"/>
                            <w:tcBorders>
                              <w:right w:val="single" w:sz="12" w:space="0" w:color="auto"/>
                            </w:tcBorders>
                            <w:vAlign w:val="center"/>
                          </w:tcPr>
                          <w:p w14:paraId="4E63011D" w14:textId="77777777" w:rsidR="00595D5E" w:rsidRPr="00F227A1" w:rsidRDefault="00595D5E" w:rsidP="007A23F3">
                            <w:pPr>
                              <w:spacing w:after="20" w:line="140" w:lineRule="exact"/>
                              <w:ind w:left="85" w:right="-265"/>
                              <w:rPr>
                                <w:rFonts w:ascii="Arial" w:hAnsi="Arial"/>
                                <w:sz w:val="10"/>
                              </w:rPr>
                            </w:pPr>
                            <w:r w:rsidRPr="00F227A1">
                              <w:rPr>
                                <w:rFonts w:ascii="Arial" w:hAnsi="Arial"/>
                                <w:b/>
                                <w:sz w:val="10"/>
                              </w:rPr>
                              <w:t>OGÓŁEM</w:t>
                            </w:r>
                            <w:r w:rsidRPr="00F227A1">
                              <w:rPr>
                                <w:rFonts w:ascii="Arial" w:hAnsi="Arial"/>
                                <w:sz w:val="10"/>
                              </w:rPr>
                              <w:t xml:space="preserve"> (wiersze 02 do 03)</w:t>
                            </w:r>
                          </w:p>
                        </w:tc>
                        <w:tc>
                          <w:tcPr>
                            <w:tcW w:w="340" w:type="dxa"/>
                            <w:tcBorders>
                              <w:top w:val="single" w:sz="12" w:space="0" w:color="auto"/>
                              <w:left w:val="single" w:sz="12" w:space="0" w:color="auto"/>
                              <w:bottom w:val="single" w:sz="6" w:space="0" w:color="auto"/>
                              <w:right w:val="single" w:sz="6" w:space="0" w:color="auto"/>
                            </w:tcBorders>
                            <w:vAlign w:val="center"/>
                          </w:tcPr>
                          <w:p w14:paraId="472E8A21" w14:textId="77777777" w:rsidR="00595D5E" w:rsidRPr="00F227A1" w:rsidRDefault="00595D5E" w:rsidP="007A23F3">
                            <w:pPr>
                              <w:spacing w:after="20" w:line="120" w:lineRule="exact"/>
                              <w:jc w:val="center"/>
                              <w:rPr>
                                <w:rFonts w:ascii="Arial" w:hAnsi="Arial"/>
                                <w:sz w:val="10"/>
                              </w:rPr>
                            </w:pPr>
                            <w:r w:rsidRPr="00F227A1">
                              <w:rPr>
                                <w:rFonts w:ascii="Arial" w:hAnsi="Arial"/>
                                <w:sz w:val="10"/>
                              </w:rPr>
                              <w:t>01</w:t>
                            </w:r>
                          </w:p>
                        </w:tc>
                        <w:tc>
                          <w:tcPr>
                            <w:tcW w:w="1078" w:type="dxa"/>
                            <w:tcBorders>
                              <w:top w:val="single" w:sz="12" w:space="0" w:color="auto"/>
                              <w:left w:val="single" w:sz="6" w:space="0" w:color="auto"/>
                              <w:bottom w:val="single" w:sz="6" w:space="0" w:color="auto"/>
                              <w:right w:val="single" w:sz="4" w:space="0" w:color="auto"/>
                            </w:tcBorders>
                            <w:vAlign w:val="center"/>
                          </w:tcPr>
                          <w:p w14:paraId="5F75F099" w14:textId="77777777" w:rsidR="00595D5E" w:rsidRPr="00F227A1" w:rsidRDefault="00595D5E">
                            <w:pPr>
                              <w:jc w:val="right"/>
                              <w:rPr>
                                <w:rFonts w:ascii="Arial" w:hAnsi="Arial" w:cs="Arial"/>
                                <w:sz w:val="14"/>
                                <w:szCs w:val="14"/>
                              </w:rPr>
                            </w:pPr>
                            <w:r w:rsidRPr="00F227A1">
                              <w:rPr>
                                <w:rFonts w:ascii="Arial" w:hAnsi="Arial" w:cs="Arial"/>
                                <w:sz w:val="14"/>
                                <w:szCs w:val="14"/>
                              </w:rPr>
                              <w:t>8</w:t>
                            </w:r>
                          </w:p>
                        </w:tc>
                        <w:tc>
                          <w:tcPr>
                            <w:tcW w:w="1275" w:type="dxa"/>
                            <w:gridSpan w:val="2"/>
                            <w:tcBorders>
                              <w:top w:val="single" w:sz="12" w:space="0" w:color="auto"/>
                              <w:left w:val="single" w:sz="4" w:space="0" w:color="auto"/>
                              <w:bottom w:val="single" w:sz="6" w:space="0" w:color="auto"/>
                              <w:right w:val="single" w:sz="6" w:space="0" w:color="auto"/>
                            </w:tcBorders>
                            <w:vAlign w:val="center"/>
                          </w:tcPr>
                          <w:p w14:paraId="4A9C0AE7" w14:textId="77777777" w:rsidR="00595D5E" w:rsidRPr="00F227A1" w:rsidRDefault="00595D5E">
                            <w:pPr>
                              <w:jc w:val="right"/>
                              <w:rPr>
                                <w:rFonts w:ascii="Arial" w:hAnsi="Arial" w:cs="Arial"/>
                                <w:sz w:val="14"/>
                                <w:szCs w:val="14"/>
                              </w:rPr>
                            </w:pPr>
                            <w:r w:rsidRPr="00F227A1">
                              <w:rPr>
                                <w:rFonts w:ascii="Arial" w:hAnsi="Arial" w:cs="Arial"/>
                                <w:sz w:val="14"/>
                                <w:szCs w:val="14"/>
                              </w:rPr>
                              <w:t>8</w:t>
                            </w:r>
                          </w:p>
                        </w:tc>
                        <w:tc>
                          <w:tcPr>
                            <w:tcW w:w="1295" w:type="dxa"/>
                            <w:tcBorders>
                              <w:top w:val="single" w:sz="12" w:space="0" w:color="auto"/>
                              <w:left w:val="single" w:sz="6" w:space="0" w:color="auto"/>
                              <w:bottom w:val="single" w:sz="6" w:space="0" w:color="auto"/>
                              <w:right w:val="single" w:sz="6" w:space="0" w:color="auto"/>
                            </w:tcBorders>
                            <w:vAlign w:val="center"/>
                          </w:tcPr>
                          <w:p w14:paraId="5F5B1A48" w14:textId="77777777" w:rsidR="00595D5E" w:rsidRPr="00F227A1" w:rsidRDefault="00595D5E">
                            <w:pPr>
                              <w:jc w:val="right"/>
                              <w:rPr>
                                <w:rFonts w:ascii="Arial" w:hAnsi="Arial" w:cs="Arial"/>
                                <w:sz w:val="14"/>
                                <w:szCs w:val="14"/>
                              </w:rPr>
                            </w:pPr>
                          </w:p>
                        </w:tc>
                        <w:tc>
                          <w:tcPr>
                            <w:tcW w:w="1286" w:type="dxa"/>
                            <w:tcBorders>
                              <w:top w:val="single" w:sz="12" w:space="0" w:color="auto"/>
                              <w:left w:val="single" w:sz="6" w:space="0" w:color="auto"/>
                              <w:bottom w:val="single" w:sz="6" w:space="0" w:color="auto"/>
                              <w:right w:val="single" w:sz="12" w:space="0" w:color="auto"/>
                            </w:tcBorders>
                            <w:vAlign w:val="center"/>
                          </w:tcPr>
                          <w:p w14:paraId="450C183E" w14:textId="77777777" w:rsidR="00595D5E" w:rsidRPr="00F227A1" w:rsidRDefault="00595D5E">
                            <w:pPr>
                              <w:jc w:val="right"/>
                              <w:rPr>
                                <w:rFonts w:ascii="Arial" w:hAnsi="Arial" w:cs="Arial"/>
                                <w:sz w:val="14"/>
                                <w:szCs w:val="14"/>
                              </w:rPr>
                            </w:pPr>
                          </w:p>
                        </w:tc>
                        <w:tc>
                          <w:tcPr>
                            <w:tcW w:w="1286" w:type="dxa"/>
                            <w:vMerge w:val="restart"/>
                            <w:tcBorders>
                              <w:top w:val="single" w:sz="12" w:space="0" w:color="auto"/>
                              <w:left w:val="single" w:sz="6" w:space="0" w:color="auto"/>
                              <w:bottom w:val="single" w:sz="6" w:space="0" w:color="auto"/>
                              <w:right w:val="single" w:sz="12" w:space="0" w:color="auto"/>
                              <w:tl2br w:val="single" w:sz="4" w:space="0" w:color="auto"/>
                              <w:tr2bl w:val="single" w:sz="4" w:space="0" w:color="auto"/>
                            </w:tcBorders>
                          </w:tcPr>
                          <w:p w14:paraId="7C0AE56D" w14:textId="77777777" w:rsidR="00595D5E" w:rsidRPr="00F227A1" w:rsidRDefault="00595D5E" w:rsidP="007A23F3">
                            <w:pPr>
                              <w:spacing w:line="120" w:lineRule="exact"/>
                              <w:ind w:right="-265"/>
                              <w:jc w:val="center"/>
                              <w:rPr>
                                <w:rFonts w:ascii="Arial" w:hAnsi="Arial"/>
                                <w:sz w:val="10"/>
                              </w:rPr>
                            </w:pPr>
                          </w:p>
                        </w:tc>
                      </w:tr>
                      <w:tr w:rsidR="00595D5E" w:rsidRPr="00F227A1" w14:paraId="62F57888" w14:textId="77777777" w:rsidTr="007A23F3">
                        <w:trPr>
                          <w:cantSplit/>
                          <w:trHeight w:hRule="exact" w:val="210"/>
                        </w:trPr>
                        <w:tc>
                          <w:tcPr>
                            <w:tcW w:w="3691" w:type="dxa"/>
                            <w:tcBorders>
                              <w:bottom w:val="single" w:sz="4" w:space="0" w:color="auto"/>
                              <w:right w:val="single" w:sz="12" w:space="0" w:color="auto"/>
                            </w:tcBorders>
                            <w:vAlign w:val="center"/>
                          </w:tcPr>
                          <w:p w14:paraId="18B747BE" w14:textId="77777777" w:rsidR="00595D5E" w:rsidRPr="00F227A1" w:rsidRDefault="00595D5E" w:rsidP="007A23F3">
                            <w:pPr>
                              <w:spacing w:after="20" w:line="120" w:lineRule="exact"/>
                              <w:ind w:left="85" w:right="-265"/>
                              <w:rPr>
                                <w:rFonts w:ascii="Arial" w:hAnsi="Arial"/>
                                <w:sz w:val="10"/>
                              </w:rPr>
                            </w:pPr>
                            <w:r w:rsidRPr="00F227A1">
                              <w:rPr>
                                <w:rFonts w:ascii="Arial" w:hAnsi="Arial"/>
                                <w:sz w:val="10"/>
                              </w:rPr>
                              <w:t>Prowadzonego przez instytucje</w:t>
                            </w:r>
                          </w:p>
                        </w:tc>
                        <w:tc>
                          <w:tcPr>
                            <w:tcW w:w="340" w:type="dxa"/>
                            <w:tcBorders>
                              <w:top w:val="single" w:sz="6" w:space="0" w:color="auto"/>
                              <w:left w:val="single" w:sz="12" w:space="0" w:color="auto"/>
                              <w:bottom w:val="single" w:sz="6" w:space="0" w:color="auto"/>
                              <w:right w:val="single" w:sz="6" w:space="0" w:color="auto"/>
                            </w:tcBorders>
                            <w:vAlign w:val="center"/>
                          </w:tcPr>
                          <w:p w14:paraId="4A47F9D2" w14:textId="77777777" w:rsidR="00595D5E" w:rsidRPr="00F227A1" w:rsidRDefault="00595D5E" w:rsidP="007A23F3">
                            <w:pPr>
                              <w:spacing w:after="20" w:line="120" w:lineRule="exact"/>
                              <w:jc w:val="center"/>
                              <w:rPr>
                                <w:rFonts w:ascii="Arial" w:hAnsi="Arial"/>
                                <w:sz w:val="10"/>
                              </w:rPr>
                            </w:pPr>
                            <w:r w:rsidRPr="00F227A1">
                              <w:rPr>
                                <w:rFonts w:ascii="Arial" w:hAnsi="Arial"/>
                                <w:sz w:val="10"/>
                              </w:rPr>
                              <w:t>02</w:t>
                            </w:r>
                          </w:p>
                        </w:tc>
                        <w:tc>
                          <w:tcPr>
                            <w:tcW w:w="1078" w:type="dxa"/>
                            <w:tcBorders>
                              <w:top w:val="single" w:sz="6" w:space="0" w:color="auto"/>
                              <w:left w:val="single" w:sz="6" w:space="0" w:color="auto"/>
                              <w:bottom w:val="single" w:sz="6" w:space="0" w:color="auto"/>
                              <w:right w:val="single" w:sz="4" w:space="0" w:color="auto"/>
                            </w:tcBorders>
                            <w:vAlign w:val="center"/>
                          </w:tcPr>
                          <w:p w14:paraId="4647D72A" w14:textId="77777777" w:rsidR="00595D5E" w:rsidRPr="00F227A1" w:rsidRDefault="00595D5E">
                            <w:pPr>
                              <w:jc w:val="right"/>
                              <w:rPr>
                                <w:rFonts w:ascii="Arial" w:hAnsi="Arial" w:cs="Arial"/>
                                <w:sz w:val="14"/>
                                <w:szCs w:val="14"/>
                              </w:rPr>
                            </w:pPr>
                            <w:r w:rsidRPr="00F227A1">
                              <w:rPr>
                                <w:rFonts w:ascii="Arial" w:hAnsi="Arial" w:cs="Arial"/>
                                <w:sz w:val="14"/>
                                <w:szCs w:val="14"/>
                              </w:rPr>
                              <w:t>8</w:t>
                            </w:r>
                          </w:p>
                        </w:tc>
                        <w:tc>
                          <w:tcPr>
                            <w:tcW w:w="1275" w:type="dxa"/>
                            <w:gridSpan w:val="2"/>
                            <w:tcBorders>
                              <w:top w:val="single" w:sz="6" w:space="0" w:color="auto"/>
                              <w:left w:val="single" w:sz="4" w:space="0" w:color="auto"/>
                              <w:bottom w:val="single" w:sz="6" w:space="0" w:color="auto"/>
                              <w:right w:val="single" w:sz="6" w:space="0" w:color="auto"/>
                            </w:tcBorders>
                            <w:vAlign w:val="center"/>
                          </w:tcPr>
                          <w:p w14:paraId="4D1632FC" w14:textId="77777777" w:rsidR="00595D5E" w:rsidRPr="00F227A1" w:rsidRDefault="00595D5E">
                            <w:pPr>
                              <w:jc w:val="right"/>
                              <w:rPr>
                                <w:rFonts w:ascii="Arial" w:hAnsi="Arial" w:cs="Arial"/>
                                <w:sz w:val="14"/>
                                <w:szCs w:val="14"/>
                              </w:rPr>
                            </w:pPr>
                            <w:r w:rsidRPr="00F227A1">
                              <w:rPr>
                                <w:rFonts w:ascii="Arial" w:hAnsi="Arial" w:cs="Arial"/>
                                <w:sz w:val="14"/>
                                <w:szCs w:val="14"/>
                              </w:rPr>
                              <w:t>8</w:t>
                            </w:r>
                          </w:p>
                        </w:tc>
                        <w:tc>
                          <w:tcPr>
                            <w:tcW w:w="1295" w:type="dxa"/>
                            <w:tcBorders>
                              <w:top w:val="single" w:sz="6" w:space="0" w:color="auto"/>
                              <w:left w:val="single" w:sz="6" w:space="0" w:color="auto"/>
                              <w:bottom w:val="single" w:sz="6" w:space="0" w:color="auto"/>
                              <w:right w:val="single" w:sz="6" w:space="0" w:color="auto"/>
                            </w:tcBorders>
                            <w:vAlign w:val="center"/>
                          </w:tcPr>
                          <w:p w14:paraId="67AEC762" w14:textId="77777777" w:rsidR="00595D5E" w:rsidRPr="00F227A1" w:rsidRDefault="00595D5E">
                            <w:pPr>
                              <w:jc w:val="right"/>
                              <w:rPr>
                                <w:rFonts w:ascii="Arial" w:hAnsi="Arial" w:cs="Arial"/>
                                <w:sz w:val="14"/>
                                <w:szCs w:val="14"/>
                              </w:rPr>
                            </w:pPr>
                          </w:p>
                        </w:tc>
                        <w:tc>
                          <w:tcPr>
                            <w:tcW w:w="1286" w:type="dxa"/>
                            <w:tcBorders>
                              <w:top w:val="single" w:sz="6" w:space="0" w:color="auto"/>
                              <w:left w:val="single" w:sz="6" w:space="0" w:color="auto"/>
                              <w:bottom w:val="single" w:sz="6" w:space="0" w:color="auto"/>
                              <w:right w:val="single" w:sz="12" w:space="0" w:color="auto"/>
                            </w:tcBorders>
                            <w:vAlign w:val="center"/>
                          </w:tcPr>
                          <w:p w14:paraId="3723F2A3" w14:textId="77777777" w:rsidR="00595D5E" w:rsidRPr="00F227A1" w:rsidRDefault="00595D5E">
                            <w:pPr>
                              <w:jc w:val="right"/>
                              <w:rPr>
                                <w:rFonts w:ascii="Arial" w:hAnsi="Arial" w:cs="Arial"/>
                                <w:sz w:val="14"/>
                                <w:szCs w:val="14"/>
                              </w:rPr>
                            </w:pPr>
                          </w:p>
                        </w:tc>
                        <w:tc>
                          <w:tcPr>
                            <w:tcW w:w="1286" w:type="dxa"/>
                            <w:vMerge/>
                            <w:tcBorders>
                              <w:top w:val="single" w:sz="6" w:space="0" w:color="auto"/>
                              <w:left w:val="single" w:sz="6" w:space="0" w:color="auto"/>
                              <w:bottom w:val="single" w:sz="6" w:space="0" w:color="auto"/>
                              <w:right w:val="single" w:sz="12" w:space="0" w:color="auto"/>
                              <w:tl2br w:val="single" w:sz="4" w:space="0" w:color="auto"/>
                              <w:tr2bl w:val="single" w:sz="4" w:space="0" w:color="auto"/>
                            </w:tcBorders>
                          </w:tcPr>
                          <w:p w14:paraId="7920309A" w14:textId="77777777" w:rsidR="00595D5E" w:rsidRPr="00F227A1" w:rsidRDefault="00595D5E" w:rsidP="007A23F3">
                            <w:pPr>
                              <w:spacing w:line="120" w:lineRule="exact"/>
                              <w:ind w:right="-265"/>
                              <w:jc w:val="center"/>
                              <w:rPr>
                                <w:rFonts w:ascii="Arial" w:hAnsi="Arial"/>
                                <w:sz w:val="10"/>
                              </w:rPr>
                            </w:pPr>
                          </w:p>
                        </w:tc>
                      </w:tr>
                      <w:tr w:rsidR="00595D5E" w:rsidRPr="00F227A1" w14:paraId="2DB65379" w14:textId="77777777" w:rsidTr="007A23F3">
                        <w:trPr>
                          <w:cantSplit/>
                          <w:trHeight w:hRule="exact" w:val="210"/>
                        </w:trPr>
                        <w:tc>
                          <w:tcPr>
                            <w:tcW w:w="3691" w:type="dxa"/>
                            <w:tcBorders>
                              <w:bottom w:val="single" w:sz="2" w:space="0" w:color="auto"/>
                              <w:right w:val="single" w:sz="12" w:space="0" w:color="auto"/>
                            </w:tcBorders>
                            <w:vAlign w:val="center"/>
                          </w:tcPr>
                          <w:p w14:paraId="7E1DEB85" w14:textId="77777777" w:rsidR="00595D5E" w:rsidRPr="00F227A1" w:rsidRDefault="00595D5E" w:rsidP="007A23F3">
                            <w:pPr>
                              <w:spacing w:after="20" w:line="120" w:lineRule="exact"/>
                              <w:ind w:left="85" w:right="-265"/>
                              <w:rPr>
                                <w:rFonts w:ascii="Arial" w:hAnsi="Arial"/>
                                <w:sz w:val="10"/>
                              </w:rPr>
                            </w:pPr>
                            <w:r w:rsidRPr="00F227A1">
                              <w:rPr>
                                <w:rFonts w:ascii="Arial" w:hAnsi="Arial"/>
                                <w:sz w:val="10"/>
                              </w:rPr>
                              <w:t>Prowadzonego przez osoby uprawnione</w:t>
                            </w:r>
                          </w:p>
                        </w:tc>
                        <w:tc>
                          <w:tcPr>
                            <w:tcW w:w="340" w:type="dxa"/>
                            <w:tcBorders>
                              <w:top w:val="single" w:sz="6" w:space="0" w:color="auto"/>
                              <w:left w:val="single" w:sz="12" w:space="0" w:color="auto"/>
                              <w:bottom w:val="single" w:sz="2" w:space="0" w:color="auto"/>
                              <w:right w:val="single" w:sz="6" w:space="0" w:color="auto"/>
                            </w:tcBorders>
                            <w:vAlign w:val="center"/>
                          </w:tcPr>
                          <w:p w14:paraId="5CE13FA8" w14:textId="77777777" w:rsidR="00595D5E" w:rsidRPr="00F227A1" w:rsidRDefault="00595D5E" w:rsidP="007A23F3">
                            <w:pPr>
                              <w:spacing w:after="20" w:line="120" w:lineRule="exact"/>
                              <w:jc w:val="center"/>
                              <w:rPr>
                                <w:rFonts w:ascii="Arial" w:hAnsi="Arial"/>
                                <w:sz w:val="10"/>
                              </w:rPr>
                            </w:pPr>
                            <w:r w:rsidRPr="00F227A1">
                              <w:rPr>
                                <w:rFonts w:ascii="Arial" w:hAnsi="Arial"/>
                                <w:sz w:val="10"/>
                              </w:rPr>
                              <w:t>03</w:t>
                            </w:r>
                          </w:p>
                        </w:tc>
                        <w:tc>
                          <w:tcPr>
                            <w:tcW w:w="1078" w:type="dxa"/>
                            <w:tcBorders>
                              <w:top w:val="single" w:sz="6" w:space="0" w:color="auto"/>
                              <w:left w:val="single" w:sz="6" w:space="0" w:color="auto"/>
                              <w:bottom w:val="single" w:sz="4" w:space="0" w:color="auto"/>
                              <w:right w:val="single" w:sz="4" w:space="0" w:color="auto"/>
                            </w:tcBorders>
                            <w:vAlign w:val="center"/>
                          </w:tcPr>
                          <w:p w14:paraId="4853F110" w14:textId="77777777" w:rsidR="00595D5E" w:rsidRPr="00F227A1" w:rsidRDefault="00595D5E">
                            <w:pPr>
                              <w:jc w:val="right"/>
                              <w:rPr>
                                <w:rFonts w:ascii="Arial" w:hAnsi="Arial" w:cs="Arial"/>
                                <w:sz w:val="14"/>
                                <w:szCs w:val="14"/>
                              </w:rPr>
                            </w:pPr>
                          </w:p>
                        </w:tc>
                        <w:tc>
                          <w:tcPr>
                            <w:tcW w:w="1275" w:type="dxa"/>
                            <w:gridSpan w:val="2"/>
                            <w:tcBorders>
                              <w:top w:val="single" w:sz="6" w:space="0" w:color="auto"/>
                              <w:left w:val="single" w:sz="4" w:space="0" w:color="auto"/>
                              <w:bottom w:val="single" w:sz="4" w:space="0" w:color="auto"/>
                              <w:right w:val="single" w:sz="6" w:space="0" w:color="auto"/>
                            </w:tcBorders>
                            <w:vAlign w:val="center"/>
                          </w:tcPr>
                          <w:p w14:paraId="5753D544" w14:textId="77777777" w:rsidR="00595D5E" w:rsidRPr="00F227A1" w:rsidRDefault="00595D5E">
                            <w:pPr>
                              <w:jc w:val="right"/>
                              <w:rPr>
                                <w:rFonts w:ascii="Arial" w:hAnsi="Arial" w:cs="Arial"/>
                                <w:sz w:val="14"/>
                                <w:szCs w:val="14"/>
                              </w:rPr>
                            </w:pPr>
                          </w:p>
                        </w:tc>
                        <w:tc>
                          <w:tcPr>
                            <w:tcW w:w="1295" w:type="dxa"/>
                            <w:tcBorders>
                              <w:top w:val="single" w:sz="6" w:space="0" w:color="auto"/>
                              <w:left w:val="single" w:sz="6" w:space="0" w:color="auto"/>
                              <w:bottom w:val="single" w:sz="4" w:space="0" w:color="auto"/>
                              <w:right w:val="single" w:sz="6" w:space="0" w:color="auto"/>
                            </w:tcBorders>
                            <w:vAlign w:val="center"/>
                          </w:tcPr>
                          <w:p w14:paraId="46298578" w14:textId="77777777" w:rsidR="00595D5E" w:rsidRPr="00F227A1" w:rsidRDefault="00595D5E">
                            <w:pPr>
                              <w:jc w:val="right"/>
                              <w:rPr>
                                <w:rFonts w:ascii="Arial" w:hAnsi="Arial" w:cs="Arial"/>
                                <w:sz w:val="14"/>
                                <w:szCs w:val="14"/>
                              </w:rPr>
                            </w:pPr>
                          </w:p>
                        </w:tc>
                        <w:tc>
                          <w:tcPr>
                            <w:tcW w:w="1286" w:type="dxa"/>
                            <w:tcBorders>
                              <w:top w:val="single" w:sz="6" w:space="0" w:color="auto"/>
                              <w:left w:val="single" w:sz="6" w:space="0" w:color="auto"/>
                              <w:bottom w:val="single" w:sz="4" w:space="0" w:color="auto"/>
                              <w:right w:val="single" w:sz="12" w:space="0" w:color="auto"/>
                            </w:tcBorders>
                            <w:vAlign w:val="center"/>
                          </w:tcPr>
                          <w:p w14:paraId="41F2186C" w14:textId="77777777" w:rsidR="00595D5E" w:rsidRPr="00F227A1" w:rsidRDefault="00595D5E">
                            <w:pPr>
                              <w:jc w:val="right"/>
                              <w:rPr>
                                <w:rFonts w:ascii="Arial" w:hAnsi="Arial" w:cs="Arial"/>
                                <w:sz w:val="14"/>
                                <w:szCs w:val="14"/>
                              </w:rPr>
                            </w:pPr>
                          </w:p>
                        </w:tc>
                        <w:tc>
                          <w:tcPr>
                            <w:tcW w:w="1286" w:type="dxa"/>
                            <w:vMerge/>
                            <w:tcBorders>
                              <w:top w:val="single" w:sz="6" w:space="0" w:color="auto"/>
                              <w:left w:val="single" w:sz="6" w:space="0" w:color="auto"/>
                              <w:bottom w:val="single" w:sz="4" w:space="0" w:color="auto"/>
                              <w:right w:val="single" w:sz="12" w:space="0" w:color="auto"/>
                              <w:tl2br w:val="single" w:sz="4" w:space="0" w:color="auto"/>
                              <w:tr2bl w:val="single" w:sz="4" w:space="0" w:color="auto"/>
                            </w:tcBorders>
                          </w:tcPr>
                          <w:p w14:paraId="7F9FBA2D" w14:textId="77777777" w:rsidR="00595D5E" w:rsidRPr="00F227A1" w:rsidRDefault="00595D5E" w:rsidP="007A23F3">
                            <w:pPr>
                              <w:spacing w:line="120" w:lineRule="exact"/>
                              <w:ind w:right="-265"/>
                              <w:jc w:val="center"/>
                              <w:rPr>
                                <w:rFonts w:ascii="Arial" w:hAnsi="Arial"/>
                                <w:sz w:val="10"/>
                              </w:rPr>
                            </w:pPr>
                          </w:p>
                        </w:tc>
                      </w:tr>
                      <w:tr w:rsidR="00595D5E" w:rsidRPr="00F227A1" w14:paraId="6896986E" w14:textId="77777777" w:rsidTr="00143971">
                        <w:trPr>
                          <w:cantSplit/>
                          <w:trHeight w:hRule="exact" w:val="210"/>
                        </w:trPr>
                        <w:tc>
                          <w:tcPr>
                            <w:tcW w:w="3691" w:type="dxa"/>
                            <w:tcBorders>
                              <w:top w:val="single" w:sz="2" w:space="0" w:color="auto"/>
                              <w:right w:val="single" w:sz="12" w:space="0" w:color="auto"/>
                            </w:tcBorders>
                            <w:vAlign w:val="center"/>
                          </w:tcPr>
                          <w:p w14:paraId="46AD1E00" w14:textId="77777777" w:rsidR="00595D5E" w:rsidRPr="00F227A1" w:rsidRDefault="00595D5E" w:rsidP="007A23F3">
                            <w:pPr>
                              <w:ind w:left="85"/>
                              <w:rPr>
                                <w:rFonts w:ascii="Arial" w:hAnsi="Arial" w:cs="Arial"/>
                                <w:sz w:val="10"/>
                                <w:szCs w:val="10"/>
                              </w:rPr>
                            </w:pPr>
                            <w:r w:rsidRPr="00F227A1">
                              <w:rPr>
                                <w:rFonts w:ascii="Arial" w:hAnsi="Arial" w:cs="Arial"/>
                                <w:sz w:val="10"/>
                                <w:szCs w:val="10"/>
                              </w:rPr>
                              <w:t xml:space="preserve">Liczba </w:t>
                            </w:r>
                            <w:r w:rsidRPr="00F227A1">
                              <w:rPr>
                                <w:rFonts w:ascii="Arial" w:hAnsi="Arial" w:cs="Arial"/>
                                <w:bCs/>
                                <w:sz w:val="10"/>
                                <w:szCs w:val="10"/>
                              </w:rPr>
                              <w:t xml:space="preserve">mediacji </w:t>
                            </w:r>
                            <w:r w:rsidRPr="00F227A1">
                              <w:rPr>
                                <w:rFonts w:ascii="Arial" w:hAnsi="Arial" w:cs="Arial"/>
                                <w:sz w:val="10"/>
                                <w:szCs w:val="10"/>
                              </w:rPr>
                              <w:t>wpisanych w okresie statystycznym do Wykazu Med</w:t>
                            </w:r>
                          </w:p>
                        </w:tc>
                        <w:tc>
                          <w:tcPr>
                            <w:tcW w:w="340" w:type="dxa"/>
                            <w:tcBorders>
                              <w:top w:val="single" w:sz="2" w:space="0" w:color="auto"/>
                              <w:left w:val="single" w:sz="12" w:space="0" w:color="auto"/>
                              <w:bottom w:val="single" w:sz="6" w:space="0" w:color="auto"/>
                              <w:right w:val="single" w:sz="6" w:space="0" w:color="auto"/>
                            </w:tcBorders>
                            <w:vAlign w:val="center"/>
                          </w:tcPr>
                          <w:p w14:paraId="7A64C60E" w14:textId="77777777" w:rsidR="00595D5E" w:rsidRPr="00F227A1" w:rsidRDefault="00595D5E" w:rsidP="007A23F3">
                            <w:pPr>
                              <w:spacing w:after="20" w:line="120" w:lineRule="exact"/>
                              <w:jc w:val="center"/>
                              <w:rPr>
                                <w:rFonts w:ascii="Arial" w:hAnsi="Arial"/>
                                <w:sz w:val="10"/>
                                <w:szCs w:val="10"/>
                              </w:rPr>
                            </w:pPr>
                            <w:r w:rsidRPr="00F227A1">
                              <w:rPr>
                                <w:rFonts w:ascii="Arial" w:hAnsi="Arial"/>
                                <w:sz w:val="10"/>
                                <w:szCs w:val="10"/>
                              </w:rPr>
                              <w:t>04</w:t>
                            </w:r>
                          </w:p>
                        </w:tc>
                        <w:tc>
                          <w:tcPr>
                            <w:tcW w:w="1078" w:type="dxa"/>
                            <w:tcBorders>
                              <w:top w:val="single" w:sz="4" w:space="0" w:color="auto"/>
                              <w:left w:val="single" w:sz="6" w:space="0" w:color="auto"/>
                              <w:bottom w:val="single" w:sz="6" w:space="0" w:color="auto"/>
                              <w:right w:val="single" w:sz="4" w:space="0" w:color="auto"/>
                              <w:tl2br w:val="single" w:sz="4" w:space="0" w:color="auto"/>
                              <w:tr2bl w:val="single" w:sz="4" w:space="0" w:color="auto"/>
                            </w:tcBorders>
                            <w:vAlign w:val="center"/>
                          </w:tcPr>
                          <w:p w14:paraId="070F020C" w14:textId="77777777" w:rsidR="00595D5E" w:rsidRPr="00F227A1" w:rsidRDefault="00595D5E" w:rsidP="007A23F3">
                            <w:pPr>
                              <w:spacing w:line="120" w:lineRule="exact"/>
                              <w:ind w:right="-265"/>
                              <w:jc w:val="center"/>
                              <w:rPr>
                                <w:rFonts w:ascii="Arial" w:hAnsi="Arial"/>
                                <w:sz w:val="10"/>
                                <w:szCs w:val="10"/>
                              </w:rPr>
                            </w:pPr>
                          </w:p>
                        </w:tc>
                        <w:tc>
                          <w:tcPr>
                            <w:tcW w:w="1275" w:type="dxa"/>
                            <w:gridSpan w:val="2"/>
                            <w:tcBorders>
                              <w:top w:val="single" w:sz="4" w:space="0" w:color="auto"/>
                              <w:left w:val="single" w:sz="4" w:space="0" w:color="auto"/>
                              <w:bottom w:val="single" w:sz="6" w:space="0" w:color="auto"/>
                              <w:right w:val="single" w:sz="6" w:space="0" w:color="auto"/>
                              <w:tl2br w:val="single" w:sz="4" w:space="0" w:color="auto"/>
                              <w:tr2bl w:val="single" w:sz="4" w:space="0" w:color="auto"/>
                            </w:tcBorders>
                            <w:vAlign w:val="center"/>
                          </w:tcPr>
                          <w:p w14:paraId="65CE3CAE" w14:textId="77777777" w:rsidR="00595D5E" w:rsidRPr="00F227A1" w:rsidRDefault="00595D5E" w:rsidP="007A23F3">
                            <w:pPr>
                              <w:spacing w:line="120" w:lineRule="exact"/>
                              <w:ind w:right="-265"/>
                              <w:jc w:val="center"/>
                              <w:rPr>
                                <w:rFonts w:ascii="Arial" w:hAnsi="Arial"/>
                                <w:sz w:val="10"/>
                                <w:szCs w:val="10"/>
                              </w:rPr>
                            </w:pPr>
                          </w:p>
                        </w:tc>
                        <w:tc>
                          <w:tcPr>
                            <w:tcW w:w="1295" w:type="dxa"/>
                            <w:tcBorders>
                              <w:top w:val="single" w:sz="4" w:space="0" w:color="auto"/>
                              <w:left w:val="single" w:sz="6" w:space="0" w:color="auto"/>
                              <w:bottom w:val="single" w:sz="6" w:space="0" w:color="auto"/>
                              <w:right w:val="single" w:sz="6" w:space="0" w:color="auto"/>
                              <w:tl2br w:val="single" w:sz="4" w:space="0" w:color="auto"/>
                              <w:tr2bl w:val="single" w:sz="4" w:space="0" w:color="auto"/>
                            </w:tcBorders>
                            <w:vAlign w:val="center"/>
                          </w:tcPr>
                          <w:p w14:paraId="33FAD380" w14:textId="77777777" w:rsidR="00595D5E" w:rsidRPr="00F227A1" w:rsidRDefault="00595D5E" w:rsidP="007A23F3">
                            <w:pPr>
                              <w:spacing w:line="120" w:lineRule="exact"/>
                              <w:ind w:right="-265"/>
                              <w:jc w:val="center"/>
                              <w:rPr>
                                <w:rFonts w:ascii="Arial" w:hAnsi="Arial"/>
                                <w:sz w:val="10"/>
                                <w:szCs w:val="10"/>
                              </w:rPr>
                            </w:pPr>
                          </w:p>
                        </w:tc>
                        <w:tc>
                          <w:tcPr>
                            <w:tcW w:w="1286" w:type="dxa"/>
                            <w:tcBorders>
                              <w:top w:val="single" w:sz="4" w:space="0" w:color="auto"/>
                              <w:left w:val="single" w:sz="6" w:space="0" w:color="auto"/>
                              <w:bottom w:val="single" w:sz="6" w:space="0" w:color="auto"/>
                              <w:right w:val="single" w:sz="12" w:space="0" w:color="auto"/>
                              <w:tl2br w:val="single" w:sz="4" w:space="0" w:color="auto"/>
                              <w:tr2bl w:val="single" w:sz="4" w:space="0" w:color="auto"/>
                            </w:tcBorders>
                            <w:vAlign w:val="center"/>
                          </w:tcPr>
                          <w:p w14:paraId="3890ABBE" w14:textId="77777777" w:rsidR="00595D5E" w:rsidRPr="00F227A1" w:rsidRDefault="00595D5E" w:rsidP="007A23F3">
                            <w:pPr>
                              <w:spacing w:line="120" w:lineRule="exact"/>
                              <w:ind w:right="-265"/>
                              <w:jc w:val="center"/>
                              <w:rPr>
                                <w:rFonts w:ascii="Arial" w:hAnsi="Arial"/>
                                <w:sz w:val="10"/>
                                <w:szCs w:val="10"/>
                              </w:rPr>
                            </w:pPr>
                          </w:p>
                        </w:tc>
                        <w:tc>
                          <w:tcPr>
                            <w:tcW w:w="1286" w:type="dxa"/>
                            <w:tcBorders>
                              <w:top w:val="single" w:sz="4" w:space="0" w:color="auto"/>
                              <w:left w:val="single" w:sz="6" w:space="0" w:color="auto"/>
                              <w:bottom w:val="single" w:sz="6" w:space="0" w:color="auto"/>
                              <w:right w:val="single" w:sz="12" w:space="0" w:color="auto"/>
                            </w:tcBorders>
                            <w:vAlign w:val="center"/>
                          </w:tcPr>
                          <w:p w14:paraId="2119747D" w14:textId="77777777" w:rsidR="00595D5E" w:rsidRDefault="00595D5E">
                            <w:pPr>
                              <w:jc w:val="right"/>
                              <w:rPr>
                                <w:rFonts w:ascii="Arial" w:hAnsi="Arial" w:cs="Arial"/>
                                <w:color w:val="000000"/>
                                <w:sz w:val="14"/>
                                <w:szCs w:val="14"/>
                              </w:rPr>
                            </w:pPr>
                            <w:r>
                              <w:rPr>
                                <w:rFonts w:ascii="Arial" w:hAnsi="Arial" w:cs="Arial"/>
                                <w:color w:val="000000"/>
                                <w:sz w:val="14"/>
                                <w:szCs w:val="14"/>
                              </w:rPr>
                              <w:t>8</w:t>
                            </w:r>
                          </w:p>
                        </w:tc>
                      </w:tr>
                      <w:tr w:rsidR="00595D5E" w:rsidRPr="00F227A1" w14:paraId="21D85D22" w14:textId="77777777" w:rsidTr="00143971">
                        <w:trPr>
                          <w:cantSplit/>
                          <w:trHeight w:val="279"/>
                        </w:trPr>
                        <w:tc>
                          <w:tcPr>
                            <w:tcW w:w="3691" w:type="dxa"/>
                            <w:tcBorders>
                              <w:right w:val="single" w:sz="12" w:space="0" w:color="auto"/>
                            </w:tcBorders>
                            <w:vAlign w:val="center"/>
                          </w:tcPr>
                          <w:p w14:paraId="74629690" w14:textId="77777777" w:rsidR="00595D5E" w:rsidRPr="00F227A1" w:rsidRDefault="00595D5E" w:rsidP="007A23F3">
                            <w:pPr>
                              <w:ind w:left="85"/>
                              <w:rPr>
                                <w:rFonts w:ascii="Arial" w:hAnsi="Arial" w:cs="Arial"/>
                                <w:sz w:val="10"/>
                                <w:szCs w:val="10"/>
                              </w:rPr>
                            </w:pPr>
                            <w:r w:rsidRPr="00F227A1">
                              <w:rPr>
                                <w:rFonts w:ascii="Arial" w:hAnsi="Arial" w:cs="Arial"/>
                                <w:sz w:val="10"/>
                                <w:szCs w:val="10"/>
                              </w:rPr>
                              <w:t>Liczba zakończonych postępowań mediacyjnych (zakreślonych pozycji w wykazie mediacji bez względu na przyczynę zakreślenia)</w:t>
                            </w:r>
                          </w:p>
                        </w:tc>
                        <w:tc>
                          <w:tcPr>
                            <w:tcW w:w="340" w:type="dxa"/>
                            <w:tcBorders>
                              <w:top w:val="single" w:sz="6" w:space="0" w:color="auto"/>
                              <w:left w:val="single" w:sz="12" w:space="0" w:color="auto"/>
                              <w:bottom w:val="single" w:sz="12" w:space="0" w:color="auto"/>
                              <w:right w:val="single" w:sz="6" w:space="0" w:color="auto"/>
                            </w:tcBorders>
                            <w:vAlign w:val="center"/>
                          </w:tcPr>
                          <w:p w14:paraId="05371404" w14:textId="77777777" w:rsidR="00595D5E" w:rsidRPr="00F227A1" w:rsidRDefault="00595D5E" w:rsidP="007A23F3">
                            <w:pPr>
                              <w:spacing w:after="20" w:line="120" w:lineRule="exact"/>
                              <w:jc w:val="center"/>
                              <w:rPr>
                                <w:rFonts w:ascii="Arial" w:hAnsi="Arial"/>
                                <w:sz w:val="10"/>
                                <w:szCs w:val="10"/>
                              </w:rPr>
                            </w:pPr>
                            <w:r w:rsidRPr="00F227A1">
                              <w:rPr>
                                <w:rFonts w:ascii="Arial" w:hAnsi="Arial"/>
                                <w:sz w:val="10"/>
                                <w:szCs w:val="10"/>
                              </w:rPr>
                              <w:t>05</w:t>
                            </w:r>
                          </w:p>
                        </w:tc>
                        <w:tc>
                          <w:tcPr>
                            <w:tcW w:w="1078" w:type="dxa"/>
                            <w:tcBorders>
                              <w:top w:val="single" w:sz="6" w:space="0" w:color="auto"/>
                              <w:left w:val="single" w:sz="6" w:space="0" w:color="auto"/>
                              <w:bottom w:val="single" w:sz="12" w:space="0" w:color="auto"/>
                              <w:right w:val="single" w:sz="4" w:space="0" w:color="auto"/>
                              <w:tl2br w:val="single" w:sz="4" w:space="0" w:color="auto"/>
                              <w:tr2bl w:val="single" w:sz="4" w:space="0" w:color="auto"/>
                            </w:tcBorders>
                            <w:vAlign w:val="center"/>
                          </w:tcPr>
                          <w:p w14:paraId="2D07A11D" w14:textId="77777777" w:rsidR="00595D5E" w:rsidRPr="00F227A1" w:rsidRDefault="00595D5E" w:rsidP="007A23F3">
                            <w:pPr>
                              <w:spacing w:line="120" w:lineRule="exact"/>
                              <w:ind w:right="-265"/>
                              <w:jc w:val="center"/>
                              <w:rPr>
                                <w:rFonts w:ascii="Arial" w:hAnsi="Arial"/>
                                <w:sz w:val="10"/>
                                <w:szCs w:val="10"/>
                              </w:rPr>
                            </w:pPr>
                          </w:p>
                        </w:tc>
                        <w:tc>
                          <w:tcPr>
                            <w:tcW w:w="1275" w:type="dxa"/>
                            <w:gridSpan w:val="2"/>
                            <w:tcBorders>
                              <w:top w:val="single" w:sz="6" w:space="0" w:color="auto"/>
                              <w:left w:val="single" w:sz="4" w:space="0" w:color="auto"/>
                              <w:bottom w:val="single" w:sz="12" w:space="0" w:color="auto"/>
                              <w:right w:val="single" w:sz="6" w:space="0" w:color="auto"/>
                              <w:tl2br w:val="single" w:sz="4" w:space="0" w:color="auto"/>
                              <w:tr2bl w:val="single" w:sz="4" w:space="0" w:color="auto"/>
                            </w:tcBorders>
                            <w:vAlign w:val="center"/>
                          </w:tcPr>
                          <w:p w14:paraId="18BCB033" w14:textId="77777777" w:rsidR="00595D5E" w:rsidRPr="00F227A1" w:rsidRDefault="00595D5E" w:rsidP="007A23F3">
                            <w:pPr>
                              <w:spacing w:line="120" w:lineRule="exact"/>
                              <w:ind w:right="-265"/>
                              <w:jc w:val="center"/>
                              <w:rPr>
                                <w:rFonts w:ascii="Arial" w:hAnsi="Arial"/>
                                <w:sz w:val="10"/>
                                <w:szCs w:val="10"/>
                              </w:rPr>
                            </w:pPr>
                          </w:p>
                        </w:tc>
                        <w:tc>
                          <w:tcPr>
                            <w:tcW w:w="1295" w:type="dxa"/>
                            <w:tcBorders>
                              <w:top w:val="single" w:sz="6" w:space="0" w:color="auto"/>
                              <w:left w:val="single" w:sz="6" w:space="0" w:color="auto"/>
                              <w:bottom w:val="single" w:sz="12" w:space="0" w:color="auto"/>
                              <w:right w:val="single" w:sz="6" w:space="0" w:color="auto"/>
                              <w:tl2br w:val="single" w:sz="4" w:space="0" w:color="auto"/>
                              <w:tr2bl w:val="single" w:sz="4" w:space="0" w:color="auto"/>
                            </w:tcBorders>
                            <w:vAlign w:val="center"/>
                          </w:tcPr>
                          <w:p w14:paraId="19C06620" w14:textId="77777777" w:rsidR="00595D5E" w:rsidRPr="00F227A1" w:rsidRDefault="00595D5E" w:rsidP="007A23F3">
                            <w:pPr>
                              <w:spacing w:line="120" w:lineRule="exact"/>
                              <w:ind w:right="-265"/>
                              <w:jc w:val="center"/>
                              <w:rPr>
                                <w:rFonts w:ascii="Arial" w:hAnsi="Arial"/>
                                <w:sz w:val="10"/>
                                <w:szCs w:val="10"/>
                              </w:rPr>
                            </w:pPr>
                          </w:p>
                        </w:tc>
                        <w:tc>
                          <w:tcPr>
                            <w:tcW w:w="1286" w:type="dxa"/>
                            <w:tcBorders>
                              <w:top w:val="single" w:sz="6" w:space="0" w:color="auto"/>
                              <w:left w:val="single" w:sz="6" w:space="0" w:color="auto"/>
                              <w:bottom w:val="single" w:sz="12" w:space="0" w:color="auto"/>
                              <w:right w:val="single" w:sz="12" w:space="0" w:color="auto"/>
                              <w:tl2br w:val="single" w:sz="4" w:space="0" w:color="auto"/>
                              <w:tr2bl w:val="single" w:sz="4" w:space="0" w:color="auto"/>
                            </w:tcBorders>
                            <w:vAlign w:val="center"/>
                          </w:tcPr>
                          <w:p w14:paraId="051AAC0D" w14:textId="77777777" w:rsidR="00595D5E" w:rsidRPr="00F227A1" w:rsidRDefault="00595D5E" w:rsidP="007A23F3">
                            <w:pPr>
                              <w:spacing w:line="120" w:lineRule="exact"/>
                              <w:ind w:right="-265"/>
                              <w:jc w:val="center"/>
                              <w:rPr>
                                <w:rFonts w:ascii="Arial" w:hAnsi="Arial"/>
                                <w:sz w:val="10"/>
                                <w:szCs w:val="10"/>
                              </w:rPr>
                            </w:pPr>
                          </w:p>
                        </w:tc>
                        <w:tc>
                          <w:tcPr>
                            <w:tcW w:w="1286" w:type="dxa"/>
                            <w:tcBorders>
                              <w:top w:val="single" w:sz="6" w:space="0" w:color="auto"/>
                              <w:left w:val="single" w:sz="6" w:space="0" w:color="auto"/>
                              <w:bottom w:val="single" w:sz="12" w:space="0" w:color="auto"/>
                              <w:right w:val="single" w:sz="12" w:space="0" w:color="auto"/>
                            </w:tcBorders>
                            <w:vAlign w:val="center"/>
                          </w:tcPr>
                          <w:p w14:paraId="6B471AB4" w14:textId="77777777" w:rsidR="00595D5E" w:rsidRDefault="00595D5E">
                            <w:pPr>
                              <w:jc w:val="right"/>
                              <w:rPr>
                                <w:rFonts w:ascii="Arial" w:hAnsi="Arial" w:cs="Arial"/>
                                <w:color w:val="000000"/>
                                <w:sz w:val="14"/>
                                <w:szCs w:val="14"/>
                              </w:rPr>
                            </w:pPr>
                            <w:r>
                              <w:rPr>
                                <w:rFonts w:ascii="Arial" w:hAnsi="Arial" w:cs="Arial"/>
                                <w:color w:val="000000"/>
                                <w:sz w:val="14"/>
                                <w:szCs w:val="14"/>
                              </w:rPr>
                              <w:t>8</w:t>
                            </w:r>
                          </w:p>
                        </w:tc>
                      </w:tr>
                      <w:tr w:rsidR="00595D5E" w:rsidRPr="00F227A1" w14:paraId="41C27237" w14:textId="77777777" w:rsidTr="007A23F3">
                        <w:trPr>
                          <w:gridAfter w:val="4"/>
                          <w:wAfter w:w="4103" w:type="dxa"/>
                          <w:trHeight w:hRule="exact" w:val="220"/>
                        </w:trPr>
                        <w:tc>
                          <w:tcPr>
                            <w:tcW w:w="4031" w:type="dxa"/>
                            <w:gridSpan w:val="2"/>
                            <w:vAlign w:val="center"/>
                          </w:tcPr>
                          <w:p w14:paraId="0479B101" w14:textId="77777777" w:rsidR="00595D5E" w:rsidRPr="00F227A1" w:rsidRDefault="00595D5E" w:rsidP="007A23F3">
                            <w:pPr>
                              <w:spacing w:line="120" w:lineRule="exact"/>
                              <w:ind w:right="-265"/>
                              <w:rPr>
                                <w:rFonts w:ascii="Arial" w:hAnsi="Arial"/>
                                <w:b/>
                                <w:bCs/>
                                <w:sz w:val="12"/>
                              </w:rPr>
                            </w:pPr>
                            <w:r w:rsidRPr="00F227A1">
                              <w:rPr>
                                <w:rFonts w:ascii="Arial" w:hAnsi="Arial"/>
                                <w:b/>
                                <w:bCs/>
                                <w:sz w:val="12"/>
                              </w:rPr>
                              <w:t xml:space="preserve">     warunki ugody</w:t>
                            </w:r>
                          </w:p>
                        </w:tc>
                        <w:tc>
                          <w:tcPr>
                            <w:tcW w:w="2117" w:type="dxa"/>
                            <w:gridSpan w:val="2"/>
                            <w:tcBorders>
                              <w:bottom w:val="single" w:sz="8" w:space="0" w:color="auto"/>
                            </w:tcBorders>
                            <w:vAlign w:val="center"/>
                          </w:tcPr>
                          <w:p w14:paraId="4B882A10" w14:textId="77777777" w:rsidR="00595D5E" w:rsidRPr="00F227A1" w:rsidRDefault="00595D5E" w:rsidP="007A23F3">
                            <w:pPr>
                              <w:spacing w:line="120" w:lineRule="exact"/>
                              <w:ind w:left="142" w:right="-265"/>
                              <w:jc w:val="center"/>
                              <w:rPr>
                                <w:rFonts w:ascii="Arial" w:hAnsi="Arial"/>
                                <w:sz w:val="12"/>
                              </w:rPr>
                            </w:pPr>
                            <w:r w:rsidRPr="00F227A1">
                              <w:rPr>
                                <w:rFonts w:ascii="Arial" w:hAnsi="Arial"/>
                                <w:sz w:val="12"/>
                              </w:rPr>
                              <w:t>Liczby rodzajów form</w:t>
                            </w:r>
                          </w:p>
                        </w:tc>
                      </w:tr>
                      <w:tr w:rsidR="00595D5E" w:rsidRPr="00F227A1" w14:paraId="6D3D0B06" w14:textId="77777777" w:rsidTr="007A23F3">
                        <w:trPr>
                          <w:gridAfter w:val="4"/>
                          <w:wAfter w:w="4103" w:type="dxa"/>
                          <w:trHeight w:hRule="exact" w:val="262"/>
                        </w:trPr>
                        <w:tc>
                          <w:tcPr>
                            <w:tcW w:w="3691" w:type="dxa"/>
                            <w:tcBorders>
                              <w:right w:val="single" w:sz="12" w:space="0" w:color="auto"/>
                            </w:tcBorders>
                            <w:vAlign w:val="bottom"/>
                          </w:tcPr>
                          <w:p w14:paraId="5BA48FFB" w14:textId="77777777" w:rsidR="00595D5E" w:rsidRPr="00F227A1" w:rsidRDefault="00595D5E" w:rsidP="007A23F3">
                            <w:pPr>
                              <w:spacing w:after="20" w:line="120" w:lineRule="exact"/>
                              <w:ind w:left="142" w:right="-265"/>
                              <w:rPr>
                                <w:rFonts w:ascii="Arial" w:hAnsi="Arial"/>
                                <w:sz w:val="10"/>
                              </w:rPr>
                            </w:pPr>
                            <w:r w:rsidRPr="00F227A1">
                              <w:rPr>
                                <w:rFonts w:ascii="Arial" w:hAnsi="Arial"/>
                                <w:sz w:val="10"/>
                              </w:rPr>
                              <w:t>Zadośćuczynienie lub odszkodowanie (finansowe)dla pokrzywdzonego</w:t>
                            </w:r>
                          </w:p>
                        </w:tc>
                        <w:tc>
                          <w:tcPr>
                            <w:tcW w:w="340" w:type="dxa"/>
                            <w:tcBorders>
                              <w:top w:val="single" w:sz="12" w:space="0" w:color="auto"/>
                              <w:left w:val="single" w:sz="12" w:space="0" w:color="auto"/>
                              <w:bottom w:val="single" w:sz="6" w:space="0" w:color="auto"/>
                              <w:right w:val="single" w:sz="6" w:space="0" w:color="auto"/>
                            </w:tcBorders>
                            <w:vAlign w:val="center"/>
                          </w:tcPr>
                          <w:p w14:paraId="53346E84" w14:textId="77777777" w:rsidR="00595D5E" w:rsidRPr="00F227A1" w:rsidRDefault="00595D5E" w:rsidP="007A23F3">
                            <w:pPr>
                              <w:jc w:val="center"/>
                              <w:rPr>
                                <w:rFonts w:ascii="Arial" w:hAnsi="Arial"/>
                                <w:sz w:val="10"/>
                              </w:rPr>
                            </w:pPr>
                            <w:r w:rsidRPr="00F227A1">
                              <w:rPr>
                                <w:rFonts w:ascii="Arial" w:hAnsi="Arial"/>
                                <w:sz w:val="10"/>
                              </w:rPr>
                              <w:t>06</w:t>
                            </w:r>
                          </w:p>
                        </w:tc>
                        <w:tc>
                          <w:tcPr>
                            <w:tcW w:w="2117" w:type="dxa"/>
                            <w:gridSpan w:val="2"/>
                            <w:tcBorders>
                              <w:top w:val="single" w:sz="12" w:space="0" w:color="auto"/>
                              <w:left w:val="single" w:sz="6" w:space="0" w:color="auto"/>
                              <w:bottom w:val="single" w:sz="6" w:space="0" w:color="auto"/>
                              <w:right w:val="single" w:sz="12" w:space="0" w:color="auto"/>
                            </w:tcBorders>
                            <w:vAlign w:val="center"/>
                          </w:tcPr>
                          <w:p w14:paraId="1D80B218" w14:textId="77777777" w:rsidR="00595D5E" w:rsidRPr="00F227A1" w:rsidRDefault="00595D5E">
                            <w:pPr>
                              <w:jc w:val="right"/>
                              <w:rPr>
                                <w:rFonts w:ascii="Arial" w:hAnsi="Arial" w:cs="Arial"/>
                                <w:sz w:val="14"/>
                                <w:szCs w:val="14"/>
                              </w:rPr>
                            </w:pPr>
                          </w:p>
                        </w:tc>
                      </w:tr>
                      <w:tr w:rsidR="00595D5E" w:rsidRPr="00F227A1" w14:paraId="18114C1A" w14:textId="77777777" w:rsidTr="007A23F3">
                        <w:trPr>
                          <w:gridAfter w:val="4"/>
                          <w:wAfter w:w="4103" w:type="dxa"/>
                          <w:trHeight w:hRule="exact" w:val="220"/>
                        </w:trPr>
                        <w:tc>
                          <w:tcPr>
                            <w:tcW w:w="3691" w:type="dxa"/>
                            <w:tcBorders>
                              <w:right w:val="single" w:sz="12" w:space="0" w:color="auto"/>
                            </w:tcBorders>
                            <w:vAlign w:val="bottom"/>
                          </w:tcPr>
                          <w:p w14:paraId="59DCC9E2" w14:textId="77777777" w:rsidR="00595D5E" w:rsidRPr="00F227A1" w:rsidRDefault="00595D5E" w:rsidP="007A23F3">
                            <w:pPr>
                              <w:spacing w:after="20" w:line="140" w:lineRule="exact"/>
                              <w:ind w:left="142" w:right="-265"/>
                              <w:rPr>
                                <w:rFonts w:ascii="Arial" w:hAnsi="Arial"/>
                                <w:sz w:val="10"/>
                              </w:rPr>
                            </w:pPr>
                            <w:r w:rsidRPr="00F227A1">
                              <w:rPr>
                                <w:rFonts w:ascii="Arial" w:hAnsi="Arial"/>
                                <w:sz w:val="10"/>
                              </w:rPr>
                              <w:t>Świadczenie pieniężne na cele społeczne</w:t>
                            </w:r>
                          </w:p>
                        </w:tc>
                        <w:tc>
                          <w:tcPr>
                            <w:tcW w:w="340" w:type="dxa"/>
                            <w:tcBorders>
                              <w:top w:val="single" w:sz="6" w:space="0" w:color="auto"/>
                              <w:left w:val="single" w:sz="12" w:space="0" w:color="auto"/>
                              <w:bottom w:val="single" w:sz="6" w:space="0" w:color="auto"/>
                              <w:right w:val="single" w:sz="6" w:space="0" w:color="auto"/>
                            </w:tcBorders>
                            <w:vAlign w:val="center"/>
                          </w:tcPr>
                          <w:p w14:paraId="0639C1BD" w14:textId="77777777" w:rsidR="00595D5E" w:rsidRPr="00F227A1" w:rsidRDefault="00595D5E" w:rsidP="007A23F3">
                            <w:pPr>
                              <w:jc w:val="center"/>
                              <w:rPr>
                                <w:rFonts w:ascii="Arial" w:hAnsi="Arial"/>
                                <w:sz w:val="10"/>
                              </w:rPr>
                            </w:pPr>
                            <w:r w:rsidRPr="00F227A1">
                              <w:rPr>
                                <w:rFonts w:ascii="Arial" w:hAnsi="Arial"/>
                                <w:sz w:val="10"/>
                              </w:rPr>
                              <w:t>07</w:t>
                            </w:r>
                          </w:p>
                        </w:tc>
                        <w:tc>
                          <w:tcPr>
                            <w:tcW w:w="2117" w:type="dxa"/>
                            <w:gridSpan w:val="2"/>
                            <w:tcBorders>
                              <w:top w:val="single" w:sz="6" w:space="0" w:color="auto"/>
                              <w:left w:val="single" w:sz="6" w:space="0" w:color="auto"/>
                              <w:bottom w:val="single" w:sz="6" w:space="0" w:color="auto"/>
                              <w:right w:val="single" w:sz="12" w:space="0" w:color="auto"/>
                            </w:tcBorders>
                            <w:vAlign w:val="center"/>
                          </w:tcPr>
                          <w:p w14:paraId="70CA32F1" w14:textId="77777777" w:rsidR="00595D5E" w:rsidRPr="00F227A1" w:rsidRDefault="00595D5E">
                            <w:pPr>
                              <w:jc w:val="right"/>
                              <w:rPr>
                                <w:rFonts w:ascii="Arial" w:hAnsi="Arial" w:cs="Arial"/>
                                <w:sz w:val="14"/>
                                <w:szCs w:val="14"/>
                              </w:rPr>
                            </w:pPr>
                          </w:p>
                        </w:tc>
                      </w:tr>
                      <w:tr w:rsidR="00595D5E" w:rsidRPr="00F227A1" w14:paraId="2EABA5DF" w14:textId="77777777" w:rsidTr="007A23F3">
                        <w:trPr>
                          <w:gridAfter w:val="4"/>
                          <w:wAfter w:w="4103" w:type="dxa"/>
                          <w:trHeight w:hRule="exact" w:val="220"/>
                        </w:trPr>
                        <w:tc>
                          <w:tcPr>
                            <w:tcW w:w="3691" w:type="dxa"/>
                            <w:tcBorders>
                              <w:right w:val="single" w:sz="12" w:space="0" w:color="auto"/>
                            </w:tcBorders>
                            <w:vAlign w:val="bottom"/>
                          </w:tcPr>
                          <w:p w14:paraId="6AA1415B" w14:textId="77777777" w:rsidR="00595D5E" w:rsidRPr="00F227A1" w:rsidRDefault="00595D5E" w:rsidP="007A23F3">
                            <w:pPr>
                              <w:spacing w:after="20" w:line="120" w:lineRule="exact"/>
                              <w:ind w:left="142" w:right="-265"/>
                              <w:rPr>
                                <w:rFonts w:ascii="Arial" w:hAnsi="Arial"/>
                                <w:sz w:val="10"/>
                              </w:rPr>
                            </w:pPr>
                            <w:r w:rsidRPr="00F227A1">
                              <w:rPr>
                                <w:rFonts w:ascii="Arial" w:hAnsi="Arial"/>
                                <w:sz w:val="10"/>
                              </w:rPr>
                              <w:t>Przeproszenie pokrzywdzonego</w:t>
                            </w:r>
                          </w:p>
                        </w:tc>
                        <w:tc>
                          <w:tcPr>
                            <w:tcW w:w="340" w:type="dxa"/>
                            <w:tcBorders>
                              <w:top w:val="single" w:sz="6" w:space="0" w:color="auto"/>
                              <w:left w:val="single" w:sz="12" w:space="0" w:color="auto"/>
                              <w:bottom w:val="single" w:sz="6" w:space="0" w:color="auto"/>
                              <w:right w:val="single" w:sz="6" w:space="0" w:color="auto"/>
                            </w:tcBorders>
                            <w:vAlign w:val="center"/>
                          </w:tcPr>
                          <w:p w14:paraId="47553DF0" w14:textId="77777777" w:rsidR="00595D5E" w:rsidRPr="00F227A1" w:rsidRDefault="00595D5E" w:rsidP="007A23F3">
                            <w:pPr>
                              <w:jc w:val="center"/>
                              <w:rPr>
                                <w:rFonts w:ascii="Arial" w:hAnsi="Arial"/>
                                <w:sz w:val="10"/>
                              </w:rPr>
                            </w:pPr>
                            <w:r w:rsidRPr="00F227A1">
                              <w:rPr>
                                <w:rFonts w:ascii="Arial" w:hAnsi="Arial"/>
                                <w:sz w:val="10"/>
                              </w:rPr>
                              <w:t>08</w:t>
                            </w:r>
                          </w:p>
                        </w:tc>
                        <w:tc>
                          <w:tcPr>
                            <w:tcW w:w="2117" w:type="dxa"/>
                            <w:gridSpan w:val="2"/>
                            <w:tcBorders>
                              <w:top w:val="single" w:sz="6" w:space="0" w:color="auto"/>
                              <w:left w:val="single" w:sz="6" w:space="0" w:color="auto"/>
                              <w:bottom w:val="single" w:sz="6" w:space="0" w:color="auto"/>
                              <w:right w:val="single" w:sz="12" w:space="0" w:color="auto"/>
                            </w:tcBorders>
                            <w:vAlign w:val="center"/>
                          </w:tcPr>
                          <w:p w14:paraId="2C360006" w14:textId="77777777" w:rsidR="00595D5E" w:rsidRPr="00F227A1" w:rsidRDefault="00595D5E">
                            <w:pPr>
                              <w:jc w:val="right"/>
                              <w:rPr>
                                <w:rFonts w:ascii="Arial" w:hAnsi="Arial" w:cs="Arial"/>
                                <w:sz w:val="14"/>
                                <w:szCs w:val="14"/>
                              </w:rPr>
                            </w:pPr>
                          </w:p>
                        </w:tc>
                      </w:tr>
                      <w:tr w:rsidR="00595D5E" w:rsidRPr="00F227A1" w14:paraId="46A87A00" w14:textId="77777777" w:rsidTr="007A23F3">
                        <w:trPr>
                          <w:gridAfter w:val="4"/>
                          <w:wAfter w:w="4103" w:type="dxa"/>
                          <w:trHeight w:hRule="exact" w:val="220"/>
                        </w:trPr>
                        <w:tc>
                          <w:tcPr>
                            <w:tcW w:w="3691" w:type="dxa"/>
                            <w:tcBorders>
                              <w:right w:val="single" w:sz="12" w:space="0" w:color="auto"/>
                            </w:tcBorders>
                            <w:vAlign w:val="bottom"/>
                          </w:tcPr>
                          <w:p w14:paraId="0A071EA0" w14:textId="77777777" w:rsidR="00595D5E" w:rsidRPr="00F227A1" w:rsidRDefault="00595D5E" w:rsidP="007A23F3">
                            <w:pPr>
                              <w:spacing w:after="20" w:line="120" w:lineRule="exact"/>
                              <w:ind w:left="142" w:right="-265"/>
                              <w:rPr>
                                <w:rFonts w:ascii="Arial" w:hAnsi="Arial"/>
                                <w:sz w:val="10"/>
                              </w:rPr>
                            </w:pPr>
                            <w:r w:rsidRPr="00F227A1">
                              <w:rPr>
                                <w:rFonts w:ascii="Arial" w:hAnsi="Arial"/>
                                <w:sz w:val="10"/>
                              </w:rPr>
                              <w:t>Wykonanie pracy na rzecz pokrzywdzonego</w:t>
                            </w:r>
                          </w:p>
                        </w:tc>
                        <w:tc>
                          <w:tcPr>
                            <w:tcW w:w="340" w:type="dxa"/>
                            <w:tcBorders>
                              <w:top w:val="single" w:sz="6" w:space="0" w:color="auto"/>
                              <w:left w:val="single" w:sz="12" w:space="0" w:color="auto"/>
                              <w:bottom w:val="single" w:sz="6" w:space="0" w:color="auto"/>
                              <w:right w:val="single" w:sz="6" w:space="0" w:color="auto"/>
                            </w:tcBorders>
                            <w:vAlign w:val="center"/>
                          </w:tcPr>
                          <w:p w14:paraId="4E2EA5F5" w14:textId="77777777" w:rsidR="00595D5E" w:rsidRPr="00F227A1" w:rsidRDefault="00595D5E" w:rsidP="007A23F3">
                            <w:pPr>
                              <w:jc w:val="center"/>
                              <w:rPr>
                                <w:rFonts w:ascii="Arial" w:hAnsi="Arial"/>
                                <w:sz w:val="10"/>
                              </w:rPr>
                            </w:pPr>
                            <w:r w:rsidRPr="00F227A1">
                              <w:rPr>
                                <w:rFonts w:ascii="Arial" w:hAnsi="Arial"/>
                                <w:sz w:val="10"/>
                              </w:rPr>
                              <w:t>09</w:t>
                            </w:r>
                          </w:p>
                        </w:tc>
                        <w:tc>
                          <w:tcPr>
                            <w:tcW w:w="2117" w:type="dxa"/>
                            <w:gridSpan w:val="2"/>
                            <w:tcBorders>
                              <w:top w:val="single" w:sz="6" w:space="0" w:color="auto"/>
                              <w:left w:val="single" w:sz="6" w:space="0" w:color="auto"/>
                              <w:bottom w:val="single" w:sz="6" w:space="0" w:color="auto"/>
                              <w:right w:val="single" w:sz="12" w:space="0" w:color="auto"/>
                            </w:tcBorders>
                            <w:vAlign w:val="center"/>
                          </w:tcPr>
                          <w:p w14:paraId="6EA18CEE" w14:textId="77777777" w:rsidR="00595D5E" w:rsidRPr="00F227A1" w:rsidRDefault="00595D5E">
                            <w:pPr>
                              <w:jc w:val="right"/>
                              <w:rPr>
                                <w:rFonts w:ascii="Arial" w:hAnsi="Arial" w:cs="Arial"/>
                                <w:sz w:val="14"/>
                                <w:szCs w:val="14"/>
                              </w:rPr>
                            </w:pPr>
                          </w:p>
                        </w:tc>
                      </w:tr>
                      <w:tr w:rsidR="00595D5E" w:rsidRPr="00F227A1" w14:paraId="5EC31888" w14:textId="77777777" w:rsidTr="007A23F3">
                        <w:trPr>
                          <w:gridAfter w:val="4"/>
                          <w:wAfter w:w="4103" w:type="dxa"/>
                          <w:trHeight w:hRule="exact" w:val="220"/>
                        </w:trPr>
                        <w:tc>
                          <w:tcPr>
                            <w:tcW w:w="3691" w:type="dxa"/>
                            <w:tcBorders>
                              <w:right w:val="single" w:sz="12" w:space="0" w:color="auto"/>
                            </w:tcBorders>
                            <w:vAlign w:val="bottom"/>
                          </w:tcPr>
                          <w:p w14:paraId="485D2F6F" w14:textId="77777777" w:rsidR="00595D5E" w:rsidRPr="00F227A1" w:rsidRDefault="00595D5E" w:rsidP="007A23F3">
                            <w:pPr>
                              <w:spacing w:after="20" w:line="120" w:lineRule="exact"/>
                              <w:ind w:left="142" w:right="-265"/>
                              <w:rPr>
                                <w:rFonts w:ascii="Arial" w:hAnsi="Arial"/>
                                <w:sz w:val="10"/>
                              </w:rPr>
                            </w:pPr>
                            <w:r w:rsidRPr="00F227A1">
                              <w:rPr>
                                <w:rFonts w:ascii="Arial" w:hAnsi="Arial"/>
                                <w:sz w:val="10"/>
                              </w:rPr>
                              <w:t>Wykonanie pracy na cele społeczne</w:t>
                            </w:r>
                          </w:p>
                        </w:tc>
                        <w:tc>
                          <w:tcPr>
                            <w:tcW w:w="340" w:type="dxa"/>
                            <w:tcBorders>
                              <w:top w:val="single" w:sz="6" w:space="0" w:color="auto"/>
                              <w:left w:val="single" w:sz="12" w:space="0" w:color="auto"/>
                              <w:bottom w:val="single" w:sz="6" w:space="0" w:color="auto"/>
                              <w:right w:val="single" w:sz="6" w:space="0" w:color="auto"/>
                            </w:tcBorders>
                            <w:vAlign w:val="center"/>
                          </w:tcPr>
                          <w:p w14:paraId="39F1A292" w14:textId="77777777" w:rsidR="00595D5E" w:rsidRPr="00F227A1" w:rsidRDefault="00595D5E" w:rsidP="007A23F3">
                            <w:pPr>
                              <w:jc w:val="center"/>
                              <w:rPr>
                                <w:rFonts w:ascii="Arial" w:hAnsi="Arial"/>
                                <w:sz w:val="10"/>
                              </w:rPr>
                            </w:pPr>
                            <w:r w:rsidRPr="00F227A1">
                              <w:rPr>
                                <w:rFonts w:ascii="Arial" w:hAnsi="Arial"/>
                                <w:sz w:val="10"/>
                              </w:rPr>
                              <w:t>10</w:t>
                            </w:r>
                          </w:p>
                        </w:tc>
                        <w:tc>
                          <w:tcPr>
                            <w:tcW w:w="2117" w:type="dxa"/>
                            <w:gridSpan w:val="2"/>
                            <w:tcBorders>
                              <w:top w:val="single" w:sz="6" w:space="0" w:color="auto"/>
                              <w:left w:val="single" w:sz="6" w:space="0" w:color="auto"/>
                              <w:bottom w:val="single" w:sz="6" w:space="0" w:color="auto"/>
                              <w:right w:val="single" w:sz="12" w:space="0" w:color="auto"/>
                            </w:tcBorders>
                            <w:vAlign w:val="center"/>
                          </w:tcPr>
                          <w:p w14:paraId="05F68E70" w14:textId="77777777" w:rsidR="00595D5E" w:rsidRPr="00F227A1" w:rsidRDefault="00595D5E">
                            <w:pPr>
                              <w:jc w:val="right"/>
                              <w:rPr>
                                <w:rFonts w:ascii="Arial" w:hAnsi="Arial" w:cs="Arial"/>
                                <w:sz w:val="14"/>
                                <w:szCs w:val="14"/>
                              </w:rPr>
                            </w:pPr>
                          </w:p>
                        </w:tc>
                      </w:tr>
                      <w:tr w:rsidR="00595D5E" w:rsidRPr="00F227A1" w14:paraId="77924B17" w14:textId="77777777" w:rsidTr="007A23F3">
                        <w:trPr>
                          <w:gridAfter w:val="4"/>
                          <w:wAfter w:w="4103" w:type="dxa"/>
                          <w:trHeight w:hRule="exact" w:val="220"/>
                        </w:trPr>
                        <w:tc>
                          <w:tcPr>
                            <w:tcW w:w="3691" w:type="dxa"/>
                            <w:tcBorders>
                              <w:right w:val="single" w:sz="12" w:space="0" w:color="auto"/>
                            </w:tcBorders>
                            <w:vAlign w:val="bottom"/>
                          </w:tcPr>
                          <w:p w14:paraId="7D90FBEF" w14:textId="77777777" w:rsidR="00595D5E" w:rsidRPr="00F227A1" w:rsidRDefault="00595D5E" w:rsidP="007A23F3">
                            <w:pPr>
                              <w:spacing w:after="20" w:line="120" w:lineRule="exact"/>
                              <w:ind w:left="142" w:right="-265"/>
                              <w:rPr>
                                <w:rFonts w:ascii="Arial" w:hAnsi="Arial"/>
                                <w:sz w:val="10"/>
                              </w:rPr>
                            </w:pPr>
                            <w:r w:rsidRPr="00F227A1">
                              <w:rPr>
                                <w:rFonts w:ascii="Arial" w:hAnsi="Arial"/>
                                <w:sz w:val="10"/>
                              </w:rPr>
                              <w:t>Inne</w:t>
                            </w:r>
                          </w:p>
                        </w:tc>
                        <w:tc>
                          <w:tcPr>
                            <w:tcW w:w="340" w:type="dxa"/>
                            <w:tcBorders>
                              <w:top w:val="single" w:sz="6" w:space="0" w:color="auto"/>
                              <w:left w:val="single" w:sz="12" w:space="0" w:color="auto"/>
                              <w:bottom w:val="single" w:sz="12" w:space="0" w:color="auto"/>
                              <w:right w:val="single" w:sz="6" w:space="0" w:color="auto"/>
                            </w:tcBorders>
                            <w:vAlign w:val="center"/>
                          </w:tcPr>
                          <w:p w14:paraId="3E1DFA8F" w14:textId="77777777" w:rsidR="00595D5E" w:rsidRPr="00F227A1" w:rsidRDefault="00595D5E" w:rsidP="007A23F3">
                            <w:pPr>
                              <w:jc w:val="center"/>
                              <w:rPr>
                                <w:rFonts w:ascii="Arial" w:hAnsi="Arial"/>
                                <w:sz w:val="10"/>
                              </w:rPr>
                            </w:pPr>
                            <w:r w:rsidRPr="00F227A1">
                              <w:rPr>
                                <w:rFonts w:ascii="Arial" w:hAnsi="Arial"/>
                                <w:sz w:val="10"/>
                              </w:rPr>
                              <w:t>11</w:t>
                            </w:r>
                          </w:p>
                        </w:tc>
                        <w:tc>
                          <w:tcPr>
                            <w:tcW w:w="2117" w:type="dxa"/>
                            <w:gridSpan w:val="2"/>
                            <w:tcBorders>
                              <w:top w:val="single" w:sz="6" w:space="0" w:color="auto"/>
                              <w:left w:val="single" w:sz="6" w:space="0" w:color="auto"/>
                              <w:bottom w:val="single" w:sz="12" w:space="0" w:color="auto"/>
                              <w:right w:val="single" w:sz="12" w:space="0" w:color="auto"/>
                            </w:tcBorders>
                            <w:vAlign w:val="center"/>
                          </w:tcPr>
                          <w:p w14:paraId="1F2207CF" w14:textId="77777777" w:rsidR="00595D5E" w:rsidRPr="00F227A1" w:rsidRDefault="00595D5E">
                            <w:pPr>
                              <w:jc w:val="right"/>
                              <w:rPr>
                                <w:rFonts w:ascii="Arial" w:hAnsi="Arial" w:cs="Arial"/>
                                <w:sz w:val="14"/>
                                <w:szCs w:val="14"/>
                              </w:rPr>
                            </w:pPr>
                            <w:r w:rsidRPr="00F227A1">
                              <w:rPr>
                                <w:rFonts w:ascii="Arial" w:hAnsi="Arial" w:cs="Arial"/>
                                <w:sz w:val="14"/>
                                <w:szCs w:val="14"/>
                              </w:rPr>
                              <w:t>8</w:t>
                            </w:r>
                          </w:p>
                        </w:tc>
                      </w:tr>
                    </w:tbl>
                    <w:p w14:paraId="4257A8B7" w14:textId="77777777" w:rsidR="00595D5E" w:rsidRPr="00F227A1" w:rsidRDefault="00595D5E" w:rsidP="00B1229F"/>
                  </w:txbxContent>
                </v:textbox>
              </v:shape>
            </w:pict>
          </mc:Fallback>
        </mc:AlternateContent>
      </w:r>
    </w:p>
    <w:p w14:paraId="52A5AD99" w14:textId="77777777" w:rsidR="00B1229F" w:rsidRPr="004B3F01" w:rsidRDefault="00B1229F" w:rsidP="00B1229F">
      <w:pPr>
        <w:pStyle w:val="Tekstpodstawowy"/>
        <w:rPr>
          <w:b/>
        </w:rPr>
      </w:pPr>
    </w:p>
    <w:p w14:paraId="3901A418" w14:textId="77777777" w:rsidR="00B1229F" w:rsidRPr="004B3F01" w:rsidRDefault="00B1229F" w:rsidP="00B1229F">
      <w:pPr>
        <w:pStyle w:val="Tekstpodstawowy"/>
        <w:rPr>
          <w:b/>
        </w:rPr>
      </w:pPr>
    </w:p>
    <w:p w14:paraId="0F00FA93" w14:textId="77777777" w:rsidR="00B1229F" w:rsidRPr="004B3F01" w:rsidRDefault="00B1229F" w:rsidP="00B1229F">
      <w:pPr>
        <w:pStyle w:val="Tekstpodstawowy"/>
        <w:rPr>
          <w:b/>
        </w:rPr>
      </w:pPr>
    </w:p>
    <w:p w14:paraId="33998250" w14:textId="77777777" w:rsidR="00B1229F" w:rsidRPr="004B3F01" w:rsidRDefault="00B1229F" w:rsidP="00B1229F">
      <w:pPr>
        <w:pStyle w:val="Tekstpodstawowy"/>
        <w:rPr>
          <w:b/>
        </w:rPr>
      </w:pPr>
    </w:p>
    <w:p w14:paraId="232917A6" w14:textId="77777777" w:rsidR="00B1229F" w:rsidRPr="004B3F01" w:rsidRDefault="00B1229F" w:rsidP="00B1229F">
      <w:pPr>
        <w:pStyle w:val="Tekstpodstawowy"/>
        <w:rPr>
          <w:b/>
        </w:rPr>
      </w:pPr>
    </w:p>
    <w:p w14:paraId="7A7CF3F2" w14:textId="77777777" w:rsidR="00B1229F" w:rsidRPr="004B3F01" w:rsidRDefault="00B1229F" w:rsidP="00B1229F">
      <w:pPr>
        <w:pStyle w:val="Tekstpodstawowy"/>
        <w:rPr>
          <w:b/>
        </w:rPr>
      </w:pPr>
    </w:p>
    <w:p w14:paraId="26A79768" w14:textId="77777777" w:rsidR="00B1229F" w:rsidRDefault="00B1229F" w:rsidP="00B1229F">
      <w:pPr>
        <w:pStyle w:val="Tekstpodstawowy"/>
        <w:rPr>
          <w:b/>
        </w:rPr>
      </w:pPr>
    </w:p>
    <w:p w14:paraId="06683A71" w14:textId="77777777" w:rsidR="00B1229F" w:rsidRDefault="00B1229F" w:rsidP="00B1229F">
      <w:pPr>
        <w:pStyle w:val="Tekstpodstawowy"/>
        <w:rPr>
          <w:b/>
        </w:rPr>
      </w:pPr>
    </w:p>
    <w:p w14:paraId="6796A35E" w14:textId="77777777" w:rsidR="00B1229F" w:rsidRDefault="00B1229F" w:rsidP="00B1229F">
      <w:pPr>
        <w:pStyle w:val="Tekstpodstawowy"/>
        <w:rPr>
          <w:b/>
        </w:rPr>
      </w:pPr>
    </w:p>
    <w:p w14:paraId="19062E55" w14:textId="77777777" w:rsidR="00B1229F" w:rsidRDefault="00B1229F" w:rsidP="00B1229F">
      <w:pPr>
        <w:pStyle w:val="Tekstpodstawowy"/>
        <w:rPr>
          <w:b/>
        </w:rPr>
      </w:pPr>
    </w:p>
    <w:p w14:paraId="1D2C3CE9" w14:textId="77777777" w:rsidR="00B1229F" w:rsidRDefault="00B1229F" w:rsidP="00B1229F">
      <w:pPr>
        <w:pStyle w:val="Tekstpodstawowy"/>
        <w:rPr>
          <w:b/>
        </w:rPr>
      </w:pPr>
    </w:p>
    <w:p w14:paraId="45297BCE" w14:textId="77777777" w:rsidR="00B1229F" w:rsidRDefault="00B1229F" w:rsidP="00B1229F">
      <w:pPr>
        <w:pStyle w:val="Tekstpodstawowy"/>
        <w:rPr>
          <w:b/>
        </w:rPr>
      </w:pPr>
    </w:p>
    <w:p w14:paraId="637F5A69" w14:textId="77777777" w:rsidR="00D559E5" w:rsidRPr="00372B0B" w:rsidRDefault="00B45A4D" w:rsidP="004371F5">
      <w:pPr>
        <w:spacing w:before="120" w:after="40" w:line="360" w:lineRule="exact"/>
        <w:rPr>
          <w:rFonts w:ascii="Arial" w:hAnsi="Arial" w:cs="Arial"/>
          <w:b/>
        </w:rPr>
      </w:pPr>
      <w:r>
        <w:rPr>
          <w:rFonts w:ascii="Arial" w:hAnsi="Arial" w:cs="Arial"/>
          <w:b/>
        </w:rPr>
        <w:br w:type="page"/>
      </w:r>
    </w:p>
    <w:p w14:paraId="27BC6069" w14:textId="77777777" w:rsidR="00B45A4D" w:rsidRDefault="00B45A4D" w:rsidP="004371F5">
      <w:pPr>
        <w:spacing w:before="120" w:after="40" w:line="360" w:lineRule="exact"/>
        <w:rPr>
          <w:rFonts w:ascii="Arial" w:hAnsi="Arial" w:cs="Arial"/>
          <w:b/>
          <w:color w:val="000000"/>
        </w:rPr>
      </w:pPr>
    </w:p>
    <w:p w14:paraId="00CB7610" w14:textId="77777777" w:rsidR="00B45A4D" w:rsidRDefault="00B45A4D" w:rsidP="004371F5">
      <w:pPr>
        <w:spacing w:before="120" w:after="40" w:line="360" w:lineRule="exact"/>
        <w:rPr>
          <w:rFonts w:ascii="Arial" w:hAnsi="Arial" w:cs="Arial"/>
          <w:b/>
          <w:color w:val="000000"/>
        </w:rPr>
      </w:pPr>
    </w:p>
    <w:p w14:paraId="187CF618" w14:textId="77777777" w:rsidR="00135388" w:rsidRPr="009B49EE" w:rsidRDefault="00135388" w:rsidP="004371F5">
      <w:pPr>
        <w:spacing w:before="120" w:after="40" w:line="360" w:lineRule="exact"/>
        <w:rPr>
          <w:rFonts w:ascii="Arial" w:hAnsi="Arial" w:cs="Arial"/>
          <w:color w:val="000000"/>
          <w:sz w:val="20"/>
        </w:rPr>
      </w:pPr>
      <w:r w:rsidRPr="009B49EE">
        <w:rPr>
          <w:rFonts w:ascii="Arial" w:hAnsi="Arial" w:cs="Arial"/>
          <w:b/>
          <w:color w:val="000000"/>
        </w:rPr>
        <w:t xml:space="preserve">Dział </w:t>
      </w:r>
      <w:r w:rsidR="00DC3911">
        <w:rPr>
          <w:rFonts w:ascii="Arial" w:hAnsi="Arial" w:cs="Arial"/>
          <w:b/>
          <w:color w:val="000000"/>
        </w:rPr>
        <w:t>7</w:t>
      </w:r>
      <w:r w:rsidRPr="009B49EE">
        <w:rPr>
          <w:rFonts w:ascii="Arial" w:hAnsi="Arial" w:cs="Arial"/>
          <w:b/>
          <w:color w:val="000000"/>
        </w:rPr>
        <w:t xml:space="preserve">. </w:t>
      </w:r>
      <w:r w:rsidR="003B79B8" w:rsidRPr="009B49EE">
        <w:rPr>
          <w:rFonts w:ascii="Arial" w:hAnsi="Arial" w:cs="Arial"/>
          <w:b/>
          <w:color w:val="000000"/>
        </w:rPr>
        <w:t>Stan wykaz</w:t>
      </w:r>
      <w:r w:rsidR="008001BA" w:rsidRPr="009B49EE">
        <w:rPr>
          <w:rFonts w:ascii="Arial" w:hAnsi="Arial" w:cs="Arial"/>
          <w:b/>
          <w:color w:val="000000"/>
        </w:rPr>
        <w:t>u</w:t>
      </w:r>
      <w:r w:rsidR="003B79B8" w:rsidRPr="009B49EE">
        <w:rPr>
          <w:rFonts w:ascii="Arial" w:hAnsi="Arial" w:cs="Arial"/>
          <w:b/>
          <w:color w:val="000000"/>
        </w:rPr>
        <w:t xml:space="preserve"> </w:t>
      </w:r>
      <w:r w:rsidRPr="009B49EE">
        <w:rPr>
          <w:rFonts w:ascii="Arial" w:hAnsi="Arial" w:cs="Arial"/>
          <w:b/>
          <w:color w:val="000000"/>
        </w:rPr>
        <w:t>Opm</w:t>
      </w:r>
      <w:r w:rsidRPr="009B49EE">
        <w:rPr>
          <w:rFonts w:ascii="Arial" w:hAnsi="Arial" w:cs="Arial"/>
          <w:b/>
          <w:color w:val="000000"/>
          <w:sz w:val="20"/>
        </w:rPr>
        <w:t xml:space="preserve"> </w:t>
      </w:r>
      <w:r w:rsidR="00A669D5" w:rsidRPr="009B49EE">
        <w:rPr>
          <w:rFonts w:ascii="Arial" w:hAnsi="Arial" w:cs="Arial"/>
          <w:color w:val="000000"/>
          <w:sz w:val="20"/>
        </w:rPr>
        <w:t>(stan w ostatnim dniu</w:t>
      </w:r>
      <w:r w:rsidR="00444019">
        <w:rPr>
          <w:rFonts w:ascii="Arial" w:hAnsi="Arial" w:cs="Arial"/>
          <w:color w:val="000000"/>
          <w:sz w:val="20"/>
        </w:rPr>
        <w:t xml:space="preserve"> okresu sprawozdawczego)</w:t>
      </w:r>
      <w:r w:rsidR="00A669D5" w:rsidRPr="009B49EE">
        <w:rPr>
          <w:rFonts w:ascii="Arial" w:hAnsi="Arial" w:cs="Arial"/>
          <w:color w:val="000000"/>
          <w:sz w:val="20"/>
        </w:rPr>
        <w:t xml:space="preserve"> </w:t>
      </w:r>
    </w:p>
    <w:tbl>
      <w:tblPr>
        <w:tblW w:w="13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03"/>
        <w:gridCol w:w="1247"/>
        <w:gridCol w:w="1275"/>
        <w:gridCol w:w="1275"/>
        <w:gridCol w:w="1134"/>
        <w:gridCol w:w="1277"/>
        <w:gridCol w:w="1490"/>
        <w:gridCol w:w="1559"/>
        <w:gridCol w:w="1559"/>
        <w:gridCol w:w="1418"/>
      </w:tblGrid>
      <w:tr w:rsidR="00A97A98" w:rsidRPr="009B49EE" w14:paraId="1720A592" w14:textId="77777777" w:rsidTr="009B18BE">
        <w:trPr>
          <w:trHeight w:hRule="exact" w:val="360"/>
        </w:trPr>
        <w:tc>
          <w:tcPr>
            <w:tcW w:w="1303" w:type="dxa"/>
            <w:vMerge w:val="restart"/>
            <w:tcBorders>
              <w:top w:val="single" w:sz="8" w:space="0" w:color="auto"/>
              <w:left w:val="single" w:sz="8" w:space="0" w:color="auto"/>
              <w:bottom w:val="single" w:sz="4" w:space="0" w:color="auto"/>
              <w:right w:val="single" w:sz="4" w:space="0" w:color="auto"/>
            </w:tcBorders>
            <w:vAlign w:val="center"/>
          </w:tcPr>
          <w:p w14:paraId="0CF9A5A1" w14:textId="77777777" w:rsidR="00A97A98" w:rsidRDefault="00A97A98" w:rsidP="008655EF">
            <w:pPr>
              <w:spacing w:line="140" w:lineRule="exact"/>
              <w:jc w:val="center"/>
              <w:rPr>
                <w:rFonts w:ascii="Arial" w:hAnsi="Arial" w:cs="Arial"/>
                <w:color w:val="000000"/>
                <w:sz w:val="14"/>
                <w:szCs w:val="14"/>
              </w:rPr>
            </w:pPr>
          </w:p>
          <w:p w14:paraId="6053C53A" w14:textId="77777777" w:rsidR="00A97A98" w:rsidRPr="009B49EE" w:rsidRDefault="00A97A98" w:rsidP="008655EF">
            <w:pPr>
              <w:spacing w:line="140" w:lineRule="exact"/>
              <w:jc w:val="center"/>
              <w:rPr>
                <w:rFonts w:ascii="Arial" w:hAnsi="Arial" w:cs="Arial"/>
                <w:color w:val="000000"/>
                <w:sz w:val="14"/>
                <w:szCs w:val="14"/>
              </w:rPr>
            </w:pPr>
            <w:r w:rsidRPr="009B49EE">
              <w:rPr>
                <w:rFonts w:ascii="Arial" w:hAnsi="Arial" w:cs="Arial"/>
                <w:color w:val="000000"/>
                <w:sz w:val="14"/>
                <w:szCs w:val="14"/>
              </w:rPr>
              <w:t>Ogółem</w:t>
            </w:r>
          </w:p>
          <w:p w14:paraId="08C218F4" w14:textId="77777777" w:rsidR="00A97A98" w:rsidRPr="009B49EE" w:rsidRDefault="00A97A98" w:rsidP="008655EF">
            <w:pPr>
              <w:spacing w:line="140" w:lineRule="exact"/>
              <w:jc w:val="center"/>
              <w:rPr>
                <w:rFonts w:ascii="Arial" w:hAnsi="Arial" w:cs="Arial"/>
                <w:color w:val="000000"/>
                <w:sz w:val="14"/>
                <w:szCs w:val="14"/>
              </w:rPr>
            </w:pPr>
          </w:p>
        </w:tc>
        <w:tc>
          <w:tcPr>
            <w:tcW w:w="4931" w:type="dxa"/>
            <w:gridSpan w:val="4"/>
            <w:tcBorders>
              <w:top w:val="single" w:sz="8" w:space="0" w:color="auto"/>
              <w:left w:val="single" w:sz="4" w:space="0" w:color="auto"/>
              <w:bottom w:val="nil"/>
              <w:right w:val="single" w:sz="4" w:space="0" w:color="auto"/>
            </w:tcBorders>
            <w:vAlign w:val="center"/>
          </w:tcPr>
          <w:p w14:paraId="19440064" w14:textId="77777777"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Liczba małoletnich pod opieką</w:t>
            </w:r>
          </w:p>
        </w:tc>
        <w:tc>
          <w:tcPr>
            <w:tcW w:w="1277" w:type="dxa"/>
            <w:vMerge w:val="restart"/>
            <w:tcBorders>
              <w:top w:val="single" w:sz="8" w:space="0" w:color="auto"/>
              <w:left w:val="single" w:sz="4" w:space="0" w:color="auto"/>
              <w:right w:val="single" w:sz="4" w:space="0" w:color="auto"/>
            </w:tcBorders>
            <w:vAlign w:val="center"/>
          </w:tcPr>
          <w:p w14:paraId="60CFB532" w14:textId="77777777"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Liczba małoletnich,</w:t>
            </w:r>
          </w:p>
          <w:p w14:paraId="1B673A33" w14:textId="77777777" w:rsidR="00A97A98" w:rsidRPr="009B49EE" w:rsidRDefault="00A97A98" w:rsidP="00135388">
            <w:pPr>
              <w:pStyle w:val="Tekstpodstawowy3"/>
              <w:rPr>
                <w:color w:val="000000"/>
                <w:sz w:val="14"/>
                <w:szCs w:val="14"/>
              </w:rPr>
            </w:pPr>
            <w:r w:rsidRPr="009B49EE">
              <w:rPr>
                <w:color w:val="000000"/>
                <w:sz w:val="14"/>
                <w:szCs w:val="14"/>
              </w:rPr>
              <w:t>których rodzicom</w:t>
            </w:r>
          </w:p>
          <w:p w14:paraId="623073BE" w14:textId="77777777"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ograniczono władzę</w:t>
            </w:r>
          </w:p>
          <w:p w14:paraId="77D52938" w14:textId="77777777"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rodzicielską</w:t>
            </w:r>
          </w:p>
        </w:tc>
        <w:tc>
          <w:tcPr>
            <w:tcW w:w="1490" w:type="dxa"/>
            <w:vMerge w:val="restart"/>
            <w:tcBorders>
              <w:top w:val="single" w:sz="8" w:space="0" w:color="auto"/>
              <w:left w:val="single" w:sz="4" w:space="0" w:color="auto"/>
              <w:right w:val="single" w:sz="4" w:space="0" w:color="auto"/>
            </w:tcBorders>
            <w:vAlign w:val="center"/>
          </w:tcPr>
          <w:p w14:paraId="479B4A72" w14:textId="77777777"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 tym (rubr. 6)</w:t>
            </w:r>
          </w:p>
          <w:p w14:paraId="2B83D00E" w14:textId="77777777" w:rsidR="00A97A98" w:rsidRPr="009B49EE" w:rsidRDefault="00A97A98" w:rsidP="00135388">
            <w:pPr>
              <w:pStyle w:val="Tekstpodstawowy3"/>
              <w:rPr>
                <w:color w:val="000000"/>
                <w:sz w:val="14"/>
                <w:szCs w:val="14"/>
              </w:rPr>
            </w:pPr>
            <w:r w:rsidRPr="009B49EE">
              <w:rPr>
                <w:color w:val="000000"/>
                <w:sz w:val="14"/>
                <w:szCs w:val="14"/>
              </w:rPr>
              <w:t>przez stałą kontrolę</w:t>
            </w:r>
          </w:p>
          <w:p w14:paraId="7AD17E5A" w14:textId="77777777"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kuratora sądowego</w:t>
            </w:r>
          </w:p>
          <w:p w14:paraId="51E937A8" w14:textId="77777777" w:rsidR="00A97A98" w:rsidRPr="009B49EE" w:rsidRDefault="00A97A98" w:rsidP="00135388">
            <w:pPr>
              <w:spacing w:line="140" w:lineRule="exact"/>
              <w:jc w:val="center"/>
              <w:rPr>
                <w:rFonts w:ascii="Arial" w:hAnsi="Arial" w:cs="Arial"/>
                <w:color w:val="000000"/>
                <w:sz w:val="14"/>
                <w:szCs w:val="14"/>
              </w:rPr>
            </w:pPr>
          </w:p>
        </w:tc>
        <w:tc>
          <w:tcPr>
            <w:tcW w:w="1559" w:type="dxa"/>
            <w:vMerge w:val="restart"/>
            <w:tcBorders>
              <w:top w:val="single" w:sz="8" w:space="0" w:color="auto"/>
              <w:left w:val="single" w:sz="4" w:space="0" w:color="auto"/>
              <w:right w:val="single" w:sz="4" w:space="0" w:color="auto"/>
            </w:tcBorders>
            <w:vAlign w:val="center"/>
          </w:tcPr>
          <w:p w14:paraId="7B0916B2" w14:textId="77777777" w:rsidR="00A97A98" w:rsidRPr="00A97A98" w:rsidRDefault="00A97A98" w:rsidP="00A97A98">
            <w:pPr>
              <w:spacing w:line="140" w:lineRule="exact"/>
              <w:jc w:val="center"/>
              <w:rPr>
                <w:rFonts w:ascii="Arial" w:hAnsi="Arial" w:cs="Arial"/>
                <w:sz w:val="14"/>
                <w:szCs w:val="14"/>
              </w:rPr>
            </w:pPr>
            <w:r w:rsidRPr="00A97A98">
              <w:rPr>
                <w:rFonts w:ascii="Arial" w:hAnsi="Arial" w:cs="Arial"/>
                <w:sz w:val="14"/>
                <w:szCs w:val="14"/>
              </w:rPr>
              <w:t>Liczba małoletnich matek</w:t>
            </w:r>
          </w:p>
        </w:tc>
        <w:tc>
          <w:tcPr>
            <w:tcW w:w="2977" w:type="dxa"/>
            <w:gridSpan w:val="2"/>
            <w:tcBorders>
              <w:top w:val="single" w:sz="8" w:space="0" w:color="auto"/>
              <w:left w:val="single" w:sz="4" w:space="0" w:color="auto"/>
              <w:bottom w:val="single" w:sz="4" w:space="0" w:color="auto"/>
              <w:right w:val="single" w:sz="4" w:space="0" w:color="auto"/>
            </w:tcBorders>
            <w:vAlign w:val="center"/>
          </w:tcPr>
          <w:p w14:paraId="26B8B5BC" w14:textId="77777777"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Liczba małoletnich</w:t>
            </w:r>
          </w:p>
        </w:tc>
      </w:tr>
      <w:tr w:rsidR="00A97A98" w:rsidRPr="009B49EE" w14:paraId="39ECBD79" w14:textId="77777777" w:rsidTr="009B18BE">
        <w:trPr>
          <w:trHeight w:hRule="exact" w:val="427"/>
        </w:trPr>
        <w:tc>
          <w:tcPr>
            <w:tcW w:w="1303" w:type="dxa"/>
            <w:vMerge/>
            <w:tcBorders>
              <w:left w:val="single" w:sz="8" w:space="0" w:color="auto"/>
              <w:bottom w:val="single" w:sz="4" w:space="0" w:color="auto"/>
              <w:right w:val="single" w:sz="4" w:space="0" w:color="auto"/>
            </w:tcBorders>
            <w:vAlign w:val="center"/>
          </w:tcPr>
          <w:p w14:paraId="5A7C9553" w14:textId="77777777" w:rsidR="00A97A98" w:rsidRPr="009B49EE" w:rsidRDefault="00A97A98" w:rsidP="00135388">
            <w:pPr>
              <w:spacing w:line="140" w:lineRule="exact"/>
              <w:jc w:val="center"/>
              <w:rPr>
                <w:rFonts w:ascii="Arial" w:hAnsi="Arial" w:cs="Arial"/>
                <w:color w:val="000000"/>
                <w:sz w:val="14"/>
                <w:szCs w:val="14"/>
              </w:rPr>
            </w:pPr>
          </w:p>
        </w:tc>
        <w:tc>
          <w:tcPr>
            <w:tcW w:w="1247" w:type="dxa"/>
            <w:vMerge w:val="restart"/>
            <w:tcBorders>
              <w:left w:val="single" w:sz="4" w:space="0" w:color="auto"/>
              <w:bottom w:val="nil"/>
              <w:right w:val="single" w:sz="4" w:space="0" w:color="auto"/>
            </w:tcBorders>
            <w:vAlign w:val="center"/>
          </w:tcPr>
          <w:p w14:paraId="78796F56" w14:textId="77777777"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ogółem</w:t>
            </w:r>
          </w:p>
          <w:p w14:paraId="65B11C71" w14:textId="77777777"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(rubr. 3 do 5)</w:t>
            </w:r>
          </w:p>
        </w:tc>
        <w:tc>
          <w:tcPr>
            <w:tcW w:w="1275" w:type="dxa"/>
            <w:vMerge w:val="restart"/>
            <w:tcBorders>
              <w:left w:val="single" w:sz="4" w:space="0" w:color="auto"/>
              <w:bottom w:val="nil"/>
              <w:right w:val="single" w:sz="4" w:space="0" w:color="auto"/>
            </w:tcBorders>
            <w:vAlign w:val="center"/>
          </w:tcPr>
          <w:p w14:paraId="569D11F6" w14:textId="77777777" w:rsidR="00A97A98" w:rsidRPr="009B49EE" w:rsidRDefault="00A97A98" w:rsidP="00135388">
            <w:pPr>
              <w:pStyle w:val="Tekstpodstawowy3"/>
              <w:rPr>
                <w:color w:val="000000"/>
                <w:sz w:val="14"/>
                <w:szCs w:val="14"/>
              </w:rPr>
            </w:pPr>
            <w:r w:rsidRPr="009B49EE">
              <w:rPr>
                <w:color w:val="000000"/>
                <w:sz w:val="14"/>
                <w:szCs w:val="14"/>
              </w:rPr>
              <w:t>których rodziców</w:t>
            </w:r>
          </w:p>
          <w:p w14:paraId="62C6EE52" w14:textId="77777777"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pozbawiono władzy rodzicielskiej</w:t>
            </w:r>
          </w:p>
        </w:tc>
        <w:tc>
          <w:tcPr>
            <w:tcW w:w="1275" w:type="dxa"/>
            <w:vMerge w:val="restart"/>
            <w:tcBorders>
              <w:left w:val="single" w:sz="4" w:space="0" w:color="auto"/>
              <w:bottom w:val="nil"/>
              <w:right w:val="single" w:sz="4" w:space="0" w:color="auto"/>
            </w:tcBorders>
            <w:vAlign w:val="center"/>
          </w:tcPr>
          <w:p w14:paraId="04B1A578" w14:textId="77777777"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których rodzicom zawieszono władzę rodzicielską</w:t>
            </w:r>
          </w:p>
        </w:tc>
        <w:tc>
          <w:tcPr>
            <w:tcW w:w="1134" w:type="dxa"/>
            <w:vMerge w:val="restart"/>
            <w:tcBorders>
              <w:left w:val="single" w:sz="4" w:space="0" w:color="auto"/>
              <w:bottom w:val="nil"/>
              <w:right w:val="single" w:sz="4" w:space="0" w:color="auto"/>
            </w:tcBorders>
            <w:vAlign w:val="center"/>
          </w:tcPr>
          <w:p w14:paraId="2E25B2BA" w14:textId="77777777"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sieroty</w:t>
            </w:r>
          </w:p>
          <w:p w14:paraId="77466401" w14:textId="77777777"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naturalne</w:t>
            </w:r>
          </w:p>
        </w:tc>
        <w:tc>
          <w:tcPr>
            <w:tcW w:w="1277" w:type="dxa"/>
            <w:vMerge/>
            <w:tcBorders>
              <w:left w:val="single" w:sz="4" w:space="0" w:color="auto"/>
              <w:right w:val="single" w:sz="4" w:space="0" w:color="auto"/>
            </w:tcBorders>
            <w:vAlign w:val="center"/>
          </w:tcPr>
          <w:p w14:paraId="627783C8" w14:textId="77777777" w:rsidR="00A97A98" w:rsidRPr="009B49EE" w:rsidRDefault="00A97A98" w:rsidP="00135388">
            <w:pPr>
              <w:spacing w:line="140" w:lineRule="exact"/>
              <w:jc w:val="center"/>
              <w:rPr>
                <w:rFonts w:ascii="Arial" w:hAnsi="Arial" w:cs="Arial"/>
                <w:color w:val="000000"/>
                <w:sz w:val="14"/>
                <w:szCs w:val="14"/>
              </w:rPr>
            </w:pPr>
          </w:p>
        </w:tc>
        <w:tc>
          <w:tcPr>
            <w:tcW w:w="1490" w:type="dxa"/>
            <w:vMerge/>
            <w:tcBorders>
              <w:left w:val="single" w:sz="4" w:space="0" w:color="auto"/>
              <w:right w:val="single" w:sz="4" w:space="0" w:color="auto"/>
            </w:tcBorders>
            <w:vAlign w:val="center"/>
          </w:tcPr>
          <w:p w14:paraId="1E076E98" w14:textId="77777777" w:rsidR="00A97A98" w:rsidRPr="009B49EE" w:rsidRDefault="00A97A98" w:rsidP="00135388">
            <w:pPr>
              <w:spacing w:line="140" w:lineRule="exact"/>
              <w:jc w:val="center"/>
              <w:rPr>
                <w:rFonts w:ascii="Arial" w:hAnsi="Arial" w:cs="Arial"/>
                <w:color w:val="000000"/>
                <w:sz w:val="14"/>
                <w:szCs w:val="14"/>
              </w:rPr>
            </w:pPr>
          </w:p>
        </w:tc>
        <w:tc>
          <w:tcPr>
            <w:tcW w:w="1559" w:type="dxa"/>
            <w:vMerge/>
            <w:tcBorders>
              <w:left w:val="single" w:sz="4" w:space="0" w:color="auto"/>
              <w:right w:val="single" w:sz="4" w:space="0" w:color="auto"/>
            </w:tcBorders>
          </w:tcPr>
          <w:p w14:paraId="1E2A7604" w14:textId="77777777" w:rsidR="00A97A98" w:rsidRPr="009B49EE" w:rsidRDefault="00A97A98" w:rsidP="00135388">
            <w:pPr>
              <w:spacing w:line="140" w:lineRule="exact"/>
              <w:jc w:val="center"/>
              <w:rPr>
                <w:rFonts w:ascii="Arial" w:hAnsi="Arial" w:cs="Arial"/>
                <w:color w:val="000000"/>
                <w:sz w:val="14"/>
                <w:szCs w:val="14"/>
              </w:rPr>
            </w:pPr>
          </w:p>
        </w:tc>
        <w:tc>
          <w:tcPr>
            <w:tcW w:w="1559" w:type="dxa"/>
            <w:tcBorders>
              <w:top w:val="single" w:sz="4" w:space="0" w:color="auto"/>
              <w:left w:val="single" w:sz="4" w:space="0" w:color="auto"/>
              <w:bottom w:val="nil"/>
              <w:right w:val="single" w:sz="4" w:space="0" w:color="auto"/>
            </w:tcBorders>
            <w:vAlign w:val="center"/>
          </w:tcPr>
          <w:p w14:paraId="5DFE4527" w14:textId="77777777"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wobec których zarządzono umieszczenie</w:t>
            </w:r>
          </w:p>
        </w:tc>
        <w:tc>
          <w:tcPr>
            <w:tcW w:w="1418" w:type="dxa"/>
            <w:tcBorders>
              <w:top w:val="single" w:sz="4" w:space="0" w:color="auto"/>
              <w:left w:val="single" w:sz="4" w:space="0" w:color="auto"/>
              <w:bottom w:val="nil"/>
              <w:right w:val="single" w:sz="4" w:space="0" w:color="auto"/>
            </w:tcBorders>
            <w:vAlign w:val="center"/>
          </w:tcPr>
          <w:p w14:paraId="7EAFD0DD" w14:textId="77777777" w:rsidR="00A97A98" w:rsidRPr="009B49EE" w:rsidRDefault="00A97A98" w:rsidP="00135388">
            <w:pPr>
              <w:spacing w:line="140" w:lineRule="exact"/>
              <w:jc w:val="center"/>
              <w:rPr>
                <w:rFonts w:ascii="Arial" w:hAnsi="Arial" w:cs="Arial"/>
                <w:color w:val="000000"/>
                <w:spacing w:val="-2"/>
                <w:sz w:val="14"/>
                <w:szCs w:val="14"/>
              </w:rPr>
            </w:pPr>
            <w:r w:rsidRPr="009B49EE">
              <w:rPr>
                <w:rFonts w:ascii="Arial" w:hAnsi="Arial" w:cs="Arial"/>
                <w:color w:val="000000"/>
                <w:spacing w:val="-2"/>
                <w:sz w:val="14"/>
                <w:szCs w:val="14"/>
              </w:rPr>
              <w:t>którzy oczekują na umieszczenie</w:t>
            </w:r>
          </w:p>
        </w:tc>
      </w:tr>
      <w:tr w:rsidR="00A97A98" w:rsidRPr="009B49EE" w14:paraId="0188D8D0" w14:textId="77777777" w:rsidTr="009B18BE">
        <w:trPr>
          <w:trHeight w:hRule="exact" w:val="316"/>
        </w:trPr>
        <w:tc>
          <w:tcPr>
            <w:tcW w:w="1303" w:type="dxa"/>
            <w:vMerge/>
            <w:tcBorders>
              <w:left w:val="single" w:sz="8" w:space="0" w:color="auto"/>
              <w:bottom w:val="single" w:sz="4" w:space="0" w:color="auto"/>
              <w:right w:val="single" w:sz="4" w:space="0" w:color="auto"/>
            </w:tcBorders>
            <w:vAlign w:val="center"/>
          </w:tcPr>
          <w:p w14:paraId="4A2DA94B" w14:textId="77777777" w:rsidR="00A97A98" w:rsidRPr="009B49EE" w:rsidRDefault="00A97A98" w:rsidP="00135388">
            <w:pPr>
              <w:spacing w:line="140" w:lineRule="exact"/>
              <w:jc w:val="center"/>
              <w:rPr>
                <w:rFonts w:ascii="Arial" w:hAnsi="Arial" w:cs="Arial"/>
                <w:color w:val="000000"/>
                <w:sz w:val="12"/>
              </w:rPr>
            </w:pPr>
          </w:p>
        </w:tc>
        <w:tc>
          <w:tcPr>
            <w:tcW w:w="1247" w:type="dxa"/>
            <w:vMerge/>
            <w:tcBorders>
              <w:left w:val="single" w:sz="4" w:space="0" w:color="auto"/>
              <w:bottom w:val="single" w:sz="4" w:space="0" w:color="auto"/>
              <w:right w:val="single" w:sz="4" w:space="0" w:color="auto"/>
            </w:tcBorders>
            <w:vAlign w:val="center"/>
          </w:tcPr>
          <w:p w14:paraId="54C47005" w14:textId="77777777" w:rsidR="00A97A98" w:rsidRPr="009B49EE" w:rsidRDefault="00A97A98" w:rsidP="00135388">
            <w:pPr>
              <w:spacing w:line="140" w:lineRule="exact"/>
              <w:jc w:val="center"/>
              <w:rPr>
                <w:rFonts w:ascii="Arial" w:hAnsi="Arial" w:cs="Arial"/>
                <w:color w:val="000000"/>
                <w:sz w:val="12"/>
              </w:rPr>
            </w:pPr>
          </w:p>
        </w:tc>
        <w:tc>
          <w:tcPr>
            <w:tcW w:w="1275" w:type="dxa"/>
            <w:vMerge/>
            <w:tcBorders>
              <w:left w:val="single" w:sz="4" w:space="0" w:color="auto"/>
              <w:bottom w:val="single" w:sz="4" w:space="0" w:color="auto"/>
              <w:right w:val="single" w:sz="4" w:space="0" w:color="auto"/>
            </w:tcBorders>
            <w:vAlign w:val="center"/>
          </w:tcPr>
          <w:p w14:paraId="0F0A5E7D" w14:textId="77777777" w:rsidR="00A97A98" w:rsidRPr="009B49EE" w:rsidRDefault="00A97A98" w:rsidP="00135388">
            <w:pPr>
              <w:spacing w:line="140" w:lineRule="exact"/>
              <w:jc w:val="center"/>
              <w:rPr>
                <w:rFonts w:ascii="Arial" w:hAnsi="Arial" w:cs="Arial"/>
                <w:color w:val="000000"/>
                <w:sz w:val="12"/>
              </w:rPr>
            </w:pPr>
          </w:p>
        </w:tc>
        <w:tc>
          <w:tcPr>
            <w:tcW w:w="1275" w:type="dxa"/>
            <w:vMerge/>
            <w:tcBorders>
              <w:left w:val="single" w:sz="4" w:space="0" w:color="auto"/>
              <w:bottom w:val="single" w:sz="4" w:space="0" w:color="auto"/>
              <w:right w:val="single" w:sz="4" w:space="0" w:color="auto"/>
            </w:tcBorders>
            <w:vAlign w:val="center"/>
          </w:tcPr>
          <w:p w14:paraId="1BD79FC1" w14:textId="77777777" w:rsidR="00A97A98" w:rsidRPr="009B49EE" w:rsidRDefault="00A97A98" w:rsidP="00135388">
            <w:pPr>
              <w:spacing w:line="140" w:lineRule="exact"/>
              <w:jc w:val="center"/>
              <w:rPr>
                <w:rFonts w:ascii="Arial" w:hAnsi="Arial" w:cs="Arial"/>
                <w:color w:val="000000"/>
                <w:sz w:val="12"/>
              </w:rPr>
            </w:pPr>
          </w:p>
        </w:tc>
        <w:tc>
          <w:tcPr>
            <w:tcW w:w="1134" w:type="dxa"/>
            <w:vMerge/>
            <w:tcBorders>
              <w:left w:val="single" w:sz="4" w:space="0" w:color="auto"/>
              <w:bottom w:val="single" w:sz="4" w:space="0" w:color="auto"/>
              <w:right w:val="single" w:sz="4" w:space="0" w:color="auto"/>
            </w:tcBorders>
            <w:vAlign w:val="center"/>
          </w:tcPr>
          <w:p w14:paraId="3A186763" w14:textId="77777777" w:rsidR="00A97A98" w:rsidRPr="009B49EE" w:rsidRDefault="00A97A98" w:rsidP="00135388">
            <w:pPr>
              <w:spacing w:line="140" w:lineRule="exact"/>
              <w:jc w:val="center"/>
              <w:rPr>
                <w:rFonts w:ascii="Arial" w:hAnsi="Arial" w:cs="Arial"/>
                <w:color w:val="000000"/>
                <w:sz w:val="12"/>
              </w:rPr>
            </w:pPr>
          </w:p>
        </w:tc>
        <w:tc>
          <w:tcPr>
            <w:tcW w:w="1277" w:type="dxa"/>
            <w:vMerge/>
            <w:tcBorders>
              <w:left w:val="single" w:sz="4" w:space="0" w:color="auto"/>
              <w:bottom w:val="single" w:sz="4" w:space="0" w:color="auto"/>
              <w:right w:val="single" w:sz="4" w:space="0" w:color="auto"/>
            </w:tcBorders>
            <w:vAlign w:val="center"/>
          </w:tcPr>
          <w:p w14:paraId="55430440" w14:textId="77777777" w:rsidR="00A97A98" w:rsidRPr="009B49EE" w:rsidRDefault="00A97A98" w:rsidP="00135388">
            <w:pPr>
              <w:spacing w:line="140" w:lineRule="exact"/>
              <w:jc w:val="center"/>
              <w:rPr>
                <w:rFonts w:ascii="Arial" w:hAnsi="Arial" w:cs="Arial"/>
                <w:color w:val="000000"/>
                <w:sz w:val="12"/>
              </w:rPr>
            </w:pPr>
          </w:p>
        </w:tc>
        <w:tc>
          <w:tcPr>
            <w:tcW w:w="1490" w:type="dxa"/>
            <w:vMerge/>
            <w:tcBorders>
              <w:left w:val="single" w:sz="4" w:space="0" w:color="auto"/>
              <w:bottom w:val="single" w:sz="4" w:space="0" w:color="auto"/>
              <w:right w:val="single" w:sz="4" w:space="0" w:color="auto"/>
            </w:tcBorders>
            <w:vAlign w:val="center"/>
          </w:tcPr>
          <w:p w14:paraId="0706E970" w14:textId="77777777" w:rsidR="00A97A98" w:rsidRPr="009B49EE" w:rsidRDefault="00A97A98" w:rsidP="00135388">
            <w:pPr>
              <w:spacing w:line="140" w:lineRule="exact"/>
              <w:jc w:val="center"/>
              <w:rPr>
                <w:rFonts w:ascii="Arial" w:hAnsi="Arial" w:cs="Arial"/>
                <w:color w:val="000000"/>
                <w:sz w:val="12"/>
              </w:rPr>
            </w:pPr>
          </w:p>
        </w:tc>
        <w:tc>
          <w:tcPr>
            <w:tcW w:w="1559" w:type="dxa"/>
            <w:vMerge/>
            <w:tcBorders>
              <w:left w:val="single" w:sz="4" w:space="0" w:color="auto"/>
              <w:bottom w:val="single" w:sz="4" w:space="0" w:color="auto"/>
              <w:right w:val="single" w:sz="4" w:space="0" w:color="auto"/>
            </w:tcBorders>
          </w:tcPr>
          <w:p w14:paraId="2F362D87" w14:textId="77777777" w:rsidR="00A97A98" w:rsidRPr="009B49EE" w:rsidRDefault="00A97A98" w:rsidP="00135388">
            <w:pPr>
              <w:spacing w:line="140" w:lineRule="exact"/>
              <w:jc w:val="center"/>
              <w:rPr>
                <w:rFonts w:ascii="Arial" w:hAnsi="Arial" w:cs="Arial"/>
                <w:color w:val="000000"/>
                <w:sz w:val="12"/>
              </w:rPr>
            </w:pPr>
          </w:p>
        </w:tc>
        <w:tc>
          <w:tcPr>
            <w:tcW w:w="2977" w:type="dxa"/>
            <w:gridSpan w:val="2"/>
            <w:tcBorders>
              <w:left w:val="single" w:sz="4" w:space="0" w:color="auto"/>
              <w:bottom w:val="single" w:sz="4" w:space="0" w:color="auto"/>
              <w:right w:val="single" w:sz="4" w:space="0" w:color="auto"/>
            </w:tcBorders>
            <w:vAlign w:val="center"/>
          </w:tcPr>
          <w:p w14:paraId="4C7D6497" w14:textId="77777777"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w rodzinie zastępczej</w:t>
            </w:r>
          </w:p>
        </w:tc>
      </w:tr>
      <w:tr w:rsidR="00A97A98" w:rsidRPr="009B49EE" w14:paraId="6B3FD3F3" w14:textId="77777777" w:rsidTr="009B18BE">
        <w:trPr>
          <w:trHeight w:hRule="exact" w:val="200"/>
        </w:trPr>
        <w:tc>
          <w:tcPr>
            <w:tcW w:w="1303" w:type="dxa"/>
            <w:tcBorders>
              <w:top w:val="single" w:sz="4" w:space="0" w:color="auto"/>
              <w:left w:val="single" w:sz="8" w:space="0" w:color="auto"/>
              <w:bottom w:val="single" w:sz="18" w:space="0" w:color="auto"/>
              <w:right w:val="single" w:sz="4" w:space="0" w:color="auto"/>
            </w:tcBorders>
            <w:vAlign w:val="center"/>
          </w:tcPr>
          <w:p w14:paraId="79F262E0" w14:textId="77777777"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1</w:t>
            </w:r>
          </w:p>
        </w:tc>
        <w:tc>
          <w:tcPr>
            <w:tcW w:w="1247" w:type="dxa"/>
            <w:tcBorders>
              <w:top w:val="single" w:sz="4" w:space="0" w:color="auto"/>
              <w:left w:val="single" w:sz="4" w:space="0" w:color="auto"/>
              <w:bottom w:val="single" w:sz="18" w:space="0" w:color="auto"/>
              <w:right w:val="single" w:sz="4" w:space="0" w:color="auto"/>
            </w:tcBorders>
            <w:vAlign w:val="center"/>
          </w:tcPr>
          <w:p w14:paraId="62C817DF" w14:textId="77777777"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2</w:t>
            </w:r>
          </w:p>
        </w:tc>
        <w:tc>
          <w:tcPr>
            <w:tcW w:w="1275" w:type="dxa"/>
            <w:tcBorders>
              <w:top w:val="single" w:sz="4" w:space="0" w:color="auto"/>
              <w:left w:val="nil"/>
              <w:bottom w:val="single" w:sz="18" w:space="0" w:color="auto"/>
            </w:tcBorders>
            <w:vAlign w:val="center"/>
          </w:tcPr>
          <w:p w14:paraId="3148ABFE" w14:textId="77777777"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3</w:t>
            </w:r>
          </w:p>
        </w:tc>
        <w:tc>
          <w:tcPr>
            <w:tcW w:w="1275" w:type="dxa"/>
            <w:tcBorders>
              <w:top w:val="single" w:sz="4" w:space="0" w:color="auto"/>
              <w:bottom w:val="single" w:sz="18" w:space="0" w:color="auto"/>
            </w:tcBorders>
            <w:vAlign w:val="center"/>
          </w:tcPr>
          <w:p w14:paraId="4BFAEAEA" w14:textId="77777777"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4</w:t>
            </w:r>
          </w:p>
        </w:tc>
        <w:tc>
          <w:tcPr>
            <w:tcW w:w="1134" w:type="dxa"/>
            <w:tcBorders>
              <w:top w:val="single" w:sz="4" w:space="0" w:color="auto"/>
              <w:bottom w:val="single" w:sz="18" w:space="0" w:color="auto"/>
              <w:right w:val="single" w:sz="4" w:space="0" w:color="auto"/>
            </w:tcBorders>
            <w:vAlign w:val="center"/>
          </w:tcPr>
          <w:p w14:paraId="74130353" w14:textId="77777777"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5</w:t>
            </w:r>
          </w:p>
        </w:tc>
        <w:tc>
          <w:tcPr>
            <w:tcW w:w="1277" w:type="dxa"/>
            <w:tcBorders>
              <w:top w:val="single" w:sz="4" w:space="0" w:color="auto"/>
              <w:left w:val="single" w:sz="4" w:space="0" w:color="auto"/>
              <w:bottom w:val="single" w:sz="18" w:space="0" w:color="auto"/>
              <w:right w:val="single" w:sz="4" w:space="0" w:color="auto"/>
            </w:tcBorders>
            <w:vAlign w:val="center"/>
          </w:tcPr>
          <w:p w14:paraId="18736BB5" w14:textId="77777777"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6</w:t>
            </w:r>
          </w:p>
        </w:tc>
        <w:tc>
          <w:tcPr>
            <w:tcW w:w="1490" w:type="dxa"/>
            <w:tcBorders>
              <w:top w:val="single" w:sz="4" w:space="0" w:color="auto"/>
              <w:left w:val="single" w:sz="4" w:space="0" w:color="auto"/>
              <w:bottom w:val="single" w:sz="18" w:space="0" w:color="auto"/>
              <w:right w:val="single" w:sz="4" w:space="0" w:color="auto"/>
            </w:tcBorders>
            <w:vAlign w:val="center"/>
          </w:tcPr>
          <w:p w14:paraId="1EF7CF9B" w14:textId="77777777"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7</w:t>
            </w:r>
          </w:p>
        </w:tc>
        <w:tc>
          <w:tcPr>
            <w:tcW w:w="1559" w:type="dxa"/>
            <w:tcBorders>
              <w:top w:val="single" w:sz="4" w:space="0" w:color="auto"/>
              <w:left w:val="single" w:sz="4" w:space="0" w:color="auto"/>
              <w:bottom w:val="single" w:sz="18" w:space="0" w:color="auto"/>
              <w:right w:val="single" w:sz="4" w:space="0" w:color="auto"/>
            </w:tcBorders>
          </w:tcPr>
          <w:p w14:paraId="23E42069" w14:textId="77777777" w:rsidR="00A97A98" w:rsidRDefault="009B18BE" w:rsidP="00135388">
            <w:pPr>
              <w:spacing w:line="140" w:lineRule="exact"/>
              <w:jc w:val="center"/>
              <w:rPr>
                <w:rFonts w:ascii="Arial" w:hAnsi="Arial" w:cs="Arial"/>
                <w:color w:val="000000"/>
                <w:sz w:val="12"/>
              </w:rPr>
            </w:pPr>
            <w:r>
              <w:rPr>
                <w:rFonts w:ascii="Arial" w:hAnsi="Arial" w:cs="Arial"/>
                <w:color w:val="000000"/>
                <w:sz w:val="12"/>
              </w:rPr>
              <w:t>8</w:t>
            </w:r>
          </w:p>
        </w:tc>
        <w:tc>
          <w:tcPr>
            <w:tcW w:w="1559" w:type="dxa"/>
            <w:tcBorders>
              <w:top w:val="single" w:sz="4" w:space="0" w:color="auto"/>
              <w:left w:val="single" w:sz="4" w:space="0" w:color="auto"/>
              <w:bottom w:val="single" w:sz="18" w:space="0" w:color="auto"/>
            </w:tcBorders>
            <w:vAlign w:val="center"/>
          </w:tcPr>
          <w:p w14:paraId="01BC3158" w14:textId="77777777" w:rsidR="00A97A98" w:rsidRPr="009B49EE" w:rsidRDefault="009B18BE" w:rsidP="00135388">
            <w:pPr>
              <w:spacing w:line="140" w:lineRule="exact"/>
              <w:jc w:val="center"/>
              <w:rPr>
                <w:rFonts w:ascii="Arial" w:hAnsi="Arial" w:cs="Arial"/>
                <w:color w:val="000000"/>
                <w:sz w:val="12"/>
              </w:rPr>
            </w:pPr>
            <w:r>
              <w:rPr>
                <w:rFonts w:ascii="Arial" w:hAnsi="Arial" w:cs="Arial"/>
                <w:color w:val="000000"/>
                <w:sz w:val="12"/>
              </w:rPr>
              <w:t>9</w:t>
            </w:r>
          </w:p>
        </w:tc>
        <w:tc>
          <w:tcPr>
            <w:tcW w:w="1418" w:type="dxa"/>
            <w:tcBorders>
              <w:top w:val="single" w:sz="4" w:space="0" w:color="auto"/>
              <w:bottom w:val="single" w:sz="18" w:space="0" w:color="auto"/>
              <w:right w:val="single" w:sz="8" w:space="0" w:color="auto"/>
            </w:tcBorders>
            <w:vAlign w:val="center"/>
          </w:tcPr>
          <w:p w14:paraId="2BBD9E3D" w14:textId="77777777" w:rsidR="00A97A98" w:rsidRDefault="009B18BE" w:rsidP="00135388">
            <w:pPr>
              <w:spacing w:line="140" w:lineRule="exact"/>
              <w:jc w:val="center"/>
              <w:rPr>
                <w:rFonts w:ascii="Arial" w:hAnsi="Arial" w:cs="Arial"/>
                <w:color w:val="000000"/>
                <w:sz w:val="12"/>
              </w:rPr>
            </w:pPr>
            <w:r>
              <w:rPr>
                <w:rFonts w:ascii="Arial" w:hAnsi="Arial" w:cs="Arial"/>
                <w:color w:val="000000"/>
                <w:sz w:val="12"/>
              </w:rPr>
              <w:t>10</w:t>
            </w:r>
          </w:p>
          <w:p w14:paraId="246C5684" w14:textId="77777777" w:rsidR="00A97A98" w:rsidRPr="009B49EE" w:rsidRDefault="00A97A98" w:rsidP="00135388">
            <w:pPr>
              <w:spacing w:line="140" w:lineRule="exact"/>
              <w:jc w:val="center"/>
              <w:rPr>
                <w:rFonts w:ascii="Arial" w:hAnsi="Arial" w:cs="Arial"/>
                <w:color w:val="000000"/>
                <w:sz w:val="12"/>
              </w:rPr>
            </w:pPr>
          </w:p>
        </w:tc>
      </w:tr>
      <w:tr w:rsidR="009B18BE" w:rsidRPr="009B49EE" w14:paraId="5A024674" w14:textId="77777777" w:rsidTr="002B402D">
        <w:trPr>
          <w:trHeight w:val="371"/>
        </w:trPr>
        <w:tc>
          <w:tcPr>
            <w:tcW w:w="1303" w:type="dxa"/>
            <w:tcBorders>
              <w:top w:val="single" w:sz="18" w:space="0" w:color="auto"/>
              <w:left w:val="single" w:sz="18" w:space="0" w:color="auto"/>
              <w:bottom w:val="single" w:sz="18" w:space="0" w:color="auto"/>
              <w:right w:val="single" w:sz="8" w:space="0" w:color="auto"/>
            </w:tcBorders>
            <w:vAlign w:val="center"/>
          </w:tcPr>
          <w:p w14:paraId="0AB314DB" w14:textId="77777777" w:rsidR="009B18BE" w:rsidRDefault="009B18BE">
            <w:pPr>
              <w:jc w:val="right"/>
              <w:rPr>
                <w:rFonts w:ascii="Arial" w:hAnsi="Arial" w:cs="Arial"/>
                <w:color w:val="000000"/>
                <w:sz w:val="14"/>
                <w:szCs w:val="14"/>
              </w:rPr>
            </w:pPr>
            <w:r>
              <w:rPr>
                <w:rFonts w:ascii="Arial" w:hAnsi="Arial" w:cs="Arial"/>
                <w:color w:val="000000"/>
                <w:sz w:val="14"/>
                <w:szCs w:val="14"/>
              </w:rPr>
              <w:t>149</w:t>
            </w:r>
          </w:p>
        </w:tc>
        <w:tc>
          <w:tcPr>
            <w:tcW w:w="1247" w:type="dxa"/>
            <w:tcBorders>
              <w:top w:val="nil"/>
              <w:left w:val="nil"/>
              <w:bottom w:val="single" w:sz="18" w:space="0" w:color="auto"/>
              <w:right w:val="single" w:sz="4" w:space="0" w:color="auto"/>
            </w:tcBorders>
            <w:tcMar>
              <w:right w:w="57" w:type="dxa"/>
            </w:tcMar>
            <w:vAlign w:val="center"/>
          </w:tcPr>
          <w:p w14:paraId="1333C78A" w14:textId="77777777" w:rsidR="009B18BE" w:rsidRDefault="009B18BE">
            <w:pPr>
              <w:jc w:val="right"/>
              <w:rPr>
                <w:rFonts w:ascii="Arial" w:hAnsi="Arial" w:cs="Arial"/>
                <w:color w:val="000000"/>
                <w:sz w:val="14"/>
                <w:szCs w:val="14"/>
              </w:rPr>
            </w:pPr>
            <w:r>
              <w:rPr>
                <w:rFonts w:ascii="Arial" w:hAnsi="Arial" w:cs="Arial"/>
                <w:color w:val="000000"/>
                <w:sz w:val="14"/>
                <w:szCs w:val="14"/>
              </w:rPr>
              <w:t>13</w:t>
            </w:r>
          </w:p>
        </w:tc>
        <w:tc>
          <w:tcPr>
            <w:tcW w:w="1275" w:type="dxa"/>
            <w:tcBorders>
              <w:top w:val="nil"/>
              <w:left w:val="nil"/>
              <w:bottom w:val="single" w:sz="18" w:space="0" w:color="auto"/>
            </w:tcBorders>
            <w:tcMar>
              <w:right w:w="57" w:type="dxa"/>
            </w:tcMar>
            <w:vAlign w:val="center"/>
          </w:tcPr>
          <w:p w14:paraId="447AB287" w14:textId="77777777" w:rsidR="009B18BE" w:rsidRDefault="009B18BE">
            <w:pPr>
              <w:jc w:val="right"/>
              <w:rPr>
                <w:rFonts w:ascii="Arial" w:hAnsi="Arial" w:cs="Arial"/>
                <w:color w:val="000000"/>
                <w:sz w:val="14"/>
                <w:szCs w:val="14"/>
              </w:rPr>
            </w:pPr>
            <w:r>
              <w:rPr>
                <w:rFonts w:ascii="Arial" w:hAnsi="Arial" w:cs="Arial"/>
                <w:color w:val="000000"/>
                <w:sz w:val="14"/>
                <w:szCs w:val="14"/>
              </w:rPr>
              <w:t>7</w:t>
            </w:r>
          </w:p>
        </w:tc>
        <w:tc>
          <w:tcPr>
            <w:tcW w:w="1275" w:type="dxa"/>
            <w:tcBorders>
              <w:top w:val="nil"/>
              <w:bottom w:val="single" w:sz="18" w:space="0" w:color="auto"/>
            </w:tcBorders>
            <w:tcMar>
              <w:right w:w="57" w:type="dxa"/>
            </w:tcMar>
            <w:vAlign w:val="center"/>
          </w:tcPr>
          <w:p w14:paraId="321FC421" w14:textId="77777777" w:rsidR="009B18BE" w:rsidRDefault="009B18BE">
            <w:pPr>
              <w:jc w:val="right"/>
              <w:rPr>
                <w:rFonts w:ascii="Arial" w:hAnsi="Arial" w:cs="Arial"/>
                <w:color w:val="000000"/>
                <w:sz w:val="14"/>
                <w:szCs w:val="14"/>
              </w:rPr>
            </w:pPr>
            <w:r>
              <w:rPr>
                <w:rFonts w:ascii="Arial" w:hAnsi="Arial" w:cs="Arial"/>
                <w:color w:val="000000"/>
                <w:sz w:val="14"/>
                <w:szCs w:val="14"/>
              </w:rPr>
              <w:t>5</w:t>
            </w:r>
          </w:p>
        </w:tc>
        <w:tc>
          <w:tcPr>
            <w:tcW w:w="1134" w:type="dxa"/>
            <w:tcBorders>
              <w:top w:val="nil"/>
              <w:bottom w:val="single" w:sz="18" w:space="0" w:color="auto"/>
              <w:right w:val="single" w:sz="8" w:space="0" w:color="auto"/>
            </w:tcBorders>
            <w:tcMar>
              <w:right w:w="57" w:type="dxa"/>
            </w:tcMar>
            <w:vAlign w:val="center"/>
          </w:tcPr>
          <w:p w14:paraId="07B3ECB9" w14:textId="77777777" w:rsidR="009B18BE" w:rsidRDefault="009B18BE">
            <w:pPr>
              <w:jc w:val="right"/>
              <w:rPr>
                <w:rFonts w:ascii="Arial" w:hAnsi="Arial" w:cs="Arial"/>
                <w:color w:val="000000"/>
                <w:sz w:val="14"/>
                <w:szCs w:val="14"/>
              </w:rPr>
            </w:pPr>
            <w:r>
              <w:rPr>
                <w:rFonts w:ascii="Arial" w:hAnsi="Arial" w:cs="Arial"/>
                <w:color w:val="000000"/>
                <w:sz w:val="14"/>
                <w:szCs w:val="14"/>
              </w:rPr>
              <w:t>1</w:t>
            </w:r>
          </w:p>
        </w:tc>
        <w:tc>
          <w:tcPr>
            <w:tcW w:w="1277" w:type="dxa"/>
            <w:tcBorders>
              <w:top w:val="nil"/>
              <w:left w:val="nil"/>
              <w:bottom w:val="single" w:sz="18" w:space="0" w:color="auto"/>
              <w:right w:val="single" w:sz="8" w:space="0" w:color="auto"/>
            </w:tcBorders>
            <w:tcMar>
              <w:right w:w="57" w:type="dxa"/>
            </w:tcMar>
            <w:vAlign w:val="center"/>
          </w:tcPr>
          <w:p w14:paraId="1C8D3AAB" w14:textId="77777777" w:rsidR="009B18BE" w:rsidRDefault="009B18BE">
            <w:pPr>
              <w:jc w:val="right"/>
              <w:rPr>
                <w:rFonts w:ascii="Arial" w:hAnsi="Arial" w:cs="Arial"/>
                <w:color w:val="000000"/>
                <w:sz w:val="14"/>
                <w:szCs w:val="14"/>
              </w:rPr>
            </w:pPr>
            <w:r>
              <w:rPr>
                <w:rFonts w:ascii="Arial" w:hAnsi="Arial" w:cs="Arial"/>
                <w:color w:val="000000"/>
                <w:sz w:val="14"/>
                <w:szCs w:val="14"/>
              </w:rPr>
              <w:t>136</w:t>
            </w:r>
          </w:p>
        </w:tc>
        <w:tc>
          <w:tcPr>
            <w:tcW w:w="1490" w:type="dxa"/>
            <w:tcBorders>
              <w:top w:val="nil"/>
              <w:left w:val="nil"/>
              <w:bottom w:val="single" w:sz="18" w:space="0" w:color="auto"/>
            </w:tcBorders>
            <w:tcMar>
              <w:right w:w="57" w:type="dxa"/>
            </w:tcMar>
            <w:vAlign w:val="center"/>
          </w:tcPr>
          <w:p w14:paraId="71107435" w14:textId="77777777" w:rsidR="009B18BE" w:rsidRDefault="009B18BE">
            <w:pPr>
              <w:jc w:val="right"/>
              <w:rPr>
                <w:rFonts w:ascii="Arial" w:hAnsi="Arial" w:cs="Arial"/>
                <w:color w:val="000000"/>
                <w:sz w:val="14"/>
                <w:szCs w:val="14"/>
              </w:rPr>
            </w:pPr>
            <w:r>
              <w:rPr>
                <w:rFonts w:ascii="Arial" w:hAnsi="Arial" w:cs="Arial"/>
                <w:color w:val="000000"/>
                <w:sz w:val="14"/>
                <w:szCs w:val="14"/>
              </w:rPr>
              <w:t>128</w:t>
            </w:r>
          </w:p>
        </w:tc>
        <w:tc>
          <w:tcPr>
            <w:tcW w:w="1559" w:type="dxa"/>
            <w:tcBorders>
              <w:top w:val="single" w:sz="18" w:space="0" w:color="auto"/>
              <w:left w:val="nil"/>
              <w:bottom w:val="single" w:sz="18" w:space="0" w:color="auto"/>
              <w:right w:val="single" w:sz="4" w:space="0" w:color="auto"/>
            </w:tcBorders>
            <w:vAlign w:val="center"/>
          </w:tcPr>
          <w:p w14:paraId="1F46F70A" w14:textId="77777777" w:rsidR="009B18BE" w:rsidRDefault="009B18BE">
            <w:pPr>
              <w:jc w:val="right"/>
              <w:rPr>
                <w:rFonts w:ascii="Arial" w:hAnsi="Arial" w:cs="Arial"/>
                <w:color w:val="000000"/>
                <w:sz w:val="14"/>
                <w:szCs w:val="14"/>
              </w:rPr>
            </w:pPr>
            <w:r>
              <w:rPr>
                <w:rFonts w:ascii="Arial" w:hAnsi="Arial" w:cs="Arial"/>
                <w:color w:val="000000"/>
                <w:sz w:val="14"/>
                <w:szCs w:val="14"/>
              </w:rPr>
              <w:t>1</w:t>
            </w:r>
          </w:p>
        </w:tc>
        <w:tc>
          <w:tcPr>
            <w:tcW w:w="1559" w:type="dxa"/>
            <w:tcBorders>
              <w:top w:val="nil"/>
              <w:left w:val="single" w:sz="4" w:space="0" w:color="auto"/>
              <w:bottom w:val="single" w:sz="18" w:space="0" w:color="auto"/>
            </w:tcBorders>
            <w:tcMar>
              <w:right w:w="57" w:type="dxa"/>
            </w:tcMar>
            <w:vAlign w:val="center"/>
          </w:tcPr>
          <w:p w14:paraId="007FEFC3" w14:textId="77777777" w:rsidR="009B18BE" w:rsidRDefault="009B18BE">
            <w:pPr>
              <w:jc w:val="right"/>
              <w:rPr>
                <w:rFonts w:ascii="Arial" w:hAnsi="Arial" w:cs="Arial"/>
                <w:color w:val="000000"/>
                <w:sz w:val="14"/>
                <w:szCs w:val="14"/>
              </w:rPr>
            </w:pPr>
          </w:p>
        </w:tc>
        <w:tc>
          <w:tcPr>
            <w:tcW w:w="1418" w:type="dxa"/>
            <w:tcBorders>
              <w:top w:val="nil"/>
              <w:bottom w:val="single" w:sz="18" w:space="0" w:color="auto"/>
              <w:right w:val="single" w:sz="18" w:space="0" w:color="auto"/>
            </w:tcBorders>
            <w:tcMar>
              <w:right w:w="57" w:type="dxa"/>
            </w:tcMar>
            <w:vAlign w:val="center"/>
          </w:tcPr>
          <w:p w14:paraId="471DB700" w14:textId="77777777" w:rsidR="009B18BE" w:rsidRDefault="009B18BE">
            <w:pPr>
              <w:jc w:val="right"/>
              <w:rPr>
                <w:rFonts w:ascii="Arial" w:hAnsi="Arial" w:cs="Arial"/>
                <w:color w:val="000000"/>
                <w:sz w:val="14"/>
                <w:szCs w:val="14"/>
              </w:rPr>
            </w:pPr>
          </w:p>
        </w:tc>
      </w:tr>
    </w:tbl>
    <w:p w14:paraId="2455B213" w14:textId="77777777" w:rsidR="00DC3911" w:rsidRDefault="00DC3911" w:rsidP="00135388">
      <w:pPr>
        <w:spacing w:after="40" w:line="200" w:lineRule="exact"/>
        <w:jc w:val="both"/>
        <w:rPr>
          <w:rFonts w:ascii="Arial" w:hAnsi="Arial" w:cs="Arial"/>
          <w:b/>
          <w:color w:val="000000"/>
        </w:rPr>
      </w:pPr>
    </w:p>
    <w:p w14:paraId="069D45E4" w14:textId="77777777" w:rsidR="00D145AF" w:rsidRDefault="00D145AF" w:rsidP="00135388">
      <w:pPr>
        <w:spacing w:after="40" w:line="200" w:lineRule="exact"/>
        <w:jc w:val="both"/>
        <w:rPr>
          <w:rFonts w:ascii="Arial" w:hAnsi="Arial" w:cs="Arial"/>
          <w:b/>
          <w:color w:val="000000"/>
        </w:rPr>
      </w:pPr>
    </w:p>
    <w:p w14:paraId="5A8EFE23" w14:textId="77777777" w:rsidR="00135388" w:rsidRPr="009B49EE" w:rsidRDefault="00135388" w:rsidP="00135388">
      <w:pPr>
        <w:spacing w:after="40" w:line="200" w:lineRule="exact"/>
        <w:jc w:val="both"/>
        <w:rPr>
          <w:rFonts w:ascii="Arial" w:hAnsi="Arial" w:cs="Arial"/>
          <w:color w:val="000000"/>
          <w:sz w:val="20"/>
        </w:rPr>
      </w:pPr>
      <w:r w:rsidRPr="00B96BE5">
        <w:rPr>
          <w:rFonts w:ascii="Arial" w:hAnsi="Arial" w:cs="Arial"/>
          <w:b/>
          <w:color w:val="000000"/>
          <w:sz w:val="22"/>
          <w:szCs w:val="22"/>
        </w:rPr>
        <w:t xml:space="preserve">Dział </w:t>
      </w:r>
      <w:r w:rsidR="008B2AFE" w:rsidRPr="00B96BE5">
        <w:rPr>
          <w:rFonts w:ascii="Arial" w:hAnsi="Arial" w:cs="Arial"/>
          <w:b/>
          <w:color w:val="000000"/>
          <w:sz w:val="22"/>
          <w:szCs w:val="22"/>
        </w:rPr>
        <w:t>8</w:t>
      </w:r>
      <w:r w:rsidRPr="00B96BE5">
        <w:rPr>
          <w:rFonts w:ascii="Arial" w:hAnsi="Arial" w:cs="Arial"/>
          <w:b/>
          <w:color w:val="000000"/>
          <w:sz w:val="22"/>
          <w:szCs w:val="22"/>
        </w:rPr>
        <w:t xml:space="preserve">. Wykonywane orzeczenia sądu o umieszczeniu małoletnich w placówkach opiekuńczo-wychowawczych </w:t>
      </w:r>
      <w:r w:rsidRPr="009B49EE">
        <w:rPr>
          <w:rFonts w:ascii="Arial" w:hAnsi="Arial" w:cs="Arial"/>
          <w:color w:val="000000"/>
          <w:sz w:val="20"/>
        </w:rPr>
        <w:t>(liczba małoletnich)</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14"/>
        <w:gridCol w:w="1134"/>
        <w:gridCol w:w="792"/>
        <w:gridCol w:w="968"/>
        <w:gridCol w:w="1012"/>
        <w:gridCol w:w="900"/>
        <w:gridCol w:w="900"/>
        <w:gridCol w:w="900"/>
        <w:gridCol w:w="540"/>
        <w:gridCol w:w="1260"/>
        <w:gridCol w:w="1080"/>
        <w:gridCol w:w="900"/>
      </w:tblGrid>
      <w:tr w:rsidR="00135388" w:rsidRPr="009B49EE" w14:paraId="0FD48EE5" w14:textId="77777777">
        <w:trPr>
          <w:cantSplit/>
          <w:trHeight w:hRule="exact" w:val="600"/>
        </w:trPr>
        <w:tc>
          <w:tcPr>
            <w:tcW w:w="1314" w:type="dxa"/>
            <w:vMerge w:val="restart"/>
            <w:tcBorders>
              <w:top w:val="single" w:sz="8" w:space="0" w:color="auto"/>
              <w:left w:val="single" w:sz="8" w:space="0" w:color="auto"/>
              <w:bottom w:val="single" w:sz="4" w:space="0" w:color="auto"/>
              <w:right w:val="single" w:sz="4" w:space="0" w:color="auto"/>
            </w:tcBorders>
            <w:vAlign w:val="center"/>
          </w:tcPr>
          <w:p w14:paraId="3AB87B67"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Liczba orzeczeń</w:t>
            </w:r>
          </w:p>
          <w:p w14:paraId="5262ED77"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wykonywanych</w:t>
            </w:r>
          </w:p>
          <w:p w14:paraId="383CE046"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 xml:space="preserve">wg stanu </w:t>
            </w:r>
          </w:p>
          <w:p w14:paraId="1274A271"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 ostatnim dniu poprzedniego okresu sprawozdawczego</w:t>
            </w:r>
          </w:p>
        </w:tc>
        <w:tc>
          <w:tcPr>
            <w:tcW w:w="1926" w:type="dxa"/>
            <w:gridSpan w:val="2"/>
            <w:tcBorders>
              <w:top w:val="single" w:sz="8" w:space="0" w:color="auto"/>
              <w:left w:val="single" w:sz="4" w:space="0" w:color="auto"/>
              <w:bottom w:val="nil"/>
              <w:right w:val="single" w:sz="4" w:space="0" w:color="auto"/>
            </w:tcBorders>
            <w:vAlign w:val="center"/>
          </w:tcPr>
          <w:p w14:paraId="1F8887B1"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PRZYBYŁO</w:t>
            </w:r>
          </w:p>
        </w:tc>
        <w:tc>
          <w:tcPr>
            <w:tcW w:w="5220" w:type="dxa"/>
            <w:gridSpan w:val="6"/>
            <w:tcBorders>
              <w:top w:val="single" w:sz="8" w:space="0" w:color="auto"/>
              <w:left w:val="single" w:sz="4" w:space="0" w:color="auto"/>
              <w:bottom w:val="nil"/>
              <w:right w:val="single" w:sz="4" w:space="0" w:color="auto"/>
            </w:tcBorders>
            <w:vAlign w:val="center"/>
          </w:tcPr>
          <w:p w14:paraId="53CA6572"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UBYŁO Z POWODU</w:t>
            </w:r>
          </w:p>
        </w:tc>
        <w:tc>
          <w:tcPr>
            <w:tcW w:w="1260" w:type="dxa"/>
            <w:vMerge w:val="restart"/>
            <w:tcBorders>
              <w:top w:val="single" w:sz="8" w:space="0" w:color="auto"/>
              <w:left w:val="single" w:sz="4" w:space="0" w:color="auto"/>
              <w:bottom w:val="single" w:sz="4" w:space="0" w:color="auto"/>
              <w:right w:val="single" w:sz="4" w:space="0" w:color="auto"/>
            </w:tcBorders>
            <w:vAlign w:val="center"/>
          </w:tcPr>
          <w:p w14:paraId="16A29F95" w14:textId="77777777"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Stan w ostat</w:t>
            </w:r>
            <w:r w:rsidR="000A2FBB" w:rsidRPr="009B49EE">
              <w:rPr>
                <w:rFonts w:ascii="Arial" w:hAnsi="Arial" w:cs="Arial"/>
                <w:color w:val="000000"/>
                <w:w w:val="90"/>
                <w:sz w:val="14"/>
                <w:szCs w:val="14"/>
              </w:rPr>
              <w:t>nim</w:t>
            </w:r>
          </w:p>
          <w:p w14:paraId="77D0D072" w14:textId="77777777"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dniu okresu</w:t>
            </w:r>
          </w:p>
          <w:p w14:paraId="20D9A3E5" w14:textId="77777777"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sprawozdawczego (orzeczenia do wykon.)</w:t>
            </w:r>
          </w:p>
          <w:p w14:paraId="5871530B" w14:textId="77777777"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(przebywający +</w:t>
            </w:r>
          </w:p>
          <w:p w14:paraId="0E8BB872" w14:textId="77777777"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oczekujący)</w:t>
            </w:r>
          </w:p>
          <w:p w14:paraId="212FB306" w14:textId="77777777"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(rubr. 1+2+3) –</w:t>
            </w:r>
          </w:p>
          <w:p w14:paraId="3DF3BD34" w14:textId="77777777"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 (rubr. 4 do 9)</w:t>
            </w:r>
          </w:p>
        </w:tc>
        <w:tc>
          <w:tcPr>
            <w:tcW w:w="1080" w:type="dxa"/>
            <w:vMerge w:val="restart"/>
            <w:tcBorders>
              <w:top w:val="single" w:sz="8" w:space="0" w:color="auto"/>
              <w:left w:val="single" w:sz="4" w:space="0" w:color="auto"/>
              <w:bottom w:val="single" w:sz="4" w:space="0" w:color="auto"/>
              <w:right w:val="single" w:sz="4" w:space="0" w:color="auto"/>
            </w:tcBorders>
            <w:vAlign w:val="center"/>
          </w:tcPr>
          <w:p w14:paraId="4AAE4D6E" w14:textId="77777777" w:rsidR="00135388" w:rsidRPr="009B49EE" w:rsidRDefault="00135388" w:rsidP="00135388">
            <w:pPr>
              <w:spacing w:line="140" w:lineRule="exact"/>
              <w:jc w:val="center"/>
              <w:rPr>
                <w:rFonts w:ascii="Arial" w:hAnsi="Arial" w:cs="Arial"/>
                <w:color w:val="000000"/>
                <w:w w:val="95"/>
                <w:sz w:val="14"/>
                <w:szCs w:val="14"/>
              </w:rPr>
            </w:pPr>
            <w:r w:rsidRPr="009B49EE">
              <w:rPr>
                <w:rFonts w:ascii="Arial" w:hAnsi="Arial" w:cs="Arial"/>
                <w:color w:val="000000"/>
                <w:w w:val="95"/>
                <w:sz w:val="14"/>
                <w:szCs w:val="14"/>
              </w:rPr>
              <w:t>W tym ocze-</w:t>
            </w:r>
          </w:p>
          <w:p w14:paraId="1BDD5120" w14:textId="77777777" w:rsidR="00135388" w:rsidRPr="009B49EE" w:rsidRDefault="00135388" w:rsidP="00135388">
            <w:pPr>
              <w:spacing w:line="140" w:lineRule="exact"/>
              <w:jc w:val="center"/>
              <w:rPr>
                <w:rFonts w:ascii="Arial" w:hAnsi="Arial" w:cs="Arial"/>
                <w:color w:val="000000"/>
                <w:w w:val="95"/>
                <w:sz w:val="14"/>
                <w:szCs w:val="14"/>
              </w:rPr>
            </w:pPr>
            <w:r w:rsidRPr="009B49EE">
              <w:rPr>
                <w:rFonts w:ascii="Arial" w:hAnsi="Arial" w:cs="Arial"/>
                <w:color w:val="000000"/>
                <w:w w:val="95"/>
                <w:sz w:val="14"/>
                <w:szCs w:val="14"/>
              </w:rPr>
              <w:t>kujących na umieszczenie (orzeczenia dotychczas</w:t>
            </w:r>
          </w:p>
          <w:p w14:paraId="147DFC23" w14:textId="77777777" w:rsidR="00135388" w:rsidRPr="009B49EE" w:rsidRDefault="00135388" w:rsidP="00135388">
            <w:pPr>
              <w:spacing w:line="140" w:lineRule="exact"/>
              <w:jc w:val="center"/>
              <w:rPr>
                <w:rFonts w:ascii="Arial" w:hAnsi="Arial" w:cs="Arial"/>
                <w:color w:val="000000"/>
                <w:w w:val="95"/>
                <w:sz w:val="14"/>
                <w:szCs w:val="14"/>
              </w:rPr>
            </w:pPr>
            <w:r w:rsidRPr="009B49EE">
              <w:rPr>
                <w:rFonts w:ascii="Arial" w:hAnsi="Arial" w:cs="Arial"/>
                <w:color w:val="000000"/>
                <w:w w:val="95"/>
                <w:sz w:val="14"/>
                <w:szCs w:val="14"/>
              </w:rPr>
              <w:t xml:space="preserve"> niewykonane)</w:t>
            </w:r>
          </w:p>
        </w:tc>
        <w:tc>
          <w:tcPr>
            <w:tcW w:w="900" w:type="dxa"/>
            <w:vMerge w:val="restart"/>
            <w:tcBorders>
              <w:top w:val="single" w:sz="8" w:space="0" w:color="auto"/>
              <w:left w:val="single" w:sz="4" w:space="0" w:color="auto"/>
              <w:bottom w:val="nil"/>
              <w:right w:val="single" w:sz="8" w:space="0" w:color="auto"/>
            </w:tcBorders>
            <w:vAlign w:val="center"/>
          </w:tcPr>
          <w:p w14:paraId="403E9771"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 tym</w:t>
            </w:r>
          </w:p>
          <w:p w14:paraId="3C44A3E4"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powyżej</w:t>
            </w:r>
          </w:p>
          <w:p w14:paraId="30503380"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3 miesięcy</w:t>
            </w:r>
          </w:p>
        </w:tc>
      </w:tr>
      <w:tr w:rsidR="00135388" w:rsidRPr="009B49EE" w14:paraId="7434EC18" w14:textId="77777777">
        <w:trPr>
          <w:cantSplit/>
          <w:trHeight w:hRule="exact" w:val="760"/>
        </w:trPr>
        <w:tc>
          <w:tcPr>
            <w:tcW w:w="1314" w:type="dxa"/>
            <w:vMerge/>
            <w:tcBorders>
              <w:left w:val="single" w:sz="8" w:space="0" w:color="auto"/>
              <w:bottom w:val="nil"/>
              <w:right w:val="single" w:sz="4" w:space="0" w:color="auto"/>
            </w:tcBorders>
            <w:vAlign w:val="center"/>
          </w:tcPr>
          <w:p w14:paraId="687A8F0D" w14:textId="77777777" w:rsidR="00135388" w:rsidRPr="009B49EE" w:rsidRDefault="00135388" w:rsidP="00135388">
            <w:pPr>
              <w:spacing w:line="140" w:lineRule="exact"/>
              <w:jc w:val="center"/>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40CED7D7"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wydano</w:t>
            </w:r>
          </w:p>
          <w:p w14:paraId="5A3B1F15"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orzeczeń</w:t>
            </w:r>
          </w:p>
        </w:tc>
        <w:tc>
          <w:tcPr>
            <w:tcW w:w="792" w:type="dxa"/>
            <w:tcBorders>
              <w:top w:val="single" w:sz="4" w:space="0" w:color="auto"/>
              <w:left w:val="single" w:sz="4" w:space="0" w:color="auto"/>
              <w:bottom w:val="single" w:sz="4" w:space="0" w:color="auto"/>
              <w:right w:val="single" w:sz="4" w:space="0" w:color="auto"/>
            </w:tcBorders>
            <w:vAlign w:val="center"/>
          </w:tcPr>
          <w:p w14:paraId="29244983"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z innych</w:t>
            </w:r>
          </w:p>
          <w:p w14:paraId="7024FB1B"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sądów</w:t>
            </w:r>
          </w:p>
        </w:tc>
        <w:tc>
          <w:tcPr>
            <w:tcW w:w="968" w:type="dxa"/>
            <w:tcBorders>
              <w:top w:val="single" w:sz="4" w:space="0" w:color="auto"/>
              <w:left w:val="single" w:sz="4" w:space="0" w:color="auto"/>
              <w:bottom w:val="single" w:sz="4" w:space="0" w:color="auto"/>
              <w:right w:val="single" w:sz="4" w:space="0" w:color="auto"/>
            </w:tcBorders>
            <w:vAlign w:val="center"/>
          </w:tcPr>
          <w:p w14:paraId="55C236D0"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powrotu do zresocjalizo-wanego środowiska rodzinnego</w:t>
            </w:r>
          </w:p>
        </w:tc>
        <w:tc>
          <w:tcPr>
            <w:tcW w:w="1012" w:type="dxa"/>
            <w:tcBorders>
              <w:top w:val="single" w:sz="4" w:space="0" w:color="auto"/>
              <w:left w:val="single" w:sz="4" w:space="0" w:color="auto"/>
              <w:bottom w:val="single" w:sz="4" w:space="0" w:color="auto"/>
              <w:right w:val="single" w:sz="4" w:space="0" w:color="auto"/>
            </w:tcBorders>
            <w:vAlign w:val="center"/>
          </w:tcPr>
          <w:p w14:paraId="16BDBB15"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przekazania do rodziny zastępczej</w:t>
            </w:r>
          </w:p>
        </w:tc>
        <w:tc>
          <w:tcPr>
            <w:tcW w:w="900" w:type="dxa"/>
            <w:tcBorders>
              <w:top w:val="single" w:sz="4" w:space="0" w:color="auto"/>
              <w:left w:val="single" w:sz="4" w:space="0" w:color="auto"/>
              <w:bottom w:val="single" w:sz="4" w:space="0" w:color="auto"/>
              <w:right w:val="single" w:sz="4" w:space="0" w:color="auto"/>
            </w:tcBorders>
            <w:vAlign w:val="center"/>
          </w:tcPr>
          <w:p w14:paraId="07BECF3A"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przysposo-bienia</w:t>
            </w:r>
          </w:p>
        </w:tc>
        <w:tc>
          <w:tcPr>
            <w:tcW w:w="900" w:type="dxa"/>
            <w:tcBorders>
              <w:top w:val="single" w:sz="4" w:space="0" w:color="auto"/>
              <w:left w:val="single" w:sz="4" w:space="0" w:color="auto"/>
              <w:bottom w:val="single" w:sz="4" w:space="0" w:color="auto"/>
              <w:right w:val="single" w:sz="4" w:space="0" w:color="auto"/>
            </w:tcBorders>
            <w:vAlign w:val="center"/>
          </w:tcPr>
          <w:p w14:paraId="3E209932"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skierowania do rodzinnego domu dziecka</w:t>
            </w:r>
          </w:p>
        </w:tc>
        <w:tc>
          <w:tcPr>
            <w:tcW w:w="900" w:type="dxa"/>
            <w:tcBorders>
              <w:top w:val="single" w:sz="4" w:space="0" w:color="auto"/>
              <w:left w:val="single" w:sz="4" w:space="0" w:color="auto"/>
              <w:bottom w:val="single" w:sz="4" w:space="0" w:color="auto"/>
              <w:right w:val="single" w:sz="4" w:space="0" w:color="auto"/>
            </w:tcBorders>
            <w:vAlign w:val="center"/>
          </w:tcPr>
          <w:p w14:paraId="03A1E4B1"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przesłania do innych sądów</w:t>
            </w:r>
          </w:p>
        </w:tc>
        <w:tc>
          <w:tcPr>
            <w:tcW w:w="540" w:type="dxa"/>
            <w:tcBorders>
              <w:top w:val="single" w:sz="4" w:space="0" w:color="auto"/>
              <w:left w:val="single" w:sz="4" w:space="0" w:color="auto"/>
              <w:bottom w:val="single" w:sz="4" w:space="0" w:color="auto"/>
              <w:right w:val="single" w:sz="4" w:space="0" w:color="auto"/>
            </w:tcBorders>
            <w:vAlign w:val="center"/>
          </w:tcPr>
          <w:p w14:paraId="74CEFF63"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innego</w:t>
            </w:r>
          </w:p>
        </w:tc>
        <w:tc>
          <w:tcPr>
            <w:tcW w:w="1260" w:type="dxa"/>
            <w:vMerge/>
            <w:tcBorders>
              <w:left w:val="single" w:sz="4" w:space="0" w:color="auto"/>
              <w:bottom w:val="nil"/>
              <w:right w:val="single" w:sz="4" w:space="0" w:color="auto"/>
            </w:tcBorders>
            <w:vAlign w:val="center"/>
          </w:tcPr>
          <w:p w14:paraId="442875CC" w14:textId="77777777" w:rsidR="00135388" w:rsidRPr="009B49EE" w:rsidRDefault="00135388" w:rsidP="00135388">
            <w:pPr>
              <w:spacing w:line="140" w:lineRule="exact"/>
              <w:jc w:val="center"/>
              <w:rPr>
                <w:rFonts w:ascii="Arial" w:hAnsi="Arial" w:cs="Arial"/>
                <w:color w:val="000000"/>
                <w:sz w:val="14"/>
                <w:szCs w:val="14"/>
              </w:rPr>
            </w:pPr>
          </w:p>
        </w:tc>
        <w:tc>
          <w:tcPr>
            <w:tcW w:w="1080" w:type="dxa"/>
            <w:vMerge/>
            <w:tcBorders>
              <w:left w:val="single" w:sz="4" w:space="0" w:color="auto"/>
              <w:bottom w:val="single" w:sz="4" w:space="0" w:color="auto"/>
              <w:right w:val="single" w:sz="4" w:space="0" w:color="auto"/>
            </w:tcBorders>
            <w:vAlign w:val="center"/>
          </w:tcPr>
          <w:p w14:paraId="5F3BDE43" w14:textId="77777777" w:rsidR="00135388" w:rsidRPr="009B49EE" w:rsidRDefault="00135388" w:rsidP="00135388">
            <w:pPr>
              <w:spacing w:line="140" w:lineRule="exact"/>
              <w:jc w:val="center"/>
              <w:rPr>
                <w:rFonts w:ascii="Arial" w:hAnsi="Arial" w:cs="Arial"/>
                <w:color w:val="000000"/>
                <w:sz w:val="14"/>
                <w:szCs w:val="14"/>
              </w:rPr>
            </w:pPr>
          </w:p>
        </w:tc>
        <w:tc>
          <w:tcPr>
            <w:tcW w:w="900" w:type="dxa"/>
            <w:vMerge/>
            <w:tcBorders>
              <w:left w:val="single" w:sz="4" w:space="0" w:color="auto"/>
              <w:bottom w:val="nil"/>
              <w:right w:val="single" w:sz="8" w:space="0" w:color="auto"/>
            </w:tcBorders>
            <w:vAlign w:val="center"/>
          </w:tcPr>
          <w:p w14:paraId="16CA914D" w14:textId="77777777" w:rsidR="00135388" w:rsidRPr="009B49EE" w:rsidRDefault="00135388" w:rsidP="00135388">
            <w:pPr>
              <w:spacing w:line="140" w:lineRule="exact"/>
              <w:jc w:val="center"/>
              <w:rPr>
                <w:rFonts w:ascii="Arial" w:hAnsi="Arial" w:cs="Arial"/>
                <w:color w:val="000000"/>
                <w:sz w:val="14"/>
                <w:szCs w:val="14"/>
              </w:rPr>
            </w:pPr>
          </w:p>
        </w:tc>
      </w:tr>
      <w:tr w:rsidR="00135388" w:rsidRPr="009B49EE" w14:paraId="73DF27D1" w14:textId="77777777">
        <w:trPr>
          <w:cantSplit/>
          <w:trHeight w:hRule="exact" w:val="200"/>
        </w:trPr>
        <w:tc>
          <w:tcPr>
            <w:tcW w:w="1314" w:type="dxa"/>
            <w:tcBorders>
              <w:top w:val="single" w:sz="4" w:space="0" w:color="auto"/>
              <w:left w:val="single" w:sz="8" w:space="0" w:color="auto"/>
              <w:bottom w:val="single" w:sz="18" w:space="0" w:color="auto"/>
              <w:right w:val="single" w:sz="4" w:space="0" w:color="auto"/>
            </w:tcBorders>
            <w:vAlign w:val="center"/>
          </w:tcPr>
          <w:p w14:paraId="2D524C9B" w14:textId="77777777"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1</w:t>
            </w:r>
          </w:p>
        </w:tc>
        <w:tc>
          <w:tcPr>
            <w:tcW w:w="1134" w:type="dxa"/>
            <w:tcBorders>
              <w:top w:val="nil"/>
              <w:left w:val="single" w:sz="4" w:space="0" w:color="auto"/>
              <w:bottom w:val="single" w:sz="18" w:space="0" w:color="auto"/>
              <w:right w:val="single" w:sz="4" w:space="0" w:color="auto"/>
            </w:tcBorders>
            <w:vAlign w:val="center"/>
          </w:tcPr>
          <w:p w14:paraId="4951A1C3" w14:textId="77777777"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2</w:t>
            </w:r>
          </w:p>
        </w:tc>
        <w:tc>
          <w:tcPr>
            <w:tcW w:w="792" w:type="dxa"/>
            <w:tcBorders>
              <w:top w:val="nil"/>
              <w:left w:val="single" w:sz="4" w:space="0" w:color="auto"/>
              <w:bottom w:val="single" w:sz="18" w:space="0" w:color="auto"/>
              <w:right w:val="single" w:sz="4" w:space="0" w:color="auto"/>
            </w:tcBorders>
            <w:vAlign w:val="center"/>
          </w:tcPr>
          <w:p w14:paraId="5BB78C4E" w14:textId="77777777"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3</w:t>
            </w:r>
          </w:p>
        </w:tc>
        <w:tc>
          <w:tcPr>
            <w:tcW w:w="968" w:type="dxa"/>
            <w:tcBorders>
              <w:top w:val="nil"/>
              <w:left w:val="single" w:sz="4" w:space="0" w:color="auto"/>
              <w:bottom w:val="single" w:sz="18" w:space="0" w:color="auto"/>
              <w:right w:val="single" w:sz="4" w:space="0" w:color="auto"/>
            </w:tcBorders>
            <w:vAlign w:val="center"/>
          </w:tcPr>
          <w:p w14:paraId="2B8E7DB4" w14:textId="77777777"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4</w:t>
            </w:r>
          </w:p>
        </w:tc>
        <w:tc>
          <w:tcPr>
            <w:tcW w:w="1012" w:type="dxa"/>
            <w:tcBorders>
              <w:top w:val="nil"/>
              <w:left w:val="single" w:sz="4" w:space="0" w:color="auto"/>
              <w:bottom w:val="single" w:sz="18" w:space="0" w:color="auto"/>
              <w:right w:val="single" w:sz="4" w:space="0" w:color="auto"/>
            </w:tcBorders>
            <w:vAlign w:val="center"/>
          </w:tcPr>
          <w:p w14:paraId="1479356A" w14:textId="77777777"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5</w:t>
            </w:r>
          </w:p>
        </w:tc>
        <w:tc>
          <w:tcPr>
            <w:tcW w:w="900" w:type="dxa"/>
            <w:tcBorders>
              <w:top w:val="nil"/>
              <w:left w:val="single" w:sz="4" w:space="0" w:color="auto"/>
              <w:bottom w:val="single" w:sz="18" w:space="0" w:color="auto"/>
              <w:right w:val="single" w:sz="4" w:space="0" w:color="auto"/>
            </w:tcBorders>
            <w:vAlign w:val="center"/>
          </w:tcPr>
          <w:p w14:paraId="0902E0E1" w14:textId="77777777"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6</w:t>
            </w:r>
          </w:p>
        </w:tc>
        <w:tc>
          <w:tcPr>
            <w:tcW w:w="900" w:type="dxa"/>
            <w:tcBorders>
              <w:top w:val="nil"/>
              <w:left w:val="single" w:sz="4" w:space="0" w:color="auto"/>
              <w:bottom w:val="single" w:sz="18" w:space="0" w:color="auto"/>
              <w:right w:val="single" w:sz="4" w:space="0" w:color="auto"/>
            </w:tcBorders>
            <w:vAlign w:val="center"/>
          </w:tcPr>
          <w:p w14:paraId="4E79C226" w14:textId="77777777"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7</w:t>
            </w:r>
          </w:p>
        </w:tc>
        <w:tc>
          <w:tcPr>
            <w:tcW w:w="900" w:type="dxa"/>
            <w:tcBorders>
              <w:top w:val="nil"/>
              <w:left w:val="single" w:sz="4" w:space="0" w:color="auto"/>
              <w:bottom w:val="single" w:sz="18" w:space="0" w:color="auto"/>
              <w:right w:val="single" w:sz="4" w:space="0" w:color="auto"/>
            </w:tcBorders>
            <w:vAlign w:val="center"/>
          </w:tcPr>
          <w:p w14:paraId="3019FE4D" w14:textId="77777777"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8</w:t>
            </w:r>
          </w:p>
        </w:tc>
        <w:tc>
          <w:tcPr>
            <w:tcW w:w="540" w:type="dxa"/>
            <w:tcBorders>
              <w:top w:val="nil"/>
              <w:left w:val="single" w:sz="4" w:space="0" w:color="auto"/>
              <w:bottom w:val="single" w:sz="18" w:space="0" w:color="auto"/>
              <w:right w:val="single" w:sz="4" w:space="0" w:color="auto"/>
            </w:tcBorders>
            <w:vAlign w:val="center"/>
          </w:tcPr>
          <w:p w14:paraId="703DA949" w14:textId="77777777"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9</w:t>
            </w:r>
          </w:p>
        </w:tc>
        <w:tc>
          <w:tcPr>
            <w:tcW w:w="1260" w:type="dxa"/>
            <w:tcBorders>
              <w:top w:val="single" w:sz="4" w:space="0" w:color="auto"/>
              <w:left w:val="single" w:sz="4" w:space="0" w:color="auto"/>
              <w:bottom w:val="single" w:sz="18" w:space="0" w:color="auto"/>
              <w:right w:val="single" w:sz="4" w:space="0" w:color="auto"/>
            </w:tcBorders>
            <w:vAlign w:val="center"/>
          </w:tcPr>
          <w:p w14:paraId="08944325" w14:textId="77777777"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10</w:t>
            </w:r>
          </w:p>
        </w:tc>
        <w:tc>
          <w:tcPr>
            <w:tcW w:w="1080" w:type="dxa"/>
            <w:tcBorders>
              <w:top w:val="nil"/>
              <w:left w:val="single" w:sz="4" w:space="0" w:color="auto"/>
              <w:bottom w:val="single" w:sz="18" w:space="0" w:color="auto"/>
              <w:right w:val="single" w:sz="4" w:space="0" w:color="auto"/>
            </w:tcBorders>
            <w:vAlign w:val="center"/>
          </w:tcPr>
          <w:p w14:paraId="3AE08C07" w14:textId="77777777"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11</w:t>
            </w:r>
          </w:p>
        </w:tc>
        <w:tc>
          <w:tcPr>
            <w:tcW w:w="900" w:type="dxa"/>
            <w:tcBorders>
              <w:top w:val="single" w:sz="4" w:space="0" w:color="auto"/>
              <w:left w:val="single" w:sz="4" w:space="0" w:color="auto"/>
              <w:bottom w:val="single" w:sz="18" w:space="0" w:color="auto"/>
              <w:right w:val="single" w:sz="8" w:space="0" w:color="auto"/>
            </w:tcBorders>
            <w:vAlign w:val="center"/>
          </w:tcPr>
          <w:p w14:paraId="5368BB1D" w14:textId="77777777"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12</w:t>
            </w:r>
          </w:p>
        </w:tc>
      </w:tr>
      <w:tr w:rsidR="0068100E" w:rsidRPr="009B49EE" w14:paraId="6AE20963" w14:textId="77777777" w:rsidTr="00444019">
        <w:trPr>
          <w:trHeight w:hRule="exact" w:val="315"/>
        </w:trPr>
        <w:tc>
          <w:tcPr>
            <w:tcW w:w="1314" w:type="dxa"/>
            <w:tcBorders>
              <w:top w:val="single" w:sz="18" w:space="0" w:color="auto"/>
              <w:left w:val="single" w:sz="18" w:space="0" w:color="auto"/>
              <w:bottom w:val="single" w:sz="18" w:space="0" w:color="auto"/>
              <w:right w:val="nil"/>
            </w:tcBorders>
            <w:tcMar>
              <w:right w:w="57" w:type="dxa"/>
            </w:tcMar>
            <w:vAlign w:val="center"/>
          </w:tcPr>
          <w:p w14:paraId="5307666D" w14:textId="77777777" w:rsidR="0068100E" w:rsidRDefault="0068100E">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18" w:space="0" w:color="auto"/>
              <w:left w:val="single" w:sz="8" w:space="0" w:color="auto"/>
              <w:bottom w:val="single" w:sz="18" w:space="0" w:color="auto"/>
            </w:tcBorders>
            <w:tcMar>
              <w:right w:w="57" w:type="dxa"/>
            </w:tcMar>
            <w:vAlign w:val="center"/>
          </w:tcPr>
          <w:p w14:paraId="5DF133D8" w14:textId="77777777" w:rsidR="0068100E" w:rsidRDefault="0068100E">
            <w:pPr>
              <w:jc w:val="right"/>
              <w:rPr>
                <w:rFonts w:ascii="Arial" w:hAnsi="Arial" w:cs="Arial"/>
                <w:color w:val="000000"/>
                <w:sz w:val="14"/>
                <w:szCs w:val="14"/>
              </w:rPr>
            </w:pPr>
            <w:r>
              <w:rPr>
                <w:rFonts w:ascii="Arial" w:hAnsi="Arial" w:cs="Arial"/>
                <w:color w:val="000000"/>
                <w:sz w:val="14"/>
                <w:szCs w:val="14"/>
              </w:rPr>
              <w:t>1</w:t>
            </w:r>
          </w:p>
        </w:tc>
        <w:tc>
          <w:tcPr>
            <w:tcW w:w="792" w:type="dxa"/>
            <w:tcBorders>
              <w:top w:val="single" w:sz="18" w:space="0" w:color="auto"/>
              <w:bottom w:val="single" w:sz="18" w:space="0" w:color="auto"/>
              <w:right w:val="single" w:sz="8" w:space="0" w:color="auto"/>
            </w:tcBorders>
            <w:tcMar>
              <w:right w:w="57" w:type="dxa"/>
            </w:tcMar>
            <w:vAlign w:val="center"/>
          </w:tcPr>
          <w:p w14:paraId="095ED3EB" w14:textId="77777777" w:rsidR="0068100E" w:rsidRDefault="0068100E">
            <w:pPr>
              <w:jc w:val="right"/>
              <w:rPr>
                <w:rFonts w:ascii="Arial" w:hAnsi="Arial" w:cs="Arial"/>
                <w:color w:val="000000"/>
                <w:sz w:val="14"/>
                <w:szCs w:val="14"/>
              </w:rPr>
            </w:pPr>
            <w:r>
              <w:rPr>
                <w:rFonts w:ascii="Arial" w:hAnsi="Arial" w:cs="Arial"/>
                <w:color w:val="000000"/>
                <w:sz w:val="14"/>
                <w:szCs w:val="14"/>
              </w:rPr>
              <w:t>1</w:t>
            </w:r>
          </w:p>
        </w:tc>
        <w:tc>
          <w:tcPr>
            <w:tcW w:w="968" w:type="dxa"/>
            <w:tcBorders>
              <w:top w:val="single" w:sz="18" w:space="0" w:color="auto"/>
              <w:left w:val="nil"/>
              <w:bottom w:val="single" w:sz="18" w:space="0" w:color="auto"/>
            </w:tcBorders>
            <w:tcMar>
              <w:right w:w="57" w:type="dxa"/>
            </w:tcMar>
            <w:vAlign w:val="center"/>
          </w:tcPr>
          <w:p w14:paraId="15F487CF" w14:textId="77777777" w:rsidR="0068100E" w:rsidRDefault="0068100E">
            <w:pPr>
              <w:jc w:val="right"/>
              <w:rPr>
                <w:rFonts w:ascii="Arial" w:hAnsi="Arial" w:cs="Arial"/>
                <w:color w:val="000000"/>
                <w:sz w:val="14"/>
                <w:szCs w:val="14"/>
              </w:rPr>
            </w:pPr>
          </w:p>
        </w:tc>
        <w:tc>
          <w:tcPr>
            <w:tcW w:w="1012" w:type="dxa"/>
            <w:tcBorders>
              <w:top w:val="single" w:sz="18" w:space="0" w:color="auto"/>
              <w:bottom w:val="single" w:sz="18" w:space="0" w:color="auto"/>
            </w:tcBorders>
            <w:tcMar>
              <w:right w:w="57" w:type="dxa"/>
            </w:tcMar>
            <w:vAlign w:val="center"/>
          </w:tcPr>
          <w:p w14:paraId="610AD4D5" w14:textId="77777777" w:rsidR="0068100E" w:rsidRDefault="0068100E">
            <w:pPr>
              <w:jc w:val="right"/>
              <w:rPr>
                <w:rFonts w:ascii="Arial" w:hAnsi="Arial" w:cs="Arial"/>
                <w:color w:val="000000"/>
                <w:sz w:val="14"/>
                <w:szCs w:val="14"/>
              </w:rPr>
            </w:pPr>
          </w:p>
        </w:tc>
        <w:tc>
          <w:tcPr>
            <w:tcW w:w="900" w:type="dxa"/>
            <w:tcBorders>
              <w:top w:val="single" w:sz="18" w:space="0" w:color="auto"/>
              <w:bottom w:val="single" w:sz="18" w:space="0" w:color="auto"/>
            </w:tcBorders>
            <w:tcMar>
              <w:right w:w="57" w:type="dxa"/>
            </w:tcMar>
            <w:vAlign w:val="center"/>
          </w:tcPr>
          <w:p w14:paraId="7793D7E7" w14:textId="77777777" w:rsidR="0068100E" w:rsidRDefault="0068100E">
            <w:pPr>
              <w:jc w:val="right"/>
              <w:rPr>
                <w:rFonts w:ascii="Arial" w:hAnsi="Arial" w:cs="Arial"/>
                <w:color w:val="000000"/>
                <w:sz w:val="14"/>
                <w:szCs w:val="14"/>
              </w:rPr>
            </w:pPr>
          </w:p>
        </w:tc>
        <w:tc>
          <w:tcPr>
            <w:tcW w:w="900" w:type="dxa"/>
            <w:tcBorders>
              <w:top w:val="single" w:sz="18" w:space="0" w:color="auto"/>
              <w:bottom w:val="single" w:sz="18" w:space="0" w:color="auto"/>
            </w:tcBorders>
            <w:tcMar>
              <w:right w:w="57" w:type="dxa"/>
            </w:tcMar>
            <w:vAlign w:val="center"/>
          </w:tcPr>
          <w:p w14:paraId="7DCEA1AA" w14:textId="77777777" w:rsidR="0068100E" w:rsidRDefault="0068100E">
            <w:pPr>
              <w:jc w:val="right"/>
              <w:rPr>
                <w:rFonts w:ascii="Arial" w:hAnsi="Arial" w:cs="Arial"/>
                <w:color w:val="000000"/>
                <w:sz w:val="14"/>
                <w:szCs w:val="14"/>
              </w:rPr>
            </w:pPr>
          </w:p>
        </w:tc>
        <w:tc>
          <w:tcPr>
            <w:tcW w:w="900" w:type="dxa"/>
            <w:tcBorders>
              <w:top w:val="single" w:sz="18" w:space="0" w:color="auto"/>
              <w:bottom w:val="single" w:sz="18" w:space="0" w:color="auto"/>
            </w:tcBorders>
            <w:tcMar>
              <w:right w:w="57" w:type="dxa"/>
            </w:tcMar>
            <w:vAlign w:val="center"/>
          </w:tcPr>
          <w:p w14:paraId="7B1CF48F" w14:textId="77777777" w:rsidR="0068100E" w:rsidRDefault="0068100E">
            <w:pPr>
              <w:jc w:val="right"/>
              <w:rPr>
                <w:rFonts w:ascii="Arial" w:hAnsi="Arial" w:cs="Arial"/>
                <w:color w:val="000000"/>
                <w:sz w:val="14"/>
                <w:szCs w:val="14"/>
              </w:rPr>
            </w:pPr>
          </w:p>
        </w:tc>
        <w:tc>
          <w:tcPr>
            <w:tcW w:w="540" w:type="dxa"/>
            <w:tcBorders>
              <w:top w:val="single" w:sz="18" w:space="0" w:color="auto"/>
              <w:bottom w:val="single" w:sz="18" w:space="0" w:color="auto"/>
              <w:right w:val="nil"/>
            </w:tcBorders>
            <w:tcMar>
              <w:right w:w="57" w:type="dxa"/>
            </w:tcMar>
            <w:vAlign w:val="center"/>
          </w:tcPr>
          <w:p w14:paraId="20DF1141" w14:textId="77777777" w:rsidR="0068100E" w:rsidRDefault="0068100E">
            <w:pPr>
              <w:jc w:val="right"/>
              <w:rPr>
                <w:rFonts w:ascii="Arial" w:hAnsi="Arial" w:cs="Arial"/>
                <w:color w:val="000000"/>
                <w:sz w:val="14"/>
                <w:szCs w:val="14"/>
              </w:rPr>
            </w:pPr>
          </w:p>
        </w:tc>
        <w:tc>
          <w:tcPr>
            <w:tcW w:w="1260" w:type="dxa"/>
            <w:tcBorders>
              <w:top w:val="single" w:sz="18" w:space="0" w:color="auto"/>
              <w:left w:val="single" w:sz="8" w:space="0" w:color="auto"/>
              <w:bottom w:val="single" w:sz="18" w:space="0" w:color="auto"/>
              <w:right w:val="nil"/>
            </w:tcBorders>
            <w:tcMar>
              <w:right w:w="57" w:type="dxa"/>
            </w:tcMar>
            <w:vAlign w:val="center"/>
          </w:tcPr>
          <w:p w14:paraId="28A5B578" w14:textId="77777777" w:rsidR="0068100E" w:rsidRDefault="0068100E">
            <w:pPr>
              <w:jc w:val="right"/>
              <w:rPr>
                <w:rFonts w:ascii="Arial" w:hAnsi="Arial" w:cs="Arial"/>
                <w:color w:val="000000"/>
                <w:sz w:val="14"/>
                <w:szCs w:val="14"/>
              </w:rPr>
            </w:pPr>
            <w:r>
              <w:rPr>
                <w:rFonts w:ascii="Arial" w:hAnsi="Arial" w:cs="Arial"/>
                <w:color w:val="000000"/>
                <w:sz w:val="14"/>
                <w:szCs w:val="14"/>
              </w:rPr>
              <w:t>4</w:t>
            </w:r>
          </w:p>
        </w:tc>
        <w:tc>
          <w:tcPr>
            <w:tcW w:w="1080" w:type="dxa"/>
            <w:tcBorders>
              <w:top w:val="single" w:sz="18" w:space="0" w:color="auto"/>
              <w:left w:val="single" w:sz="8" w:space="0" w:color="auto"/>
              <w:bottom w:val="single" w:sz="18" w:space="0" w:color="auto"/>
              <w:right w:val="single" w:sz="8" w:space="0" w:color="auto"/>
            </w:tcBorders>
            <w:tcMar>
              <w:right w:w="57" w:type="dxa"/>
            </w:tcMar>
            <w:vAlign w:val="center"/>
          </w:tcPr>
          <w:p w14:paraId="782F81AD" w14:textId="77777777" w:rsidR="0068100E" w:rsidRDefault="0068100E">
            <w:pPr>
              <w:jc w:val="right"/>
              <w:rPr>
                <w:rFonts w:ascii="Arial" w:hAnsi="Arial" w:cs="Arial"/>
                <w:color w:val="000000"/>
                <w:sz w:val="14"/>
                <w:szCs w:val="14"/>
              </w:rPr>
            </w:pPr>
          </w:p>
        </w:tc>
        <w:tc>
          <w:tcPr>
            <w:tcW w:w="900" w:type="dxa"/>
            <w:tcBorders>
              <w:top w:val="single" w:sz="18" w:space="0" w:color="auto"/>
              <w:left w:val="nil"/>
              <w:bottom w:val="single" w:sz="18" w:space="0" w:color="auto"/>
              <w:right w:val="single" w:sz="8" w:space="0" w:color="auto"/>
            </w:tcBorders>
            <w:tcMar>
              <w:right w:w="57" w:type="dxa"/>
            </w:tcMar>
            <w:vAlign w:val="center"/>
          </w:tcPr>
          <w:p w14:paraId="518EB5D2" w14:textId="77777777" w:rsidR="0068100E" w:rsidRDefault="0068100E">
            <w:pPr>
              <w:jc w:val="right"/>
              <w:rPr>
                <w:rFonts w:ascii="Arial" w:hAnsi="Arial" w:cs="Arial"/>
                <w:color w:val="000000"/>
                <w:sz w:val="14"/>
                <w:szCs w:val="14"/>
              </w:rPr>
            </w:pPr>
          </w:p>
        </w:tc>
      </w:tr>
    </w:tbl>
    <w:p w14:paraId="7C8EFB78" w14:textId="77777777" w:rsidR="00135388" w:rsidRPr="009B49EE" w:rsidRDefault="00135388" w:rsidP="00135388">
      <w:pPr>
        <w:pStyle w:val="Tekstkomentarza"/>
        <w:framePr w:hSpace="141" w:wrap="around" w:vAnchor="text" w:hAnchor="page" w:x="9879" w:y="531"/>
        <w:spacing w:after="80"/>
        <w:rPr>
          <w:rFonts w:ascii="Arial" w:hAnsi="Arial" w:cs="Arial"/>
          <w:bCs/>
          <w:color w:val="000000"/>
          <w:szCs w:val="24"/>
        </w:rPr>
      </w:pPr>
    </w:p>
    <w:p w14:paraId="14522900" w14:textId="77777777" w:rsidR="00B45A4D" w:rsidRDefault="00B45A4D" w:rsidP="00135388">
      <w:pPr>
        <w:spacing w:after="80"/>
        <w:rPr>
          <w:rFonts w:ascii="Arial" w:hAnsi="Arial" w:cs="Arial"/>
          <w:b/>
          <w:color w:val="000000"/>
        </w:rPr>
      </w:pPr>
    </w:p>
    <w:p w14:paraId="2EFBA8F6" w14:textId="77777777" w:rsidR="00B45A4D" w:rsidRDefault="00B45A4D" w:rsidP="00135388">
      <w:pPr>
        <w:spacing w:after="80"/>
        <w:rPr>
          <w:rFonts w:ascii="Arial" w:hAnsi="Arial" w:cs="Arial"/>
          <w:b/>
          <w:color w:val="000000"/>
        </w:rPr>
      </w:pPr>
    </w:p>
    <w:p w14:paraId="078DB58B" w14:textId="77777777" w:rsidR="00135388" w:rsidRPr="009B49EE" w:rsidRDefault="00135388" w:rsidP="00135388">
      <w:pPr>
        <w:spacing w:after="80"/>
        <w:rPr>
          <w:rFonts w:ascii="Arial" w:hAnsi="Arial" w:cs="Arial"/>
          <w:color w:val="000000"/>
          <w:sz w:val="20"/>
        </w:rPr>
      </w:pPr>
      <w:r w:rsidRPr="009B49EE">
        <w:rPr>
          <w:rFonts w:ascii="Arial" w:hAnsi="Arial" w:cs="Arial"/>
          <w:b/>
          <w:color w:val="000000"/>
        </w:rPr>
        <w:t xml:space="preserve">Dział </w:t>
      </w:r>
      <w:r w:rsidR="0068100E">
        <w:rPr>
          <w:rFonts w:ascii="Arial" w:hAnsi="Arial" w:cs="Arial"/>
          <w:b/>
          <w:color w:val="000000"/>
        </w:rPr>
        <w:t>9</w:t>
      </w:r>
      <w:r w:rsidRPr="009B49EE">
        <w:rPr>
          <w:rFonts w:ascii="Arial" w:hAnsi="Arial" w:cs="Arial"/>
          <w:b/>
          <w:color w:val="000000"/>
        </w:rPr>
        <w:t>. Stan wykazu „ALK”</w:t>
      </w:r>
      <w:r w:rsidRPr="009B49EE">
        <w:rPr>
          <w:rFonts w:ascii="Arial" w:hAnsi="Arial" w:cs="Arial"/>
          <w:b/>
          <w:color w:val="000000"/>
          <w:sz w:val="20"/>
        </w:rPr>
        <w:t xml:space="preserve"> </w:t>
      </w:r>
      <w:r w:rsidRPr="009B49EE">
        <w:rPr>
          <w:rFonts w:ascii="Arial" w:hAnsi="Arial" w:cs="Arial"/>
          <w:color w:val="000000"/>
          <w:sz w:val="20"/>
        </w:rPr>
        <w:t xml:space="preserve">(stan w ostatnim dniu okresu sprawozdawczego)                                   </w:t>
      </w:r>
      <w:r w:rsidRPr="009B49EE">
        <w:rPr>
          <w:rFonts w:ascii="Arial" w:hAnsi="Arial" w:cs="Arial"/>
          <w:b/>
          <w:color w:val="000000"/>
          <w:sz w:val="20"/>
        </w:rPr>
        <w:t xml:space="preserve"> </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60"/>
        <w:gridCol w:w="1348"/>
        <w:gridCol w:w="1304"/>
        <w:gridCol w:w="1545"/>
        <w:gridCol w:w="1347"/>
        <w:gridCol w:w="2016"/>
      </w:tblGrid>
      <w:tr w:rsidR="00E96728" w:rsidRPr="009B49EE" w14:paraId="637F2E23" w14:textId="77777777" w:rsidTr="00E71930">
        <w:trPr>
          <w:trHeight w:val="619"/>
        </w:trPr>
        <w:tc>
          <w:tcPr>
            <w:tcW w:w="1260" w:type="dxa"/>
            <w:vMerge w:val="restart"/>
            <w:tcBorders>
              <w:top w:val="single" w:sz="4" w:space="0" w:color="auto"/>
              <w:left w:val="single" w:sz="4" w:space="0" w:color="auto"/>
              <w:right w:val="single" w:sz="4" w:space="0" w:color="auto"/>
            </w:tcBorders>
            <w:vAlign w:val="center"/>
          </w:tcPr>
          <w:p w14:paraId="627A569B" w14:textId="77777777" w:rsidR="00E96728" w:rsidRPr="009B49EE" w:rsidRDefault="00E96728" w:rsidP="00E71930">
            <w:pPr>
              <w:jc w:val="center"/>
              <w:rPr>
                <w:rFonts w:ascii="Arial" w:hAnsi="Arial" w:cs="Arial"/>
                <w:color w:val="000000"/>
                <w:sz w:val="14"/>
                <w:szCs w:val="14"/>
              </w:rPr>
            </w:pPr>
            <w:r w:rsidRPr="009B49EE">
              <w:rPr>
                <w:rFonts w:ascii="Arial" w:hAnsi="Arial" w:cs="Arial"/>
                <w:color w:val="000000"/>
                <w:sz w:val="14"/>
                <w:szCs w:val="14"/>
              </w:rPr>
              <w:t xml:space="preserve">Ogółem </w:t>
            </w:r>
            <w:r w:rsidR="00DF3C03" w:rsidRPr="009B49EE">
              <w:rPr>
                <w:rFonts w:ascii="Arial" w:hAnsi="Arial" w:cs="Arial"/>
                <w:color w:val="000000"/>
                <w:sz w:val="14"/>
                <w:szCs w:val="14"/>
              </w:rPr>
              <w:br/>
            </w:r>
            <w:r w:rsidRPr="009B49EE">
              <w:rPr>
                <w:rFonts w:ascii="Arial" w:hAnsi="Arial" w:cs="Arial"/>
                <w:color w:val="000000"/>
                <w:sz w:val="14"/>
                <w:szCs w:val="14"/>
              </w:rPr>
              <w:t>(rubr. 2+3)</w:t>
            </w:r>
          </w:p>
        </w:tc>
        <w:tc>
          <w:tcPr>
            <w:tcW w:w="5544" w:type="dxa"/>
            <w:gridSpan w:val="4"/>
            <w:tcBorders>
              <w:top w:val="single" w:sz="8" w:space="0" w:color="auto"/>
              <w:left w:val="single" w:sz="4" w:space="0" w:color="auto"/>
              <w:bottom w:val="single" w:sz="4" w:space="0" w:color="auto"/>
              <w:right w:val="single" w:sz="4" w:space="0" w:color="auto"/>
            </w:tcBorders>
            <w:vAlign w:val="center"/>
          </w:tcPr>
          <w:p w14:paraId="0A597298" w14:textId="77777777"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Liczba osób wobec których wykonywane są orzeczenia</w:t>
            </w:r>
          </w:p>
          <w:p w14:paraId="248DF57B" w14:textId="77777777"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o obowiązku poddania się leczeniu</w:t>
            </w:r>
          </w:p>
        </w:tc>
        <w:tc>
          <w:tcPr>
            <w:tcW w:w="2016" w:type="dxa"/>
            <w:vMerge w:val="restart"/>
            <w:tcBorders>
              <w:top w:val="single" w:sz="4" w:space="0" w:color="auto"/>
              <w:left w:val="single" w:sz="4" w:space="0" w:color="auto"/>
              <w:right w:val="single" w:sz="4" w:space="0" w:color="auto"/>
            </w:tcBorders>
            <w:vAlign w:val="center"/>
          </w:tcPr>
          <w:p w14:paraId="750F355D" w14:textId="77777777" w:rsidR="00E96728" w:rsidRPr="009B49EE" w:rsidRDefault="00E96728" w:rsidP="00E71930">
            <w:pPr>
              <w:jc w:val="center"/>
              <w:rPr>
                <w:rFonts w:ascii="Arial" w:hAnsi="Arial" w:cs="Arial"/>
                <w:color w:val="000000"/>
                <w:sz w:val="14"/>
                <w:szCs w:val="14"/>
              </w:rPr>
            </w:pPr>
            <w:r w:rsidRPr="009B49EE">
              <w:rPr>
                <w:rFonts w:ascii="Arial" w:hAnsi="Arial" w:cs="Arial"/>
                <w:color w:val="000000"/>
                <w:sz w:val="14"/>
                <w:szCs w:val="14"/>
              </w:rPr>
              <w:t>Liczba osób</w:t>
            </w:r>
            <w:r w:rsidR="00033663" w:rsidRPr="009B49EE">
              <w:rPr>
                <w:rFonts w:ascii="Arial" w:hAnsi="Arial" w:cs="Arial"/>
                <w:color w:val="000000"/>
                <w:sz w:val="14"/>
                <w:szCs w:val="14"/>
              </w:rPr>
              <w:t xml:space="preserve"> </w:t>
            </w:r>
            <w:r w:rsidRPr="009B49EE">
              <w:rPr>
                <w:rFonts w:ascii="Arial" w:hAnsi="Arial" w:cs="Arial"/>
                <w:color w:val="000000"/>
                <w:sz w:val="14"/>
                <w:szCs w:val="14"/>
              </w:rPr>
              <w:t>oczekujących na</w:t>
            </w:r>
            <w:r w:rsidR="00033663" w:rsidRPr="009B49EE">
              <w:rPr>
                <w:rFonts w:ascii="Arial" w:hAnsi="Arial" w:cs="Arial"/>
                <w:color w:val="000000"/>
                <w:sz w:val="14"/>
                <w:szCs w:val="14"/>
              </w:rPr>
              <w:t xml:space="preserve"> </w:t>
            </w:r>
            <w:r w:rsidRPr="009B49EE">
              <w:rPr>
                <w:rFonts w:ascii="Arial" w:hAnsi="Arial" w:cs="Arial"/>
                <w:color w:val="000000"/>
                <w:sz w:val="14"/>
                <w:szCs w:val="14"/>
              </w:rPr>
              <w:t>umieszczenie w</w:t>
            </w:r>
            <w:r w:rsidR="00033663" w:rsidRPr="009B49EE">
              <w:rPr>
                <w:rFonts w:ascii="Arial" w:hAnsi="Arial" w:cs="Arial"/>
                <w:color w:val="000000"/>
                <w:sz w:val="14"/>
                <w:szCs w:val="14"/>
              </w:rPr>
              <w:t xml:space="preserve"> </w:t>
            </w:r>
            <w:r w:rsidRPr="009B49EE">
              <w:rPr>
                <w:rFonts w:ascii="Arial" w:hAnsi="Arial" w:cs="Arial"/>
                <w:color w:val="000000"/>
                <w:sz w:val="14"/>
                <w:szCs w:val="14"/>
              </w:rPr>
              <w:t>zakładzie</w:t>
            </w:r>
            <w:r w:rsidR="00DF3C03" w:rsidRPr="009B49EE">
              <w:rPr>
                <w:rFonts w:ascii="Arial" w:hAnsi="Arial" w:cs="Arial"/>
                <w:color w:val="000000"/>
                <w:sz w:val="14"/>
                <w:szCs w:val="14"/>
              </w:rPr>
              <w:t xml:space="preserve"> </w:t>
            </w:r>
            <w:r w:rsidRPr="009B49EE">
              <w:rPr>
                <w:rFonts w:ascii="Arial" w:hAnsi="Arial" w:cs="Arial"/>
                <w:color w:val="000000"/>
                <w:sz w:val="14"/>
                <w:szCs w:val="14"/>
              </w:rPr>
              <w:t>stacjonarnym</w:t>
            </w:r>
          </w:p>
        </w:tc>
      </w:tr>
      <w:tr w:rsidR="00E96728" w:rsidRPr="009B49EE" w14:paraId="31397383" w14:textId="77777777" w:rsidTr="00DF3C03">
        <w:trPr>
          <w:trHeight w:val="330"/>
        </w:trPr>
        <w:tc>
          <w:tcPr>
            <w:tcW w:w="1260" w:type="dxa"/>
            <w:vMerge/>
            <w:tcBorders>
              <w:left w:val="single" w:sz="4" w:space="0" w:color="auto"/>
              <w:right w:val="single" w:sz="4" w:space="0" w:color="auto"/>
            </w:tcBorders>
            <w:vAlign w:val="center"/>
          </w:tcPr>
          <w:p w14:paraId="2119F093" w14:textId="77777777" w:rsidR="00E96728" w:rsidRPr="009B49EE" w:rsidRDefault="00E96728" w:rsidP="00DF3C03">
            <w:pPr>
              <w:jc w:val="center"/>
              <w:rPr>
                <w:rFonts w:ascii="Arial" w:hAnsi="Arial" w:cs="Arial"/>
                <w:color w:val="000000"/>
                <w:sz w:val="14"/>
                <w:szCs w:val="14"/>
              </w:rPr>
            </w:pPr>
          </w:p>
        </w:tc>
        <w:tc>
          <w:tcPr>
            <w:tcW w:w="1348" w:type="dxa"/>
            <w:vMerge w:val="restart"/>
            <w:tcBorders>
              <w:top w:val="single" w:sz="4" w:space="0" w:color="auto"/>
              <w:left w:val="single" w:sz="4" w:space="0" w:color="auto"/>
              <w:bottom w:val="single" w:sz="4" w:space="0" w:color="auto"/>
            </w:tcBorders>
            <w:vAlign w:val="center"/>
          </w:tcPr>
          <w:p w14:paraId="7B2EF48A" w14:textId="77777777"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w zakładzie</w:t>
            </w:r>
          </w:p>
          <w:p w14:paraId="53685ABA" w14:textId="77777777"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niestacjonarnym</w:t>
            </w:r>
          </w:p>
        </w:tc>
        <w:tc>
          <w:tcPr>
            <w:tcW w:w="1304" w:type="dxa"/>
            <w:vMerge w:val="restart"/>
            <w:tcBorders>
              <w:top w:val="single" w:sz="4" w:space="0" w:color="auto"/>
              <w:bottom w:val="single" w:sz="4" w:space="0" w:color="auto"/>
            </w:tcBorders>
            <w:vAlign w:val="center"/>
          </w:tcPr>
          <w:p w14:paraId="656D7081" w14:textId="77777777"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w zakładzie</w:t>
            </w:r>
          </w:p>
          <w:p w14:paraId="3281E406" w14:textId="77777777"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stacjonarnym</w:t>
            </w:r>
          </w:p>
        </w:tc>
        <w:tc>
          <w:tcPr>
            <w:tcW w:w="2892" w:type="dxa"/>
            <w:gridSpan w:val="2"/>
            <w:tcBorders>
              <w:top w:val="single" w:sz="4" w:space="0" w:color="auto"/>
              <w:bottom w:val="single" w:sz="4" w:space="0" w:color="auto"/>
              <w:right w:val="single" w:sz="4" w:space="0" w:color="auto"/>
            </w:tcBorders>
            <w:vAlign w:val="center"/>
          </w:tcPr>
          <w:p w14:paraId="3C1587E2" w14:textId="77777777"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wobec których orzeczono nadzór kuratora*) i jest wykonywany przez kuratora</w:t>
            </w:r>
          </w:p>
        </w:tc>
        <w:tc>
          <w:tcPr>
            <w:tcW w:w="2016" w:type="dxa"/>
            <w:vMerge/>
            <w:tcBorders>
              <w:left w:val="single" w:sz="4" w:space="0" w:color="auto"/>
              <w:right w:val="single" w:sz="4" w:space="0" w:color="auto"/>
            </w:tcBorders>
            <w:vAlign w:val="center"/>
          </w:tcPr>
          <w:p w14:paraId="210AAA71" w14:textId="77777777" w:rsidR="00E96728" w:rsidRPr="009B49EE" w:rsidRDefault="00E96728" w:rsidP="00DF3C03">
            <w:pPr>
              <w:jc w:val="center"/>
              <w:rPr>
                <w:rFonts w:ascii="Arial" w:hAnsi="Arial" w:cs="Arial"/>
                <w:color w:val="000000"/>
                <w:sz w:val="14"/>
                <w:szCs w:val="14"/>
              </w:rPr>
            </w:pPr>
          </w:p>
        </w:tc>
      </w:tr>
      <w:tr w:rsidR="00E96728" w:rsidRPr="009B49EE" w14:paraId="206A2E1A" w14:textId="77777777" w:rsidTr="00E71930">
        <w:trPr>
          <w:trHeight w:val="360"/>
        </w:trPr>
        <w:tc>
          <w:tcPr>
            <w:tcW w:w="1260" w:type="dxa"/>
            <w:vMerge/>
            <w:tcBorders>
              <w:left w:val="single" w:sz="4" w:space="0" w:color="auto"/>
              <w:bottom w:val="single" w:sz="4" w:space="0" w:color="auto"/>
              <w:right w:val="single" w:sz="4" w:space="0" w:color="auto"/>
            </w:tcBorders>
            <w:vAlign w:val="center"/>
          </w:tcPr>
          <w:p w14:paraId="041146DB" w14:textId="77777777" w:rsidR="00E96728" w:rsidRPr="009B49EE" w:rsidRDefault="00E96728" w:rsidP="00DF3C03">
            <w:pPr>
              <w:jc w:val="center"/>
              <w:rPr>
                <w:rFonts w:ascii="Arial" w:hAnsi="Arial" w:cs="Arial"/>
                <w:color w:val="000000"/>
                <w:sz w:val="14"/>
                <w:szCs w:val="14"/>
              </w:rPr>
            </w:pPr>
          </w:p>
        </w:tc>
        <w:tc>
          <w:tcPr>
            <w:tcW w:w="1348" w:type="dxa"/>
            <w:vMerge/>
            <w:tcBorders>
              <w:top w:val="single" w:sz="4" w:space="0" w:color="auto"/>
              <w:left w:val="single" w:sz="4" w:space="0" w:color="auto"/>
              <w:bottom w:val="single" w:sz="4" w:space="0" w:color="auto"/>
            </w:tcBorders>
            <w:vAlign w:val="center"/>
          </w:tcPr>
          <w:p w14:paraId="25D7E001" w14:textId="77777777" w:rsidR="00E96728" w:rsidRPr="009B49EE" w:rsidRDefault="00E96728" w:rsidP="00DF3C03">
            <w:pPr>
              <w:jc w:val="center"/>
              <w:rPr>
                <w:rFonts w:ascii="Arial" w:hAnsi="Arial" w:cs="Arial"/>
                <w:color w:val="000000"/>
                <w:sz w:val="14"/>
                <w:szCs w:val="14"/>
              </w:rPr>
            </w:pPr>
          </w:p>
        </w:tc>
        <w:tc>
          <w:tcPr>
            <w:tcW w:w="1304" w:type="dxa"/>
            <w:vMerge/>
            <w:tcBorders>
              <w:top w:val="single" w:sz="4" w:space="0" w:color="auto"/>
              <w:bottom w:val="single" w:sz="4" w:space="0" w:color="auto"/>
            </w:tcBorders>
            <w:vAlign w:val="center"/>
          </w:tcPr>
          <w:p w14:paraId="65B952CA" w14:textId="77777777" w:rsidR="00E96728" w:rsidRPr="009B49EE" w:rsidRDefault="00E96728" w:rsidP="00DF3C03">
            <w:pPr>
              <w:jc w:val="center"/>
              <w:rPr>
                <w:rFonts w:ascii="Arial" w:hAnsi="Arial" w:cs="Arial"/>
                <w:color w:val="000000"/>
                <w:sz w:val="14"/>
                <w:szCs w:val="14"/>
              </w:rPr>
            </w:pPr>
          </w:p>
        </w:tc>
        <w:tc>
          <w:tcPr>
            <w:tcW w:w="1545" w:type="dxa"/>
            <w:tcBorders>
              <w:top w:val="single" w:sz="4" w:space="0" w:color="auto"/>
              <w:bottom w:val="single" w:sz="4" w:space="0" w:color="auto"/>
              <w:right w:val="nil"/>
            </w:tcBorders>
            <w:vAlign w:val="center"/>
          </w:tcPr>
          <w:p w14:paraId="11A9F3B7" w14:textId="77777777"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zawodowego</w:t>
            </w:r>
          </w:p>
        </w:tc>
        <w:tc>
          <w:tcPr>
            <w:tcW w:w="1347" w:type="dxa"/>
            <w:tcBorders>
              <w:top w:val="single" w:sz="4" w:space="0" w:color="auto"/>
              <w:bottom w:val="single" w:sz="4" w:space="0" w:color="auto"/>
              <w:right w:val="single" w:sz="4" w:space="0" w:color="auto"/>
            </w:tcBorders>
            <w:vAlign w:val="center"/>
          </w:tcPr>
          <w:p w14:paraId="3FF76F46" w14:textId="77777777"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społecznego</w:t>
            </w:r>
          </w:p>
        </w:tc>
        <w:tc>
          <w:tcPr>
            <w:tcW w:w="2016" w:type="dxa"/>
            <w:vMerge/>
            <w:tcBorders>
              <w:left w:val="single" w:sz="4" w:space="0" w:color="auto"/>
              <w:bottom w:val="single" w:sz="4" w:space="0" w:color="auto"/>
              <w:right w:val="single" w:sz="4" w:space="0" w:color="auto"/>
            </w:tcBorders>
            <w:vAlign w:val="center"/>
          </w:tcPr>
          <w:p w14:paraId="1274A853" w14:textId="77777777" w:rsidR="00E96728" w:rsidRPr="009B49EE" w:rsidRDefault="00E96728" w:rsidP="00DF3C03">
            <w:pPr>
              <w:jc w:val="center"/>
              <w:rPr>
                <w:rFonts w:ascii="Arial" w:hAnsi="Arial" w:cs="Arial"/>
                <w:color w:val="000000"/>
                <w:sz w:val="14"/>
                <w:szCs w:val="14"/>
              </w:rPr>
            </w:pPr>
          </w:p>
        </w:tc>
      </w:tr>
      <w:tr w:rsidR="00135388" w:rsidRPr="009B49EE" w14:paraId="0CA1BB14" w14:textId="77777777" w:rsidTr="00033663">
        <w:tc>
          <w:tcPr>
            <w:tcW w:w="1260" w:type="dxa"/>
            <w:tcBorders>
              <w:top w:val="single" w:sz="4" w:space="0" w:color="auto"/>
              <w:bottom w:val="single" w:sz="18" w:space="0" w:color="auto"/>
              <w:right w:val="single" w:sz="4" w:space="0" w:color="auto"/>
            </w:tcBorders>
          </w:tcPr>
          <w:p w14:paraId="24776CE5" w14:textId="77777777" w:rsidR="00135388" w:rsidRPr="009B49EE" w:rsidRDefault="00135388" w:rsidP="00CF75C0">
            <w:pPr>
              <w:jc w:val="center"/>
              <w:rPr>
                <w:rFonts w:ascii="Arial" w:hAnsi="Arial" w:cs="Arial"/>
                <w:color w:val="000000"/>
                <w:sz w:val="12"/>
              </w:rPr>
            </w:pPr>
            <w:r w:rsidRPr="009B49EE">
              <w:rPr>
                <w:rFonts w:ascii="Arial" w:hAnsi="Arial" w:cs="Arial"/>
                <w:color w:val="000000"/>
                <w:sz w:val="12"/>
              </w:rPr>
              <w:t>1</w:t>
            </w:r>
          </w:p>
        </w:tc>
        <w:tc>
          <w:tcPr>
            <w:tcW w:w="1348" w:type="dxa"/>
            <w:tcBorders>
              <w:top w:val="single" w:sz="4" w:space="0" w:color="auto"/>
              <w:left w:val="single" w:sz="4" w:space="0" w:color="auto"/>
              <w:bottom w:val="single" w:sz="18" w:space="0" w:color="auto"/>
            </w:tcBorders>
          </w:tcPr>
          <w:p w14:paraId="149951AE" w14:textId="77777777" w:rsidR="00135388" w:rsidRPr="009B49EE" w:rsidRDefault="00135388" w:rsidP="00CF75C0">
            <w:pPr>
              <w:jc w:val="center"/>
              <w:rPr>
                <w:rFonts w:ascii="Arial" w:hAnsi="Arial" w:cs="Arial"/>
                <w:color w:val="000000"/>
                <w:sz w:val="12"/>
              </w:rPr>
            </w:pPr>
            <w:r w:rsidRPr="009B49EE">
              <w:rPr>
                <w:rFonts w:ascii="Arial" w:hAnsi="Arial" w:cs="Arial"/>
                <w:color w:val="000000"/>
                <w:sz w:val="12"/>
              </w:rPr>
              <w:t>2</w:t>
            </w:r>
          </w:p>
        </w:tc>
        <w:tc>
          <w:tcPr>
            <w:tcW w:w="1304" w:type="dxa"/>
            <w:tcBorders>
              <w:top w:val="single" w:sz="4" w:space="0" w:color="auto"/>
              <w:bottom w:val="single" w:sz="18" w:space="0" w:color="auto"/>
            </w:tcBorders>
          </w:tcPr>
          <w:p w14:paraId="58DF346F" w14:textId="77777777" w:rsidR="00135388" w:rsidRPr="009B49EE" w:rsidRDefault="00135388" w:rsidP="00CF75C0">
            <w:pPr>
              <w:jc w:val="center"/>
              <w:rPr>
                <w:rFonts w:ascii="Arial" w:hAnsi="Arial" w:cs="Arial"/>
                <w:color w:val="000000"/>
                <w:sz w:val="12"/>
              </w:rPr>
            </w:pPr>
            <w:r w:rsidRPr="009B49EE">
              <w:rPr>
                <w:rFonts w:ascii="Arial" w:hAnsi="Arial" w:cs="Arial"/>
                <w:color w:val="000000"/>
                <w:sz w:val="12"/>
              </w:rPr>
              <w:t>3</w:t>
            </w:r>
          </w:p>
        </w:tc>
        <w:tc>
          <w:tcPr>
            <w:tcW w:w="1545" w:type="dxa"/>
            <w:tcBorders>
              <w:top w:val="single" w:sz="4" w:space="0" w:color="auto"/>
              <w:bottom w:val="single" w:sz="18" w:space="0" w:color="auto"/>
              <w:right w:val="nil"/>
            </w:tcBorders>
          </w:tcPr>
          <w:p w14:paraId="05EB7752" w14:textId="77777777" w:rsidR="00135388" w:rsidRPr="009B49EE" w:rsidRDefault="00135388" w:rsidP="00CF75C0">
            <w:pPr>
              <w:jc w:val="center"/>
              <w:rPr>
                <w:rFonts w:ascii="Arial" w:hAnsi="Arial" w:cs="Arial"/>
                <w:color w:val="000000"/>
                <w:sz w:val="12"/>
              </w:rPr>
            </w:pPr>
            <w:r w:rsidRPr="009B49EE">
              <w:rPr>
                <w:rFonts w:ascii="Arial" w:hAnsi="Arial" w:cs="Arial"/>
                <w:color w:val="000000"/>
                <w:sz w:val="12"/>
              </w:rPr>
              <w:t>4</w:t>
            </w:r>
          </w:p>
        </w:tc>
        <w:tc>
          <w:tcPr>
            <w:tcW w:w="1347" w:type="dxa"/>
            <w:tcBorders>
              <w:top w:val="single" w:sz="4" w:space="0" w:color="auto"/>
              <w:bottom w:val="single" w:sz="18" w:space="0" w:color="auto"/>
              <w:right w:val="single" w:sz="4" w:space="0" w:color="auto"/>
            </w:tcBorders>
          </w:tcPr>
          <w:p w14:paraId="354D34F8" w14:textId="77777777" w:rsidR="00135388" w:rsidRPr="009B49EE" w:rsidRDefault="00135388" w:rsidP="00CF75C0">
            <w:pPr>
              <w:jc w:val="center"/>
              <w:rPr>
                <w:rFonts w:ascii="Arial" w:hAnsi="Arial" w:cs="Arial"/>
                <w:color w:val="000000"/>
                <w:sz w:val="12"/>
              </w:rPr>
            </w:pPr>
            <w:r w:rsidRPr="009B49EE">
              <w:rPr>
                <w:rFonts w:ascii="Arial" w:hAnsi="Arial" w:cs="Arial"/>
                <w:color w:val="000000"/>
                <w:sz w:val="12"/>
              </w:rPr>
              <w:t>5</w:t>
            </w:r>
          </w:p>
        </w:tc>
        <w:tc>
          <w:tcPr>
            <w:tcW w:w="2016" w:type="dxa"/>
            <w:tcBorders>
              <w:top w:val="single" w:sz="4" w:space="0" w:color="auto"/>
              <w:left w:val="single" w:sz="4" w:space="0" w:color="auto"/>
              <w:bottom w:val="nil"/>
            </w:tcBorders>
          </w:tcPr>
          <w:p w14:paraId="6DF5E010" w14:textId="77777777" w:rsidR="00135388" w:rsidRPr="009B49EE" w:rsidRDefault="00135388" w:rsidP="00CF75C0">
            <w:pPr>
              <w:jc w:val="center"/>
              <w:rPr>
                <w:rFonts w:ascii="Arial" w:hAnsi="Arial" w:cs="Arial"/>
                <w:color w:val="000000"/>
                <w:sz w:val="12"/>
              </w:rPr>
            </w:pPr>
            <w:r w:rsidRPr="009B49EE">
              <w:rPr>
                <w:rFonts w:ascii="Arial" w:hAnsi="Arial" w:cs="Arial"/>
                <w:color w:val="000000"/>
                <w:sz w:val="12"/>
              </w:rPr>
              <w:t>6</w:t>
            </w:r>
          </w:p>
        </w:tc>
      </w:tr>
      <w:tr w:rsidR="0068100E" w:rsidRPr="009B49EE" w14:paraId="2174C91E" w14:textId="77777777" w:rsidTr="00444019">
        <w:trPr>
          <w:trHeight w:hRule="exact" w:val="266"/>
        </w:trPr>
        <w:tc>
          <w:tcPr>
            <w:tcW w:w="1260" w:type="dxa"/>
            <w:tcBorders>
              <w:top w:val="single" w:sz="18" w:space="0" w:color="auto"/>
              <w:left w:val="single" w:sz="18" w:space="0" w:color="auto"/>
              <w:bottom w:val="single" w:sz="18" w:space="0" w:color="auto"/>
              <w:right w:val="single" w:sz="4" w:space="0" w:color="auto"/>
            </w:tcBorders>
            <w:tcMar>
              <w:left w:w="85" w:type="dxa"/>
              <w:right w:w="57" w:type="dxa"/>
            </w:tcMar>
            <w:vAlign w:val="center"/>
          </w:tcPr>
          <w:p w14:paraId="3392AC15" w14:textId="77777777" w:rsidR="0068100E" w:rsidRDefault="0068100E">
            <w:pPr>
              <w:jc w:val="right"/>
              <w:rPr>
                <w:rFonts w:ascii="Arial" w:hAnsi="Arial" w:cs="Arial"/>
                <w:color w:val="000000"/>
                <w:sz w:val="14"/>
                <w:szCs w:val="14"/>
              </w:rPr>
            </w:pPr>
            <w:r>
              <w:rPr>
                <w:rFonts w:ascii="Arial" w:hAnsi="Arial" w:cs="Arial"/>
                <w:color w:val="000000"/>
                <w:sz w:val="14"/>
                <w:szCs w:val="14"/>
              </w:rPr>
              <w:t>111</w:t>
            </w:r>
          </w:p>
        </w:tc>
        <w:tc>
          <w:tcPr>
            <w:tcW w:w="1348" w:type="dxa"/>
            <w:tcBorders>
              <w:top w:val="single" w:sz="18" w:space="0" w:color="auto"/>
              <w:left w:val="single" w:sz="4" w:space="0" w:color="auto"/>
              <w:bottom w:val="single" w:sz="18" w:space="0" w:color="auto"/>
            </w:tcBorders>
            <w:tcMar>
              <w:left w:w="85" w:type="dxa"/>
              <w:right w:w="57" w:type="dxa"/>
            </w:tcMar>
            <w:vAlign w:val="center"/>
          </w:tcPr>
          <w:p w14:paraId="1CE075DA" w14:textId="77777777" w:rsidR="0068100E" w:rsidRDefault="0068100E">
            <w:pPr>
              <w:jc w:val="right"/>
              <w:rPr>
                <w:rFonts w:ascii="Arial" w:hAnsi="Arial" w:cs="Arial"/>
                <w:color w:val="000000"/>
                <w:sz w:val="14"/>
                <w:szCs w:val="14"/>
              </w:rPr>
            </w:pPr>
            <w:r>
              <w:rPr>
                <w:rFonts w:ascii="Arial" w:hAnsi="Arial" w:cs="Arial"/>
                <w:color w:val="000000"/>
                <w:sz w:val="14"/>
                <w:szCs w:val="14"/>
              </w:rPr>
              <w:t>83</w:t>
            </w:r>
          </w:p>
        </w:tc>
        <w:tc>
          <w:tcPr>
            <w:tcW w:w="1304" w:type="dxa"/>
            <w:tcBorders>
              <w:top w:val="single" w:sz="18" w:space="0" w:color="auto"/>
              <w:bottom w:val="single" w:sz="18" w:space="0" w:color="auto"/>
            </w:tcBorders>
            <w:tcMar>
              <w:left w:w="85" w:type="dxa"/>
              <w:right w:w="57" w:type="dxa"/>
            </w:tcMar>
            <w:vAlign w:val="center"/>
          </w:tcPr>
          <w:p w14:paraId="6A15E5F6" w14:textId="77777777" w:rsidR="0068100E" w:rsidRDefault="0068100E">
            <w:pPr>
              <w:jc w:val="right"/>
              <w:rPr>
                <w:rFonts w:ascii="Arial" w:hAnsi="Arial" w:cs="Arial"/>
                <w:color w:val="000000"/>
                <w:sz w:val="14"/>
                <w:szCs w:val="14"/>
              </w:rPr>
            </w:pPr>
            <w:r>
              <w:rPr>
                <w:rFonts w:ascii="Arial" w:hAnsi="Arial" w:cs="Arial"/>
                <w:color w:val="000000"/>
                <w:sz w:val="14"/>
                <w:szCs w:val="14"/>
              </w:rPr>
              <w:t>28</w:t>
            </w:r>
          </w:p>
        </w:tc>
        <w:tc>
          <w:tcPr>
            <w:tcW w:w="1545" w:type="dxa"/>
            <w:tcBorders>
              <w:top w:val="single" w:sz="18" w:space="0" w:color="auto"/>
              <w:bottom w:val="single" w:sz="18" w:space="0" w:color="auto"/>
              <w:right w:val="nil"/>
            </w:tcBorders>
            <w:tcMar>
              <w:left w:w="85" w:type="dxa"/>
              <w:right w:w="57" w:type="dxa"/>
            </w:tcMar>
            <w:vAlign w:val="center"/>
          </w:tcPr>
          <w:p w14:paraId="6524104A" w14:textId="77777777" w:rsidR="0068100E" w:rsidRDefault="0068100E">
            <w:pPr>
              <w:jc w:val="right"/>
              <w:rPr>
                <w:rFonts w:ascii="Arial" w:hAnsi="Arial" w:cs="Arial"/>
                <w:color w:val="000000"/>
                <w:sz w:val="14"/>
                <w:szCs w:val="14"/>
              </w:rPr>
            </w:pPr>
            <w:r>
              <w:rPr>
                <w:rFonts w:ascii="Arial" w:hAnsi="Arial" w:cs="Arial"/>
                <w:color w:val="000000"/>
                <w:sz w:val="14"/>
                <w:szCs w:val="14"/>
              </w:rPr>
              <w:t>2</w:t>
            </w:r>
          </w:p>
        </w:tc>
        <w:tc>
          <w:tcPr>
            <w:tcW w:w="1347" w:type="dxa"/>
            <w:tcBorders>
              <w:top w:val="single" w:sz="18" w:space="0" w:color="auto"/>
              <w:bottom w:val="single" w:sz="18" w:space="0" w:color="auto"/>
              <w:right w:val="nil"/>
            </w:tcBorders>
            <w:tcMar>
              <w:left w:w="85" w:type="dxa"/>
              <w:right w:w="57" w:type="dxa"/>
            </w:tcMar>
            <w:vAlign w:val="center"/>
          </w:tcPr>
          <w:p w14:paraId="3391E5BD" w14:textId="77777777" w:rsidR="0068100E" w:rsidRDefault="0068100E">
            <w:pPr>
              <w:jc w:val="right"/>
              <w:rPr>
                <w:rFonts w:ascii="Arial" w:hAnsi="Arial" w:cs="Arial"/>
                <w:color w:val="000000"/>
                <w:sz w:val="14"/>
                <w:szCs w:val="14"/>
              </w:rPr>
            </w:pPr>
            <w:r>
              <w:rPr>
                <w:rFonts w:ascii="Arial" w:hAnsi="Arial" w:cs="Arial"/>
                <w:color w:val="000000"/>
                <w:sz w:val="14"/>
                <w:szCs w:val="14"/>
              </w:rPr>
              <w:t>3</w:t>
            </w:r>
          </w:p>
        </w:tc>
        <w:tc>
          <w:tcPr>
            <w:tcW w:w="2016" w:type="dxa"/>
            <w:tcBorders>
              <w:top w:val="single" w:sz="18" w:space="0" w:color="auto"/>
              <w:left w:val="single" w:sz="8" w:space="0" w:color="auto"/>
              <w:bottom w:val="single" w:sz="18" w:space="0" w:color="auto"/>
              <w:right w:val="single" w:sz="18" w:space="0" w:color="auto"/>
            </w:tcBorders>
            <w:tcMar>
              <w:left w:w="85" w:type="dxa"/>
              <w:right w:w="57" w:type="dxa"/>
            </w:tcMar>
            <w:vAlign w:val="center"/>
          </w:tcPr>
          <w:p w14:paraId="7F274AFD" w14:textId="77777777" w:rsidR="0068100E" w:rsidRDefault="0068100E">
            <w:pPr>
              <w:jc w:val="right"/>
              <w:rPr>
                <w:rFonts w:ascii="Arial" w:hAnsi="Arial" w:cs="Arial"/>
                <w:color w:val="000000"/>
                <w:sz w:val="14"/>
                <w:szCs w:val="14"/>
              </w:rPr>
            </w:pPr>
            <w:r>
              <w:rPr>
                <w:rFonts w:ascii="Arial" w:hAnsi="Arial" w:cs="Arial"/>
                <w:color w:val="000000"/>
                <w:sz w:val="14"/>
                <w:szCs w:val="14"/>
              </w:rPr>
              <w:t>12</w:t>
            </w:r>
          </w:p>
        </w:tc>
      </w:tr>
    </w:tbl>
    <w:p w14:paraId="18544B75" w14:textId="77777777" w:rsidR="00135388" w:rsidRPr="009B49EE" w:rsidRDefault="00135388" w:rsidP="00DF3C03">
      <w:pPr>
        <w:spacing w:before="40"/>
        <w:rPr>
          <w:rFonts w:ascii="Arial" w:hAnsi="Arial" w:cs="Arial"/>
          <w:color w:val="000000"/>
          <w:sz w:val="12"/>
        </w:rPr>
      </w:pPr>
      <w:r w:rsidRPr="009B49EE">
        <w:rPr>
          <w:rFonts w:ascii="Arial" w:hAnsi="Arial" w:cs="Arial"/>
          <w:color w:val="000000"/>
          <w:sz w:val="12"/>
        </w:rPr>
        <w:t xml:space="preserve"> *</w:t>
      </w:r>
      <w:r w:rsidRPr="009B49EE">
        <w:rPr>
          <w:rFonts w:ascii="Arial" w:hAnsi="Arial" w:cs="Arial"/>
          <w:color w:val="000000"/>
          <w:sz w:val="12"/>
          <w:vertAlign w:val="superscript"/>
        </w:rPr>
        <w:t>)</w:t>
      </w:r>
      <w:r w:rsidRPr="009B49EE">
        <w:rPr>
          <w:rFonts w:ascii="Arial" w:hAnsi="Arial" w:cs="Arial"/>
          <w:color w:val="000000"/>
          <w:sz w:val="12"/>
        </w:rPr>
        <w:t xml:space="preserve"> Niezależnie od rodzaju zakładu</w:t>
      </w:r>
      <w:r w:rsidR="00DF3C03" w:rsidRPr="009B49EE">
        <w:rPr>
          <w:rFonts w:ascii="Arial" w:hAnsi="Arial" w:cs="Arial"/>
          <w:color w:val="000000"/>
          <w:sz w:val="12"/>
        </w:rPr>
        <w:t>.</w:t>
      </w:r>
    </w:p>
    <w:p w14:paraId="74DF8CE2" w14:textId="77777777" w:rsidR="00135388" w:rsidRPr="009B49EE" w:rsidRDefault="00135388" w:rsidP="00135388">
      <w:pPr>
        <w:rPr>
          <w:rFonts w:ascii="Arial" w:hAnsi="Arial" w:cs="Arial"/>
          <w:color w:val="000000"/>
          <w:sz w:val="12"/>
        </w:rPr>
      </w:pPr>
    </w:p>
    <w:p w14:paraId="3F2CC1F2" w14:textId="77777777" w:rsidR="00C46591" w:rsidRDefault="00C46591" w:rsidP="00C46591"/>
    <w:p w14:paraId="331946E5" w14:textId="77777777" w:rsidR="00B45A4D" w:rsidRDefault="00B45A4D" w:rsidP="00C46591"/>
    <w:p w14:paraId="6BC17AD5" w14:textId="77777777" w:rsidR="00B45A4D" w:rsidRDefault="00B45A4D" w:rsidP="00C46591"/>
    <w:p w14:paraId="78922DB1" w14:textId="77777777" w:rsidR="00B45A4D" w:rsidRDefault="00B45A4D" w:rsidP="00C46591">
      <w:r>
        <w:br w:type="page"/>
      </w:r>
    </w:p>
    <w:p w14:paraId="1AEFEA4C" w14:textId="77777777" w:rsidR="00B45A4D" w:rsidRPr="00C46591" w:rsidRDefault="00B45A4D" w:rsidP="00C46591"/>
    <w:p w14:paraId="00FC16FE" w14:textId="77777777" w:rsidR="00135388" w:rsidRPr="009B49EE" w:rsidRDefault="0068100E" w:rsidP="00135388">
      <w:pPr>
        <w:pStyle w:val="Nagwek4"/>
        <w:spacing w:line="240" w:lineRule="auto"/>
        <w:rPr>
          <w:rFonts w:cs="Arial"/>
          <w:color w:val="000000"/>
          <w:sz w:val="24"/>
          <w:szCs w:val="24"/>
        </w:rPr>
      </w:pPr>
      <w:r>
        <w:rPr>
          <w:rFonts w:cs="Arial"/>
          <w:color w:val="000000"/>
          <w:sz w:val="24"/>
          <w:szCs w:val="24"/>
        </w:rPr>
        <w:t>Dział</w:t>
      </w:r>
      <w:r w:rsidR="0089380A">
        <w:rPr>
          <w:rFonts w:cs="Arial"/>
          <w:color w:val="000000"/>
          <w:sz w:val="24"/>
          <w:szCs w:val="24"/>
        </w:rPr>
        <w:t xml:space="preserve"> </w:t>
      </w:r>
      <w:r>
        <w:rPr>
          <w:rFonts w:cs="Arial"/>
          <w:color w:val="000000"/>
          <w:sz w:val="24"/>
          <w:szCs w:val="24"/>
        </w:rPr>
        <w:t>10</w:t>
      </w:r>
      <w:r w:rsidR="00135388" w:rsidRPr="009B49EE">
        <w:rPr>
          <w:rFonts w:cs="Arial"/>
          <w:color w:val="000000"/>
          <w:sz w:val="24"/>
          <w:szCs w:val="24"/>
        </w:rPr>
        <w:t xml:space="preserve">. Liczba osób ubezwłasnowolnionych </w:t>
      </w:r>
      <w:r w:rsidR="00E96728" w:rsidRPr="009B49EE">
        <w:rPr>
          <w:rFonts w:cs="Arial"/>
          <w:color w:val="000000"/>
          <w:sz w:val="24"/>
          <w:szCs w:val="24"/>
        </w:rPr>
        <w:t>(wykaz Op)</w:t>
      </w:r>
    </w:p>
    <w:p w14:paraId="620AB649" w14:textId="77777777" w:rsidR="00135388" w:rsidRPr="009B49EE" w:rsidRDefault="00DF3C03" w:rsidP="00135388">
      <w:pPr>
        <w:rPr>
          <w:rFonts w:ascii="Arial" w:hAnsi="Arial" w:cs="Arial"/>
          <w:color w:val="000000"/>
          <w:sz w:val="18"/>
        </w:rPr>
      </w:pPr>
      <w:r w:rsidRPr="009B49EE">
        <w:rPr>
          <w:rFonts w:ascii="Arial" w:hAnsi="Arial" w:cs="Arial"/>
          <w:color w:val="000000"/>
          <w:sz w:val="18"/>
        </w:rPr>
        <w:t xml:space="preserve">                  </w:t>
      </w:r>
      <w:r w:rsidR="00135388" w:rsidRPr="009B49EE">
        <w:rPr>
          <w:rFonts w:ascii="Arial" w:hAnsi="Arial" w:cs="Arial"/>
          <w:color w:val="000000"/>
          <w:sz w:val="18"/>
        </w:rPr>
        <w:t>(stan w ostatnim dniu okresu sprawozdawczego)</w:t>
      </w:r>
    </w:p>
    <w:p w14:paraId="4FFFE836" w14:textId="35FEC0DA" w:rsidR="00135388" w:rsidRPr="009B49EE" w:rsidRDefault="00E23934" w:rsidP="00135388">
      <w:pPr>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54144" behindDoc="0" locked="0" layoutInCell="0" allowOverlap="1" wp14:anchorId="22C6FDE4" wp14:editId="6F37427E">
                <wp:simplePos x="0" y="0"/>
                <wp:positionH relativeFrom="column">
                  <wp:posOffset>2310130</wp:posOffset>
                </wp:positionH>
                <wp:positionV relativeFrom="paragraph">
                  <wp:posOffset>99060</wp:posOffset>
                </wp:positionV>
                <wp:extent cx="720090" cy="235585"/>
                <wp:effectExtent l="14605" t="13335" r="17780" b="1778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35585"/>
                        </a:xfrm>
                        <a:prstGeom prst="rect">
                          <a:avLst/>
                        </a:prstGeom>
                        <a:solidFill>
                          <a:srgbClr val="FFFFFF"/>
                        </a:solidFill>
                        <a:ln w="19050">
                          <a:solidFill>
                            <a:srgbClr val="000000"/>
                          </a:solidFill>
                          <a:miter lim="800000"/>
                          <a:headEnd/>
                          <a:tailEnd/>
                        </a:ln>
                      </wps:spPr>
                      <wps:txbx>
                        <w:txbxContent>
                          <w:p w14:paraId="1B0499ED" w14:textId="77777777" w:rsidR="00595D5E" w:rsidRDefault="00595D5E" w:rsidP="0089380A">
                            <w:pPr>
                              <w:jc w:val="right"/>
                              <w:rPr>
                                <w:rFonts w:ascii="Arial" w:hAnsi="Arial" w:cs="Arial"/>
                                <w:color w:val="000000"/>
                                <w:sz w:val="14"/>
                                <w:szCs w:val="14"/>
                              </w:rPr>
                            </w:pPr>
                            <w:r>
                              <w:rPr>
                                <w:rFonts w:ascii="Arial" w:hAnsi="Arial" w:cs="Arial"/>
                                <w:color w:val="000000"/>
                                <w:sz w:val="14"/>
                                <w:szCs w:val="14"/>
                              </w:rPr>
                              <w:t>14</w:t>
                            </w:r>
                          </w:p>
                          <w:p w14:paraId="1A91DD5C" w14:textId="77777777" w:rsidR="00595D5E" w:rsidRDefault="00595D5E" w:rsidP="009905AC">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6FDE4" id="Rectangle 11" o:spid="_x0000_s1040" style="position:absolute;margin-left:181.9pt;margin-top:7.8pt;width:56.7pt;height:18.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" o:allowincell="f" strokeweight="1.5pt">
                <v:textbox>
                  <w:txbxContent>
                    <w:p w14:paraId="1B0499ED" w14:textId="77777777" w:rsidR="00595D5E" w:rsidRDefault="00595D5E" w:rsidP="0089380A">
                      <w:pPr>
                        <w:jc w:val="right"/>
                        <w:rPr>
                          <w:rFonts w:ascii="Arial" w:hAnsi="Arial" w:cs="Arial"/>
                          <w:color w:val="000000"/>
                          <w:sz w:val="14"/>
                          <w:szCs w:val="14"/>
                        </w:rPr>
                      </w:pPr>
                      <w:r>
                        <w:rPr>
                          <w:rFonts w:ascii="Arial" w:hAnsi="Arial" w:cs="Arial"/>
                          <w:color w:val="000000"/>
                          <w:sz w:val="14"/>
                          <w:szCs w:val="14"/>
                        </w:rPr>
                        <w:t>14</w:t>
                      </w:r>
                    </w:p>
                    <w:p w14:paraId="1A91DD5C" w14:textId="77777777" w:rsidR="00595D5E" w:rsidRDefault="00595D5E" w:rsidP="009905AC">
                      <w:pPr>
                        <w:jc w:val="right"/>
                      </w:pPr>
                    </w:p>
                  </w:txbxContent>
                </v:textbox>
              </v:rect>
            </w:pict>
          </mc:Fallback>
        </mc:AlternateContent>
      </w:r>
      <w:r>
        <w:rPr>
          <w:rFonts w:ascii="Arial" w:hAnsi="Arial" w:cs="Arial"/>
          <w:noProof/>
          <w:color w:val="000000"/>
        </w:rPr>
        <mc:AlternateContent>
          <mc:Choice Requires="wps">
            <w:drawing>
              <wp:anchor distT="0" distB="0" distL="114300" distR="114300" simplePos="0" relativeHeight="251653120" behindDoc="0" locked="0" layoutInCell="0" allowOverlap="1" wp14:anchorId="4706D876" wp14:editId="55E69CEA">
                <wp:simplePos x="0" y="0"/>
                <wp:positionH relativeFrom="column">
                  <wp:posOffset>700405</wp:posOffset>
                </wp:positionH>
                <wp:positionV relativeFrom="paragraph">
                  <wp:posOffset>89535</wp:posOffset>
                </wp:positionV>
                <wp:extent cx="720090" cy="245110"/>
                <wp:effectExtent l="14605" t="13335" r="17780" b="1778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45110"/>
                        </a:xfrm>
                        <a:prstGeom prst="rect">
                          <a:avLst/>
                        </a:prstGeom>
                        <a:solidFill>
                          <a:srgbClr val="FFFFFF"/>
                        </a:solidFill>
                        <a:ln w="19050">
                          <a:solidFill>
                            <a:srgbClr val="000000"/>
                          </a:solidFill>
                          <a:miter lim="800000"/>
                          <a:headEnd/>
                          <a:tailEnd/>
                        </a:ln>
                      </wps:spPr>
                      <wps:txbx>
                        <w:txbxContent>
                          <w:p w14:paraId="54A05ACD" w14:textId="77777777" w:rsidR="00595D5E" w:rsidRDefault="00595D5E" w:rsidP="0089380A">
                            <w:pPr>
                              <w:jc w:val="right"/>
                              <w:rPr>
                                <w:rFonts w:ascii="Arial" w:hAnsi="Arial" w:cs="Arial"/>
                                <w:color w:val="000000"/>
                                <w:sz w:val="14"/>
                                <w:szCs w:val="14"/>
                              </w:rPr>
                            </w:pPr>
                            <w:r>
                              <w:rPr>
                                <w:rFonts w:ascii="Arial" w:hAnsi="Arial" w:cs="Arial"/>
                                <w:color w:val="000000"/>
                                <w:sz w:val="14"/>
                                <w:szCs w:val="14"/>
                              </w:rPr>
                              <w:t>154</w:t>
                            </w:r>
                          </w:p>
                          <w:p w14:paraId="26C83FE5" w14:textId="77777777" w:rsidR="00595D5E" w:rsidRDefault="00595D5E" w:rsidP="009905AC">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6D876" id="Rectangle 10" o:spid="_x0000_s1041" style="position:absolute;margin-left:55.15pt;margin-top:7.05pt;width:56.7pt;height:19.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" o:allowincell="f" strokeweight="1.5pt">
                <v:textbox>
                  <w:txbxContent>
                    <w:p w14:paraId="54A05ACD" w14:textId="77777777" w:rsidR="00595D5E" w:rsidRDefault="00595D5E" w:rsidP="0089380A">
                      <w:pPr>
                        <w:jc w:val="right"/>
                        <w:rPr>
                          <w:rFonts w:ascii="Arial" w:hAnsi="Arial" w:cs="Arial"/>
                          <w:color w:val="000000"/>
                          <w:sz w:val="14"/>
                          <w:szCs w:val="14"/>
                        </w:rPr>
                      </w:pPr>
                      <w:r>
                        <w:rPr>
                          <w:rFonts w:ascii="Arial" w:hAnsi="Arial" w:cs="Arial"/>
                          <w:color w:val="000000"/>
                          <w:sz w:val="14"/>
                          <w:szCs w:val="14"/>
                        </w:rPr>
                        <w:t>154</w:t>
                      </w:r>
                    </w:p>
                    <w:p w14:paraId="26C83FE5" w14:textId="77777777" w:rsidR="00595D5E" w:rsidRDefault="00595D5E" w:rsidP="009905AC">
                      <w:pPr>
                        <w:jc w:val="right"/>
                      </w:pPr>
                    </w:p>
                  </w:txbxContent>
                </v:textbox>
              </v:rect>
            </w:pict>
          </mc:Fallback>
        </mc:AlternateContent>
      </w:r>
    </w:p>
    <w:p w14:paraId="277C2ED1" w14:textId="77777777" w:rsidR="00135388" w:rsidRPr="009B49EE" w:rsidRDefault="00135388" w:rsidP="00135388">
      <w:pPr>
        <w:rPr>
          <w:rFonts w:ascii="Arial" w:hAnsi="Arial" w:cs="Arial"/>
          <w:color w:val="000000"/>
          <w:sz w:val="16"/>
        </w:rPr>
      </w:pPr>
      <w:r w:rsidRPr="009B49EE">
        <w:rPr>
          <w:rFonts w:ascii="Arial" w:hAnsi="Arial" w:cs="Arial"/>
          <w:color w:val="000000"/>
          <w:sz w:val="16"/>
        </w:rPr>
        <w:t>pod opieką                                        pod kuratelą</w:t>
      </w:r>
    </w:p>
    <w:p w14:paraId="621CE18A" w14:textId="77777777" w:rsidR="00135388" w:rsidRPr="009B49EE" w:rsidRDefault="00135388" w:rsidP="00135388">
      <w:pPr>
        <w:rPr>
          <w:rFonts w:ascii="Arial" w:hAnsi="Arial" w:cs="Arial"/>
          <w:color w:val="000000"/>
          <w:sz w:val="10"/>
          <w:szCs w:val="10"/>
        </w:rPr>
      </w:pPr>
    </w:p>
    <w:p w14:paraId="09054E44" w14:textId="77777777" w:rsidR="00DC3911" w:rsidRDefault="00DC3911" w:rsidP="00135388">
      <w:pPr>
        <w:rPr>
          <w:rFonts w:ascii="Arial" w:hAnsi="Arial" w:cs="Arial"/>
          <w:b/>
          <w:color w:val="000000"/>
        </w:rPr>
      </w:pPr>
    </w:p>
    <w:p w14:paraId="2B984618" w14:textId="77777777" w:rsidR="000558BA" w:rsidRPr="00EF2DFC" w:rsidRDefault="000558BA" w:rsidP="000558BA">
      <w:pPr>
        <w:pStyle w:val="Tekstpodstawowy"/>
        <w:rPr>
          <w:b/>
          <w:sz w:val="24"/>
        </w:rPr>
      </w:pPr>
    </w:p>
    <w:p w14:paraId="0BC5D3D3" w14:textId="77777777" w:rsidR="000558BA" w:rsidRPr="009953BD" w:rsidRDefault="000558BA" w:rsidP="000558BA">
      <w:pPr>
        <w:shd w:val="clear" w:color="auto" w:fill="FFFFFF"/>
        <w:spacing w:after="80" w:line="220" w:lineRule="exact"/>
        <w:outlineLvl w:val="0"/>
        <w:rPr>
          <w:rFonts w:ascii="Arial" w:hAnsi="Arial" w:cs="Arial"/>
          <w:b/>
        </w:rPr>
      </w:pPr>
      <w:r w:rsidRPr="009953BD">
        <w:rPr>
          <w:rFonts w:ascii="Arial" w:hAnsi="Arial" w:cs="Arial"/>
          <w:b/>
        </w:rPr>
        <w:t>Dział 11.1. Terminowość postępowania międzyinstancyjnego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5"/>
        <w:gridCol w:w="415"/>
        <w:gridCol w:w="1134"/>
        <w:gridCol w:w="1276"/>
        <w:gridCol w:w="1276"/>
        <w:gridCol w:w="1275"/>
        <w:gridCol w:w="1409"/>
        <w:gridCol w:w="1200"/>
        <w:gridCol w:w="1234"/>
      </w:tblGrid>
      <w:tr w:rsidR="009953BD" w:rsidRPr="009953BD" w14:paraId="7B1D8BF3" w14:textId="77777777" w:rsidTr="002B402D">
        <w:trPr>
          <w:cantSplit/>
          <w:trHeight w:hRule="exact" w:val="420"/>
        </w:trPr>
        <w:tc>
          <w:tcPr>
            <w:tcW w:w="2410" w:type="dxa"/>
            <w:gridSpan w:val="2"/>
            <w:vMerge w:val="restart"/>
            <w:tcBorders>
              <w:top w:val="single" w:sz="8" w:space="0" w:color="auto"/>
              <w:left w:val="single" w:sz="8" w:space="0" w:color="auto"/>
              <w:bottom w:val="single" w:sz="4" w:space="0" w:color="auto"/>
              <w:right w:val="single" w:sz="8" w:space="0" w:color="auto"/>
            </w:tcBorders>
            <w:vAlign w:val="center"/>
          </w:tcPr>
          <w:p w14:paraId="3F5BF59B" w14:textId="77777777" w:rsidR="000558BA" w:rsidRPr="009953BD" w:rsidRDefault="000558BA" w:rsidP="002B402D">
            <w:pPr>
              <w:spacing w:line="140" w:lineRule="exact"/>
              <w:ind w:left="85" w:right="85"/>
              <w:jc w:val="center"/>
              <w:rPr>
                <w:rFonts w:ascii="Arial" w:hAnsi="Arial" w:cs="Arial"/>
                <w:sz w:val="16"/>
                <w:szCs w:val="16"/>
              </w:rPr>
            </w:pPr>
            <w:r w:rsidRPr="009953BD">
              <w:rPr>
                <w:rFonts w:ascii="Arial" w:hAnsi="Arial" w:cs="Arial"/>
                <w:sz w:val="16"/>
                <w:szCs w:val="16"/>
              </w:rPr>
              <w:t>Środki odwoławcze, które zostały przekazane  do rozpoznania sądowi II instancji</w:t>
            </w:r>
          </w:p>
          <w:p w14:paraId="45EA1EBD" w14:textId="77777777" w:rsidR="000558BA" w:rsidRPr="009953BD" w:rsidRDefault="000558BA" w:rsidP="002B402D">
            <w:pPr>
              <w:shd w:val="clear" w:color="auto" w:fill="FFFFFF"/>
              <w:spacing w:line="140" w:lineRule="exact"/>
              <w:ind w:left="85" w:right="85"/>
              <w:jc w:val="center"/>
              <w:rPr>
                <w:rFonts w:ascii="Arial" w:hAnsi="Arial" w:cs="Arial"/>
                <w:sz w:val="16"/>
                <w:szCs w:val="16"/>
              </w:rPr>
            </w:pPr>
          </w:p>
        </w:tc>
        <w:tc>
          <w:tcPr>
            <w:tcW w:w="1134" w:type="dxa"/>
            <w:vMerge w:val="restart"/>
            <w:tcBorders>
              <w:top w:val="single" w:sz="8" w:space="0" w:color="auto"/>
              <w:left w:val="nil"/>
              <w:bottom w:val="single" w:sz="4" w:space="0" w:color="auto"/>
              <w:right w:val="single" w:sz="4" w:space="0" w:color="auto"/>
            </w:tcBorders>
            <w:vAlign w:val="center"/>
          </w:tcPr>
          <w:p w14:paraId="41AA13EC" w14:textId="77777777" w:rsidR="000558BA" w:rsidRPr="009953BD" w:rsidRDefault="000558BA" w:rsidP="002B402D">
            <w:pPr>
              <w:shd w:val="clear" w:color="auto" w:fill="FFFFFF"/>
              <w:spacing w:line="140" w:lineRule="exact"/>
              <w:ind w:left="85" w:right="85"/>
              <w:jc w:val="center"/>
              <w:rPr>
                <w:rFonts w:ascii="Arial" w:hAnsi="Arial" w:cs="Arial"/>
                <w:sz w:val="16"/>
                <w:szCs w:val="16"/>
              </w:rPr>
            </w:pPr>
            <w:r w:rsidRPr="009953BD">
              <w:rPr>
                <w:rFonts w:ascii="Arial" w:hAnsi="Arial" w:cs="Arial"/>
                <w:sz w:val="16"/>
                <w:szCs w:val="16"/>
              </w:rPr>
              <w:t>Ogółem</w:t>
            </w:r>
          </w:p>
          <w:p w14:paraId="34CB27B7" w14:textId="77777777" w:rsidR="000558BA" w:rsidRPr="009953BD" w:rsidRDefault="000558BA" w:rsidP="002B402D">
            <w:pPr>
              <w:shd w:val="clear" w:color="auto" w:fill="FFFFFF"/>
              <w:spacing w:line="140" w:lineRule="exact"/>
              <w:ind w:left="85" w:right="85"/>
              <w:jc w:val="center"/>
              <w:rPr>
                <w:rFonts w:ascii="Arial" w:hAnsi="Arial" w:cs="Arial"/>
                <w:sz w:val="16"/>
                <w:szCs w:val="16"/>
              </w:rPr>
            </w:pPr>
            <w:r w:rsidRPr="009953BD">
              <w:rPr>
                <w:rFonts w:ascii="Arial" w:hAnsi="Arial" w:cs="Arial"/>
                <w:sz w:val="16"/>
                <w:szCs w:val="16"/>
              </w:rPr>
              <w:t>(kol. 2 do 7)</w:t>
            </w:r>
          </w:p>
        </w:tc>
        <w:tc>
          <w:tcPr>
            <w:tcW w:w="7670" w:type="dxa"/>
            <w:gridSpan w:val="6"/>
            <w:tcBorders>
              <w:top w:val="single" w:sz="8" w:space="0" w:color="auto"/>
              <w:left w:val="nil"/>
              <w:bottom w:val="single" w:sz="4" w:space="0" w:color="auto"/>
              <w:right w:val="single" w:sz="4" w:space="0" w:color="auto"/>
            </w:tcBorders>
            <w:vAlign w:val="center"/>
          </w:tcPr>
          <w:p w14:paraId="70BF6F4B" w14:textId="77777777" w:rsidR="000558BA" w:rsidRPr="009953BD" w:rsidRDefault="000558BA" w:rsidP="002B402D">
            <w:pPr>
              <w:shd w:val="clear" w:color="auto" w:fill="FFFFFF"/>
              <w:jc w:val="center"/>
              <w:rPr>
                <w:rFonts w:ascii="Arial" w:hAnsi="Arial" w:cs="Arial"/>
                <w:sz w:val="16"/>
                <w:szCs w:val="16"/>
              </w:rPr>
            </w:pPr>
            <w:r w:rsidRPr="009953BD">
              <w:rPr>
                <w:rFonts w:ascii="Arial" w:hAnsi="Arial" w:cs="Arial"/>
                <w:sz w:val="16"/>
                <w:szCs w:val="16"/>
              </w:rPr>
              <w:t>Z tego od daty orzeczenia sądu rejonowego do daty przekazania do sądu II instancji upłynął okres</w:t>
            </w:r>
          </w:p>
        </w:tc>
      </w:tr>
      <w:tr w:rsidR="009953BD" w:rsidRPr="009953BD" w14:paraId="5491FACB" w14:textId="77777777" w:rsidTr="00E734D6">
        <w:trPr>
          <w:cantSplit/>
          <w:trHeight w:hRule="exact" w:val="420"/>
        </w:trPr>
        <w:tc>
          <w:tcPr>
            <w:tcW w:w="2410" w:type="dxa"/>
            <w:gridSpan w:val="2"/>
            <w:vMerge/>
            <w:tcBorders>
              <w:top w:val="single" w:sz="8" w:space="0" w:color="auto"/>
              <w:left w:val="single" w:sz="8" w:space="0" w:color="auto"/>
              <w:bottom w:val="single" w:sz="4" w:space="0" w:color="auto"/>
              <w:right w:val="single" w:sz="8" w:space="0" w:color="auto"/>
            </w:tcBorders>
            <w:vAlign w:val="center"/>
          </w:tcPr>
          <w:p w14:paraId="378EE549" w14:textId="77777777" w:rsidR="000558BA" w:rsidRPr="009953BD" w:rsidRDefault="000558BA" w:rsidP="002B402D">
            <w:pPr>
              <w:shd w:val="clear" w:color="auto" w:fill="FFFFFF"/>
              <w:rPr>
                <w:rFonts w:ascii="Arial" w:hAnsi="Arial" w:cs="Arial"/>
                <w:sz w:val="16"/>
                <w:szCs w:val="16"/>
              </w:rPr>
            </w:pPr>
          </w:p>
        </w:tc>
        <w:tc>
          <w:tcPr>
            <w:tcW w:w="1134" w:type="dxa"/>
            <w:vMerge/>
            <w:tcBorders>
              <w:top w:val="single" w:sz="8" w:space="0" w:color="auto"/>
              <w:left w:val="nil"/>
              <w:bottom w:val="single" w:sz="4" w:space="0" w:color="auto"/>
              <w:right w:val="single" w:sz="4" w:space="0" w:color="auto"/>
            </w:tcBorders>
            <w:vAlign w:val="center"/>
          </w:tcPr>
          <w:p w14:paraId="7FFEECAB" w14:textId="77777777" w:rsidR="000558BA" w:rsidRPr="009953BD" w:rsidRDefault="000558BA" w:rsidP="002B402D">
            <w:pPr>
              <w:shd w:val="clear" w:color="auto" w:fill="FFFFFF"/>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71CA6370" w14:textId="77777777"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do 2 mies.</w:t>
            </w:r>
          </w:p>
        </w:tc>
        <w:tc>
          <w:tcPr>
            <w:tcW w:w="1276" w:type="dxa"/>
            <w:tcBorders>
              <w:top w:val="single" w:sz="4" w:space="0" w:color="auto"/>
              <w:left w:val="single" w:sz="4" w:space="0" w:color="auto"/>
              <w:bottom w:val="single" w:sz="4" w:space="0" w:color="auto"/>
              <w:right w:val="single" w:sz="4" w:space="0" w:color="auto"/>
            </w:tcBorders>
            <w:vAlign w:val="center"/>
          </w:tcPr>
          <w:p w14:paraId="7C55C1AF" w14:textId="77777777"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 xml:space="preserve">pow. 2 </w:t>
            </w:r>
          </w:p>
          <w:p w14:paraId="00F45C7A" w14:textId="77777777"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do 3 mies.</w:t>
            </w:r>
          </w:p>
        </w:tc>
        <w:tc>
          <w:tcPr>
            <w:tcW w:w="1275" w:type="dxa"/>
            <w:tcBorders>
              <w:top w:val="single" w:sz="4" w:space="0" w:color="auto"/>
              <w:left w:val="single" w:sz="4" w:space="0" w:color="auto"/>
              <w:bottom w:val="single" w:sz="4" w:space="0" w:color="auto"/>
              <w:right w:val="single" w:sz="4" w:space="0" w:color="auto"/>
            </w:tcBorders>
            <w:vAlign w:val="center"/>
          </w:tcPr>
          <w:p w14:paraId="398C5836" w14:textId="77777777"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 xml:space="preserve">pow. 3 </w:t>
            </w:r>
          </w:p>
          <w:p w14:paraId="5820E9AE" w14:textId="77777777"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do 6 mies.</w:t>
            </w:r>
          </w:p>
        </w:tc>
        <w:tc>
          <w:tcPr>
            <w:tcW w:w="1409" w:type="dxa"/>
            <w:tcBorders>
              <w:top w:val="single" w:sz="4" w:space="0" w:color="auto"/>
              <w:left w:val="single" w:sz="4" w:space="0" w:color="auto"/>
              <w:bottom w:val="single" w:sz="4" w:space="0" w:color="auto"/>
              <w:right w:val="single" w:sz="8" w:space="0" w:color="auto"/>
            </w:tcBorders>
            <w:vAlign w:val="center"/>
          </w:tcPr>
          <w:p w14:paraId="01B1AA42" w14:textId="77777777"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pow.6 do</w:t>
            </w:r>
          </w:p>
          <w:p w14:paraId="17DD44A0" w14:textId="77777777"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12 miesięcy</w:t>
            </w:r>
          </w:p>
        </w:tc>
        <w:tc>
          <w:tcPr>
            <w:tcW w:w="1200" w:type="dxa"/>
            <w:tcBorders>
              <w:top w:val="single" w:sz="4" w:space="0" w:color="auto"/>
              <w:left w:val="single" w:sz="8" w:space="0" w:color="auto"/>
              <w:bottom w:val="single" w:sz="4" w:space="0" w:color="auto"/>
              <w:right w:val="single" w:sz="4" w:space="0" w:color="auto"/>
            </w:tcBorders>
            <w:vAlign w:val="center"/>
          </w:tcPr>
          <w:p w14:paraId="1E9E6CC5" w14:textId="77777777"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pow. 12 mies. do 2 lat</w:t>
            </w:r>
          </w:p>
        </w:tc>
        <w:tc>
          <w:tcPr>
            <w:tcW w:w="1234" w:type="dxa"/>
            <w:tcBorders>
              <w:top w:val="single" w:sz="4" w:space="0" w:color="auto"/>
              <w:left w:val="single" w:sz="4" w:space="0" w:color="auto"/>
              <w:bottom w:val="single" w:sz="4" w:space="0" w:color="auto"/>
              <w:right w:val="single" w:sz="4" w:space="0" w:color="auto"/>
            </w:tcBorders>
            <w:vAlign w:val="center"/>
          </w:tcPr>
          <w:p w14:paraId="3EBF865A" w14:textId="77777777"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ponad 2 lata</w:t>
            </w:r>
          </w:p>
        </w:tc>
      </w:tr>
      <w:tr w:rsidR="009953BD" w:rsidRPr="009953BD" w14:paraId="0B35CE13" w14:textId="77777777" w:rsidTr="002B402D">
        <w:trPr>
          <w:cantSplit/>
          <w:trHeight w:val="115"/>
        </w:trPr>
        <w:tc>
          <w:tcPr>
            <w:tcW w:w="2410" w:type="dxa"/>
            <w:gridSpan w:val="2"/>
            <w:tcBorders>
              <w:top w:val="single" w:sz="4" w:space="0" w:color="auto"/>
              <w:left w:val="single" w:sz="8" w:space="0" w:color="auto"/>
              <w:bottom w:val="single" w:sz="4" w:space="0" w:color="auto"/>
              <w:right w:val="single" w:sz="8" w:space="0" w:color="auto"/>
            </w:tcBorders>
            <w:vAlign w:val="center"/>
          </w:tcPr>
          <w:p w14:paraId="7F4F1E40" w14:textId="77777777"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0</w:t>
            </w:r>
          </w:p>
        </w:tc>
        <w:tc>
          <w:tcPr>
            <w:tcW w:w="1134" w:type="dxa"/>
            <w:tcBorders>
              <w:top w:val="single" w:sz="4" w:space="0" w:color="auto"/>
              <w:left w:val="nil"/>
              <w:bottom w:val="nil"/>
              <w:right w:val="single" w:sz="4" w:space="0" w:color="auto"/>
            </w:tcBorders>
            <w:vAlign w:val="center"/>
          </w:tcPr>
          <w:p w14:paraId="19487BA8" w14:textId="77777777"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1</w:t>
            </w:r>
          </w:p>
        </w:tc>
        <w:tc>
          <w:tcPr>
            <w:tcW w:w="1276" w:type="dxa"/>
            <w:tcBorders>
              <w:top w:val="single" w:sz="4" w:space="0" w:color="auto"/>
              <w:left w:val="single" w:sz="4" w:space="0" w:color="auto"/>
              <w:bottom w:val="single" w:sz="4" w:space="0" w:color="auto"/>
              <w:right w:val="single" w:sz="4" w:space="0" w:color="auto"/>
            </w:tcBorders>
            <w:vAlign w:val="center"/>
          </w:tcPr>
          <w:p w14:paraId="0CBC9FFF" w14:textId="77777777"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2</w:t>
            </w:r>
          </w:p>
        </w:tc>
        <w:tc>
          <w:tcPr>
            <w:tcW w:w="1276" w:type="dxa"/>
            <w:tcBorders>
              <w:top w:val="single" w:sz="4" w:space="0" w:color="auto"/>
              <w:left w:val="single" w:sz="4" w:space="0" w:color="auto"/>
              <w:bottom w:val="single" w:sz="4" w:space="0" w:color="auto"/>
              <w:right w:val="single" w:sz="4" w:space="0" w:color="auto"/>
            </w:tcBorders>
            <w:vAlign w:val="center"/>
          </w:tcPr>
          <w:p w14:paraId="3B52A373" w14:textId="77777777"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3</w:t>
            </w:r>
          </w:p>
        </w:tc>
        <w:tc>
          <w:tcPr>
            <w:tcW w:w="1275" w:type="dxa"/>
            <w:tcBorders>
              <w:top w:val="single" w:sz="4" w:space="0" w:color="auto"/>
              <w:left w:val="single" w:sz="4" w:space="0" w:color="auto"/>
              <w:bottom w:val="single" w:sz="4" w:space="0" w:color="auto"/>
              <w:right w:val="single" w:sz="4" w:space="0" w:color="auto"/>
            </w:tcBorders>
            <w:vAlign w:val="center"/>
          </w:tcPr>
          <w:p w14:paraId="6C5533E3" w14:textId="77777777"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4</w:t>
            </w:r>
          </w:p>
        </w:tc>
        <w:tc>
          <w:tcPr>
            <w:tcW w:w="1409" w:type="dxa"/>
            <w:tcBorders>
              <w:top w:val="single" w:sz="4" w:space="0" w:color="auto"/>
              <w:left w:val="single" w:sz="4" w:space="0" w:color="auto"/>
              <w:bottom w:val="single" w:sz="18" w:space="0" w:color="auto"/>
              <w:right w:val="single" w:sz="8" w:space="0" w:color="auto"/>
            </w:tcBorders>
            <w:vAlign w:val="center"/>
          </w:tcPr>
          <w:p w14:paraId="1BB485C0" w14:textId="77777777"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5</w:t>
            </w:r>
          </w:p>
        </w:tc>
        <w:tc>
          <w:tcPr>
            <w:tcW w:w="1200" w:type="dxa"/>
            <w:tcBorders>
              <w:top w:val="single" w:sz="4" w:space="0" w:color="auto"/>
              <w:left w:val="single" w:sz="8" w:space="0" w:color="auto"/>
              <w:bottom w:val="single" w:sz="4" w:space="0" w:color="auto"/>
              <w:right w:val="single" w:sz="4" w:space="0" w:color="auto"/>
            </w:tcBorders>
            <w:vAlign w:val="center"/>
          </w:tcPr>
          <w:p w14:paraId="777BDB02" w14:textId="77777777"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6</w:t>
            </w:r>
          </w:p>
        </w:tc>
        <w:tc>
          <w:tcPr>
            <w:tcW w:w="1234" w:type="dxa"/>
            <w:tcBorders>
              <w:top w:val="single" w:sz="4" w:space="0" w:color="auto"/>
              <w:left w:val="single" w:sz="4" w:space="0" w:color="auto"/>
              <w:bottom w:val="single" w:sz="4" w:space="0" w:color="auto"/>
              <w:right w:val="single" w:sz="4" w:space="0" w:color="auto"/>
            </w:tcBorders>
            <w:vAlign w:val="center"/>
          </w:tcPr>
          <w:p w14:paraId="658DC7C5" w14:textId="77777777" w:rsidR="000558BA" w:rsidRPr="009953BD" w:rsidRDefault="000558BA" w:rsidP="002B402D">
            <w:pPr>
              <w:shd w:val="clear" w:color="auto" w:fill="FFFFFF"/>
              <w:spacing w:line="140" w:lineRule="exact"/>
              <w:ind w:right="85"/>
              <w:jc w:val="center"/>
              <w:rPr>
                <w:rFonts w:ascii="Arial" w:hAnsi="Arial" w:cs="Arial"/>
                <w:sz w:val="12"/>
                <w:szCs w:val="12"/>
              </w:rPr>
            </w:pPr>
            <w:r w:rsidRPr="009953BD">
              <w:rPr>
                <w:rFonts w:ascii="Arial" w:hAnsi="Arial" w:cs="Arial"/>
                <w:sz w:val="12"/>
                <w:szCs w:val="12"/>
              </w:rPr>
              <w:t>7</w:t>
            </w:r>
          </w:p>
        </w:tc>
      </w:tr>
      <w:tr w:rsidR="00F446A3" w:rsidRPr="009953BD" w14:paraId="1866D18F" w14:textId="77777777" w:rsidTr="002B402D">
        <w:trPr>
          <w:cantSplit/>
          <w:trHeight w:hRule="exact" w:val="454"/>
        </w:trPr>
        <w:tc>
          <w:tcPr>
            <w:tcW w:w="1995" w:type="dxa"/>
            <w:tcBorders>
              <w:top w:val="single" w:sz="8" w:space="0" w:color="auto"/>
              <w:left w:val="single" w:sz="8" w:space="0" w:color="auto"/>
              <w:bottom w:val="single" w:sz="4" w:space="0" w:color="auto"/>
              <w:right w:val="nil"/>
            </w:tcBorders>
            <w:vAlign w:val="center"/>
          </w:tcPr>
          <w:p w14:paraId="2A2F6BE5" w14:textId="77777777" w:rsidR="00F446A3" w:rsidRPr="009953BD" w:rsidRDefault="00F446A3" w:rsidP="002B402D">
            <w:pPr>
              <w:shd w:val="clear" w:color="auto" w:fill="FFFFFF"/>
              <w:ind w:left="85" w:right="85"/>
              <w:rPr>
                <w:rFonts w:ascii="Arial" w:hAnsi="Arial" w:cs="Arial"/>
                <w:sz w:val="16"/>
                <w:szCs w:val="16"/>
              </w:rPr>
            </w:pPr>
            <w:r w:rsidRPr="009953BD">
              <w:rPr>
                <w:rFonts w:ascii="Arial" w:hAnsi="Arial" w:cs="Arial"/>
                <w:sz w:val="16"/>
                <w:szCs w:val="16"/>
              </w:rPr>
              <w:t>Apelacje</w:t>
            </w:r>
          </w:p>
        </w:tc>
        <w:tc>
          <w:tcPr>
            <w:tcW w:w="415" w:type="dxa"/>
            <w:tcBorders>
              <w:top w:val="single" w:sz="18" w:space="0" w:color="auto"/>
              <w:left w:val="single" w:sz="18" w:space="0" w:color="auto"/>
              <w:bottom w:val="nil"/>
              <w:right w:val="nil"/>
            </w:tcBorders>
            <w:vAlign w:val="center"/>
          </w:tcPr>
          <w:p w14:paraId="784B047C" w14:textId="77777777" w:rsidR="00F446A3" w:rsidRPr="009953BD" w:rsidRDefault="00F446A3" w:rsidP="002B402D">
            <w:pPr>
              <w:shd w:val="clear" w:color="auto" w:fill="FFFFFF"/>
              <w:spacing w:after="40" w:line="140" w:lineRule="exact"/>
              <w:ind w:left="85" w:right="85"/>
              <w:jc w:val="center"/>
              <w:rPr>
                <w:rFonts w:ascii="Arial" w:hAnsi="Arial" w:cs="Arial"/>
                <w:sz w:val="14"/>
              </w:rPr>
            </w:pPr>
            <w:r w:rsidRPr="009953BD">
              <w:rPr>
                <w:rFonts w:ascii="Arial" w:hAnsi="Arial" w:cs="Arial"/>
                <w:sz w:val="14"/>
              </w:rPr>
              <w:t>01</w:t>
            </w:r>
          </w:p>
        </w:tc>
        <w:tc>
          <w:tcPr>
            <w:tcW w:w="1134" w:type="dxa"/>
            <w:tcBorders>
              <w:top w:val="single" w:sz="18" w:space="0" w:color="auto"/>
              <w:left w:val="single" w:sz="8" w:space="0" w:color="auto"/>
              <w:bottom w:val="single" w:sz="4" w:space="0" w:color="auto"/>
              <w:right w:val="single" w:sz="4" w:space="0" w:color="auto"/>
            </w:tcBorders>
            <w:vAlign w:val="center"/>
          </w:tcPr>
          <w:p w14:paraId="70F7F025" w14:textId="77777777" w:rsidR="00F446A3" w:rsidRDefault="00F446A3">
            <w:pPr>
              <w:jc w:val="right"/>
              <w:rPr>
                <w:rFonts w:ascii="Arial" w:hAnsi="Arial" w:cs="Arial"/>
                <w:color w:val="000000"/>
                <w:sz w:val="14"/>
                <w:szCs w:val="14"/>
              </w:rPr>
            </w:pPr>
            <w:r>
              <w:rPr>
                <w:rFonts w:ascii="Arial" w:hAnsi="Arial" w:cs="Arial"/>
                <w:color w:val="000000"/>
                <w:sz w:val="14"/>
                <w:szCs w:val="14"/>
              </w:rPr>
              <w:t>15</w:t>
            </w:r>
          </w:p>
        </w:tc>
        <w:tc>
          <w:tcPr>
            <w:tcW w:w="1276" w:type="dxa"/>
            <w:tcBorders>
              <w:top w:val="single" w:sz="18" w:space="0" w:color="auto"/>
              <w:left w:val="single" w:sz="4" w:space="0" w:color="auto"/>
              <w:bottom w:val="single" w:sz="4" w:space="0" w:color="auto"/>
              <w:right w:val="single" w:sz="4" w:space="0" w:color="auto"/>
            </w:tcBorders>
            <w:vAlign w:val="center"/>
          </w:tcPr>
          <w:p w14:paraId="72C4B93E" w14:textId="77777777" w:rsidR="00F446A3" w:rsidRDefault="00F446A3">
            <w:pPr>
              <w:jc w:val="right"/>
              <w:rPr>
                <w:rFonts w:ascii="Arial" w:hAnsi="Arial" w:cs="Arial"/>
                <w:color w:val="000000"/>
                <w:sz w:val="14"/>
                <w:szCs w:val="14"/>
              </w:rPr>
            </w:pPr>
            <w:r>
              <w:rPr>
                <w:rFonts w:ascii="Arial" w:hAnsi="Arial" w:cs="Arial"/>
                <w:color w:val="000000"/>
                <w:sz w:val="14"/>
                <w:szCs w:val="14"/>
              </w:rPr>
              <w:t>8</w:t>
            </w:r>
          </w:p>
        </w:tc>
        <w:tc>
          <w:tcPr>
            <w:tcW w:w="1276" w:type="dxa"/>
            <w:tcBorders>
              <w:top w:val="single" w:sz="18" w:space="0" w:color="auto"/>
              <w:left w:val="single" w:sz="4" w:space="0" w:color="auto"/>
              <w:bottom w:val="single" w:sz="4" w:space="0" w:color="auto"/>
              <w:right w:val="single" w:sz="4" w:space="0" w:color="auto"/>
            </w:tcBorders>
            <w:vAlign w:val="center"/>
          </w:tcPr>
          <w:p w14:paraId="00037ED5" w14:textId="77777777" w:rsidR="00F446A3" w:rsidRDefault="00F446A3">
            <w:pPr>
              <w:jc w:val="right"/>
              <w:rPr>
                <w:rFonts w:ascii="Arial" w:hAnsi="Arial" w:cs="Arial"/>
                <w:color w:val="000000"/>
                <w:sz w:val="14"/>
                <w:szCs w:val="14"/>
              </w:rPr>
            </w:pPr>
            <w:r>
              <w:rPr>
                <w:rFonts w:ascii="Arial" w:hAnsi="Arial" w:cs="Arial"/>
                <w:color w:val="000000"/>
                <w:sz w:val="14"/>
                <w:szCs w:val="14"/>
              </w:rPr>
              <w:t>5</w:t>
            </w:r>
          </w:p>
        </w:tc>
        <w:tc>
          <w:tcPr>
            <w:tcW w:w="1275" w:type="dxa"/>
            <w:tcBorders>
              <w:top w:val="single" w:sz="18" w:space="0" w:color="auto"/>
              <w:left w:val="single" w:sz="4" w:space="0" w:color="auto"/>
              <w:bottom w:val="single" w:sz="4" w:space="0" w:color="auto"/>
              <w:right w:val="single" w:sz="4" w:space="0" w:color="auto"/>
            </w:tcBorders>
            <w:vAlign w:val="center"/>
          </w:tcPr>
          <w:p w14:paraId="212555DF" w14:textId="77777777" w:rsidR="00F446A3" w:rsidRDefault="00F446A3">
            <w:pPr>
              <w:jc w:val="right"/>
              <w:rPr>
                <w:rFonts w:ascii="Arial" w:hAnsi="Arial" w:cs="Arial"/>
                <w:color w:val="000000"/>
                <w:sz w:val="14"/>
                <w:szCs w:val="14"/>
              </w:rPr>
            </w:pPr>
            <w:r>
              <w:rPr>
                <w:rFonts w:ascii="Arial" w:hAnsi="Arial" w:cs="Arial"/>
                <w:color w:val="000000"/>
                <w:sz w:val="14"/>
                <w:szCs w:val="14"/>
              </w:rPr>
              <w:t>2</w:t>
            </w:r>
          </w:p>
        </w:tc>
        <w:tc>
          <w:tcPr>
            <w:tcW w:w="1409" w:type="dxa"/>
            <w:tcBorders>
              <w:top w:val="single" w:sz="18" w:space="0" w:color="auto"/>
              <w:left w:val="single" w:sz="4" w:space="0" w:color="auto"/>
              <w:bottom w:val="single" w:sz="4" w:space="0" w:color="auto"/>
              <w:right w:val="single" w:sz="4" w:space="0" w:color="auto"/>
            </w:tcBorders>
            <w:vAlign w:val="center"/>
          </w:tcPr>
          <w:p w14:paraId="305C1119" w14:textId="77777777" w:rsidR="00F446A3" w:rsidRDefault="00F446A3">
            <w:pPr>
              <w:jc w:val="right"/>
              <w:rPr>
                <w:rFonts w:ascii="Arial" w:hAnsi="Arial" w:cs="Arial"/>
                <w:color w:val="000000"/>
                <w:sz w:val="14"/>
                <w:szCs w:val="14"/>
              </w:rPr>
            </w:pPr>
          </w:p>
        </w:tc>
        <w:tc>
          <w:tcPr>
            <w:tcW w:w="1200" w:type="dxa"/>
            <w:tcBorders>
              <w:top w:val="single" w:sz="18" w:space="0" w:color="auto"/>
              <w:left w:val="single" w:sz="4" w:space="0" w:color="auto"/>
              <w:bottom w:val="single" w:sz="4" w:space="0" w:color="auto"/>
              <w:right w:val="single" w:sz="4" w:space="0" w:color="auto"/>
            </w:tcBorders>
            <w:vAlign w:val="center"/>
          </w:tcPr>
          <w:p w14:paraId="5708BF83" w14:textId="77777777" w:rsidR="00F446A3" w:rsidRDefault="00F446A3">
            <w:pPr>
              <w:jc w:val="right"/>
              <w:rPr>
                <w:rFonts w:ascii="Arial" w:hAnsi="Arial" w:cs="Arial"/>
                <w:color w:val="000000"/>
                <w:sz w:val="14"/>
                <w:szCs w:val="14"/>
              </w:rPr>
            </w:pPr>
          </w:p>
        </w:tc>
        <w:tc>
          <w:tcPr>
            <w:tcW w:w="1234" w:type="dxa"/>
            <w:tcBorders>
              <w:top w:val="single" w:sz="18" w:space="0" w:color="auto"/>
              <w:left w:val="single" w:sz="4" w:space="0" w:color="auto"/>
              <w:bottom w:val="single" w:sz="4" w:space="0" w:color="auto"/>
              <w:right w:val="single" w:sz="18" w:space="0" w:color="auto"/>
            </w:tcBorders>
            <w:vAlign w:val="center"/>
          </w:tcPr>
          <w:p w14:paraId="05A7FB78" w14:textId="77777777" w:rsidR="00F446A3" w:rsidRDefault="00F446A3">
            <w:pPr>
              <w:jc w:val="right"/>
              <w:rPr>
                <w:rFonts w:ascii="Arial" w:hAnsi="Arial" w:cs="Arial"/>
                <w:color w:val="000000"/>
                <w:sz w:val="14"/>
                <w:szCs w:val="14"/>
              </w:rPr>
            </w:pPr>
          </w:p>
        </w:tc>
      </w:tr>
      <w:tr w:rsidR="00F446A3" w:rsidRPr="009953BD" w14:paraId="29D06632" w14:textId="77777777" w:rsidTr="002B402D">
        <w:trPr>
          <w:cantSplit/>
          <w:trHeight w:hRule="exact" w:val="454"/>
        </w:trPr>
        <w:tc>
          <w:tcPr>
            <w:tcW w:w="1995" w:type="dxa"/>
            <w:tcBorders>
              <w:top w:val="single" w:sz="4" w:space="0" w:color="auto"/>
              <w:left w:val="single" w:sz="8" w:space="0" w:color="auto"/>
              <w:bottom w:val="single" w:sz="8" w:space="0" w:color="auto"/>
              <w:right w:val="nil"/>
            </w:tcBorders>
            <w:vAlign w:val="center"/>
          </w:tcPr>
          <w:p w14:paraId="3B821FCF" w14:textId="77777777" w:rsidR="00F446A3" w:rsidRPr="009953BD" w:rsidRDefault="00F446A3" w:rsidP="002B402D">
            <w:pPr>
              <w:shd w:val="clear" w:color="auto" w:fill="FFFFFF"/>
              <w:ind w:left="85" w:right="85"/>
              <w:rPr>
                <w:rFonts w:ascii="Arial" w:hAnsi="Arial" w:cs="Arial"/>
                <w:sz w:val="16"/>
                <w:szCs w:val="16"/>
              </w:rPr>
            </w:pPr>
            <w:r w:rsidRPr="009953BD">
              <w:rPr>
                <w:rFonts w:ascii="Arial" w:hAnsi="Arial" w:cs="Arial"/>
                <w:sz w:val="16"/>
                <w:szCs w:val="16"/>
              </w:rPr>
              <w:t>Zażalenia</w:t>
            </w:r>
          </w:p>
        </w:tc>
        <w:tc>
          <w:tcPr>
            <w:tcW w:w="415" w:type="dxa"/>
            <w:tcBorders>
              <w:top w:val="single" w:sz="4" w:space="0" w:color="auto"/>
              <w:left w:val="single" w:sz="18" w:space="0" w:color="auto"/>
              <w:bottom w:val="single" w:sz="18" w:space="0" w:color="auto"/>
              <w:right w:val="nil"/>
            </w:tcBorders>
            <w:vAlign w:val="center"/>
          </w:tcPr>
          <w:p w14:paraId="0A0B1F45" w14:textId="77777777" w:rsidR="00F446A3" w:rsidRPr="009953BD" w:rsidRDefault="00F446A3" w:rsidP="002B402D">
            <w:pPr>
              <w:shd w:val="clear" w:color="auto" w:fill="FFFFFF"/>
              <w:spacing w:after="40" w:line="140" w:lineRule="exact"/>
              <w:ind w:left="85" w:right="85"/>
              <w:jc w:val="center"/>
              <w:rPr>
                <w:rFonts w:ascii="Arial" w:hAnsi="Arial" w:cs="Arial"/>
                <w:sz w:val="14"/>
              </w:rPr>
            </w:pPr>
            <w:r w:rsidRPr="009953BD">
              <w:rPr>
                <w:rFonts w:ascii="Arial" w:hAnsi="Arial" w:cs="Arial"/>
                <w:sz w:val="14"/>
              </w:rPr>
              <w:t>02</w:t>
            </w:r>
          </w:p>
        </w:tc>
        <w:tc>
          <w:tcPr>
            <w:tcW w:w="1134" w:type="dxa"/>
            <w:tcBorders>
              <w:top w:val="single" w:sz="4" w:space="0" w:color="auto"/>
              <w:left w:val="single" w:sz="8" w:space="0" w:color="auto"/>
              <w:bottom w:val="single" w:sz="18" w:space="0" w:color="auto"/>
              <w:right w:val="single" w:sz="4" w:space="0" w:color="auto"/>
            </w:tcBorders>
            <w:vAlign w:val="center"/>
          </w:tcPr>
          <w:p w14:paraId="67BB5016" w14:textId="77777777" w:rsidR="00F446A3" w:rsidRDefault="00F446A3">
            <w:pPr>
              <w:jc w:val="right"/>
              <w:rPr>
                <w:rFonts w:ascii="Arial" w:hAnsi="Arial" w:cs="Arial"/>
                <w:color w:val="000000"/>
                <w:sz w:val="14"/>
                <w:szCs w:val="14"/>
              </w:rPr>
            </w:pPr>
            <w:r>
              <w:rPr>
                <w:rFonts w:ascii="Arial" w:hAnsi="Arial" w:cs="Arial"/>
                <w:color w:val="000000"/>
                <w:sz w:val="14"/>
                <w:szCs w:val="14"/>
              </w:rPr>
              <w:t>4</w:t>
            </w:r>
          </w:p>
        </w:tc>
        <w:tc>
          <w:tcPr>
            <w:tcW w:w="1276" w:type="dxa"/>
            <w:tcBorders>
              <w:top w:val="single" w:sz="4" w:space="0" w:color="auto"/>
              <w:left w:val="single" w:sz="4" w:space="0" w:color="auto"/>
              <w:bottom w:val="single" w:sz="18" w:space="0" w:color="auto"/>
              <w:right w:val="single" w:sz="4" w:space="0" w:color="auto"/>
            </w:tcBorders>
            <w:vAlign w:val="center"/>
          </w:tcPr>
          <w:p w14:paraId="17FC5AC6" w14:textId="77777777" w:rsidR="00F446A3" w:rsidRDefault="00F446A3">
            <w:pPr>
              <w:jc w:val="right"/>
              <w:rPr>
                <w:rFonts w:ascii="Arial" w:hAnsi="Arial" w:cs="Arial"/>
                <w:color w:val="000000"/>
                <w:sz w:val="14"/>
                <w:szCs w:val="14"/>
              </w:rPr>
            </w:pPr>
            <w:r>
              <w:rPr>
                <w:rFonts w:ascii="Arial" w:hAnsi="Arial" w:cs="Arial"/>
                <w:color w:val="000000"/>
                <w:sz w:val="14"/>
                <w:szCs w:val="14"/>
              </w:rPr>
              <w:t>1</w:t>
            </w:r>
          </w:p>
        </w:tc>
        <w:tc>
          <w:tcPr>
            <w:tcW w:w="1276" w:type="dxa"/>
            <w:tcBorders>
              <w:top w:val="single" w:sz="4" w:space="0" w:color="auto"/>
              <w:left w:val="single" w:sz="4" w:space="0" w:color="auto"/>
              <w:bottom w:val="single" w:sz="18" w:space="0" w:color="auto"/>
              <w:right w:val="single" w:sz="4" w:space="0" w:color="auto"/>
            </w:tcBorders>
            <w:vAlign w:val="center"/>
          </w:tcPr>
          <w:p w14:paraId="47331E4B" w14:textId="77777777" w:rsidR="00F446A3" w:rsidRDefault="00F446A3">
            <w:pPr>
              <w:jc w:val="right"/>
              <w:rPr>
                <w:rFonts w:ascii="Arial" w:hAnsi="Arial" w:cs="Arial"/>
                <w:color w:val="000000"/>
                <w:sz w:val="14"/>
                <w:szCs w:val="14"/>
              </w:rPr>
            </w:pPr>
            <w:r>
              <w:rPr>
                <w:rFonts w:ascii="Arial" w:hAnsi="Arial" w:cs="Arial"/>
                <w:color w:val="000000"/>
                <w:sz w:val="14"/>
                <w:szCs w:val="14"/>
              </w:rPr>
              <w:t>2</w:t>
            </w:r>
          </w:p>
        </w:tc>
        <w:tc>
          <w:tcPr>
            <w:tcW w:w="1275" w:type="dxa"/>
            <w:tcBorders>
              <w:top w:val="single" w:sz="4" w:space="0" w:color="auto"/>
              <w:left w:val="single" w:sz="4" w:space="0" w:color="auto"/>
              <w:bottom w:val="single" w:sz="18" w:space="0" w:color="auto"/>
              <w:right w:val="single" w:sz="4" w:space="0" w:color="auto"/>
            </w:tcBorders>
            <w:vAlign w:val="center"/>
          </w:tcPr>
          <w:p w14:paraId="0F1DFE36" w14:textId="77777777" w:rsidR="00F446A3" w:rsidRDefault="00F446A3">
            <w:pPr>
              <w:jc w:val="right"/>
              <w:rPr>
                <w:rFonts w:ascii="Arial" w:hAnsi="Arial" w:cs="Arial"/>
                <w:color w:val="000000"/>
                <w:sz w:val="14"/>
                <w:szCs w:val="14"/>
              </w:rPr>
            </w:pPr>
            <w:r>
              <w:rPr>
                <w:rFonts w:ascii="Arial" w:hAnsi="Arial" w:cs="Arial"/>
                <w:color w:val="000000"/>
                <w:sz w:val="14"/>
                <w:szCs w:val="14"/>
              </w:rPr>
              <w:t>1</w:t>
            </w:r>
          </w:p>
        </w:tc>
        <w:tc>
          <w:tcPr>
            <w:tcW w:w="1409" w:type="dxa"/>
            <w:tcBorders>
              <w:top w:val="single" w:sz="4" w:space="0" w:color="auto"/>
              <w:left w:val="single" w:sz="4" w:space="0" w:color="auto"/>
              <w:bottom w:val="single" w:sz="18" w:space="0" w:color="auto"/>
              <w:right w:val="single" w:sz="4" w:space="0" w:color="auto"/>
            </w:tcBorders>
            <w:vAlign w:val="center"/>
          </w:tcPr>
          <w:p w14:paraId="0CAE24BA" w14:textId="77777777" w:rsidR="00F446A3" w:rsidRDefault="00F446A3">
            <w:pPr>
              <w:jc w:val="right"/>
              <w:rPr>
                <w:rFonts w:ascii="Arial" w:hAnsi="Arial" w:cs="Arial"/>
                <w:color w:val="000000"/>
                <w:sz w:val="14"/>
                <w:szCs w:val="14"/>
              </w:rPr>
            </w:pPr>
          </w:p>
        </w:tc>
        <w:tc>
          <w:tcPr>
            <w:tcW w:w="1200" w:type="dxa"/>
            <w:tcBorders>
              <w:top w:val="single" w:sz="4" w:space="0" w:color="auto"/>
              <w:left w:val="single" w:sz="4" w:space="0" w:color="auto"/>
              <w:bottom w:val="single" w:sz="18" w:space="0" w:color="auto"/>
              <w:right w:val="single" w:sz="4" w:space="0" w:color="auto"/>
            </w:tcBorders>
            <w:vAlign w:val="center"/>
          </w:tcPr>
          <w:p w14:paraId="0FC3B583" w14:textId="77777777" w:rsidR="00F446A3" w:rsidRDefault="00F446A3">
            <w:pPr>
              <w:jc w:val="right"/>
              <w:rPr>
                <w:rFonts w:ascii="Arial" w:hAnsi="Arial" w:cs="Arial"/>
                <w:color w:val="000000"/>
                <w:sz w:val="14"/>
                <w:szCs w:val="14"/>
              </w:rPr>
            </w:pPr>
          </w:p>
        </w:tc>
        <w:tc>
          <w:tcPr>
            <w:tcW w:w="1234" w:type="dxa"/>
            <w:tcBorders>
              <w:top w:val="single" w:sz="4" w:space="0" w:color="auto"/>
              <w:left w:val="single" w:sz="4" w:space="0" w:color="auto"/>
              <w:bottom w:val="single" w:sz="18" w:space="0" w:color="auto"/>
              <w:right w:val="single" w:sz="18" w:space="0" w:color="auto"/>
            </w:tcBorders>
            <w:vAlign w:val="center"/>
          </w:tcPr>
          <w:p w14:paraId="62171012" w14:textId="77777777" w:rsidR="00F446A3" w:rsidRDefault="00F446A3">
            <w:pPr>
              <w:jc w:val="right"/>
              <w:rPr>
                <w:rFonts w:ascii="Arial" w:hAnsi="Arial" w:cs="Arial"/>
                <w:color w:val="000000"/>
                <w:sz w:val="14"/>
                <w:szCs w:val="14"/>
              </w:rPr>
            </w:pPr>
          </w:p>
        </w:tc>
      </w:tr>
    </w:tbl>
    <w:p w14:paraId="3AED55F8" w14:textId="77777777" w:rsidR="00C46591" w:rsidRPr="009953BD" w:rsidRDefault="00C46591" w:rsidP="00135388">
      <w:pPr>
        <w:rPr>
          <w:rFonts w:ascii="Arial" w:hAnsi="Arial" w:cs="Arial"/>
          <w:b/>
        </w:rPr>
      </w:pPr>
    </w:p>
    <w:p w14:paraId="3E07E1B6" w14:textId="77777777" w:rsidR="00C46591" w:rsidRDefault="00C46591" w:rsidP="00135388">
      <w:pPr>
        <w:rPr>
          <w:rFonts w:ascii="Arial" w:hAnsi="Arial" w:cs="Arial"/>
          <w:b/>
          <w:color w:val="000000"/>
        </w:rPr>
      </w:pPr>
    </w:p>
    <w:p w14:paraId="4F6ADC0E" w14:textId="77777777" w:rsidR="00135388" w:rsidRPr="009B49EE" w:rsidRDefault="00E734D6" w:rsidP="00135388">
      <w:pPr>
        <w:rPr>
          <w:rFonts w:ascii="Arial" w:hAnsi="Arial" w:cs="Arial"/>
          <w:b/>
          <w:color w:val="000000"/>
          <w:sz w:val="20"/>
          <w:szCs w:val="20"/>
        </w:rPr>
      </w:pPr>
      <w:r w:rsidRPr="00E734D6">
        <w:rPr>
          <w:rFonts w:ascii="Arial" w:hAnsi="Arial" w:cs="Arial"/>
          <w:b/>
        </w:rPr>
        <w:t>Dział 11.2.</w:t>
      </w:r>
      <w:r w:rsidRPr="00EF2DFC">
        <w:rPr>
          <w:b/>
        </w:rPr>
        <w:t xml:space="preserve"> </w:t>
      </w:r>
      <w:r w:rsidR="00135388" w:rsidRPr="009B49EE">
        <w:rPr>
          <w:rFonts w:ascii="Arial" w:hAnsi="Arial" w:cs="Arial"/>
          <w:b/>
          <w:color w:val="000000"/>
        </w:rPr>
        <w:t>Kontrolka skarg (w wydziale, którego  sprawy skarga dotyczy</w:t>
      </w:r>
      <w:bookmarkStart w:id="2" w:name="OLE_LINK1"/>
      <w:r w:rsidR="00135388" w:rsidRPr="009B49EE">
        <w:rPr>
          <w:rFonts w:ascii="Arial" w:hAnsi="Arial" w:cs="Arial"/>
          <w:b/>
          <w:color w:val="000000"/>
        </w:rPr>
        <w:t>)</w:t>
      </w:r>
      <w:r w:rsidR="00135388" w:rsidRPr="009B49EE">
        <w:rPr>
          <w:rFonts w:ascii="Arial" w:hAnsi="Arial" w:cs="Arial"/>
          <w:b/>
          <w:color w:val="000000"/>
          <w:sz w:val="20"/>
          <w:szCs w:val="20"/>
        </w:rPr>
        <w:t xml:space="preserve"> </w:t>
      </w:r>
      <w:r w:rsidR="00135388" w:rsidRPr="009B49EE">
        <w:rPr>
          <w:rFonts w:ascii="Arial" w:hAnsi="Arial" w:cs="Arial"/>
          <w:bCs/>
          <w:color w:val="000000"/>
          <w:sz w:val="20"/>
          <w:szCs w:val="20"/>
        </w:rPr>
        <w:t>(§ 4</w:t>
      </w:r>
      <w:r w:rsidR="003D0A5E">
        <w:rPr>
          <w:rFonts w:ascii="Arial" w:hAnsi="Arial" w:cs="Arial"/>
          <w:bCs/>
          <w:color w:val="000000"/>
          <w:sz w:val="20"/>
          <w:szCs w:val="20"/>
        </w:rPr>
        <w:t>62</w:t>
      </w:r>
      <w:r w:rsidR="00B22893">
        <w:rPr>
          <w:rFonts w:ascii="Arial" w:hAnsi="Arial" w:cs="Arial"/>
          <w:bCs/>
          <w:color w:val="000000"/>
          <w:sz w:val="20"/>
          <w:szCs w:val="20"/>
          <w:vertAlign w:val="superscript"/>
        </w:rPr>
        <w:t xml:space="preserve"> </w:t>
      </w:r>
      <w:r w:rsidR="00B22893">
        <w:rPr>
          <w:rFonts w:ascii="Arial" w:hAnsi="Arial" w:cs="Arial"/>
          <w:bCs/>
          <w:color w:val="000000"/>
          <w:sz w:val="20"/>
          <w:szCs w:val="20"/>
        </w:rPr>
        <w:t>ust. 1</w:t>
      </w:r>
      <w:r w:rsidR="00135388" w:rsidRPr="009B49EE">
        <w:rPr>
          <w:rFonts w:ascii="Arial" w:hAnsi="Arial" w:cs="Arial"/>
          <w:bCs/>
          <w:color w:val="000000"/>
          <w:sz w:val="20"/>
          <w:szCs w:val="20"/>
        </w:rPr>
        <w:t xml:space="preserve"> Zarządzenie</w:t>
      </w:r>
      <w:r w:rsidR="00135388" w:rsidRPr="009B49EE">
        <w:rPr>
          <w:rFonts w:ascii="Arial" w:hAnsi="Arial" w:cs="Arial"/>
          <w:color w:val="000000"/>
          <w:sz w:val="20"/>
          <w:szCs w:val="20"/>
        </w:rPr>
        <w:t xml:space="preserve"> Ministra Sprawiedliwości z dnia </w:t>
      </w:r>
      <w:r w:rsidR="003D0A5E" w:rsidRPr="003D0A5E">
        <w:rPr>
          <w:rFonts w:ascii="Arial" w:hAnsi="Arial" w:cs="Arial"/>
          <w:color w:val="000000"/>
          <w:sz w:val="20"/>
          <w:szCs w:val="20"/>
        </w:rPr>
        <w:t xml:space="preserve">19 czerwca 2019r. </w:t>
      </w:r>
      <w:r w:rsidR="00135388" w:rsidRPr="009B49EE">
        <w:rPr>
          <w:rFonts w:ascii="Arial" w:hAnsi="Arial" w:cs="Arial"/>
          <w:color w:val="000000"/>
          <w:sz w:val="20"/>
          <w:szCs w:val="20"/>
        </w:rPr>
        <w:t xml:space="preserve">w sprawie organizacji i zakresu działania sekretariatów sądowych oraz innych działów administracji sądowej </w:t>
      </w:r>
      <w:r w:rsidR="003D0A5E" w:rsidRPr="003D0A5E">
        <w:rPr>
          <w:rFonts w:ascii="Arial" w:hAnsi="Arial" w:cs="Arial"/>
          <w:color w:val="000000"/>
          <w:sz w:val="20"/>
          <w:szCs w:val="20"/>
        </w:rPr>
        <w:t>(Dz. Urz. Min. Sprawiedl. z dnia 19.06.2019r., poz. 138)</w:t>
      </w:r>
    </w:p>
    <w:p w14:paraId="5188F63A" w14:textId="77777777" w:rsidR="00135388" w:rsidRPr="009B49EE" w:rsidRDefault="00135388" w:rsidP="00135388">
      <w:pPr>
        <w:rPr>
          <w:rFonts w:ascii="Arial" w:hAnsi="Arial" w:cs="Arial"/>
          <w:b/>
          <w:color w:val="000000"/>
          <w:sz w:val="4"/>
          <w:szCs w:val="4"/>
        </w:rPr>
      </w:pPr>
    </w:p>
    <w:tbl>
      <w:tblPr>
        <w:tblW w:w="14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5"/>
        <w:gridCol w:w="513"/>
        <w:gridCol w:w="1276"/>
        <w:gridCol w:w="1612"/>
        <w:gridCol w:w="1440"/>
        <w:gridCol w:w="1490"/>
        <w:gridCol w:w="1422"/>
        <w:gridCol w:w="1422"/>
        <w:gridCol w:w="1422"/>
      </w:tblGrid>
      <w:tr w:rsidR="0068100E" w:rsidRPr="009B49EE" w14:paraId="7D773197" w14:textId="77777777" w:rsidTr="00A73CE7">
        <w:trPr>
          <w:cantSplit/>
          <w:trHeight w:val="360"/>
        </w:trPr>
        <w:tc>
          <w:tcPr>
            <w:tcW w:w="4358" w:type="dxa"/>
            <w:gridSpan w:val="2"/>
            <w:vMerge w:val="restart"/>
            <w:vAlign w:val="center"/>
          </w:tcPr>
          <w:bookmarkEnd w:id="2"/>
          <w:p w14:paraId="0E5AF38D" w14:textId="77777777"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Wyszczególnienie</w:t>
            </w:r>
          </w:p>
        </w:tc>
        <w:tc>
          <w:tcPr>
            <w:tcW w:w="1276" w:type="dxa"/>
            <w:vMerge w:val="restart"/>
            <w:vAlign w:val="center"/>
          </w:tcPr>
          <w:p w14:paraId="523E31F4" w14:textId="77777777"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Wpłynęło</w:t>
            </w:r>
          </w:p>
        </w:tc>
        <w:tc>
          <w:tcPr>
            <w:tcW w:w="1612" w:type="dxa"/>
            <w:vMerge w:val="restart"/>
            <w:vAlign w:val="center"/>
          </w:tcPr>
          <w:p w14:paraId="370F2D4A" w14:textId="77777777"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Przesłano do sądu właściwego</w:t>
            </w:r>
          </w:p>
        </w:tc>
        <w:tc>
          <w:tcPr>
            <w:tcW w:w="4352" w:type="dxa"/>
            <w:gridSpan w:val="3"/>
            <w:vAlign w:val="center"/>
          </w:tcPr>
          <w:p w14:paraId="5C494CF1" w14:textId="77777777"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Rozpoznanie skargi</w:t>
            </w:r>
          </w:p>
        </w:tc>
        <w:tc>
          <w:tcPr>
            <w:tcW w:w="1422" w:type="dxa"/>
            <w:vMerge w:val="restart"/>
            <w:vAlign w:val="center"/>
          </w:tcPr>
          <w:p w14:paraId="0319AA52" w14:textId="77777777" w:rsidR="0068100E" w:rsidRPr="0068100E" w:rsidRDefault="0068100E" w:rsidP="00A73CE7">
            <w:pPr>
              <w:jc w:val="center"/>
              <w:rPr>
                <w:rFonts w:ascii="Arial" w:hAnsi="Arial" w:cs="Arial"/>
                <w:sz w:val="14"/>
                <w:szCs w:val="14"/>
              </w:rPr>
            </w:pPr>
            <w:r w:rsidRPr="0068100E">
              <w:rPr>
                <w:rFonts w:ascii="Arial" w:hAnsi="Arial" w:cs="Arial"/>
                <w:sz w:val="14"/>
                <w:szCs w:val="14"/>
              </w:rPr>
              <w:t>Zarządzono wypłatę przez Skarb Państwa</w:t>
            </w:r>
          </w:p>
        </w:tc>
        <w:tc>
          <w:tcPr>
            <w:tcW w:w="1422" w:type="dxa"/>
            <w:vMerge w:val="restart"/>
            <w:vAlign w:val="center"/>
          </w:tcPr>
          <w:p w14:paraId="0AA7CD6E" w14:textId="77777777" w:rsidR="0068100E" w:rsidRPr="0068100E" w:rsidRDefault="0068100E" w:rsidP="00A73CE7">
            <w:pPr>
              <w:jc w:val="center"/>
              <w:rPr>
                <w:rFonts w:ascii="Arial" w:hAnsi="Arial" w:cs="Arial"/>
                <w:sz w:val="14"/>
                <w:szCs w:val="14"/>
              </w:rPr>
            </w:pPr>
            <w:r w:rsidRPr="0068100E">
              <w:rPr>
                <w:rFonts w:ascii="Arial" w:hAnsi="Arial" w:cs="Arial"/>
                <w:sz w:val="14"/>
                <w:szCs w:val="14"/>
              </w:rPr>
              <w:t>Kwota</w:t>
            </w:r>
          </w:p>
          <w:p w14:paraId="6280ACEF" w14:textId="77777777" w:rsidR="0068100E" w:rsidRPr="0068100E" w:rsidRDefault="0068100E" w:rsidP="00A73CE7">
            <w:pPr>
              <w:jc w:val="center"/>
              <w:rPr>
                <w:rFonts w:ascii="Arial" w:hAnsi="Arial" w:cs="Arial"/>
                <w:sz w:val="14"/>
                <w:szCs w:val="14"/>
              </w:rPr>
            </w:pPr>
            <w:r w:rsidRPr="0068100E">
              <w:rPr>
                <w:rFonts w:ascii="Arial" w:hAnsi="Arial" w:cs="Arial"/>
                <w:sz w:val="14"/>
                <w:szCs w:val="14"/>
              </w:rPr>
              <w:t>(w złotych)</w:t>
            </w:r>
          </w:p>
        </w:tc>
      </w:tr>
      <w:tr w:rsidR="0068100E" w:rsidRPr="009B49EE" w14:paraId="3711DD40" w14:textId="77777777" w:rsidTr="0068100E">
        <w:trPr>
          <w:cantSplit/>
          <w:trHeight w:val="190"/>
        </w:trPr>
        <w:tc>
          <w:tcPr>
            <w:tcW w:w="4358" w:type="dxa"/>
            <w:gridSpan w:val="2"/>
            <w:vMerge/>
          </w:tcPr>
          <w:p w14:paraId="60B66A89" w14:textId="77777777" w:rsidR="0068100E" w:rsidRPr="009B49EE" w:rsidRDefault="0068100E" w:rsidP="00135388">
            <w:pPr>
              <w:rPr>
                <w:rFonts w:ascii="Arial" w:hAnsi="Arial" w:cs="Arial"/>
                <w:color w:val="000000"/>
                <w:sz w:val="20"/>
                <w:szCs w:val="20"/>
              </w:rPr>
            </w:pPr>
          </w:p>
        </w:tc>
        <w:tc>
          <w:tcPr>
            <w:tcW w:w="1276" w:type="dxa"/>
            <w:vMerge/>
          </w:tcPr>
          <w:p w14:paraId="5121ED33" w14:textId="77777777" w:rsidR="0068100E" w:rsidRPr="009B49EE" w:rsidRDefault="0068100E" w:rsidP="00135388">
            <w:pPr>
              <w:jc w:val="center"/>
              <w:rPr>
                <w:rFonts w:ascii="Arial" w:hAnsi="Arial" w:cs="Arial"/>
                <w:color w:val="000000"/>
                <w:sz w:val="20"/>
                <w:szCs w:val="20"/>
              </w:rPr>
            </w:pPr>
          </w:p>
        </w:tc>
        <w:tc>
          <w:tcPr>
            <w:tcW w:w="1612" w:type="dxa"/>
            <w:vMerge/>
          </w:tcPr>
          <w:p w14:paraId="1D9598CB" w14:textId="77777777" w:rsidR="0068100E" w:rsidRPr="009B49EE" w:rsidRDefault="0068100E" w:rsidP="00135388">
            <w:pPr>
              <w:jc w:val="center"/>
              <w:rPr>
                <w:rFonts w:ascii="Arial" w:hAnsi="Arial" w:cs="Arial"/>
                <w:color w:val="000000"/>
                <w:sz w:val="20"/>
                <w:szCs w:val="20"/>
              </w:rPr>
            </w:pPr>
          </w:p>
        </w:tc>
        <w:tc>
          <w:tcPr>
            <w:tcW w:w="1440" w:type="dxa"/>
          </w:tcPr>
          <w:p w14:paraId="0F13605E" w14:textId="77777777"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uwzględniono</w:t>
            </w:r>
          </w:p>
        </w:tc>
        <w:tc>
          <w:tcPr>
            <w:tcW w:w="1490" w:type="dxa"/>
          </w:tcPr>
          <w:p w14:paraId="7564A799" w14:textId="77777777"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oddalono</w:t>
            </w:r>
          </w:p>
        </w:tc>
        <w:tc>
          <w:tcPr>
            <w:tcW w:w="1422" w:type="dxa"/>
          </w:tcPr>
          <w:p w14:paraId="317E944A" w14:textId="77777777"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inne</w:t>
            </w:r>
          </w:p>
        </w:tc>
        <w:tc>
          <w:tcPr>
            <w:tcW w:w="1422" w:type="dxa"/>
            <w:vMerge/>
          </w:tcPr>
          <w:p w14:paraId="600BB086" w14:textId="77777777" w:rsidR="0068100E" w:rsidRPr="009B49EE" w:rsidRDefault="0068100E" w:rsidP="00135388">
            <w:pPr>
              <w:jc w:val="center"/>
              <w:rPr>
                <w:rFonts w:ascii="Arial" w:hAnsi="Arial" w:cs="Arial"/>
                <w:color w:val="000000"/>
                <w:sz w:val="20"/>
                <w:szCs w:val="20"/>
              </w:rPr>
            </w:pPr>
          </w:p>
        </w:tc>
        <w:tc>
          <w:tcPr>
            <w:tcW w:w="1422" w:type="dxa"/>
            <w:vMerge/>
          </w:tcPr>
          <w:p w14:paraId="3B7FF61F" w14:textId="77777777" w:rsidR="0068100E" w:rsidRPr="009B49EE" w:rsidRDefault="0068100E" w:rsidP="00135388">
            <w:pPr>
              <w:jc w:val="center"/>
              <w:rPr>
                <w:rFonts w:ascii="Arial" w:hAnsi="Arial" w:cs="Arial"/>
                <w:color w:val="000000"/>
                <w:sz w:val="20"/>
                <w:szCs w:val="20"/>
              </w:rPr>
            </w:pPr>
          </w:p>
        </w:tc>
      </w:tr>
      <w:tr w:rsidR="0068100E" w:rsidRPr="009B49EE" w14:paraId="12745353" w14:textId="77777777" w:rsidTr="0068100E">
        <w:tc>
          <w:tcPr>
            <w:tcW w:w="4358" w:type="dxa"/>
            <w:gridSpan w:val="2"/>
          </w:tcPr>
          <w:p w14:paraId="4361BFDC" w14:textId="77777777"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0</w:t>
            </w:r>
          </w:p>
        </w:tc>
        <w:tc>
          <w:tcPr>
            <w:tcW w:w="1276" w:type="dxa"/>
          </w:tcPr>
          <w:p w14:paraId="180A2C12" w14:textId="77777777"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1</w:t>
            </w:r>
          </w:p>
        </w:tc>
        <w:tc>
          <w:tcPr>
            <w:tcW w:w="1612" w:type="dxa"/>
          </w:tcPr>
          <w:p w14:paraId="59497D83" w14:textId="77777777"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2</w:t>
            </w:r>
          </w:p>
        </w:tc>
        <w:tc>
          <w:tcPr>
            <w:tcW w:w="1440" w:type="dxa"/>
          </w:tcPr>
          <w:p w14:paraId="7360F5A9" w14:textId="77777777"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3</w:t>
            </w:r>
          </w:p>
        </w:tc>
        <w:tc>
          <w:tcPr>
            <w:tcW w:w="1490" w:type="dxa"/>
          </w:tcPr>
          <w:p w14:paraId="69BD43E3" w14:textId="77777777"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4</w:t>
            </w:r>
          </w:p>
        </w:tc>
        <w:tc>
          <w:tcPr>
            <w:tcW w:w="1422" w:type="dxa"/>
          </w:tcPr>
          <w:p w14:paraId="1CE24019" w14:textId="77777777"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5</w:t>
            </w:r>
          </w:p>
        </w:tc>
        <w:tc>
          <w:tcPr>
            <w:tcW w:w="1422" w:type="dxa"/>
          </w:tcPr>
          <w:p w14:paraId="2EC1B063" w14:textId="77777777" w:rsidR="0068100E" w:rsidRPr="009B49EE" w:rsidRDefault="0068100E" w:rsidP="00135388">
            <w:pPr>
              <w:jc w:val="center"/>
              <w:rPr>
                <w:rFonts w:ascii="Arial" w:hAnsi="Arial" w:cs="Arial"/>
                <w:color w:val="000000"/>
                <w:sz w:val="12"/>
                <w:szCs w:val="12"/>
              </w:rPr>
            </w:pPr>
            <w:r>
              <w:rPr>
                <w:rFonts w:ascii="Arial" w:hAnsi="Arial" w:cs="Arial"/>
                <w:color w:val="000000"/>
                <w:sz w:val="12"/>
                <w:szCs w:val="12"/>
              </w:rPr>
              <w:t>6</w:t>
            </w:r>
          </w:p>
        </w:tc>
        <w:tc>
          <w:tcPr>
            <w:tcW w:w="1422" w:type="dxa"/>
          </w:tcPr>
          <w:p w14:paraId="57988D5F" w14:textId="77777777" w:rsidR="0068100E" w:rsidRPr="009B49EE" w:rsidRDefault="0068100E" w:rsidP="00135388">
            <w:pPr>
              <w:jc w:val="center"/>
              <w:rPr>
                <w:rFonts w:ascii="Arial" w:hAnsi="Arial" w:cs="Arial"/>
                <w:color w:val="000000"/>
                <w:sz w:val="12"/>
                <w:szCs w:val="12"/>
              </w:rPr>
            </w:pPr>
            <w:r>
              <w:rPr>
                <w:rFonts w:ascii="Arial" w:hAnsi="Arial" w:cs="Arial"/>
                <w:color w:val="000000"/>
                <w:sz w:val="12"/>
                <w:szCs w:val="12"/>
              </w:rPr>
              <w:t>7</w:t>
            </w:r>
          </w:p>
        </w:tc>
      </w:tr>
      <w:tr w:rsidR="009953BD" w:rsidRPr="009B49EE" w14:paraId="61D0723B" w14:textId="77777777" w:rsidTr="00A03FD3">
        <w:trPr>
          <w:cantSplit/>
          <w:trHeight w:hRule="exact" w:val="284"/>
        </w:trPr>
        <w:tc>
          <w:tcPr>
            <w:tcW w:w="3845" w:type="dxa"/>
            <w:tcBorders>
              <w:right w:val="single" w:sz="12" w:space="0" w:color="auto"/>
            </w:tcBorders>
            <w:vAlign w:val="center"/>
          </w:tcPr>
          <w:p w14:paraId="13AD5A84" w14:textId="77777777" w:rsidR="009953BD" w:rsidRPr="009B49EE" w:rsidRDefault="009953BD" w:rsidP="0068100E">
            <w:pPr>
              <w:rPr>
                <w:rFonts w:ascii="Arial" w:hAnsi="Arial" w:cs="Arial"/>
                <w:color w:val="000000"/>
                <w:sz w:val="14"/>
                <w:szCs w:val="14"/>
              </w:rPr>
            </w:pPr>
            <w:r w:rsidRPr="009B49EE">
              <w:rPr>
                <w:rFonts w:ascii="Arial" w:hAnsi="Arial" w:cs="Arial"/>
                <w:color w:val="000000"/>
                <w:sz w:val="14"/>
                <w:szCs w:val="14"/>
              </w:rPr>
              <w:t>Skargi na pracę sądu</w:t>
            </w:r>
          </w:p>
        </w:tc>
        <w:tc>
          <w:tcPr>
            <w:tcW w:w="513" w:type="dxa"/>
            <w:tcBorders>
              <w:top w:val="single" w:sz="12" w:space="0" w:color="auto"/>
              <w:left w:val="single" w:sz="12" w:space="0" w:color="auto"/>
              <w:bottom w:val="single" w:sz="12" w:space="0" w:color="auto"/>
            </w:tcBorders>
            <w:vAlign w:val="center"/>
          </w:tcPr>
          <w:p w14:paraId="7C7638BD" w14:textId="77777777" w:rsidR="009953BD" w:rsidRPr="009B49EE" w:rsidRDefault="009953BD" w:rsidP="00DF3C03">
            <w:pPr>
              <w:jc w:val="center"/>
              <w:rPr>
                <w:rFonts w:ascii="Arial" w:hAnsi="Arial" w:cs="Arial"/>
                <w:color w:val="000000"/>
                <w:sz w:val="12"/>
                <w:szCs w:val="12"/>
              </w:rPr>
            </w:pPr>
            <w:r w:rsidRPr="009B49EE">
              <w:rPr>
                <w:rFonts w:ascii="Arial" w:hAnsi="Arial" w:cs="Arial"/>
                <w:color w:val="000000"/>
                <w:sz w:val="12"/>
                <w:szCs w:val="12"/>
              </w:rPr>
              <w:t>01</w:t>
            </w:r>
          </w:p>
        </w:tc>
        <w:tc>
          <w:tcPr>
            <w:tcW w:w="1276" w:type="dxa"/>
            <w:tcBorders>
              <w:top w:val="single" w:sz="12" w:space="0" w:color="auto"/>
              <w:bottom w:val="single" w:sz="12" w:space="0" w:color="auto"/>
            </w:tcBorders>
            <w:tcMar>
              <w:right w:w="57" w:type="dxa"/>
            </w:tcMar>
            <w:vAlign w:val="center"/>
          </w:tcPr>
          <w:p w14:paraId="5E6BB31A" w14:textId="77777777" w:rsidR="009953BD" w:rsidRDefault="009953BD">
            <w:pPr>
              <w:jc w:val="right"/>
              <w:rPr>
                <w:rFonts w:ascii="Arial" w:hAnsi="Arial" w:cs="Arial"/>
                <w:color w:val="000000"/>
                <w:sz w:val="14"/>
                <w:szCs w:val="14"/>
              </w:rPr>
            </w:pPr>
          </w:p>
        </w:tc>
        <w:tc>
          <w:tcPr>
            <w:tcW w:w="1612" w:type="dxa"/>
            <w:tcBorders>
              <w:top w:val="single" w:sz="12" w:space="0" w:color="auto"/>
              <w:bottom w:val="single" w:sz="12" w:space="0" w:color="auto"/>
            </w:tcBorders>
            <w:tcMar>
              <w:right w:w="57" w:type="dxa"/>
            </w:tcMar>
            <w:vAlign w:val="center"/>
          </w:tcPr>
          <w:p w14:paraId="64C2E3CE" w14:textId="77777777" w:rsidR="009953BD" w:rsidRDefault="009953BD">
            <w:pPr>
              <w:jc w:val="right"/>
              <w:rPr>
                <w:rFonts w:ascii="Arial" w:hAnsi="Arial" w:cs="Arial"/>
                <w:color w:val="000000"/>
                <w:sz w:val="14"/>
                <w:szCs w:val="14"/>
              </w:rPr>
            </w:pPr>
          </w:p>
        </w:tc>
        <w:tc>
          <w:tcPr>
            <w:tcW w:w="1440" w:type="dxa"/>
            <w:tcBorders>
              <w:top w:val="single" w:sz="12" w:space="0" w:color="auto"/>
              <w:bottom w:val="single" w:sz="12" w:space="0" w:color="auto"/>
            </w:tcBorders>
            <w:tcMar>
              <w:right w:w="57" w:type="dxa"/>
            </w:tcMar>
            <w:vAlign w:val="center"/>
          </w:tcPr>
          <w:p w14:paraId="23AA3D3D" w14:textId="77777777" w:rsidR="009953BD" w:rsidRDefault="009953BD">
            <w:pPr>
              <w:jc w:val="right"/>
              <w:rPr>
                <w:rFonts w:ascii="Arial" w:hAnsi="Arial" w:cs="Arial"/>
                <w:color w:val="000000"/>
                <w:sz w:val="14"/>
                <w:szCs w:val="14"/>
              </w:rPr>
            </w:pPr>
          </w:p>
        </w:tc>
        <w:tc>
          <w:tcPr>
            <w:tcW w:w="1490" w:type="dxa"/>
            <w:tcBorders>
              <w:top w:val="single" w:sz="12" w:space="0" w:color="auto"/>
              <w:bottom w:val="single" w:sz="12" w:space="0" w:color="auto"/>
            </w:tcBorders>
            <w:tcMar>
              <w:right w:w="57" w:type="dxa"/>
            </w:tcMar>
            <w:vAlign w:val="center"/>
          </w:tcPr>
          <w:p w14:paraId="54FC1A1C" w14:textId="77777777" w:rsidR="009953BD" w:rsidRDefault="009953BD">
            <w:pPr>
              <w:jc w:val="right"/>
              <w:rPr>
                <w:rFonts w:ascii="Arial" w:hAnsi="Arial" w:cs="Arial"/>
                <w:color w:val="000000"/>
                <w:sz w:val="14"/>
                <w:szCs w:val="14"/>
              </w:rPr>
            </w:pPr>
          </w:p>
        </w:tc>
        <w:tc>
          <w:tcPr>
            <w:tcW w:w="1422" w:type="dxa"/>
            <w:tcBorders>
              <w:top w:val="single" w:sz="12" w:space="0" w:color="auto"/>
              <w:bottom w:val="single" w:sz="12" w:space="0" w:color="auto"/>
              <w:right w:val="single" w:sz="12" w:space="0" w:color="auto"/>
            </w:tcBorders>
            <w:tcMar>
              <w:right w:w="57" w:type="dxa"/>
            </w:tcMar>
            <w:vAlign w:val="center"/>
          </w:tcPr>
          <w:p w14:paraId="668292EA" w14:textId="77777777" w:rsidR="009953BD" w:rsidRDefault="009953BD">
            <w:pPr>
              <w:jc w:val="right"/>
              <w:rPr>
                <w:rFonts w:ascii="Arial" w:hAnsi="Arial" w:cs="Arial"/>
                <w:color w:val="000000"/>
                <w:sz w:val="14"/>
                <w:szCs w:val="14"/>
              </w:rPr>
            </w:pPr>
          </w:p>
        </w:tc>
        <w:tc>
          <w:tcPr>
            <w:tcW w:w="1422" w:type="dxa"/>
            <w:tcBorders>
              <w:top w:val="single" w:sz="12" w:space="0" w:color="auto"/>
              <w:bottom w:val="single" w:sz="12" w:space="0" w:color="auto"/>
              <w:right w:val="single" w:sz="12" w:space="0" w:color="auto"/>
            </w:tcBorders>
            <w:vAlign w:val="center"/>
          </w:tcPr>
          <w:p w14:paraId="3A4B06AE" w14:textId="77777777" w:rsidR="009953BD" w:rsidRDefault="009953BD">
            <w:pPr>
              <w:jc w:val="right"/>
              <w:rPr>
                <w:rFonts w:ascii="Arial" w:hAnsi="Arial" w:cs="Arial"/>
                <w:color w:val="000000"/>
                <w:sz w:val="14"/>
                <w:szCs w:val="14"/>
              </w:rPr>
            </w:pPr>
          </w:p>
        </w:tc>
        <w:tc>
          <w:tcPr>
            <w:tcW w:w="1422" w:type="dxa"/>
            <w:tcBorders>
              <w:top w:val="single" w:sz="12" w:space="0" w:color="auto"/>
              <w:bottom w:val="single" w:sz="12" w:space="0" w:color="auto"/>
              <w:right w:val="single" w:sz="12" w:space="0" w:color="auto"/>
            </w:tcBorders>
            <w:vAlign w:val="center"/>
          </w:tcPr>
          <w:p w14:paraId="6B4C1BB9" w14:textId="77777777" w:rsidR="009953BD" w:rsidRDefault="009953BD">
            <w:pPr>
              <w:jc w:val="right"/>
              <w:rPr>
                <w:rFonts w:ascii="Arial" w:hAnsi="Arial" w:cs="Arial"/>
                <w:color w:val="000000"/>
                <w:sz w:val="14"/>
                <w:szCs w:val="14"/>
              </w:rPr>
            </w:pPr>
          </w:p>
        </w:tc>
      </w:tr>
    </w:tbl>
    <w:p w14:paraId="14BB1C2D" w14:textId="77777777" w:rsidR="00DC3911" w:rsidRDefault="00DC3911" w:rsidP="00026CB1">
      <w:pPr>
        <w:spacing w:after="40"/>
        <w:ind w:left="11"/>
        <w:rPr>
          <w:rFonts w:ascii="Arial" w:hAnsi="Arial" w:cs="Arial"/>
          <w:b/>
          <w:color w:val="000000"/>
        </w:rPr>
      </w:pPr>
    </w:p>
    <w:p w14:paraId="69349C8C" w14:textId="77777777" w:rsidR="00D145AF" w:rsidRDefault="00D145AF" w:rsidP="00026CB1">
      <w:pPr>
        <w:spacing w:after="40"/>
        <w:ind w:left="11"/>
        <w:rPr>
          <w:rFonts w:ascii="Arial" w:hAnsi="Arial" w:cs="Arial"/>
          <w:b/>
          <w:color w:val="000000"/>
        </w:rPr>
      </w:pPr>
    </w:p>
    <w:p w14:paraId="22669B86" w14:textId="77777777" w:rsidR="00D145AF" w:rsidRDefault="00D145AF" w:rsidP="00026CB1">
      <w:pPr>
        <w:spacing w:after="40"/>
        <w:ind w:left="11"/>
        <w:rPr>
          <w:rFonts w:ascii="Arial" w:hAnsi="Arial" w:cs="Arial"/>
          <w:b/>
          <w:color w:val="000000"/>
        </w:rPr>
      </w:pPr>
    </w:p>
    <w:p w14:paraId="55693666" w14:textId="77777777" w:rsidR="00D145AF" w:rsidRDefault="00CF2EBA" w:rsidP="00026CB1">
      <w:pPr>
        <w:spacing w:after="40"/>
        <w:ind w:left="11"/>
        <w:rPr>
          <w:rFonts w:ascii="Arial" w:hAnsi="Arial" w:cs="Arial"/>
          <w:b/>
          <w:color w:val="000000"/>
        </w:rPr>
      </w:pPr>
      <w:r>
        <w:rPr>
          <w:rFonts w:ascii="Arial" w:hAnsi="Arial" w:cs="Arial"/>
          <w:b/>
          <w:color w:val="000000"/>
        </w:rPr>
        <w:br w:type="page"/>
      </w:r>
    </w:p>
    <w:p w14:paraId="4058D546" w14:textId="77777777" w:rsidR="00D145AF" w:rsidRDefault="00D145AF" w:rsidP="00026CB1">
      <w:pPr>
        <w:spacing w:after="40"/>
        <w:ind w:left="11"/>
        <w:rPr>
          <w:rFonts w:ascii="Arial" w:hAnsi="Arial" w:cs="Arial"/>
          <w:b/>
          <w:color w:val="000000"/>
        </w:rPr>
      </w:pPr>
    </w:p>
    <w:p w14:paraId="2AFABFB0" w14:textId="77777777" w:rsidR="00026CB1" w:rsidRDefault="00D145AF" w:rsidP="00C46591">
      <w:pPr>
        <w:spacing w:after="40"/>
        <w:rPr>
          <w:rFonts w:ascii="Arial" w:hAnsi="Arial" w:cs="Arial"/>
          <w:b/>
          <w:color w:val="000000"/>
        </w:rPr>
      </w:pPr>
      <w:r>
        <w:rPr>
          <w:rFonts w:ascii="Arial" w:hAnsi="Arial" w:cs="Arial"/>
          <w:b/>
          <w:color w:val="000000"/>
        </w:rPr>
        <w:t>Dział 12</w:t>
      </w:r>
      <w:r w:rsidR="00026CB1" w:rsidRPr="009B49EE">
        <w:rPr>
          <w:rFonts w:ascii="Arial" w:hAnsi="Arial" w:cs="Arial"/>
          <w:b/>
          <w:color w:val="000000"/>
        </w:rPr>
        <w:t xml:space="preserve">. Sprawy wielotomowe </w:t>
      </w:r>
    </w:p>
    <w:p w14:paraId="709893EF" w14:textId="77777777" w:rsidR="00D145AF" w:rsidRPr="00D145AF" w:rsidRDefault="00D145AF" w:rsidP="00026CB1">
      <w:pPr>
        <w:spacing w:after="40"/>
        <w:ind w:left="11"/>
        <w:rPr>
          <w:rFonts w:ascii="Arial" w:hAnsi="Arial" w:cs="Arial"/>
          <w:color w:val="00000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3"/>
        <w:gridCol w:w="525"/>
        <w:gridCol w:w="23"/>
        <w:gridCol w:w="82"/>
        <w:gridCol w:w="23"/>
        <w:gridCol w:w="6"/>
        <w:gridCol w:w="2464"/>
        <w:gridCol w:w="406"/>
        <w:gridCol w:w="1498"/>
        <w:gridCol w:w="1595"/>
        <w:gridCol w:w="1498"/>
        <w:gridCol w:w="1583"/>
      </w:tblGrid>
      <w:tr w:rsidR="00026CB1" w:rsidRPr="009B49EE" w14:paraId="64EC2604" w14:textId="77777777" w:rsidTr="00B81FC7">
        <w:trPr>
          <w:cantSplit/>
          <w:trHeight w:hRule="exact" w:val="219"/>
        </w:trPr>
        <w:tc>
          <w:tcPr>
            <w:tcW w:w="4032" w:type="dxa"/>
            <w:gridSpan w:val="8"/>
            <w:vMerge w:val="restart"/>
            <w:vAlign w:val="center"/>
          </w:tcPr>
          <w:p w14:paraId="28701F3A" w14:textId="77777777" w:rsidR="00E37F0F" w:rsidRPr="004813CF" w:rsidRDefault="00E37F0F" w:rsidP="00E37F0F">
            <w:pPr>
              <w:jc w:val="center"/>
              <w:rPr>
                <w:rFonts w:ascii="Arial" w:hAnsi="Arial" w:cs="Arial"/>
                <w:sz w:val="18"/>
                <w:szCs w:val="20"/>
              </w:rPr>
            </w:pPr>
            <w:r w:rsidRPr="004813CF">
              <w:rPr>
                <w:rFonts w:ascii="Arial" w:hAnsi="Arial" w:cs="Arial"/>
                <w:sz w:val="18"/>
                <w:szCs w:val="20"/>
              </w:rPr>
              <w:t>SPRAWY</w:t>
            </w:r>
          </w:p>
          <w:p w14:paraId="706AC105" w14:textId="77777777" w:rsidR="00026CB1" w:rsidRPr="009B49EE" w:rsidRDefault="00E37F0F" w:rsidP="00E37F0F">
            <w:pPr>
              <w:spacing w:line="140" w:lineRule="exact"/>
              <w:jc w:val="center"/>
              <w:rPr>
                <w:rFonts w:ascii="Arial" w:hAnsi="Arial" w:cs="Arial"/>
                <w:b/>
                <w:color w:val="000000"/>
                <w:sz w:val="14"/>
              </w:rPr>
            </w:pPr>
            <w:r w:rsidRPr="004813CF">
              <w:rPr>
                <w:rFonts w:ascii="Arial" w:hAnsi="Arial" w:cs="Arial"/>
                <w:sz w:val="18"/>
                <w:szCs w:val="20"/>
              </w:rPr>
              <w:t>z rep.</w:t>
            </w:r>
          </w:p>
        </w:tc>
        <w:tc>
          <w:tcPr>
            <w:tcW w:w="6174" w:type="dxa"/>
            <w:gridSpan w:val="4"/>
            <w:vAlign w:val="center"/>
          </w:tcPr>
          <w:p w14:paraId="4A7BCB8F" w14:textId="77777777" w:rsidR="00026CB1" w:rsidRPr="009B49EE" w:rsidRDefault="00026CB1" w:rsidP="00DC0908">
            <w:pPr>
              <w:spacing w:after="80"/>
              <w:ind w:left="180"/>
              <w:jc w:val="center"/>
              <w:rPr>
                <w:rFonts w:ascii="Arial" w:hAnsi="Arial" w:cs="Arial"/>
                <w:color w:val="000000"/>
                <w:sz w:val="14"/>
                <w:szCs w:val="14"/>
              </w:rPr>
            </w:pPr>
            <w:r w:rsidRPr="009B49EE">
              <w:rPr>
                <w:rFonts w:ascii="Arial" w:hAnsi="Arial" w:cs="Arial"/>
                <w:color w:val="000000"/>
                <w:sz w:val="14"/>
                <w:szCs w:val="14"/>
              </w:rPr>
              <w:t xml:space="preserve">Sprawy </w:t>
            </w:r>
            <w:r w:rsidR="00E37F0F" w:rsidRPr="00E37F0F">
              <w:rPr>
                <w:rFonts w:ascii="Arial" w:hAnsi="Arial" w:cs="Arial"/>
                <w:color w:val="000000"/>
                <w:sz w:val="14"/>
                <w:szCs w:val="14"/>
              </w:rPr>
              <w:t>rodzinne nieletnich</w:t>
            </w:r>
            <w:r w:rsidRPr="009B49EE">
              <w:rPr>
                <w:rFonts w:ascii="Arial" w:hAnsi="Arial" w:cs="Arial"/>
                <w:color w:val="000000"/>
                <w:sz w:val="14"/>
                <w:szCs w:val="14"/>
              </w:rPr>
              <w:t xml:space="preserve"> wielotomowe - liczba spraw</w:t>
            </w:r>
          </w:p>
          <w:p w14:paraId="0A3D18C6" w14:textId="77777777" w:rsidR="00026CB1" w:rsidRPr="009B49EE" w:rsidRDefault="00026CB1" w:rsidP="00DC0908">
            <w:pPr>
              <w:spacing w:line="120" w:lineRule="exact"/>
              <w:jc w:val="center"/>
              <w:rPr>
                <w:rFonts w:ascii="Arial" w:hAnsi="Arial" w:cs="Arial"/>
                <w:color w:val="000000"/>
                <w:sz w:val="12"/>
                <w:szCs w:val="12"/>
              </w:rPr>
            </w:pPr>
          </w:p>
        </w:tc>
      </w:tr>
      <w:tr w:rsidR="00026CB1" w:rsidRPr="009B49EE" w14:paraId="3BBE421A" w14:textId="77777777" w:rsidTr="00B81FC7">
        <w:trPr>
          <w:cantSplit/>
          <w:trHeight w:val="313"/>
        </w:trPr>
        <w:tc>
          <w:tcPr>
            <w:tcW w:w="4032" w:type="dxa"/>
            <w:gridSpan w:val="8"/>
            <w:vMerge/>
            <w:vAlign w:val="center"/>
          </w:tcPr>
          <w:p w14:paraId="527B493C" w14:textId="77777777" w:rsidR="00026CB1" w:rsidRPr="009B49EE" w:rsidRDefault="00026CB1" w:rsidP="00DC0908">
            <w:pPr>
              <w:spacing w:line="200" w:lineRule="exact"/>
              <w:rPr>
                <w:rFonts w:ascii="Arial" w:hAnsi="Arial" w:cs="Arial"/>
                <w:b/>
                <w:color w:val="000000"/>
                <w:sz w:val="14"/>
              </w:rPr>
            </w:pPr>
          </w:p>
        </w:tc>
        <w:tc>
          <w:tcPr>
            <w:tcW w:w="1498" w:type="dxa"/>
            <w:vAlign w:val="center"/>
          </w:tcPr>
          <w:p w14:paraId="5EB55E35" w14:textId="77777777"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zbiorczo pow. 5 tomów</w:t>
            </w:r>
          </w:p>
          <w:p w14:paraId="6EEC082B" w14:textId="77777777" w:rsidR="00026CB1" w:rsidRPr="009B49EE" w:rsidRDefault="00E07F28"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(kol. od 2 do 4</w:t>
            </w:r>
            <w:r w:rsidR="00026CB1" w:rsidRPr="009B49EE">
              <w:rPr>
                <w:rFonts w:ascii="Arial" w:hAnsi="Arial" w:cs="Arial"/>
                <w:color w:val="000000"/>
                <w:sz w:val="13"/>
                <w:szCs w:val="13"/>
              </w:rPr>
              <w:t>)</w:t>
            </w:r>
          </w:p>
        </w:tc>
        <w:tc>
          <w:tcPr>
            <w:tcW w:w="1595" w:type="dxa"/>
            <w:vAlign w:val="center"/>
          </w:tcPr>
          <w:p w14:paraId="70024F8E" w14:textId="77777777"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 xml:space="preserve">pow. 5 do </w:t>
            </w:r>
          </w:p>
          <w:p w14:paraId="23B2F732" w14:textId="77777777"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10 tomów</w:t>
            </w:r>
          </w:p>
        </w:tc>
        <w:tc>
          <w:tcPr>
            <w:tcW w:w="1498" w:type="dxa"/>
            <w:vAlign w:val="center"/>
          </w:tcPr>
          <w:p w14:paraId="23C1EF57" w14:textId="77777777"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 xml:space="preserve">pow. 10 do </w:t>
            </w:r>
          </w:p>
          <w:p w14:paraId="62079C98" w14:textId="77777777"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 xml:space="preserve">20 tomów </w:t>
            </w:r>
          </w:p>
        </w:tc>
        <w:tc>
          <w:tcPr>
            <w:tcW w:w="1583" w:type="dxa"/>
            <w:vAlign w:val="center"/>
          </w:tcPr>
          <w:p w14:paraId="590F51B4" w14:textId="77777777" w:rsidR="00026CB1" w:rsidRPr="009B49EE" w:rsidRDefault="00026CB1" w:rsidP="00026CB1">
            <w:pPr>
              <w:spacing w:line="120" w:lineRule="exact"/>
              <w:jc w:val="center"/>
              <w:rPr>
                <w:rFonts w:ascii="Arial" w:hAnsi="Arial" w:cs="Arial"/>
                <w:color w:val="000000"/>
                <w:sz w:val="13"/>
                <w:szCs w:val="13"/>
              </w:rPr>
            </w:pPr>
            <w:r w:rsidRPr="009B49EE">
              <w:rPr>
                <w:rFonts w:ascii="Arial" w:hAnsi="Arial" w:cs="Arial"/>
                <w:color w:val="000000"/>
                <w:sz w:val="13"/>
                <w:szCs w:val="13"/>
              </w:rPr>
              <w:t>powyżej 20  tomów</w:t>
            </w:r>
          </w:p>
        </w:tc>
      </w:tr>
      <w:tr w:rsidR="00026CB1" w:rsidRPr="009B49EE" w14:paraId="7D4501DE" w14:textId="77777777" w:rsidTr="00B81FC7">
        <w:trPr>
          <w:cantSplit/>
          <w:trHeight w:hRule="exact" w:val="169"/>
        </w:trPr>
        <w:tc>
          <w:tcPr>
            <w:tcW w:w="4032" w:type="dxa"/>
            <w:gridSpan w:val="8"/>
            <w:vAlign w:val="center"/>
          </w:tcPr>
          <w:p w14:paraId="0CFAC5E0" w14:textId="77777777"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 xml:space="preserve">0 </w:t>
            </w:r>
          </w:p>
        </w:tc>
        <w:tc>
          <w:tcPr>
            <w:tcW w:w="1498" w:type="dxa"/>
            <w:tcBorders>
              <w:bottom w:val="single" w:sz="12" w:space="0" w:color="auto"/>
            </w:tcBorders>
            <w:vAlign w:val="center"/>
          </w:tcPr>
          <w:p w14:paraId="0B85E178" w14:textId="77777777"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1</w:t>
            </w:r>
          </w:p>
        </w:tc>
        <w:tc>
          <w:tcPr>
            <w:tcW w:w="1595" w:type="dxa"/>
            <w:tcBorders>
              <w:bottom w:val="single" w:sz="12" w:space="0" w:color="auto"/>
            </w:tcBorders>
            <w:vAlign w:val="center"/>
          </w:tcPr>
          <w:p w14:paraId="2A2769D3" w14:textId="77777777"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2</w:t>
            </w:r>
          </w:p>
        </w:tc>
        <w:tc>
          <w:tcPr>
            <w:tcW w:w="1498" w:type="dxa"/>
            <w:tcBorders>
              <w:bottom w:val="single" w:sz="12" w:space="0" w:color="auto"/>
            </w:tcBorders>
            <w:vAlign w:val="center"/>
          </w:tcPr>
          <w:p w14:paraId="45138417" w14:textId="77777777"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3</w:t>
            </w:r>
          </w:p>
        </w:tc>
        <w:tc>
          <w:tcPr>
            <w:tcW w:w="1583" w:type="dxa"/>
            <w:tcBorders>
              <w:bottom w:val="single" w:sz="12" w:space="0" w:color="auto"/>
            </w:tcBorders>
            <w:vAlign w:val="center"/>
          </w:tcPr>
          <w:p w14:paraId="18BF484A" w14:textId="77777777"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4</w:t>
            </w:r>
          </w:p>
        </w:tc>
      </w:tr>
      <w:tr w:rsidR="006D3DF2" w:rsidRPr="009B49EE" w14:paraId="77136096" w14:textId="77777777" w:rsidTr="001F3F92">
        <w:trPr>
          <w:cantSplit/>
          <w:trHeight w:hRule="exact" w:val="284"/>
        </w:trPr>
        <w:tc>
          <w:tcPr>
            <w:tcW w:w="503" w:type="dxa"/>
            <w:vMerge w:val="restart"/>
            <w:vAlign w:val="center"/>
          </w:tcPr>
          <w:p w14:paraId="5B658A52" w14:textId="77777777" w:rsidR="006D3DF2" w:rsidRPr="009B49EE" w:rsidRDefault="006D3DF2" w:rsidP="00DC0908">
            <w:pPr>
              <w:spacing w:after="20" w:line="120" w:lineRule="exact"/>
              <w:ind w:left="85" w:right="85"/>
              <w:rPr>
                <w:rFonts w:ascii="Arial" w:hAnsi="Arial" w:cs="Arial"/>
                <w:color w:val="000000"/>
                <w:sz w:val="14"/>
                <w:szCs w:val="14"/>
              </w:rPr>
            </w:pPr>
            <w:r w:rsidRPr="009B49EE">
              <w:rPr>
                <w:rFonts w:ascii="Arial" w:hAnsi="Arial" w:cs="Arial"/>
                <w:color w:val="000000"/>
                <w:sz w:val="14"/>
                <w:szCs w:val="14"/>
              </w:rPr>
              <w:t>RC</w:t>
            </w:r>
          </w:p>
        </w:tc>
        <w:tc>
          <w:tcPr>
            <w:tcW w:w="3123" w:type="dxa"/>
            <w:gridSpan w:val="6"/>
            <w:tcBorders>
              <w:right w:val="single" w:sz="12" w:space="0" w:color="auto"/>
            </w:tcBorders>
            <w:vAlign w:val="center"/>
          </w:tcPr>
          <w:p w14:paraId="6178628C"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Wpływ w okresie sprawozdawczym</w:t>
            </w:r>
          </w:p>
        </w:tc>
        <w:tc>
          <w:tcPr>
            <w:tcW w:w="406" w:type="dxa"/>
            <w:tcBorders>
              <w:top w:val="single" w:sz="12" w:space="0" w:color="auto"/>
              <w:left w:val="single" w:sz="12" w:space="0" w:color="auto"/>
              <w:right w:val="single" w:sz="4" w:space="0" w:color="auto"/>
            </w:tcBorders>
            <w:vAlign w:val="center"/>
          </w:tcPr>
          <w:p w14:paraId="6269913D" w14:textId="77777777"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01</w:t>
            </w:r>
          </w:p>
        </w:tc>
        <w:tc>
          <w:tcPr>
            <w:tcW w:w="1498" w:type="dxa"/>
            <w:tcBorders>
              <w:top w:val="single" w:sz="12" w:space="0" w:color="auto"/>
              <w:left w:val="single" w:sz="4" w:space="0" w:color="auto"/>
              <w:right w:val="single" w:sz="4" w:space="0" w:color="auto"/>
            </w:tcBorders>
            <w:tcMar>
              <w:right w:w="57" w:type="dxa"/>
            </w:tcMar>
            <w:vAlign w:val="center"/>
          </w:tcPr>
          <w:p w14:paraId="06F5BF15" w14:textId="77777777" w:rsidR="006D3DF2" w:rsidRDefault="006D3DF2" w:rsidP="001F3F92">
            <w:pPr>
              <w:jc w:val="right"/>
              <w:rPr>
                <w:rFonts w:ascii="Arial" w:hAnsi="Arial" w:cs="Arial"/>
                <w:color w:val="000000"/>
                <w:sz w:val="14"/>
                <w:szCs w:val="14"/>
              </w:rPr>
            </w:pPr>
          </w:p>
        </w:tc>
        <w:tc>
          <w:tcPr>
            <w:tcW w:w="1595" w:type="dxa"/>
            <w:tcBorders>
              <w:top w:val="single" w:sz="12" w:space="0" w:color="auto"/>
              <w:left w:val="single" w:sz="4" w:space="0" w:color="auto"/>
            </w:tcBorders>
            <w:tcMar>
              <w:right w:w="57" w:type="dxa"/>
            </w:tcMar>
            <w:vAlign w:val="center"/>
          </w:tcPr>
          <w:p w14:paraId="1CB04E04" w14:textId="77777777" w:rsidR="006D3DF2" w:rsidRDefault="006D3DF2" w:rsidP="001F3F92">
            <w:pPr>
              <w:jc w:val="right"/>
              <w:rPr>
                <w:rFonts w:ascii="Arial" w:hAnsi="Arial" w:cs="Arial"/>
                <w:color w:val="000000"/>
                <w:sz w:val="14"/>
                <w:szCs w:val="14"/>
              </w:rPr>
            </w:pPr>
          </w:p>
        </w:tc>
        <w:tc>
          <w:tcPr>
            <w:tcW w:w="1498" w:type="dxa"/>
            <w:tcBorders>
              <w:top w:val="single" w:sz="12" w:space="0" w:color="auto"/>
            </w:tcBorders>
            <w:tcMar>
              <w:right w:w="57" w:type="dxa"/>
            </w:tcMar>
            <w:vAlign w:val="center"/>
          </w:tcPr>
          <w:p w14:paraId="32ADAA93" w14:textId="77777777" w:rsidR="006D3DF2" w:rsidRDefault="006D3DF2" w:rsidP="001F3F92">
            <w:pPr>
              <w:jc w:val="right"/>
              <w:rPr>
                <w:rFonts w:ascii="Arial" w:hAnsi="Arial" w:cs="Arial"/>
                <w:color w:val="000000"/>
                <w:sz w:val="14"/>
                <w:szCs w:val="14"/>
              </w:rPr>
            </w:pPr>
          </w:p>
        </w:tc>
        <w:tc>
          <w:tcPr>
            <w:tcW w:w="1583" w:type="dxa"/>
            <w:tcBorders>
              <w:top w:val="single" w:sz="12" w:space="0" w:color="auto"/>
              <w:right w:val="single" w:sz="12" w:space="0" w:color="auto"/>
            </w:tcBorders>
            <w:tcMar>
              <w:right w:w="57" w:type="dxa"/>
            </w:tcMar>
            <w:vAlign w:val="center"/>
          </w:tcPr>
          <w:p w14:paraId="4B7588F1" w14:textId="77777777" w:rsidR="006D3DF2" w:rsidRDefault="006D3DF2" w:rsidP="001F3F92">
            <w:pPr>
              <w:jc w:val="right"/>
              <w:rPr>
                <w:rFonts w:ascii="Arial" w:hAnsi="Arial" w:cs="Arial"/>
                <w:color w:val="000000"/>
                <w:sz w:val="14"/>
                <w:szCs w:val="14"/>
              </w:rPr>
            </w:pPr>
          </w:p>
        </w:tc>
      </w:tr>
      <w:tr w:rsidR="006D3DF2" w:rsidRPr="009B49EE" w14:paraId="0F5F69F6" w14:textId="77777777" w:rsidTr="001F3F92">
        <w:trPr>
          <w:cantSplit/>
          <w:trHeight w:hRule="exact" w:val="284"/>
        </w:trPr>
        <w:tc>
          <w:tcPr>
            <w:tcW w:w="503" w:type="dxa"/>
            <w:vMerge/>
            <w:vAlign w:val="center"/>
          </w:tcPr>
          <w:p w14:paraId="3D6D4EEE" w14:textId="77777777" w:rsidR="006D3DF2" w:rsidRPr="009B49EE" w:rsidRDefault="006D3DF2" w:rsidP="00DC0908">
            <w:pPr>
              <w:spacing w:after="20" w:line="120" w:lineRule="exact"/>
              <w:ind w:left="85" w:right="85"/>
              <w:rPr>
                <w:rFonts w:ascii="Arial" w:hAnsi="Arial" w:cs="Arial"/>
                <w:color w:val="000000"/>
                <w:sz w:val="14"/>
                <w:szCs w:val="14"/>
              </w:rPr>
            </w:pPr>
          </w:p>
        </w:tc>
        <w:tc>
          <w:tcPr>
            <w:tcW w:w="525" w:type="dxa"/>
            <w:vMerge w:val="restart"/>
            <w:vAlign w:val="center"/>
          </w:tcPr>
          <w:p w14:paraId="2579E4CB"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 xml:space="preserve">w tym </w:t>
            </w:r>
          </w:p>
        </w:tc>
        <w:tc>
          <w:tcPr>
            <w:tcW w:w="2598" w:type="dxa"/>
            <w:gridSpan w:val="5"/>
            <w:tcBorders>
              <w:right w:val="single" w:sz="12" w:space="0" w:color="auto"/>
            </w:tcBorders>
            <w:vAlign w:val="center"/>
          </w:tcPr>
          <w:p w14:paraId="504AFB8A"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wpływ w wyniku przekazania z innej jednostki</w:t>
            </w:r>
          </w:p>
        </w:tc>
        <w:tc>
          <w:tcPr>
            <w:tcW w:w="406" w:type="dxa"/>
            <w:tcBorders>
              <w:left w:val="single" w:sz="12" w:space="0" w:color="auto"/>
              <w:right w:val="single" w:sz="4" w:space="0" w:color="auto"/>
            </w:tcBorders>
            <w:vAlign w:val="center"/>
          </w:tcPr>
          <w:p w14:paraId="67A0B506" w14:textId="77777777"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02</w:t>
            </w:r>
          </w:p>
        </w:tc>
        <w:tc>
          <w:tcPr>
            <w:tcW w:w="1498" w:type="dxa"/>
            <w:tcBorders>
              <w:left w:val="single" w:sz="4" w:space="0" w:color="auto"/>
              <w:right w:val="single" w:sz="4" w:space="0" w:color="auto"/>
            </w:tcBorders>
            <w:tcMar>
              <w:right w:w="57" w:type="dxa"/>
            </w:tcMar>
            <w:vAlign w:val="center"/>
          </w:tcPr>
          <w:p w14:paraId="1B4D837E" w14:textId="77777777" w:rsidR="006D3DF2" w:rsidRDefault="006D3DF2" w:rsidP="001F3F92">
            <w:pPr>
              <w:jc w:val="right"/>
              <w:rPr>
                <w:rFonts w:ascii="Arial" w:hAnsi="Arial" w:cs="Arial"/>
                <w:color w:val="000000"/>
                <w:sz w:val="14"/>
                <w:szCs w:val="14"/>
              </w:rPr>
            </w:pPr>
          </w:p>
        </w:tc>
        <w:tc>
          <w:tcPr>
            <w:tcW w:w="1595" w:type="dxa"/>
            <w:tcBorders>
              <w:left w:val="single" w:sz="4" w:space="0" w:color="auto"/>
            </w:tcBorders>
            <w:tcMar>
              <w:right w:w="57" w:type="dxa"/>
            </w:tcMar>
            <w:vAlign w:val="center"/>
          </w:tcPr>
          <w:p w14:paraId="07BA4A39" w14:textId="77777777" w:rsidR="006D3DF2" w:rsidRDefault="006D3DF2" w:rsidP="001F3F92">
            <w:pPr>
              <w:jc w:val="right"/>
              <w:rPr>
                <w:rFonts w:ascii="Arial" w:hAnsi="Arial" w:cs="Arial"/>
                <w:color w:val="000000"/>
                <w:sz w:val="14"/>
                <w:szCs w:val="14"/>
              </w:rPr>
            </w:pPr>
          </w:p>
        </w:tc>
        <w:tc>
          <w:tcPr>
            <w:tcW w:w="1498" w:type="dxa"/>
            <w:tcMar>
              <w:right w:w="57" w:type="dxa"/>
            </w:tcMar>
            <w:vAlign w:val="center"/>
          </w:tcPr>
          <w:p w14:paraId="10BE3132" w14:textId="77777777" w:rsidR="006D3DF2" w:rsidRDefault="006D3DF2" w:rsidP="001F3F92">
            <w:pPr>
              <w:jc w:val="right"/>
              <w:rPr>
                <w:rFonts w:ascii="Arial" w:hAnsi="Arial" w:cs="Arial"/>
                <w:color w:val="000000"/>
                <w:sz w:val="14"/>
                <w:szCs w:val="14"/>
              </w:rPr>
            </w:pPr>
          </w:p>
        </w:tc>
        <w:tc>
          <w:tcPr>
            <w:tcW w:w="1583" w:type="dxa"/>
            <w:tcBorders>
              <w:right w:val="single" w:sz="12" w:space="0" w:color="auto"/>
            </w:tcBorders>
            <w:tcMar>
              <w:right w:w="57" w:type="dxa"/>
            </w:tcMar>
            <w:vAlign w:val="center"/>
          </w:tcPr>
          <w:p w14:paraId="6B71FF63" w14:textId="77777777" w:rsidR="006D3DF2" w:rsidRDefault="006D3DF2" w:rsidP="001F3F92">
            <w:pPr>
              <w:jc w:val="right"/>
              <w:rPr>
                <w:rFonts w:ascii="Arial" w:hAnsi="Arial" w:cs="Arial"/>
                <w:color w:val="000000"/>
                <w:sz w:val="14"/>
                <w:szCs w:val="14"/>
              </w:rPr>
            </w:pPr>
          </w:p>
        </w:tc>
      </w:tr>
      <w:tr w:rsidR="006D3DF2" w:rsidRPr="009B49EE" w14:paraId="187BE22B" w14:textId="77777777" w:rsidTr="001F3F92">
        <w:trPr>
          <w:cantSplit/>
          <w:trHeight w:hRule="exact" w:val="284"/>
        </w:trPr>
        <w:tc>
          <w:tcPr>
            <w:tcW w:w="503" w:type="dxa"/>
            <w:vMerge/>
            <w:vAlign w:val="center"/>
          </w:tcPr>
          <w:p w14:paraId="5A70B28B" w14:textId="77777777" w:rsidR="006D3DF2" w:rsidRPr="009B49EE" w:rsidRDefault="006D3DF2" w:rsidP="00DC0908">
            <w:pPr>
              <w:spacing w:after="20" w:line="120" w:lineRule="exact"/>
              <w:ind w:left="85" w:right="85"/>
              <w:rPr>
                <w:rFonts w:ascii="Arial" w:hAnsi="Arial" w:cs="Arial"/>
                <w:color w:val="000000"/>
                <w:sz w:val="14"/>
                <w:szCs w:val="14"/>
              </w:rPr>
            </w:pPr>
          </w:p>
        </w:tc>
        <w:tc>
          <w:tcPr>
            <w:tcW w:w="525" w:type="dxa"/>
            <w:vMerge/>
            <w:vAlign w:val="center"/>
          </w:tcPr>
          <w:p w14:paraId="307E76D5" w14:textId="77777777" w:rsidR="006D3DF2" w:rsidRPr="009B49EE" w:rsidRDefault="006D3DF2" w:rsidP="00DC0908">
            <w:pPr>
              <w:spacing w:line="120" w:lineRule="exact"/>
              <w:ind w:left="85" w:right="85"/>
              <w:rPr>
                <w:rFonts w:ascii="Arial" w:hAnsi="Arial" w:cs="Arial"/>
                <w:color w:val="000000"/>
                <w:sz w:val="14"/>
                <w:szCs w:val="14"/>
              </w:rPr>
            </w:pPr>
          </w:p>
        </w:tc>
        <w:tc>
          <w:tcPr>
            <w:tcW w:w="2598" w:type="dxa"/>
            <w:gridSpan w:val="5"/>
            <w:tcBorders>
              <w:right w:val="single" w:sz="12" w:space="0" w:color="auto"/>
            </w:tcBorders>
            <w:vAlign w:val="center"/>
          </w:tcPr>
          <w:p w14:paraId="7EA19846"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 wyniku zwrotu pozwu</w:t>
            </w:r>
            <w:r>
              <w:rPr>
                <w:rFonts w:ascii="Arial" w:hAnsi="Arial" w:cs="Arial"/>
                <w:color w:val="000000"/>
                <w:sz w:val="14"/>
                <w:szCs w:val="14"/>
              </w:rPr>
              <w:t>/wniosku</w:t>
            </w:r>
          </w:p>
        </w:tc>
        <w:tc>
          <w:tcPr>
            <w:tcW w:w="406" w:type="dxa"/>
            <w:tcBorders>
              <w:left w:val="single" w:sz="12" w:space="0" w:color="auto"/>
              <w:right w:val="single" w:sz="4" w:space="0" w:color="auto"/>
            </w:tcBorders>
            <w:vAlign w:val="center"/>
          </w:tcPr>
          <w:p w14:paraId="185BBFE6" w14:textId="77777777"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03</w:t>
            </w:r>
          </w:p>
        </w:tc>
        <w:tc>
          <w:tcPr>
            <w:tcW w:w="1498" w:type="dxa"/>
            <w:tcBorders>
              <w:left w:val="single" w:sz="4" w:space="0" w:color="auto"/>
              <w:right w:val="single" w:sz="4" w:space="0" w:color="auto"/>
            </w:tcBorders>
            <w:tcMar>
              <w:right w:w="57" w:type="dxa"/>
            </w:tcMar>
            <w:vAlign w:val="center"/>
          </w:tcPr>
          <w:p w14:paraId="12DDA7CF" w14:textId="77777777" w:rsidR="006D3DF2" w:rsidRDefault="006D3DF2" w:rsidP="001F3F92">
            <w:pPr>
              <w:jc w:val="right"/>
              <w:rPr>
                <w:rFonts w:ascii="Arial" w:hAnsi="Arial" w:cs="Arial"/>
                <w:color w:val="000000"/>
                <w:sz w:val="14"/>
                <w:szCs w:val="14"/>
              </w:rPr>
            </w:pPr>
          </w:p>
        </w:tc>
        <w:tc>
          <w:tcPr>
            <w:tcW w:w="1595" w:type="dxa"/>
            <w:tcBorders>
              <w:left w:val="single" w:sz="4" w:space="0" w:color="auto"/>
            </w:tcBorders>
            <w:tcMar>
              <w:right w:w="57" w:type="dxa"/>
            </w:tcMar>
            <w:vAlign w:val="center"/>
          </w:tcPr>
          <w:p w14:paraId="5C7B6E17" w14:textId="77777777" w:rsidR="006D3DF2" w:rsidRDefault="006D3DF2" w:rsidP="001F3F92">
            <w:pPr>
              <w:jc w:val="right"/>
              <w:rPr>
                <w:rFonts w:ascii="Arial" w:hAnsi="Arial" w:cs="Arial"/>
                <w:color w:val="000000"/>
                <w:sz w:val="14"/>
                <w:szCs w:val="14"/>
              </w:rPr>
            </w:pPr>
          </w:p>
        </w:tc>
        <w:tc>
          <w:tcPr>
            <w:tcW w:w="1498" w:type="dxa"/>
            <w:tcMar>
              <w:right w:w="57" w:type="dxa"/>
            </w:tcMar>
            <w:vAlign w:val="center"/>
          </w:tcPr>
          <w:p w14:paraId="063B438C" w14:textId="77777777" w:rsidR="006D3DF2" w:rsidRDefault="006D3DF2" w:rsidP="001F3F92">
            <w:pPr>
              <w:jc w:val="right"/>
              <w:rPr>
                <w:rFonts w:ascii="Arial" w:hAnsi="Arial" w:cs="Arial"/>
                <w:color w:val="000000"/>
                <w:sz w:val="14"/>
                <w:szCs w:val="14"/>
              </w:rPr>
            </w:pPr>
          </w:p>
        </w:tc>
        <w:tc>
          <w:tcPr>
            <w:tcW w:w="1583" w:type="dxa"/>
            <w:tcBorders>
              <w:right w:val="single" w:sz="12" w:space="0" w:color="auto"/>
            </w:tcBorders>
            <w:tcMar>
              <w:right w:w="57" w:type="dxa"/>
            </w:tcMar>
            <w:vAlign w:val="center"/>
          </w:tcPr>
          <w:p w14:paraId="2A9B0782" w14:textId="77777777" w:rsidR="006D3DF2" w:rsidRDefault="006D3DF2" w:rsidP="001F3F92">
            <w:pPr>
              <w:jc w:val="right"/>
              <w:rPr>
                <w:rFonts w:ascii="Arial" w:hAnsi="Arial" w:cs="Arial"/>
                <w:color w:val="000000"/>
                <w:sz w:val="14"/>
                <w:szCs w:val="14"/>
              </w:rPr>
            </w:pPr>
          </w:p>
        </w:tc>
      </w:tr>
      <w:tr w:rsidR="006D3DF2" w:rsidRPr="009B49EE" w14:paraId="7B5F79A8" w14:textId="77777777" w:rsidTr="001F3F92">
        <w:trPr>
          <w:cantSplit/>
          <w:trHeight w:hRule="exact" w:val="284"/>
        </w:trPr>
        <w:tc>
          <w:tcPr>
            <w:tcW w:w="503" w:type="dxa"/>
            <w:vMerge/>
            <w:vAlign w:val="center"/>
          </w:tcPr>
          <w:p w14:paraId="63A03A3A" w14:textId="77777777" w:rsidR="006D3DF2" w:rsidRPr="009B49EE" w:rsidRDefault="006D3DF2" w:rsidP="00DC0908">
            <w:pPr>
              <w:spacing w:after="20" w:line="120" w:lineRule="exact"/>
              <w:ind w:left="85" w:right="85"/>
              <w:rPr>
                <w:rFonts w:ascii="Arial" w:hAnsi="Arial" w:cs="Arial"/>
                <w:color w:val="000000"/>
                <w:sz w:val="14"/>
                <w:szCs w:val="14"/>
              </w:rPr>
            </w:pPr>
          </w:p>
        </w:tc>
        <w:tc>
          <w:tcPr>
            <w:tcW w:w="3123" w:type="dxa"/>
            <w:gridSpan w:val="6"/>
            <w:tcBorders>
              <w:right w:val="single" w:sz="12" w:space="0" w:color="auto"/>
            </w:tcBorders>
            <w:vAlign w:val="center"/>
          </w:tcPr>
          <w:p w14:paraId="14E69C2A" w14:textId="77777777" w:rsidR="006D3DF2" w:rsidRPr="009B49EE" w:rsidRDefault="006D3DF2" w:rsidP="00DC0908">
            <w:pPr>
              <w:spacing w:line="120" w:lineRule="exact"/>
              <w:ind w:left="85" w:right="46"/>
              <w:rPr>
                <w:rFonts w:ascii="Arial" w:hAnsi="Arial" w:cs="Arial"/>
                <w:color w:val="000000"/>
                <w:sz w:val="14"/>
                <w:szCs w:val="14"/>
              </w:rPr>
            </w:pPr>
            <w:r w:rsidRPr="009B49EE">
              <w:rPr>
                <w:rFonts w:ascii="Arial" w:hAnsi="Arial" w:cs="Arial"/>
                <w:color w:val="000000"/>
                <w:sz w:val="14"/>
                <w:szCs w:val="14"/>
              </w:rPr>
              <w:t>Załatwienie w okresie sprawozdawczym</w:t>
            </w:r>
          </w:p>
        </w:tc>
        <w:tc>
          <w:tcPr>
            <w:tcW w:w="406" w:type="dxa"/>
            <w:tcBorders>
              <w:left w:val="single" w:sz="12" w:space="0" w:color="auto"/>
              <w:right w:val="single" w:sz="4" w:space="0" w:color="auto"/>
            </w:tcBorders>
            <w:vAlign w:val="center"/>
          </w:tcPr>
          <w:p w14:paraId="6E01A99B" w14:textId="77777777"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04</w:t>
            </w:r>
          </w:p>
        </w:tc>
        <w:tc>
          <w:tcPr>
            <w:tcW w:w="1498" w:type="dxa"/>
            <w:tcBorders>
              <w:left w:val="single" w:sz="4" w:space="0" w:color="auto"/>
              <w:right w:val="single" w:sz="4" w:space="0" w:color="auto"/>
            </w:tcBorders>
            <w:tcMar>
              <w:right w:w="57" w:type="dxa"/>
            </w:tcMar>
            <w:vAlign w:val="center"/>
          </w:tcPr>
          <w:p w14:paraId="50D4A1E8" w14:textId="77777777" w:rsidR="006D3DF2" w:rsidRDefault="006D3DF2" w:rsidP="001F3F92">
            <w:pPr>
              <w:jc w:val="right"/>
              <w:rPr>
                <w:rFonts w:ascii="Arial" w:hAnsi="Arial" w:cs="Arial"/>
                <w:color w:val="000000"/>
                <w:sz w:val="14"/>
                <w:szCs w:val="14"/>
              </w:rPr>
            </w:pPr>
          </w:p>
        </w:tc>
        <w:tc>
          <w:tcPr>
            <w:tcW w:w="1595" w:type="dxa"/>
            <w:tcBorders>
              <w:left w:val="single" w:sz="4" w:space="0" w:color="auto"/>
            </w:tcBorders>
            <w:tcMar>
              <w:right w:w="57" w:type="dxa"/>
            </w:tcMar>
            <w:vAlign w:val="center"/>
          </w:tcPr>
          <w:p w14:paraId="08543234" w14:textId="77777777" w:rsidR="006D3DF2" w:rsidRDefault="006D3DF2" w:rsidP="001F3F92">
            <w:pPr>
              <w:jc w:val="right"/>
              <w:rPr>
                <w:rFonts w:ascii="Arial" w:hAnsi="Arial" w:cs="Arial"/>
                <w:color w:val="000000"/>
                <w:sz w:val="14"/>
                <w:szCs w:val="14"/>
              </w:rPr>
            </w:pPr>
          </w:p>
        </w:tc>
        <w:tc>
          <w:tcPr>
            <w:tcW w:w="1498" w:type="dxa"/>
            <w:tcMar>
              <w:right w:w="57" w:type="dxa"/>
            </w:tcMar>
            <w:vAlign w:val="center"/>
          </w:tcPr>
          <w:p w14:paraId="21169E1A" w14:textId="77777777" w:rsidR="006D3DF2" w:rsidRDefault="006D3DF2" w:rsidP="001F3F92">
            <w:pPr>
              <w:jc w:val="right"/>
              <w:rPr>
                <w:rFonts w:ascii="Arial" w:hAnsi="Arial" w:cs="Arial"/>
                <w:color w:val="000000"/>
                <w:sz w:val="14"/>
                <w:szCs w:val="14"/>
              </w:rPr>
            </w:pPr>
          </w:p>
        </w:tc>
        <w:tc>
          <w:tcPr>
            <w:tcW w:w="1583" w:type="dxa"/>
            <w:tcBorders>
              <w:right w:val="single" w:sz="12" w:space="0" w:color="auto"/>
            </w:tcBorders>
            <w:tcMar>
              <w:right w:w="57" w:type="dxa"/>
            </w:tcMar>
            <w:vAlign w:val="center"/>
          </w:tcPr>
          <w:p w14:paraId="7BBC2189" w14:textId="77777777" w:rsidR="006D3DF2" w:rsidRDefault="006D3DF2" w:rsidP="001F3F92">
            <w:pPr>
              <w:jc w:val="right"/>
              <w:rPr>
                <w:rFonts w:ascii="Arial" w:hAnsi="Arial" w:cs="Arial"/>
                <w:color w:val="000000"/>
                <w:sz w:val="14"/>
                <w:szCs w:val="14"/>
              </w:rPr>
            </w:pPr>
          </w:p>
        </w:tc>
      </w:tr>
      <w:tr w:rsidR="006D3DF2" w:rsidRPr="009B49EE" w14:paraId="29932B65" w14:textId="77777777" w:rsidTr="001F3F92">
        <w:trPr>
          <w:cantSplit/>
          <w:trHeight w:hRule="exact" w:val="284"/>
        </w:trPr>
        <w:tc>
          <w:tcPr>
            <w:tcW w:w="503" w:type="dxa"/>
            <w:vMerge/>
            <w:vAlign w:val="center"/>
          </w:tcPr>
          <w:p w14:paraId="18CB09A9" w14:textId="77777777" w:rsidR="006D3DF2" w:rsidRPr="009B49EE" w:rsidRDefault="006D3DF2" w:rsidP="00DC0908">
            <w:pPr>
              <w:spacing w:after="20" w:line="120" w:lineRule="exact"/>
              <w:ind w:left="85" w:right="85"/>
              <w:rPr>
                <w:rFonts w:ascii="Arial" w:hAnsi="Arial" w:cs="Arial"/>
                <w:color w:val="000000"/>
                <w:sz w:val="14"/>
                <w:szCs w:val="14"/>
              </w:rPr>
            </w:pPr>
          </w:p>
        </w:tc>
        <w:tc>
          <w:tcPr>
            <w:tcW w:w="548" w:type="dxa"/>
            <w:gridSpan w:val="2"/>
            <w:vMerge w:val="restart"/>
            <w:vAlign w:val="center"/>
          </w:tcPr>
          <w:p w14:paraId="403E53F6"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 xml:space="preserve">w tym </w:t>
            </w:r>
          </w:p>
        </w:tc>
        <w:tc>
          <w:tcPr>
            <w:tcW w:w="2575" w:type="dxa"/>
            <w:gridSpan w:val="4"/>
            <w:tcBorders>
              <w:right w:val="single" w:sz="12" w:space="0" w:color="auto"/>
            </w:tcBorders>
            <w:vAlign w:val="center"/>
          </w:tcPr>
          <w:p w14:paraId="3227EDB8"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załatwienie w wyniku przekazania do innej jednostki</w:t>
            </w:r>
          </w:p>
        </w:tc>
        <w:tc>
          <w:tcPr>
            <w:tcW w:w="406" w:type="dxa"/>
            <w:tcBorders>
              <w:left w:val="single" w:sz="12" w:space="0" w:color="auto"/>
              <w:right w:val="single" w:sz="4" w:space="0" w:color="auto"/>
            </w:tcBorders>
            <w:vAlign w:val="center"/>
          </w:tcPr>
          <w:p w14:paraId="40D76E28" w14:textId="77777777"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05</w:t>
            </w:r>
          </w:p>
        </w:tc>
        <w:tc>
          <w:tcPr>
            <w:tcW w:w="1498" w:type="dxa"/>
            <w:tcBorders>
              <w:left w:val="single" w:sz="4" w:space="0" w:color="auto"/>
              <w:right w:val="single" w:sz="4" w:space="0" w:color="auto"/>
            </w:tcBorders>
            <w:tcMar>
              <w:right w:w="57" w:type="dxa"/>
            </w:tcMar>
            <w:vAlign w:val="center"/>
          </w:tcPr>
          <w:p w14:paraId="23A9C4DB" w14:textId="77777777" w:rsidR="006D3DF2" w:rsidRDefault="006D3DF2" w:rsidP="001F3F92">
            <w:pPr>
              <w:jc w:val="right"/>
              <w:rPr>
                <w:rFonts w:ascii="Arial" w:hAnsi="Arial" w:cs="Arial"/>
                <w:color w:val="000000"/>
                <w:sz w:val="14"/>
                <w:szCs w:val="14"/>
              </w:rPr>
            </w:pPr>
          </w:p>
        </w:tc>
        <w:tc>
          <w:tcPr>
            <w:tcW w:w="1595" w:type="dxa"/>
            <w:tcBorders>
              <w:left w:val="single" w:sz="4" w:space="0" w:color="auto"/>
            </w:tcBorders>
            <w:tcMar>
              <w:right w:w="57" w:type="dxa"/>
            </w:tcMar>
            <w:vAlign w:val="center"/>
          </w:tcPr>
          <w:p w14:paraId="42F1D49C" w14:textId="77777777" w:rsidR="006D3DF2" w:rsidRDefault="006D3DF2" w:rsidP="001F3F92">
            <w:pPr>
              <w:jc w:val="right"/>
              <w:rPr>
                <w:rFonts w:ascii="Arial" w:hAnsi="Arial" w:cs="Arial"/>
                <w:color w:val="000000"/>
                <w:sz w:val="14"/>
                <w:szCs w:val="14"/>
              </w:rPr>
            </w:pPr>
          </w:p>
        </w:tc>
        <w:tc>
          <w:tcPr>
            <w:tcW w:w="1498" w:type="dxa"/>
            <w:tcMar>
              <w:right w:w="57" w:type="dxa"/>
            </w:tcMar>
            <w:vAlign w:val="center"/>
          </w:tcPr>
          <w:p w14:paraId="52763059" w14:textId="77777777" w:rsidR="006D3DF2" w:rsidRDefault="006D3DF2" w:rsidP="001F3F92">
            <w:pPr>
              <w:jc w:val="right"/>
              <w:rPr>
                <w:rFonts w:ascii="Arial" w:hAnsi="Arial" w:cs="Arial"/>
                <w:color w:val="000000"/>
                <w:sz w:val="14"/>
                <w:szCs w:val="14"/>
              </w:rPr>
            </w:pPr>
          </w:p>
        </w:tc>
        <w:tc>
          <w:tcPr>
            <w:tcW w:w="1583" w:type="dxa"/>
            <w:tcBorders>
              <w:right w:val="single" w:sz="12" w:space="0" w:color="auto"/>
            </w:tcBorders>
            <w:tcMar>
              <w:right w:w="57" w:type="dxa"/>
            </w:tcMar>
            <w:vAlign w:val="center"/>
          </w:tcPr>
          <w:p w14:paraId="1B29B1B5" w14:textId="77777777" w:rsidR="006D3DF2" w:rsidRDefault="006D3DF2" w:rsidP="001F3F92">
            <w:pPr>
              <w:jc w:val="right"/>
              <w:rPr>
                <w:rFonts w:ascii="Arial" w:hAnsi="Arial" w:cs="Arial"/>
                <w:color w:val="000000"/>
                <w:sz w:val="14"/>
                <w:szCs w:val="14"/>
              </w:rPr>
            </w:pPr>
          </w:p>
        </w:tc>
      </w:tr>
      <w:tr w:rsidR="006D3DF2" w:rsidRPr="009B49EE" w14:paraId="1D7BC945" w14:textId="77777777" w:rsidTr="001F3F92">
        <w:trPr>
          <w:cantSplit/>
          <w:trHeight w:hRule="exact" w:val="284"/>
        </w:trPr>
        <w:tc>
          <w:tcPr>
            <w:tcW w:w="503" w:type="dxa"/>
            <w:vMerge/>
            <w:vAlign w:val="center"/>
          </w:tcPr>
          <w:p w14:paraId="0DF495D7" w14:textId="77777777" w:rsidR="006D3DF2" w:rsidRPr="009B49EE" w:rsidRDefault="006D3DF2" w:rsidP="00DC0908">
            <w:pPr>
              <w:spacing w:after="20" w:line="120" w:lineRule="exact"/>
              <w:ind w:left="85" w:right="85"/>
              <w:rPr>
                <w:rFonts w:ascii="Arial" w:hAnsi="Arial" w:cs="Arial"/>
                <w:color w:val="000000"/>
                <w:sz w:val="14"/>
                <w:szCs w:val="14"/>
              </w:rPr>
            </w:pPr>
          </w:p>
        </w:tc>
        <w:tc>
          <w:tcPr>
            <w:tcW w:w="548" w:type="dxa"/>
            <w:gridSpan w:val="2"/>
            <w:vMerge/>
            <w:vAlign w:val="center"/>
          </w:tcPr>
          <w:p w14:paraId="7B250BE7" w14:textId="77777777" w:rsidR="006D3DF2" w:rsidRPr="009B49EE" w:rsidRDefault="006D3DF2" w:rsidP="00DC0908">
            <w:pPr>
              <w:spacing w:line="120" w:lineRule="exact"/>
              <w:ind w:left="85" w:right="85"/>
              <w:rPr>
                <w:rFonts w:ascii="Arial" w:hAnsi="Arial" w:cs="Arial"/>
                <w:color w:val="000000"/>
                <w:sz w:val="14"/>
                <w:szCs w:val="14"/>
              </w:rPr>
            </w:pPr>
          </w:p>
        </w:tc>
        <w:tc>
          <w:tcPr>
            <w:tcW w:w="2575" w:type="dxa"/>
            <w:gridSpan w:val="4"/>
            <w:tcBorders>
              <w:right w:val="single" w:sz="12" w:space="0" w:color="auto"/>
            </w:tcBorders>
            <w:vAlign w:val="center"/>
          </w:tcPr>
          <w:p w14:paraId="5746A2F7"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 wyniku zwrotu pozwu</w:t>
            </w:r>
            <w:r>
              <w:rPr>
                <w:rFonts w:ascii="Arial" w:hAnsi="Arial" w:cs="Arial"/>
                <w:color w:val="000000"/>
                <w:sz w:val="14"/>
                <w:szCs w:val="14"/>
              </w:rPr>
              <w:t>/wniosku</w:t>
            </w:r>
          </w:p>
        </w:tc>
        <w:tc>
          <w:tcPr>
            <w:tcW w:w="406" w:type="dxa"/>
            <w:tcBorders>
              <w:left w:val="single" w:sz="12" w:space="0" w:color="auto"/>
              <w:bottom w:val="single" w:sz="4" w:space="0" w:color="auto"/>
              <w:right w:val="single" w:sz="4" w:space="0" w:color="auto"/>
            </w:tcBorders>
            <w:vAlign w:val="center"/>
          </w:tcPr>
          <w:p w14:paraId="4BE6B5EC" w14:textId="77777777"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06</w:t>
            </w:r>
          </w:p>
        </w:tc>
        <w:tc>
          <w:tcPr>
            <w:tcW w:w="1498" w:type="dxa"/>
            <w:tcBorders>
              <w:left w:val="single" w:sz="4" w:space="0" w:color="auto"/>
              <w:bottom w:val="single" w:sz="4" w:space="0" w:color="auto"/>
              <w:right w:val="single" w:sz="4" w:space="0" w:color="auto"/>
            </w:tcBorders>
            <w:tcMar>
              <w:right w:w="57" w:type="dxa"/>
            </w:tcMar>
            <w:vAlign w:val="center"/>
          </w:tcPr>
          <w:p w14:paraId="6CDDF08E" w14:textId="77777777" w:rsidR="006D3DF2" w:rsidRDefault="006D3DF2" w:rsidP="001F3F92">
            <w:pPr>
              <w:jc w:val="right"/>
              <w:rPr>
                <w:rFonts w:ascii="Arial" w:hAnsi="Arial" w:cs="Arial"/>
                <w:color w:val="000000"/>
                <w:sz w:val="14"/>
                <w:szCs w:val="14"/>
              </w:rPr>
            </w:pPr>
          </w:p>
        </w:tc>
        <w:tc>
          <w:tcPr>
            <w:tcW w:w="1595" w:type="dxa"/>
            <w:tcBorders>
              <w:left w:val="single" w:sz="4" w:space="0" w:color="auto"/>
              <w:bottom w:val="single" w:sz="4" w:space="0" w:color="auto"/>
            </w:tcBorders>
            <w:tcMar>
              <w:right w:w="57" w:type="dxa"/>
            </w:tcMar>
            <w:vAlign w:val="center"/>
          </w:tcPr>
          <w:p w14:paraId="19625EEA" w14:textId="77777777" w:rsidR="006D3DF2" w:rsidRDefault="006D3DF2" w:rsidP="001F3F92">
            <w:pPr>
              <w:jc w:val="right"/>
              <w:rPr>
                <w:rFonts w:ascii="Arial" w:hAnsi="Arial" w:cs="Arial"/>
                <w:color w:val="000000"/>
                <w:sz w:val="14"/>
                <w:szCs w:val="14"/>
              </w:rPr>
            </w:pPr>
          </w:p>
        </w:tc>
        <w:tc>
          <w:tcPr>
            <w:tcW w:w="1498" w:type="dxa"/>
            <w:tcBorders>
              <w:bottom w:val="single" w:sz="4" w:space="0" w:color="auto"/>
            </w:tcBorders>
            <w:tcMar>
              <w:right w:w="57" w:type="dxa"/>
            </w:tcMar>
            <w:vAlign w:val="center"/>
          </w:tcPr>
          <w:p w14:paraId="6DDFFD10" w14:textId="77777777" w:rsidR="006D3DF2" w:rsidRDefault="006D3DF2" w:rsidP="001F3F92">
            <w:pPr>
              <w:jc w:val="right"/>
              <w:rPr>
                <w:rFonts w:ascii="Arial" w:hAnsi="Arial" w:cs="Arial"/>
                <w:color w:val="000000"/>
                <w:sz w:val="14"/>
                <w:szCs w:val="14"/>
              </w:rPr>
            </w:pPr>
          </w:p>
        </w:tc>
        <w:tc>
          <w:tcPr>
            <w:tcW w:w="1583" w:type="dxa"/>
            <w:tcBorders>
              <w:bottom w:val="single" w:sz="4" w:space="0" w:color="auto"/>
              <w:right w:val="single" w:sz="12" w:space="0" w:color="auto"/>
            </w:tcBorders>
            <w:tcMar>
              <w:right w:w="57" w:type="dxa"/>
            </w:tcMar>
            <w:vAlign w:val="center"/>
          </w:tcPr>
          <w:p w14:paraId="44FC48A5" w14:textId="77777777" w:rsidR="006D3DF2" w:rsidRDefault="006D3DF2" w:rsidP="001F3F92">
            <w:pPr>
              <w:jc w:val="right"/>
              <w:rPr>
                <w:rFonts w:ascii="Arial" w:hAnsi="Arial" w:cs="Arial"/>
                <w:color w:val="000000"/>
                <w:sz w:val="14"/>
                <w:szCs w:val="14"/>
              </w:rPr>
            </w:pPr>
          </w:p>
        </w:tc>
      </w:tr>
      <w:tr w:rsidR="006D3DF2" w:rsidRPr="009B49EE" w14:paraId="012630D2" w14:textId="77777777" w:rsidTr="001F3F92">
        <w:trPr>
          <w:cantSplit/>
          <w:trHeight w:hRule="exact" w:val="284"/>
        </w:trPr>
        <w:tc>
          <w:tcPr>
            <w:tcW w:w="503" w:type="dxa"/>
            <w:vMerge/>
            <w:tcBorders>
              <w:bottom w:val="single" w:sz="12" w:space="0" w:color="auto"/>
            </w:tcBorders>
            <w:vAlign w:val="center"/>
          </w:tcPr>
          <w:p w14:paraId="30E5220D" w14:textId="77777777" w:rsidR="006D3DF2" w:rsidRPr="009B49EE" w:rsidRDefault="006D3DF2" w:rsidP="00DC0908">
            <w:pPr>
              <w:spacing w:after="20" w:line="120" w:lineRule="exact"/>
              <w:ind w:left="85" w:right="85"/>
              <w:rPr>
                <w:rFonts w:ascii="Arial" w:hAnsi="Arial" w:cs="Arial"/>
                <w:color w:val="000000"/>
                <w:sz w:val="14"/>
                <w:szCs w:val="14"/>
              </w:rPr>
            </w:pPr>
          </w:p>
        </w:tc>
        <w:tc>
          <w:tcPr>
            <w:tcW w:w="3123" w:type="dxa"/>
            <w:gridSpan w:val="6"/>
            <w:tcBorders>
              <w:bottom w:val="single" w:sz="12" w:space="0" w:color="auto"/>
              <w:right w:val="single" w:sz="12" w:space="0" w:color="auto"/>
            </w:tcBorders>
            <w:vAlign w:val="center"/>
          </w:tcPr>
          <w:p w14:paraId="61581939"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Pozostało na następny okres sprawozdawczy</w:t>
            </w:r>
          </w:p>
        </w:tc>
        <w:tc>
          <w:tcPr>
            <w:tcW w:w="406" w:type="dxa"/>
            <w:tcBorders>
              <w:left w:val="single" w:sz="12" w:space="0" w:color="auto"/>
              <w:bottom w:val="single" w:sz="4" w:space="0" w:color="auto"/>
              <w:right w:val="single" w:sz="4" w:space="0" w:color="auto"/>
            </w:tcBorders>
            <w:vAlign w:val="center"/>
          </w:tcPr>
          <w:p w14:paraId="0BCC8B02" w14:textId="77777777"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07</w:t>
            </w:r>
          </w:p>
        </w:tc>
        <w:tc>
          <w:tcPr>
            <w:tcW w:w="1498" w:type="dxa"/>
            <w:tcBorders>
              <w:left w:val="single" w:sz="4" w:space="0" w:color="auto"/>
              <w:bottom w:val="single" w:sz="4" w:space="0" w:color="auto"/>
              <w:right w:val="single" w:sz="4" w:space="0" w:color="auto"/>
            </w:tcBorders>
            <w:tcMar>
              <w:right w:w="57" w:type="dxa"/>
            </w:tcMar>
            <w:vAlign w:val="center"/>
          </w:tcPr>
          <w:p w14:paraId="40FD8366" w14:textId="77777777" w:rsidR="006D3DF2" w:rsidRDefault="006D3DF2" w:rsidP="001F3F92">
            <w:pPr>
              <w:jc w:val="right"/>
              <w:rPr>
                <w:rFonts w:ascii="Arial" w:hAnsi="Arial" w:cs="Arial"/>
                <w:color w:val="000000"/>
                <w:sz w:val="14"/>
                <w:szCs w:val="14"/>
              </w:rPr>
            </w:pPr>
          </w:p>
        </w:tc>
        <w:tc>
          <w:tcPr>
            <w:tcW w:w="1595" w:type="dxa"/>
            <w:tcBorders>
              <w:left w:val="single" w:sz="4" w:space="0" w:color="auto"/>
              <w:bottom w:val="single" w:sz="4" w:space="0" w:color="auto"/>
            </w:tcBorders>
            <w:tcMar>
              <w:right w:w="57" w:type="dxa"/>
            </w:tcMar>
            <w:vAlign w:val="center"/>
          </w:tcPr>
          <w:p w14:paraId="58A6B852" w14:textId="77777777" w:rsidR="006D3DF2" w:rsidRDefault="006D3DF2" w:rsidP="001F3F92">
            <w:pPr>
              <w:jc w:val="right"/>
              <w:rPr>
                <w:rFonts w:ascii="Arial" w:hAnsi="Arial" w:cs="Arial"/>
                <w:color w:val="000000"/>
                <w:sz w:val="14"/>
                <w:szCs w:val="14"/>
              </w:rPr>
            </w:pPr>
          </w:p>
        </w:tc>
        <w:tc>
          <w:tcPr>
            <w:tcW w:w="1498" w:type="dxa"/>
            <w:tcBorders>
              <w:bottom w:val="single" w:sz="4" w:space="0" w:color="auto"/>
            </w:tcBorders>
            <w:tcMar>
              <w:right w:w="57" w:type="dxa"/>
            </w:tcMar>
            <w:vAlign w:val="center"/>
          </w:tcPr>
          <w:p w14:paraId="0EF9FA95" w14:textId="77777777" w:rsidR="006D3DF2" w:rsidRDefault="006D3DF2" w:rsidP="001F3F92">
            <w:pPr>
              <w:jc w:val="right"/>
              <w:rPr>
                <w:rFonts w:ascii="Arial" w:hAnsi="Arial" w:cs="Arial"/>
                <w:color w:val="000000"/>
                <w:sz w:val="14"/>
                <w:szCs w:val="14"/>
              </w:rPr>
            </w:pPr>
          </w:p>
        </w:tc>
        <w:tc>
          <w:tcPr>
            <w:tcW w:w="1583" w:type="dxa"/>
            <w:tcBorders>
              <w:bottom w:val="single" w:sz="4" w:space="0" w:color="auto"/>
              <w:right w:val="single" w:sz="12" w:space="0" w:color="auto"/>
            </w:tcBorders>
            <w:tcMar>
              <w:right w:w="57" w:type="dxa"/>
            </w:tcMar>
            <w:vAlign w:val="center"/>
          </w:tcPr>
          <w:p w14:paraId="270EE2F9" w14:textId="77777777" w:rsidR="006D3DF2" w:rsidRDefault="006D3DF2" w:rsidP="001F3F92">
            <w:pPr>
              <w:jc w:val="right"/>
              <w:rPr>
                <w:rFonts w:ascii="Arial" w:hAnsi="Arial" w:cs="Arial"/>
                <w:color w:val="000000"/>
                <w:sz w:val="14"/>
                <w:szCs w:val="14"/>
              </w:rPr>
            </w:pPr>
          </w:p>
        </w:tc>
      </w:tr>
      <w:tr w:rsidR="006D3DF2" w:rsidRPr="009B49EE" w14:paraId="116FFE9D" w14:textId="77777777" w:rsidTr="001F3F92">
        <w:trPr>
          <w:cantSplit/>
          <w:trHeight w:hRule="exact" w:val="284"/>
        </w:trPr>
        <w:tc>
          <w:tcPr>
            <w:tcW w:w="503" w:type="dxa"/>
            <w:vMerge w:val="restart"/>
            <w:tcBorders>
              <w:top w:val="single" w:sz="12" w:space="0" w:color="auto"/>
            </w:tcBorders>
            <w:vAlign w:val="center"/>
          </w:tcPr>
          <w:p w14:paraId="312B8AE8" w14:textId="77777777" w:rsidR="006D3DF2" w:rsidRPr="009B49EE" w:rsidRDefault="006D3DF2" w:rsidP="00DC0908">
            <w:pPr>
              <w:spacing w:after="20" w:line="120" w:lineRule="exact"/>
              <w:ind w:left="85" w:right="85"/>
              <w:rPr>
                <w:rFonts w:ascii="Arial" w:hAnsi="Arial" w:cs="Arial"/>
                <w:color w:val="000000"/>
                <w:sz w:val="14"/>
                <w:szCs w:val="14"/>
              </w:rPr>
            </w:pPr>
            <w:r w:rsidRPr="009B49EE">
              <w:rPr>
                <w:rFonts w:ascii="Arial" w:hAnsi="Arial" w:cs="Arial"/>
                <w:color w:val="000000"/>
                <w:sz w:val="14"/>
                <w:szCs w:val="14"/>
              </w:rPr>
              <w:t>RNs</w:t>
            </w:r>
          </w:p>
        </w:tc>
        <w:tc>
          <w:tcPr>
            <w:tcW w:w="3123" w:type="dxa"/>
            <w:gridSpan w:val="6"/>
            <w:tcBorders>
              <w:top w:val="single" w:sz="12" w:space="0" w:color="auto"/>
              <w:left w:val="single" w:sz="4" w:space="0" w:color="auto"/>
              <w:bottom w:val="single" w:sz="4" w:space="0" w:color="auto"/>
              <w:right w:val="single" w:sz="12" w:space="0" w:color="auto"/>
            </w:tcBorders>
            <w:vAlign w:val="center"/>
          </w:tcPr>
          <w:p w14:paraId="6E7CBCF9"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Wpływ w okresie sprawozdawczym</w:t>
            </w:r>
          </w:p>
        </w:tc>
        <w:tc>
          <w:tcPr>
            <w:tcW w:w="406" w:type="dxa"/>
            <w:tcBorders>
              <w:top w:val="single" w:sz="4" w:space="0" w:color="auto"/>
              <w:left w:val="single" w:sz="12" w:space="0" w:color="auto"/>
              <w:bottom w:val="single" w:sz="4" w:space="0" w:color="auto"/>
              <w:right w:val="single" w:sz="4" w:space="0" w:color="auto"/>
            </w:tcBorders>
            <w:vAlign w:val="center"/>
          </w:tcPr>
          <w:p w14:paraId="426A87DE" w14:textId="77777777" w:rsidR="006D3DF2" w:rsidRPr="009B49EE" w:rsidRDefault="006D3DF2" w:rsidP="001F3F92">
            <w:pPr>
              <w:spacing w:after="20" w:line="120" w:lineRule="exact"/>
              <w:ind w:left="85" w:right="85"/>
              <w:jc w:val="right"/>
              <w:rPr>
                <w:rFonts w:ascii="Arial" w:hAnsi="Arial" w:cs="Arial"/>
                <w:color w:val="000000"/>
                <w:sz w:val="12"/>
              </w:rPr>
            </w:pPr>
            <w:r w:rsidRPr="009B49EE">
              <w:rPr>
                <w:rFonts w:ascii="Arial" w:hAnsi="Arial" w:cs="Arial"/>
                <w:color w:val="000000"/>
                <w:sz w:val="12"/>
              </w:rPr>
              <w:t>08</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0BEB24FF"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56F6F9D7"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5BDB9794"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14:paraId="1252E6E1" w14:textId="77777777" w:rsidR="006D3DF2" w:rsidRDefault="006D3DF2" w:rsidP="001F3F92">
            <w:pPr>
              <w:jc w:val="right"/>
              <w:rPr>
                <w:rFonts w:ascii="Arial" w:hAnsi="Arial" w:cs="Arial"/>
                <w:color w:val="000000"/>
                <w:sz w:val="14"/>
                <w:szCs w:val="14"/>
              </w:rPr>
            </w:pPr>
          </w:p>
        </w:tc>
      </w:tr>
      <w:tr w:rsidR="006D3DF2" w:rsidRPr="009B49EE" w14:paraId="0F7898A8" w14:textId="77777777" w:rsidTr="001F3F92">
        <w:trPr>
          <w:cantSplit/>
          <w:trHeight w:hRule="exact" w:val="284"/>
        </w:trPr>
        <w:tc>
          <w:tcPr>
            <w:tcW w:w="503" w:type="dxa"/>
            <w:vMerge/>
            <w:vAlign w:val="center"/>
          </w:tcPr>
          <w:p w14:paraId="10877B58" w14:textId="77777777" w:rsidR="006D3DF2" w:rsidRPr="009B49EE" w:rsidRDefault="006D3DF2" w:rsidP="00DC0908">
            <w:pPr>
              <w:spacing w:after="20" w:line="120" w:lineRule="exact"/>
              <w:ind w:left="85" w:right="85"/>
              <w:rPr>
                <w:rFonts w:ascii="Arial" w:hAnsi="Arial" w:cs="Arial"/>
                <w:color w:val="000000"/>
                <w:sz w:val="14"/>
                <w:szCs w:val="14"/>
              </w:rPr>
            </w:pPr>
          </w:p>
        </w:tc>
        <w:tc>
          <w:tcPr>
            <w:tcW w:w="548" w:type="dxa"/>
            <w:gridSpan w:val="2"/>
            <w:vMerge w:val="restart"/>
            <w:tcBorders>
              <w:top w:val="single" w:sz="4" w:space="0" w:color="auto"/>
              <w:left w:val="single" w:sz="4" w:space="0" w:color="auto"/>
              <w:right w:val="single" w:sz="4" w:space="0" w:color="auto"/>
            </w:tcBorders>
            <w:vAlign w:val="center"/>
          </w:tcPr>
          <w:p w14:paraId="38939C30"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 xml:space="preserve">w tym </w:t>
            </w:r>
          </w:p>
        </w:tc>
        <w:tc>
          <w:tcPr>
            <w:tcW w:w="2575" w:type="dxa"/>
            <w:gridSpan w:val="4"/>
            <w:tcBorders>
              <w:top w:val="single" w:sz="4" w:space="0" w:color="auto"/>
              <w:left w:val="single" w:sz="4" w:space="0" w:color="auto"/>
              <w:bottom w:val="single" w:sz="4" w:space="0" w:color="auto"/>
              <w:right w:val="single" w:sz="12" w:space="0" w:color="auto"/>
            </w:tcBorders>
            <w:vAlign w:val="center"/>
          </w:tcPr>
          <w:p w14:paraId="11DBA047"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wpływ w wyniku przekazania z innej jednostki</w:t>
            </w:r>
          </w:p>
        </w:tc>
        <w:tc>
          <w:tcPr>
            <w:tcW w:w="406" w:type="dxa"/>
            <w:tcBorders>
              <w:top w:val="single" w:sz="4" w:space="0" w:color="auto"/>
              <w:left w:val="single" w:sz="12" w:space="0" w:color="auto"/>
              <w:bottom w:val="single" w:sz="4" w:space="0" w:color="auto"/>
              <w:right w:val="single" w:sz="4" w:space="0" w:color="auto"/>
            </w:tcBorders>
            <w:vAlign w:val="center"/>
          </w:tcPr>
          <w:p w14:paraId="31A0782B" w14:textId="77777777" w:rsidR="006D3DF2" w:rsidRPr="009B49EE" w:rsidRDefault="006D3DF2" w:rsidP="001F3F92">
            <w:pPr>
              <w:spacing w:after="20" w:line="120" w:lineRule="exact"/>
              <w:ind w:left="85" w:right="85"/>
              <w:jc w:val="right"/>
              <w:rPr>
                <w:rFonts w:ascii="Arial" w:hAnsi="Arial" w:cs="Arial"/>
                <w:color w:val="000000"/>
                <w:sz w:val="12"/>
              </w:rPr>
            </w:pPr>
            <w:r w:rsidRPr="009B49EE">
              <w:rPr>
                <w:rFonts w:ascii="Arial" w:hAnsi="Arial" w:cs="Arial"/>
                <w:color w:val="000000"/>
                <w:sz w:val="12"/>
              </w:rPr>
              <w:t>09</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742EE22F"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45A819BD"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5CF03A74"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14:paraId="06FF6955" w14:textId="77777777" w:rsidR="006D3DF2" w:rsidRDefault="006D3DF2" w:rsidP="001F3F92">
            <w:pPr>
              <w:jc w:val="right"/>
              <w:rPr>
                <w:rFonts w:ascii="Arial" w:hAnsi="Arial" w:cs="Arial"/>
                <w:color w:val="000000"/>
                <w:sz w:val="14"/>
                <w:szCs w:val="14"/>
              </w:rPr>
            </w:pPr>
          </w:p>
        </w:tc>
      </w:tr>
      <w:tr w:rsidR="006D3DF2" w:rsidRPr="009B49EE" w14:paraId="309D6F1B" w14:textId="77777777" w:rsidTr="001F3F92">
        <w:trPr>
          <w:cantSplit/>
          <w:trHeight w:hRule="exact" w:val="284"/>
        </w:trPr>
        <w:tc>
          <w:tcPr>
            <w:tcW w:w="503" w:type="dxa"/>
            <w:vMerge/>
            <w:vAlign w:val="center"/>
          </w:tcPr>
          <w:p w14:paraId="2085100B" w14:textId="77777777" w:rsidR="006D3DF2" w:rsidRPr="009B49EE" w:rsidRDefault="006D3DF2" w:rsidP="00DC0908">
            <w:pPr>
              <w:spacing w:after="20" w:line="120" w:lineRule="exact"/>
              <w:ind w:left="85" w:right="85"/>
              <w:rPr>
                <w:rFonts w:ascii="Arial" w:hAnsi="Arial" w:cs="Arial"/>
                <w:color w:val="000000"/>
                <w:sz w:val="14"/>
                <w:szCs w:val="14"/>
              </w:rPr>
            </w:pPr>
          </w:p>
        </w:tc>
        <w:tc>
          <w:tcPr>
            <w:tcW w:w="548" w:type="dxa"/>
            <w:gridSpan w:val="2"/>
            <w:vMerge/>
            <w:tcBorders>
              <w:left w:val="single" w:sz="4" w:space="0" w:color="auto"/>
              <w:bottom w:val="single" w:sz="4" w:space="0" w:color="auto"/>
              <w:right w:val="single" w:sz="4" w:space="0" w:color="auto"/>
            </w:tcBorders>
            <w:vAlign w:val="center"/>
          </w:tcPr>
          <w:p w14:paraId="2BC53384" w14:textId="77777777" w:rsidR="006D3DF2" w:rsidRPr="009B49EE" w:rsidRDefault="006D3DF2" w:rsidP="00DC0908">
            <w:pPr>
              <w:spacing w:line="120" w:lineRule="exact"/>
              <w:ind w:left="85" w:right="85"/>
              <w:rPr>
                <w:rFonts w:ascii="Arial" w:hAnsi="Arial" w:cs="Arial"/>
                <w:color w:val="000000"/>
                <w:sz w:val="14"/>
                <w:szCs w:val="14"/>
              </w:rPr>
            </w:pPr>
          </w:p>
        </w:tc>
        <w:tc>
          <w:tcPr>
            <w:tcW w:w="2575" w:type="dxa"/>
            <w:gridSpan w:val="4"/>
            <w:tcBorders>
              <w:top w:val="single" w:sz="4" w:space="0" w:color="auto"/>
              <w:left w:val="single" w:sz="4" w:space="0" w:color="auto"/>
              <w:bottom w:val="single" w:sz="4" w:space="0" w:color="auto"/>
              <w:right w:val="single" w:sz="12" w:space="0" w:color="auto"/>
            </w:tcBorders>
            <w:vAlign w:val="center"/>
          </w:tcPr>
          <w:p w14:paraId="4756074D"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 wyniku zwrotu pozwu</w:t>
            </w:r>
            <w:r>
              <w:rPr>
                <w:rFonts w:ascii="Arial" w:hAnsi="Arial" w:cs="Arial"/>
                <w:color w:val="000000"/>
                <w:sz w:val="14"/>
                <w:szCs w:val="14"/>
              </w:rPr>
              <w:t>/wniosku</w:t>
            </w:r>
          </w:p>
        </w:tc>
        <w:tc>
          <w:tcPr>
            <w:tcW w:w="406" w:type="dxa"/>
            <w:tcBorders>
              <w:top w:val="single" w:sz="4" w:space="0" w:color="auto"/>
              <w:left w:val="single" w:sz="12" w:space="0" w:color="auto"/>
              <w:bottom w:val="single" w:sz="4" w:space="0" w:color="auto"/>
              <w:right w:val="single" w:sz="4" w:space="0" w:color="auto"/>
            </w:tcBorders>
            <w:vAlign w:val="center"/>
          </w:tcPr>
          <w:p w14:paraId="4A62DF3A" w14:textId="77777777" w:rsidR="006D3DF2" w:rsidRPr="009B49EE" w:rsidRDefault="006D3DF2" w:rsidP="001F3F92">
            <w:pPr>
              <w:spacing w:after="20" w:line="120" w:lineRule="exact"/>
              <w:ind w:left="85" w:right="85"/>
              <w:jc w:val="right"/>
              <w:rPr>
                <w:rFonts w:ascii="Arial" w:hAnsi="Arial" w:cs="Arial"/>
                <w:color w:val="000000"/>
                <w:sz w:val="12"/>
              </w:rPr>
            </w:pPr>
            <w:r w:rsidRPr="009B49EE">
              <w:rPr>
                <w:rFonts w:ascii="Arial" w:hAnsi="Arial" w:cs="Arial"/>
                <w:color w:val="000000"/>
                <w:sz w:val="12"/>
              </w:rPr>
              <w:t>10</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4E1A8E22"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6BCB94ED"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7C1D3B7C"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14:paraId="087FF9C3" w14:textId="77777777" w:rsidR="006D3DF2" w:rsidRDefault="006D3DF2" w:rsidP="001F3F92">
            <w:pPr>
              <w:jc w:val="right"/>
              <w:rPr>
                <w:rFonts w:ascii="Arial" w:hAnsi="Arial" w:cs="Arial"/>
                <w:color w:val="000000"/>
                <w:sz w:val="14"/>
                <w:szCs w:val="14"/>
              </w:rPr>
            </w:pPr>
          </w:p>
        </w:tc>
      </w:tr>
      <w:tr w:rsidR="006D3DF2" w:rsidRPr="009B49EE" w14:paraId="720F7B2A" w14:textId="77777777" w:rsidTr="001F3F92">
        <w:trPr>
          <w:cantSplit/>
          <w:trHeight w:hRule="exact" w:val="284"/>
        </w:trPr>
        <w:tc>
          <w:tcPr>
            <w:tcW w:w="503" w:type="dxa"/>
            <w:vMerge/>
            <w:vAlign w:val="center"/>
          </w:tcPr>
          <w:p w14:paraId="22BC1A4E" w14:textId="77777777" w:rsidR="006D3DF2" w:rsidRPr="009B49EE" w:rsidRDefault="006D3DF2" w:rsidP="00DC0908">
            <w:pPr>
              <w:spacing w:after="20" w:line="120" w:lineRule="exact"/>
              <w:ind w:left="85" w:right="85"/>
              <w:rPr>
                <w:rFonts w:ascii="Arial" w:hAnsi="Arial" w:cs="Arial"/>
                <w:color w:val="000000"/>
                <w:sz w:val="14"/>
                <w:szCs w:val="14"/>
              </w:rPr>
            </w:pPr>
          </w:p>
        </w:tc>
        <w:tc>
          <w:tcPr>
            <w:tcW w:w="3123" w:type="dxa"/>
            <w:gridSpan w:val="6"/>
            <w:tcBorders>
              <w:top w:val="single" w:sz="4" w:space="0" w:color="auto"/>
              <w:left w:val="single" w:sz="4" w:space="0" w:color="auto"/>
              <w:bottom w:val="single" w:sz="4" w:space="0" w:color="auto"/>
              <w:right w:val="single" w:sz="12" w:space="0" w:color="auto"/>
            </w:tcBorders>
            <w:vAlign w:val="center"/>
          </w:tcPr>
          <w:p w14:paraId="2549DE5B"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Załatwienie w okresie sprawozdawczym</w:t>
            </w:r>
          </w:p>
        </w:tc>
        <w:tc>
          <w:tcPr>
            <w:tcW w:w="406" w:type="dxa"/>
            <w:tcBorders>
              <w:top w:val="single" w:sz="4" w:space="0" w:color="auto"/>
              <w:left w:val="single" w:sz="12" w:space="0" w:color="auto"/>
              <w:bottom w:val="single" w:sz="4" w:space="0" w:color="auto"/>
              <w:right w:val="single" w:sz="4" w:space="0" w:color="auto"/>
            </w:tcBorders>
            <w:vAlign w:val="center"/>
          </w:tcPr>
          <w:p w14:paraId="1DE40F7E" w14:textId="77777777" w:rsidR="006D3DF2" w:rsidRPr="009B49EE" w:rsidRDefault="006D3DF2" w:rsidP="001F3F92">
            <w:pPr>
              <w:spacing w:after="20" w:line="120" w:lineRule="exact"/>
              <w:ind w:left="85" w:right="85"/>
              <w:jc w:val="right"/>
              <w:rPr>
                <w:rFonts w:ascii="Arial" w:hAnsi="Arial" w:cs="Arial"/>
                <w:color w:val="000000"/>
                <w:sz w:val="12"/>
              </w:rPr>
            </w:pPr>
            <w:r w:rsidRPr="009B49EE">
              <w:rPr>
                <w:rFonts w:ascii="Arial" w:hAnsi="Arial" w:cs="Arial"/>
                <w:color w:val="000000"/>
                <w:sz w:val="12"/>
              </w:rPr>
              <w:t>11</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513324B9"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32149FC7"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5C427593"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14:paraId="7CA571E6" w14:textId="77777777" w:rsidR="006D3DF2" w:rsidRDefault="006D3DF2" w:rsidP="001F3F92">
            <w:pPr>
              <w:jc w:val="right"/>
              <w:rPr>
                <w:rFonts w:ascii="Arial" w:hAnsi="Arial" w:cs="Arial"/>
                <w:color w:val="000000"/>
                <w:sz w:val="14"/>
                <w:szCs w:val="14"/>
              </w:rPr>
            </w:pPr>
          </w:p>
        </w:tc>
      </w:tr>
      <w:tr w:rsidR="006D3DF2" w:rsidRPr="009B49EE" w14:paraId="0A8284A5" w14:textId="77777777" w:rsidTr="001F3F92">
        <w:trPr>
          <w:cantSplit/>
          <w:trHeight w:hRule="exact" w:val="284"/>
        </w:trPr>
        <w:tc>
          <w:tcPr>
            <w:tcW w:w="503" w:type="dxa"/>
            <w:vMerge/>
            <w:vAlign w:val="center"/>
          </w:tcPr>
          <w:p w14:paraId="56F4E8C7" w14:textId="77777777" w:rsidR="006D3DF2" w:rsidRPr="009B49EE" w:rsidRDefault="006D3DF2" w:rsidP="00DC0908">
            <w:pPr>
              <w:spacing w:after="20" w:line="120" w:lineRule="exact"/>
              <w:ind w:left="85" w:right="85"/>
              <w:rPr>
                <w:rFonts w:ascii="Arial" w:hAnsi="Arial" w:cs="Arial"/>
                <w:color w:val="000000"/>
                <w:sz w:val="14"/>
                <w:szCs w:val="14"/>
              </w:rPr>
            </w:pPr>
          </w:p>
        </w:tc>
        <w:tc>
          <w:tcPr>
            <w:tcW w:w="548" w:type="dxa"/>
            <w:gridSpan w:val="2"/>
            <w:vMerge w:val="restart"/>
            <w:tcBorders>
              <w:top w:val="single" w:sz="4" w:space="0" w:color="auto"/>
              <w:left w:val="single" w:sz="4" w:space="0" w:color="auto"/>
              <w:right w:val="single" w:sz="4" w:space="0" w:color="auto"/>
            </w:tcBorders>
            <w:vAlign w:val="center"/>
          </w:tcPr>
          <w:p w14:paraId="0C92F123"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 xml:space="preserve">w tym </w:t>
            </w:r>
          </w:p>
        </w:tc>
        <w:tc>
          <w:tcPr>
            <w:tcW w:w="2575" w:type="dxa"/>
            <w:gridSpan w:val="4"/>
            <w:tcBorders>
              <w:top w:val="single" w:sz="4" w:space="0" w:color="auto"/>
              <w:left w:val="single" w:sz="4" w:space="0" w:color="auto"/>
              <w:bottom w:val="single" w:sz="4" w:space="0" w:color="auto"/>
              <w:right w:val="single" w:sz="12" w:space="0" w:color="auto"/>
            </w:tcBorders>
            <w:vAlign w:val="center"/>
          </w:tcPr>
          <w:p w14:paraId="7C399331"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załatwienie w wyniku przekazania do innej jednostki</w:t>
            </w:r>
          </w:p>
        </w:tc>
        <w:tc>
          <w:tcPr>
            <w:tcW w:w="406" w:type="dxa"/>
            <w:tcBorders>
              <w:top w:val="single" w:sz="4" w:space="0" w:color="auto"/>
              <w:left w:val="single" w:sz="12" w:space="0" w:color="auto"/>
              <w:bottom w:val="single" w:sz="4" w:space="0" w:color="auto"/>
              <w:right w:val="single" w:sz="4" w:space="0" w:color="auto"/>
            </w:tcBorders>
            <w:vAlign w:val="center"/>
          </w:tcPr>
          <w:p w14:paraId="47D0C9F1" w14:textId="77777777" w:rsidR="006D3DF2" w:rsidRPr="009B49EE" w:rsidRDefault="006D3DF2" w:rsidP="001F3F92">
            <w:pPr>
              <w:spacing w:after="20" w:line="120" w:lineRule="exact"/>
              <w:ind w:left="85" w:right="85"/>
              <w:jc w:val="right"/>
              <w:rPr>
                <w:rFonts w:ascii="Arial" w:hAnsi="Arial" w:cs="Arial"/>
                <w:color w:val="000000"/>
                <w:sz w:val="14"/>
                <w:szCs w:val="14"/>
              </w:rPr>
            </w:pPr>
            <w:r w:rsidRPr="009B49EE">
              <w:rPr>
                <w:rFonts w:ascii="Arial" w:hAnsi="Arial" w:cs="Arial"/>
                <w:color w:val="000000"/>
                <w:sz w:val="12"/>
              </w:rPr>
              <w:t>12</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2FE0083B"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40A88591"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1C18E61E"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14:paraId="0240C998" w14:textId="77777777" w:rsidR="006D3DF2" w:rsidRDefault="006D3DF2" w:rsidP="001F3F92">
            <w:pPr>
              <w:jc w:val="right"/>
              <w:rPr>
                <w:rFonts w:ascii="Arial" w:hAnsi="Arial" w:cs="Arial"/>
                <w:color w:val="000000"/>
                <w:sz w:val="14"/>
                <w:szCs w:val="14"/>
              </w:rPr>
            </w:pPr>
          </w:p>
        </w:tc>
      </w:tr>
      <w:tr w:rsidR="006D3DF2" w:rsidRPr="009B49EE" w14:paraId="0ABBB7B1" w14:textId="77777777" w:rsidTr="001F3F92">
        <w:trPr>
          <w:cantSplit/>
          <w:trHeight w:hRule="exact" w:val="284"/>
        </w:trPr>
        <w:tc>
          <w:tcPr>
            <w:tcW w:w="503" w:type="dxa"/>
            <w:vMerge/>
            <w:vAlign w:val="center"/>
          </w:tcPr>
          <w:p w14:paraId="4C2758CD" w14:textId="77777777" w:rsidR="006D3DF2" w:rsidRPr="009B49EE" w:rsidRDefault="006D3DF2" w:rsidP="00DC0908">
            <w:pPr>
              <w:spacing w:after="20" w:line="120" w:lineRule="exact"/>
              <w:ind w:left="85" w:right="85"/>
              <w:rPr>
                <w:rFonts w:ascii="Arial" w:hAnsi="Arial" w:cs="Arial"/>
                <w:color w:val="000000"/>
                <w:sz w:val="14"/>
                <w:szCs w:val="14"/>
              </w:rPr>
            </w:pPr>
          </w:p>
        </w:tc>
        <w:tc>
          <w:tcPr>
            <w:tcW w:w="548" w:type="dxa"/>
            <w:gridSpan w:val="2"/>
            <w:vMerge/>
            <w:tcBorders>
              <w:left w:val="single" w:sz="4" w:space="0" w:color="auto"/>
              <w:bottom w:val="single" w:sz="4" w:space="0" w:color="auto"/>
              <w:right w:val="single" w:sz="4" w:space="0" w:color="auto"/>
            </w:tcBorders>
            <w:vAlign w:val="center"/>
          </w:tcPr>
          <w:p w14:paraId="1C869D69" w14:textId="77777777" w:rsidR="006D3DF2" w:rsidRPr="009B49EE" w:rsidRDefault="006D3DF2" w:rsidP="00DC0908">
            <w:pPr>
              <w:spacing w:line="120" w:lineRule="exact"/>
              <w:ind w:left="85" w:right="85"/>
              <w:rPr>
                <w:rFonts w:ascii="Arial" w:hAnsi="Arial" w:cs="Arial"/>
                <w:color w:val="000000"/>
                <w:sz w:val="14"/>
                <w:szCs w:val="14"/>
              </w:rPr>
            </w:pPr>
          </w:p>
        </w:tc>
        <w:tc>
          <w:tcPr>
            <w:tcW w:w="2575" w:type="dxa"/>
            <w:gridSpan w:val="4"/>
            <w:tcBorders>
              <w:top w:val="single" w:sz="4" w:space="0" w:color="auto"/>
              <w:left w:val="single" w:sz="4" w:space="0" w:color="auto"/>
              <w:bottom w:val="single" w:sz="4" w:space="0" w:color="auto"/>
              <w:right w:val="single" w:sz="12" w:space="0" w:color="auto"/>
            </w:tcBorders>
            <w:vAlign w:val="center"/>
          </w:tcPr>
          <w:p w14:paraId="735193BE"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 wyniku zwrotu pozwu</w:t>
            </w:r>
            <w:r>
              <w:rPr>
                <w:rFonts w:ascii="Arial" w:hAnsi="Arial" w:cs="Arial"/>
                <w:color w:val="000000"/>
                <w:sz w:val="14"/>
                <w:szCs w:val="14"/>
              </w:rPr>
              <w:t>/wniosku</w:t>
            </w:r>
          </w:p>
        </w:tc>
        <w:tc>
          <w:tcPr>
            <w:tcW w:w="406" w:type="dxa"/>
            <w:tcBorders>
              <w:top w:val="single" w:sz="4" w:space="0" w:color="auto"/>
              <w:left w:val="single" w:sz="12" w:space="0" w:color="auto"/>
              <w:bottom w:val="single" w:sz="4" w:space="0" w:color="auto"/>
              <w:right w:val="single" w:sz="4" w:space="0" w:color="auto"/>
            </w:tcBorders>
            <w:vAlign w:val="center"/>
          </w:tcPr>
          <w:p w14:paraId="1B9DCE9F" w14:textId="77777777" w:rsidR="006D3DF2" w:rsidRPr="009B49EE" w:rsidRDefault="006D3DF2" w:rsidP="001F3F92">
            <w:pPr>
              <w:spacing w:after="20" w:line="120" w:lineRule="exact"/>
              <w:ind w:left="85" w:right="85"/>
              <w:jc w:val="right"/>
              <w:rPr>
                <w:rFonts w:ascii="Arial" w:hAnsi="Arial" w:cs="Arial"/>
                <w:color w:val="000000"/>
                <w:sz w:val="12"/>
              </w:rPr>
            </w:pPr>
            <w:r w:rsidRPr="009B49EE">
              <w:rPr>
                <w:rFonts w:ascii="Arial" w:hAnsi="Arial" w:cs="Arial"/>
                <w:color w:val="000000"/>
                <w:sz w:val="12"/>
              </w:rPr>
              <w:t>13</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100C6123"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45F7381B"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38304D15"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14:paraId="300A0056" w14:textId="77777777" w:rsidR="006D3DF2" w:rsidRDefault="006D3DF2" w:rsidP="001F3F92">
            <w:pPr>
              <w:jc w:val="right"/>
              <w:rPr>
                <w:rFonts w:ascii="Arial" w:hAnsi="Arial" w:cs="Arial"/>
                <w:color w:val="000000"/>
                <w:sz w:val="14"/>
                <w:szCs w:val="14"/>
              </w:rPr>
            </w:pPr>
          </w:p>
        </w:tc>
      </w:tr>
      <w:tr w:rsidR="006D3DF2" w:rsidRPr="009B49EE" w14:paraId="02D2C531" w14:textId="77777777" w:rsidTr="001F3F92">
        <w:trPr>
          <w:cantSplit/>
          <w:trHeight w:hRule="exact" w:val="284"/>
        </w:trPr>
        <w:tc>
          <w:tcPr>
            <w:tcW w:w="503" w:type="dxa"/>
            <w:vMerge/>
            <w:tcBorders>
              <w:bottom w:val="single" w:sz="12" w:space="0" w:color="auto"/>
            </w:tcBorders>
            <w:vAlign w:val="center"/>
          </w:tcPr>
          <w:p w14:paraId="5E82A99C" w14:textId="77777777" w:rsidR="006D3DF2" w:rsidRPr="009B49EE" w:rsidRDefault="006D3DF2" w:rsidP="00DC0908">
            <w:pPr>
              <w:spacing w:after="20" w:line="120" w:lineRule="exact"/>
              <w:ind w:left="85" w:right="85"/>
              <w:rPr>
                <w:rFonts w:ascii="Arial" w:hAnsi="Arial" w:cs="Arial"/>
                <w:color w:val="000000"/>
                <w:sz w:val="14"/>
                <w:szCs w:val="14"/>
              </w:rPr>
            </w:pPr>
          </w:p>
        </w:tc>
        <w:tc>
          <w:tcPr>
            <w:tcW w:w="3123" w:type="dxa"/>
            <w:gridSpan w:val="6"/>
            <w:tcBorders>
              <w:top w:val="single" w:sz="4" w:space="0" w:color="auto"/>
              <w:left w:val="single" w:sz="4" w:space="0" w:color="auto"/>
              <w:bottom w:val="single" w:sz="12" w:space="0" w:color="auto"/>
              <w:right w:val="single" w:sz="12" w:space="0" w:color="auto"/>
            </w:tcBorders>
            <w:vAlign w:val="center"/>
          </w:tcPr>
          <w:p w14:paraId="55B1BB3C"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Pozostało na następny okres sprawozdawczy</w:t>
            </w:r>
          </w:p>
        </w:tc>
        <w:tc>
          <w:tcPr>
            <w:tcW w:w="406" w:type="dxa"/>
            <w:tcBorders>
              <w:top w:val="single" w:sz="4" w:space="0" w:color="auto"/>
              <w:left w:val="single" w:sz="12" w:space="0" w:color="auto"/>
              <w:bottom w:val="single" w:sz="4" w:space="0" w:color="auto"/>
              <w:right w:val="single" w:sz="4" w:space="0" w:color="auto"/>
            </w:tcBorders>
            <w:vAlign w:val="center"/>
          </w:tcPr>
          <w:p w14:paraId="1E68C66A" w14:textId="77777777" w:rsidR="006D3DF2" w:rsidRPr="009B49EE" w:rsidRDefault="006D3DF2" w:rsidP="001F3F92">
            <w:pPr>
              <w:spacing w:after="20" w:line="120" w:lineRule="exact"/>
              <w:ind w:left="85" w:right="85"/>
              <w:jc w:val="right"/>
              <w:rPr>
                <w:rFonts w:ascii="Arial" w:hAnsi="Arial" w:cs="Arial"/>
                <w:color w:val="000000"/>
                <w:sz w:val="12"/>
              </w:rPr>
            </w:pPr>
            <w:r w:rsidRPr="009B49EE">
              <w:rPr>
                <w:rFonts w:ascii="Arial" w:hAnsi="Arial" w:cs="Arial"/>
                <w:color w:val="000000"/>
                <w:sz w:val="12"/>
              </w:rPr>
              <w:t>14</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34908D47"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28889C2F"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1BDC842E"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14:paraId="75C788A9" w14:textId="77777777" w:rsidR="006D3DF2" w:rsidRDefault="006D3DF2" w:rsidP="001F3F92">
            <w:pPr>
              <w:jc w:val="right"/>
              <w:rPr>
                <w:rFonts w:ascii="Arial" w:hAnsi="Arial" w:cs="Arial"/>
                <w:color w:val="000000"/>
                <w:sz w:val="14"/>
                <w:szCs w:val="14"/>
              </w:rPr>
            </w:pPr>
          </w:p>
        </w:tc>
      </w:tr>
      <w:tr w:rsidR="006D3DF2" w:rsidRPr="006D3DF2" w14:paraId="569DA99E" w14:textId="77777777"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trPr>
        <w:tc>
          <w:tcPr>
            <w:tcW w:w="503" w:type="dxa"/>
            <w:vMerge w:val="restart"/>
            <w:vAlign w:val="center"/>
          </w:tcPr>
          <w:p w14:paraId="6AE39DC6" w14:textId="77777777" w:rsidR="006D3DF2" w:rsidRPr="006D3DF2" w:rsidRDefault="006D3DF2" w:rsidP="00A73CE7">
            <w:pPr>
              <w:spacing w:after="20" w:line="120" w:lineRule="exact"/>
              <w:ind w:left="85" w:right="85"/>
              <w:rPr>
                <w:rFonts w:ascii="Arial" w:hAnsi="Arial" w:cs="Arial"/>
                <w:sz w:val="14"/>
                <w:szCs w:val="14"/>
              </w:rPr>
            </w:pPr>
            <w:r w:rsidRPr="006D3DF2">
              <w:rPr>
                <w:rFonts w:ascii="Arial" w:hAnsi="Arial" w:cs="Arial"/>
                <w:sz w:val="14"/>
                <w:szCs w:val="14"/>
              </w:rPr>
              <w:t>Nsm</w:t>
            </w:r>
          </w:p>
        </w:tc>
        <w:tc>
          <w:tcPr>
            <w:tcW w:w="3123" w:type="dxa"/>
            <w:gridSpan w:val="6"/>
            <w:tcBorders>
              <w:right w:val="single" w:sz="12" w:space="0" w:color="auto"/>
            </w:tcBorders>
            <w:vAlign w:val="center"/>
          </w:tcPr>
          <w:p w14:paraId="39289EE2" w14:textId="77777777" w:rsidR="006D3DF2" w:rsidRPr="006D3DF2" w:rsidRDefault="006D3DF2" w:rsidP="00A73CE7">
            <w:pPr>
              <w:ind w:left="85" w:right="85"/>
              <w:rPr>
                <w:rFonts w:ascii="Arial" w:hAnsi="Arial" w:cs="Arial"/>
                <w:sz w:val="14"/>
                <w:szCs w:val="14"/>
              </w:rPr>
            </w:pPr>
            <w:r w:rsidRPr="006D3DF2">
              <w:rPr>
                <w:rFonts w:ascii="Arial" w:hAnsi="Arial" w:cs="Arial"/>
                <w:sz w:val="14"/>
                <w:szCs w:val="14"/>
              </w:rPr>
              <w:t>Wpływ w okresie sprawozdawczym</w:t>
            </w:r>
          </w:p>
        </w:tc>
        <w:tc>
          <w:tcPr>
            <w:tcW w:w="406" w:type="dxa"/>
            <w:tcBorders>
              <w:top w:val="single" w:sz="4" w:space="0" w:color="auto"/>
              <w:left w:val="single" w:sz="12" w:space="0" w:color="auto"/>
              <w:bottom w:val="single" w:sz="4" w:space="0" w:color="auto"/>
              <w:right w:val="single" w:sz="4" w:space="0" w:color="auto"/>
            </w:tcBorders>
            <w:vAlign w:val="center"/>
          </w:tcPr>
          <w:p w14:paraId="66640882" w14:textId="77777777" w:rsidR="006D3DF2" w:rsidRPr="006D3DF2" w:rsidRDefault="006D3DF2" w:rsidP="001F3F92">
            <w:pPr>
              <w:spacing w:before="100" w:beforeAutospacing="1" w:after="100" w:afterAutospacing="1" w:line="120" w:lineRule="exact"/>
              <w:ind w:left="85" w:right="85"/>
              <w:jc w:val="right"/>
              <w:rPr>
                <w:rFonts w:ascii="Arial" w:hAnsi="Arial" w:cs="Arial"/>
                <w:sz w:val="12"/>
              </w:rPr>
            </w:pPr>
            <w:r w:rsidRPr="006D3DF2">
              <w:rPr>
                <w:rFonts w:ascii="Arial" w:hAnsi="Arial" w:cs="Arial"/>
                <w:sz w:val="12"/>
              </w:rPr>
              <w:t>1</w:t>
            </w:r>
            <w:r>
              <w:rPr>
                <w:rFonts w:ascii="Arial" w:hAnsi="Arial" w:cs="Arial"/>
                <w:sz w:val="12"/>
              </w:rPr>
              <w:t>5</w:t>
            </w:r>
          </w:p>
        </w:tc>
        <w:tc>
          <w:tcPr>
            <w:tcW w:w="1498" w:type="dxa"/>
            <w:tcBorders>
              <w:top w:val="single" w:sz="4" w:space="0" w:color="auto"/>
              <w:left w:val="single" w:sz="4" w:space="0" w:color="auto"/>
              <w:bottom w:val="single" w:sz="4" w:space="0" w:color="auto"/>
              <w:right w:val="single" w:sz="4" w:space="0" w:color="auto"/>
            </w:tcBorders>
            <w:vAlign w:val="center"/>
          </w:tcPr>
          <w:p w14:paraId="26A75D36"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7DAFAF5D"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14:paraId="57E77F51"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14:paraId="670C1C11" w14:textId="77777777" w:rsidR="006D3DF2" w:rsidRDefault="006D3DF2" w:rsidP="001F3F92">
            <w:pPr>
              <w:jc w:val="right"/>
              <w:rPr>
                <w:rFonts w:ascii="Arial" w:hAnsi="Arial" w:cs="Arial"/>
                <w:color w:val="000000"/>
                <w:sz w:val="14"/>
                <w:szCs w:val="14"/>
              </w:rPr>
            </w:pPr>
          </w:p>
        </w:tc>
      </w:tr>
      <w:tr w:rsidR="006D3DF2" w:rsidRPr="006D3DF2" w14:paraId="54619A62" w14:textId="77777777"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97"/>
        </w:trPr>
        <w:tc>
          <w:tcPr>
            <w:tcW w:w="503" w:type="dxa"/>
            <w:vMerge/>
            <w:vAlign w:val="center"/>
          </w:tcPr>
          <w:p w14:paraId="7980EC62" w14:textId="77777777" w:rsidR="006D3DF2" w:rsidRPr="006D3DF2" w:rsidRDefault="006D3DF2" w:rsidP="00A73CE7">
            <w:pPr>
              <w:spacing w:after="20" w:line="120" w:lineRule="exact"/>
              <w:ind w:left="85" w:right="85"/>
              <w:rPr>
                <w:rFonts w:ascii="Arial" w:hAnsi="Arial" w:cs="Arial"/>
                <w:sz w:val="14"/>
                <w:szCs w:val="14"/>
              </w:rPr>
            </w:pPr>
          </w:p>
        </w:tc>
        <w:tc>
          <w:tcPr>
            <w:tcW w:w="630" w:type="dxa"/>
            <w:gridSpan w:val="3"/>
            <w:vMerge w:val="restart"/>
            <w:vAlign w:val="center"/>
          </w:tcPr>
          <w:p w14:paraId="61F97192" w14:textId="77777777" w:rsidR="006D3DF2" w:rsidRPr="006D3DF2" w:rsidRDefault="006D3DF2" w:rsidP="00A73CE7">
            <w:pPr>
              <w:ind w:left="85" w:right="85"/>
              <w:rPr>
                <w:rFonts w:ascii="Arial" w:hAnsi="Arial" w:cs="Arial"/>
                <w:sz w:val="14"/>
                <w:szCs w:val="14"/>
              </w:rPr>
            </w:pPr>
            <w:r w:rsidRPr="006D3DF2">
              <w:rPr>
                <w:rFonts w:ascii="Arial" w:hAnsi="Arial" w:cs="Arial"/>
                <w:sz w:val="14"/>
                <w:szCs w:val="14"/>
              </w:rPr>
              <w:t xml:space="preserve">w tym </w:t>
            </w:r>
          </w:p>
        </w:tc>
        <w:tc>
          <w:tcPr>
            <w:tcW w:w="2493" w:type="dxa"/>
            <w:gridSpan w:val="3"/>
            <w:tcBorders>
              <w:right w:val="single" w:sz="12" w:space="0" w:color="auto"/>
            </w:tcBorders>
            <w:vAlign w:val="center"/>
          </w:tcPr>
          <w:p w14:paraId="3986E58D" w14:textId="77777777" w:rsidR="006D3DF2" w:rsidRPr="006D3DF2" w:rsidRDefault="006D3DF2" w:rsidP="00A73CE7">
            <w:pPr>
              <w:ind w:left="85" w:right="85"/>
              <w:rPr>
                <w:rFonts w:ascii="Arial" w:hAnsi="Arial" w:cs="Arial"/>
                <w:sz w:val="14"/>
                <w:szCs w:val="14"/>
              </w:rPr>
            </w:pPr>
            <w:r w:rsidRPr="006D3DF2">
              <w:rPr>
                <w:rFonts w:ascii="Arial" w:hAnsi="Arial" w:cs="Arial"/>
                <w:sz w:val="14"/>
                <w:szCs w:val="14"/>
              </w:rPr>
              <w:t>wpływ w wyniku przekazania z innej jednostki</w:t>
            </w:r>
          </w:p>
        </w:tc>
        <w:tc>
          <w:tcPr>
            <w:tcW w:w="406" w:type="dxa"/>
            <w:tcBorders>
              <w:top w:val="single" w:sz="4" w:space="0" w:color="auto"/>
              <w:left w:val="single" w:sz="12" w:space="0" w:color="auto"/>
              <w:bottom w:val="single" w:sz="4" w:space="0" w:color="auto"/>
              <w:right w:val="single" w:sz="4" w:space="0" w:color="auto"/>
            </w:tcBorders>
            <w:vAlign w:val="center"/>
          </w:tcPr>
          <w:p w14:paraId="07212133" w14:textId="77777777" w:rsidR="006D3DF2" w:rsidRPr="006D3DF2" w:rsidRDefault="006D3DF2" w:rsidP="001F3F92">
            <w:pPr>
              <w:spacing w:before="100" w:beforeAutospacing="1" w:after="100" w:afterAutospacing="1" w:line="120" w:lineRule="exact"/>
              <w:ind w:left="85" w:right="85"/>
              <w:jc w:val="right"/>
              <w:rPr>
                <w:rFonts w:ascii="Arial" w:hAnsi="Arial" w:cs="Arial"/>
                <w:sz w:val="12"/>
              </w:rPr>
            </w:pPr>
            <w:r w:rsidRPr="006D3DF2">
              <w:rPr>
                <w:rFonts w:ascii="Arial" w:hAnsi="Arial" w:cs="Arial"/>
                <w:sz w:val="12"/>
              </w:rPr>
              <w:t>1</w:t>
            </w:r>
            <w:r>
              <w:rPr>
                <w:rFonts w:ascii="Arial" w:hAnsi="Arial" w:cs="Arial"/>
                <w:sz w:val="12"/>
              </w:rPr>
              <w:t>6</w:t>
            </w:r>
          </w:p>
        </w:tc>
        <w:tc>
          <w:tcPr>
            <w:tcW w:w="1498" w:type="dxa"/>
            <w:tcBorders>
              <w:top w:val="single" w:sz="4" w:space="0" w:color="auto"/>
              <w:left w:val="single" w:sz="4" w:space="0" w:color="auto"/>
              <w:bottom w:val="single" w:sz="4" w:space="0" w:color="auto"/>
              <w:right w:val="single" w:sz="4" w:space="0" w:color="auto"/>
            </w:tcBorders>
            <w:vAlign w:val="center"/>
          </w:tcPr>
          <w:p w14:paraId="1D03663D"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2675FB4B"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14:paraId="17362A84"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14:paraId="1409BB42" w14:textId="77777777" w:rsidR="006D3DF2" w:rsidRDefault="006D3DF2" w:rsidP="001F3F92">
            <w:pPr>
              <w:jc w:val="right"/>
              <w:rPr>
                <w:rFonts w:ascii="Arial" w:hAnsi="Arial" w:cs="Arial"/>
                <w:color w:val="000000"/>
                <w:sz w:val="14"/>
                <w:szCs w:val="14"/>
              </w:rPr>
            </w:pPr>
          </w:p>
        </w:tc>
      </w:tr>
      <w:tr w:rsidR="006D3DF2" w:rsidRPr="006D3DF2" w14:paraId="7DF051C6" w14:textId="77777777"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227"/>
        </w:trPr>
        <w:tc>
          <w:tcPr>
            <w:tcW w:w="503" w:type="dxa"/>
            <w:vMerge/>
            <w:vAlign w:val="center"/>
          </w:tcPr>
          <w:p w14:paraId="3F6C7F6A" w14:textId="77777777" w:rsidR="006D3DF2" w:rsidRPr="006D3DF2" w:rsidRDefault="006D3DF2" w:rsidP="00A73CE7">
            <w:pPr>
              <w:spacing w:after="20" w:line="120" w:lineRule="exact"/>
              <w:ind w:left="85" w:right="85"/>
              <w:rPr>
                <w:rFonts w:ascii="Arial" w:hAnsi="Arial" w:cs="Arial"/>
                <w:sz w:val="14"/>
                <w:szCs w:val="14"/>
              </w:rPr>
            </w:pPr>
          </w:p>
        </w:tc>
        <w:tc>
          <w:tcPr>
            <w:tcW w:w="630" w:type="dxa"/>
            <w:gridSpan w:val="3"/>
            <w:vMerge/>
            <w:vAlign w:val="center"/>
          </w:tcPr>
          <w:p w14:paraId="4060C8DE" w14:textId="77777777" w:rsidR="006D3DF2" w:rsidRPr="006D3DF2" w:rsidRDefault="006D3DF2" w:rsidP="00A73CE7">
            <w:pPr>
              <w:ind w:left="85" w:right="85"/>
              <w:rPr>
                <w:rFonts w:ascii="Arial" w:hAnsi="Arial" w:cs="Arial"/>
                <w:sz w:val="14"/>
                <w:szCs w:val="14"/>
              </w:rPr>
            </w:pPr>
          </w:p>
        </w:tc>
        <w:tc>
          <w:tcPr>
            <w:tcW w:w="2493" w:type="dxa"/>
            <w:gridSpan w:val="3"/>
            <w:tcBorders>
              <w:right w:val="single" w:sz="12" w:space="0" w:color="auto"/>
            </w:tcBorders>
            <w:vAlign w:val="center"/>
          </w:tcPr>
          <w:p w14:paraId="5C06D1CD" w14:textId="77777777" w:rsidR="006D3DF2" w:rsidRPr="006D3DF2" w:rsidRDefault="006D3DF2" w:rsidP="00A73CE7">
            <w:pPr>
              <w:ind w:left="85" w:right="85"/>
              <w:rPr>
                <w:rFonts w:ascii="Arial" w:hAnsi="Arial" w:cs="Arial"/>
                <w:sz w:val="14"/>
                <w:szCs w:val="14"/>
              </w:rPr>
            </w:pPr>
            <w:r w:rsidRPr="006D3DF2">
              <w:rPr>
                <w:rFonts w:ascii="Arial" w:hAnsi="Arial" w:cs="Arial"/>
                <w:sz w:val="14"/>
                <w:szCs w:val="14"/>
              </w:rPr>
              <w:t>w wyniku zwrotu pozwu/wniosku</w:t>
            </w:r>
          </w:p>
        </w:tc>
        <w:tc>
          <w:tcPr>
            <w:tcW w:w="406" w:type="dxa"/>
            <w:tcBorders>
              <w:top w:val="single" w:sz="4" w:space="0" w:color="auto"/>
              <w:left w:val="single" w:sz="12" w:space="0" w:color="auto"/>
              <w:bottom w:val="single" w:sz="4" w:space="0" w:color="auto"/>
              <w:right w:val="single" w:sz="4" w:space="0" w:color="auto"/>
            </w:tcBorders>
            <w:vAlign w:val="center"/>
          </w:tcPr>
          <w:p w14:paraId="0CAB878F" w14:textId="77777777" w:rsidR="006D3DF2" w:rsidRPr="006D3DF2" w:rsidRDefault="006D3DF2" w:rsidP="001F3F92">
            <w:pPr>
              <w:spacing w:before="100" w:beforeAutospacing="1" w:after="100" w:afterAutospacing="1" w:line="120" w:lineRule="exact"/>
              <w:ind w:left="85" w:right="85"/>
              <w:jc w:val="right"/>
              <w:rPr>
                <w:rFonts w:ascii="Arial" w:hAnsi="Arial" w:cs="Arial"/>
                <w:sz w:val="12"/>
              </w:rPr>
            </w:pPr>
            <w:r w:rsidRPr="006D3DF2">
              <w:rPr>
                <w:rFonts w:ascii="Arial" w:hAnsi="Arial" w:cs="Arial"/>
                <w:sz w:val="12"/>
              </w:rPr>
              <w:t>1</w:t>
            </w:r>
            <w:r>
              <w:rPr>
                <w:rFonts w:ascii="Arial" w:hAnsi="Arial" w:cs="Arial"/>
                <w:sz w:val="12"/>
              </w:rPr>
              <w:t>7</w:t>
            </w:r>
          </w:p>
        </w:tc>
        <w:tc>
          <w:tcPr>
            <w:tcW w:w="1498" w:type="dxa"/>
            <w:tcBorders>
              <w:top w:val="single" w:sz="4" w:space="0" w:color="auto"/>
              <w:left w:val="single" w:sz="4" w:space="0" w:color="auto"/>
              <w:bottom w:val="single" w:sz="4" w:space="0" w:color="auto"/>
              <w:right w:val="single" w:sz="4" w:space="0" w:color="auto"/>
            </w:tcBorders>
            <w:vAlign w:val="center"/>
          </w:tcPr>
          <w:p w14:paraId="2B7C2383"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546B12A9"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14:paraId="2AB7AE78"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14:paraId="63ACF999" w14:textId="77777777" w:rsidR="006D3DF2" w:rsidRDefault="006D3DF2" w:rsidP="001F3F92">
            <w:pPr>
              <w:jc w:val="right"/>
              <w:rPr>
                <w:rFonts w:ascii="Arial" w:hAnsi="Arial" w:cs="Arial"/>
                <w:color w:val="000000"/>
                <w:sz w:val="14"/>
                <w:szCs w:val="14"/>
              </w:rPr>
            </w:pPr>
          </w:p>
        </w:tc>
      </w:tr>
      <w:tr w:rsidR="006D3DF2" w:rsidRPr="006D3DF2" w14:paraId="052B58C2" w14:textId="77777777"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trPr>
        <w:tc>
          <w:tcPr>
            <w:tcW w:w="503" w:type="dxa"/>
            <w:vMerge/>
            <w:vAlign w:val="center"/>
          </w:tcPr>
          <w:p w14:paraId="077E080D" w14:textId="77777777" w:rsidR="006D3DF2" w:rsidRPr="006D3DF2" w:rsidRDefault="006D3DF2" w:rsidP="00A73CE7">
            <w:pPr>
              <w:spacing w:after="20" w:line="120" w:lineRule="exact"/>
              <w:ind w:left="85" w:right="85"/>
              <w:rPr>
                <w:rFonts w:ascii="Arial" w:hAnsi="Arial" w:cs="Arial"/>
                <w:sz w:val="14"/>
                <w:szCs w:val="14"/>
              </w:rPr>
            </w:pPr>
          </w:p>
        </w:tc>
        <w:tc>
          <w:tcPr>
            <w:tcW w:w="3123" w:type="dxa"/>
            <w:gridSpan w:val="6"/>
            <w:tcBorders>
              <w:right w:val="single" w:sz="12" w:space="0" w:color="auto"/>
            </w:tcBorders>
            <w:vAlign w:val="center"/>
          </w:tcPr>
          <w:p w14:paraId="09079C97" w14:textId="77777777" w:rsidR="006D3DF2" w:rsidRPr="006D3DF2" w:rsidRDefault="006D3DF2" w:rsidP="00A73CE7">
            <w:pPr>
              <w:ind w:left="85" w:right="46"/>
              <w:rPr>
                <w:rFonts w:ascii="Arial" w:hAnsi="Arial" w:cs="Arial"/>
                <w:sz w:val="14"/>
                <w:szCs w:val="14"/>
              </w:rPr>
            </w:pPr>
            <w:r w:rsidRPr="006D3DF2">
              <w:rPr>
                <w:rFonts w:ascii="Arial" w:hAnsi="Arial" w:cs="Arial"/>
                <w:sz w:val="14"/>
                <w:szCs w:val="14"/>
              </w:rPr>
              <w:t>Załatwienie w okresie sprawozdawczym</w:t>
            </w:r>
          </w:p>
        </w:tc>
        <w:tc>
          <w:tcPr>
            <w:tcW w:w="406" w:type="dxa"/>
            <w:tcBorders>
              <w:top w:val="single" w:sz="4" w:space="0" w:color="auto"/>
              <w:left w:val="single" w:sz="12" w:space="0" w:color="auto"/>
              <w:bottom w:val="single" w:sz="4" w:space="0" w:color="auto"/>
              <w:right w:val="single" w:sz="4" w:space="0" w:color="auto"/>
            </w:tcBorders>
            <w:vAlign w:val="center"/>
          </w:tcPr>
          <w:p w14:paraId="040EF35F" w14:textId="77777777" w:rsidR="006D3DF2" w:rsidRPr="006D3DF2" w:rsidRDefault="006D3DF2" w:rsidP="001F3F92">
            <w:pPr>
              <w:spacing w:before="100" w:beforeAutospacing="1" w:after="100" w:afterAutospacing="1" w:line="120" w:lineRule="exact"/>
              <w:ind w:left="85" w:right="85"/>
              <w:jc w:val="right"/>
              <w:rPr>
                <w:rFonts w:ascii="Arial" w:hAnsi="Arial" w:cs="Arial"/>
                <w:sz w:val="12"/>
              </w:rPr>
            </w:pPr>
            <w:r w:rsidRPr="006D3DF2">
              <w:rPr>
                <w:rFonts w:ascii="Arial" w:hAnsi="Arial" w:cs="Arial"/>
                <w:sz w:val="12"/>
              </w:rPr>
              <w:t>1</w:t>
            </w:r>
            <w:r>
              <w:rPr>
                <w:rFonts w:ascii="Arial" w:hAnsi="Arial" w:cs="Arial"/>
                <w:sz w:val="12"/>
              </w:rPr>
              <w:t>8</w:t>
            </w:r>
          </w:p>
        </w:tc>
        <w:tc>
          <w:tcPr>
            <w:tcW w:w="1498" w:type="dxa"/>
            <w:tcBorders>
              <w:top w:val="single" w:sz="4" w:space="0" w:color="auto"/>
              <w:left w:val="single" w:sz="4" w:space="0" w:color="auto"/>
              <w:bottom w:val="single" w:sz="4" w:space="0" w:color="auto"/>
              <w:right w:val="single" w:sz="4" w:space="0" w:color="auto"/>
            </w:tcBorders>
            <w:vAlign w:val="center"/>
          </w:tcPr>
          <w:p w14:paraId="4C9B44EC"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7BB00186"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14:paraId="2A37722F"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14:paraId="2C243C55" w14:textId="77777777" w:rsidR="006D3DF2" w:rsidRDefault="006D3DF2" w:rsidP="001F3F92">
            <w:pPr>
              <w:jc w:val="right"/>
              <w:rPr>
                <w:rFonts w:ascii="Arial" w:hAnsi="Arial" w:cs="Arial"/>
                <w:color w:val="000000"/>
                <w:sz w:val="14"/>
                <w:szCs w:val="14"/>
              </w:rPr>
            </w:pPr>
          </w:p>
        </w:tc>
      </w:tr>
      <w:tr w:rsidR="006D3DF2" w:rsidRPr="006D3DF2" w14:paraId="15A18D71" w14:textId="77777777"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97"/>
        </w:trPr>
        <w:tc>
          <w:tcPr>
            <w:tcW w:w="503" w:type="dxa"/>
            <w:vMerge/>
            <w:vAlign w:val="center"/>
          </w:tcPr>
          <w:p w14:paraId="6AF8AFB7" w14:textId="77777777" w:rsidR="006D3DF2" w:rsidRPr="006D3DF2" w:rsidRDefault="006D3DF2" w:rsidP="00A73CE7">
            <w:pPr>
              <w:spacing w:after="20" w:line="120" w:lineRule="exact"/>
              <w:ind w:left="85" w:right="85"/>
              <w:rPr>
                <w:rFonts w:ascii="Arial" w:hAnsi="Arial" w:cs="Arial"/>
                <w:sz w:val="14"/>
                <w:szCs w:val="14"/>
              </w:rPr>
            </w:pPr>
          </w:p>
        </w:tc>
        <w:tc>
          <w:tcPr>
            <w:tcW w:w="653" w:type="dxa"/>
            <w:gridSpan w:val="4"/>
            <w:vMerge w:val="restart"/>
            <w:vAlign w:val="center"/>
          </w:tcPr>
          <w:p w14:paraId="6179E3E2" w14:textId="77777777" w:rsidR="006D3DF2" w:rsidRPr="006D3DF2" w:rsidRDefault="006D3DF2" w:rsidP="00A73CE7">
            <w:pPr>
              <w:ind w:left="85" w:right="85"/>
              <w:rPr>
                <w:rFonts w:ascii="Arial" w:hAnsi="Arial" w:cs="Arial"/>
                <w:sz w:val="14"/>
                <w:szCs w:val="14"/>
              </w:rPr>
            </w:pPr>
            <w:r w:rsidRPr="006D3DF2">
              <w:rPr>
                <w:rFonts w:ascii="Arial" w:hAnsi="Arial" w:cs="Arial"/>
                <w:sz w:val="14"/>
                <w:szCs w:val="14"/>
              </w:rPr>
              <w:t xml:space="preserve">w tym </w:t>
            </w:r>
          </w:p>
        </w:tc>
        <w:tc>
          <w:tcPr>
            <w:tcW w:w="2470" w:type="dxa"/>
            <w:gridSpan w:val="2"/>
            <w:tcBorders>
              <w:right w:val="single" w:sz="12" w:space="0" w:color="auto"/>
            </w:tcBorders>
            <w:vAlign w:val="center"/>
          </w:tcPr>
          <w:p w14:paraId="1C283E3A" w14:textId="77777777" w:rsidR="006D3DF2" w:rsidRPr="006D3DF2" w:rsidRDefault="006D3DF2" w:rsidP="00A73CE7">
            <w:pPr>
              <w:ind w:left="85" w:right="85"/>
              <w:rPr>
                <w:rFonts w:ascii="Arial" w:hAnsi="Arial" w:cs="Arial"/>
                <w:sz w:val="14"/>
                <w:szCs w:val="14"/>
              </w:rPr>
            </w:pPr>
            <w:r w:rsidRPr="006D3DF2">
              <w:rPr>
                <w:rFonts w:ascii="Arial" w:hAnsi="Arial" w:cs="Arial"/>
                <w:sz w:val="14"/>
                <w:szCs w:val="14"/>
              </w:rPr>
              <w:t>załatwienie w wyniku przekazania do innej jednostki</w:t>
            </w:r>
          </w:p>
        </w:tc>
        <w:tc>
          <w:tcPr>
            <w:tcW w:w="406" w:type="dxa"/>
            <w:tcBorders>
              <w:top w:val="single" w:sz="4" w:space="0" w:color="auto"/>
              <w:left w:val="single" w:sz="12" w:space="0" w:color="auto"/>
              <w:bottom w:val="single" w:sz="4" w:space="0" w:color="auto"/>
              <w:right w:val="single" w:sz="4" w:space="0" w:color="auto"/>
            </w:tcBorders>
            <w:vAlign w:val="center"/>
          </w:tcPr>
          <w:p w14:paraId="4EE80AD7" w14:textId="77777777" w:rsidR="006D3DF2" w:rsidRPr="006D3DF2" w:rsidRDefault="006D3DF2" w:rsidP="001F3F92">
            <w:pPr>
              <w:spacing w:before="100" w:beforeAutospacing="1" w:after="100" w:afterAutospacing="1" w:line="120" w:lineRule="exact"/>
              <w:ind w:left="85" w:right="85"/>
              <w:jc w:val="right"/>
              <w:rPr>
                <w:rFonts w:ascii="Arial" w:hAnsi="Arial" w:cs="Arial"/>
                <w:sz w:val="12"/>
              </w:rPr>
            </w:pPr>
            <w:r>
              <w:rPr>
                <w:rFonts w:ascii="Arial" w:hAnsi="Arial" w:cs="Arial"/>
                <w:sz w:val="12"/>
              </w:rPr>
              <w:t>19</w:t>
            </w:r>
          </w:p>
        </w:tc>
        <w:tc>
          <w:tcPr>
            <w:tcW w:w="1498" w:type="dxa"/>
            <w:tcBorders>
              <w:top w:val="single" w:sz="4" w:space="0" w:color="auto"/>
              <w:left w:val="single" w:sz="4" w:space="0" w:color="auto"/>
              <w:bottom w:val="single" w:sz="4" w:space="0" w:color="auto"/>
              <w:right w:val="single" w:sz="4" w:space="0" w:color="auto"/>
            </w:tcBorders>
            <w:vAlign w:val="center"/>
          </w:tcPr>
          <w:p w14:paraId="36F4B6CB"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651557AB"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14:paraId="7ED137B9"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14:paraId="3B53B708" w14:textId="77777777" w:rsidR="006D3DF2" w:rsidRDefault="006D3DF2" w:rsidP="001F3F92">
            <w:pPr>
              <w:jc w:val="right"/>
              <w:rPr>
                <w:rFonts w:ascii="Arial" w:hAnsi="Arial" w:cs="Arial"/>
                <w:color w:val="000000"/>
                <w:sz w:val="14"/>
                <w:szCs w:val="14"/>
              </w:rPr>
            </w:pPr>
          </w:p>
        </w:tc>
      </w:tr>
      <w:tr w:rsidR="006D3DF2" w:rsidRPr="006D3DF2" w14:paraId="75ADC96C" w14:textId="77777777"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227"/>
        </w:trPr>
        <w:tc>
          <w:tcPr>
            <w:tcW w:w="503" w:type="dxa"/>
            <w:vMerge/>
            <w:vAlign w:val="center"/>
          </w:tcPr>
          <w:p w14:paraId="71BBF23A" w14:textId="77777777" w:rsidR="006D3DF2" w:rsidRPr="006D3DF2" w:rsidRDefault="006D3DF2" w:rsidP="00A73CE7">
            <w:pPr>
              <w:spacing w:after="20" w:line="120" w:lineRule="exact"/>
              <w:ind w:left="85" w:right="85"/>
              <w:rPr>
                <w:rFonts w:ascii="Arial" w:hAnsi="Arial" w:cs="Arial"/>
                <w:sz w:val="14"/>
                <w:szCs w:val="14"/>
              </w:rPr>
            </w:pPr>
          </w:p>
        </w:tc>
        <w:tc>
          <w:tcPr>
            <w:tcW w:w="653" w:type="dxa"/>
            <w:gridSpan w:val="4"/>
            <w:vMerge/>
            <w:vAlign w:val="center"/>
          </w:tcPr>
          <w:p w14:paraId="52489487" w14:textId="77777777" w:rsidR="006D3DF2" w:rsidRPr="006D3DF2" w:rsidRDefault="006D3DF2" w:rsidP="00A73CE7">
            <w:pPr>
              <w:ind w:left="85" w:right="85"/>
              <w:rPr>
                <w:rFonts w:ascii="Arial" w:hAnsi="Arial" w:cs="Arial"/>
                <w:sz w:val="14"/>
                <w:szCs w:val="14"/>
              </w:rPr>
            </w:pPr>
          </w:p>
        </w:tc>
        <w:tc>
          <w:tcPr>
            <w:tcW w:w="2470" w:type="dxa"/>
            <w:gridSpan w:val="2"/>
            <w:tcBorders>
              <w:right w:val="single" w:sz="12" w:space="0" w:color="auto"/>
            </w:tcBorders>
            <w:vAlign w:val="center"/>
          </w:tcPr>
          <w:p w14:paraId="4576E9D1" w14:textId="77777777" w:rsidR="006D3DF2" w:rsidRPr="006D3DF2" w:rsidRDefault="006D3DF2" w:rsidP="00A73CE7">
            <w:pPr>
              <w:ind w:left="85" w:right="85"/>
              <w:rPr>
                <w:rFonts w:ascii="Arial" w:hAnsi="Arial" w:cs="Arial"/>
                <w:sz w:val="14"/>
                <w:szCs w:val="14"/>
              </w:rPr>
            </w:pPr>
            <w:r w:rsidRPr="006D3DF2">
              <w:rPr>
                <w:rFonts w:ascii="Arial" w:hAnsi="Arial" w:cs="Arial"/>
                <w:sz w:val="14"/>
                <w:szCs w:val="14"/>
              </w:rPr>
              <w:t>w wyniku zwrotu pozwu/wniosku</w:t>
            </w:r>
          </w:p>
        </w:tc>
        <w:tc>
          <w:tcPr>
            <w:tcW w:w="406" w:type="dxa"/>
            <w:tcBorders>
              <w:top w:val="single" w:sz="4" w:space="0" w:color="auto"/>
              <w:left w:val="single" w:sz="12" w:space="0" w:color="auto"/>
              <w:bottom w:val="single" w:sz="4" w:space="0" w:color="auto"/>
              <w:right w:val="single" w:sz="4" w:space="0" w:color="auto"/>
            </w:tcBorders>
            <w:vAlign w:val="center"/>
          </w:tcPr>
          <w:p w14:paraId="7DF4CA8B" w14:textId="77777777" w:rsidR="006D3DF2" w:rsidRPr="006D3DF2" w:rsidRDefault="006D3DF2" w:rsidP="001F3F92">
            <w:pPr>
              <w:spacing w:before="100" w:beforeAutospacing="1" w:after="100" w:afterAutospacing="1" w:line="120" w:lineRule="exact"/>
              <w:ind w:left="85" w:right="85"/>
              <w:jc w:val="right"/>
              <w:rPr>
                <w:rFonts w:ascii="Arial" w:hAnsi="Arial" w:cs="Arial"/>
                <w:sz w:val="12"/>
              </w:rPr>
            </w:pPr>
            <w:r w:rsidRPr="006D3DF2">
              <w:rPr>
                <w:rFonts w:ascii="Arial" w:hAnsi="Arial" w:cs="Arial"/>
                <w:sz w:val="12"/>
              </w:rPr>
              <w:t>2</w:t>
            </w:r>
            <w:r>
              <w:rPr>
                <w:rFonts w:ascii="Arial" w:hAnsi="Arial" w:cs="Arial"/>
                <w:sz w:val="12"/>
              </w:rPr>
              <w:t>0</w:t>
            </w:r>
          </w:p>
        </w:tc>
        <w:tc>
          <w:tcPr>
            <w:tcW w:w="1498" w:type="dxa"/>
            <w:tcBorders>
              <w:top w:val="single" w:sz="4" w:space="0" w:color="auto"/>
              <w:left w:val="single" w:sz="4" w:space="0" w:color="auto"/>
              <w:bottom w:val="single" w:sz="4" w:space="0" w:color="auto"/>
              <w:right w:val="single" w:sz="4" w:space="0" w:color="auto"/>
            </w:tcBorders>
            <w:vAlign w:val="center"/>
          </w:tcPr>
          <w:p w14:paraId="330B2B9C"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4E94D5EA"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14:paraId="3EDF4E78"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14:paraId="17D230FB" w14:textId="77777777" w:rsidR="006D3DF2" w:rsidRDefault="006D3DF2" w:rsidP="001F3F92">
            <w:pPr>
              <w:jc w:val="right"/>
              <w:rPr>
                <w:rFonts w:ascii="Arial" w:hAnsi="Arial" w:cs="Arial"/>
                <w:color w:val="000000"/>
                <w:sz w:val="14"/>
                <w:szCs w:val="14"/>
              </w:rPr>
            </w:pPr>
          </w:p>
        </w:tc>
      </w:tr>
      <w:tr w:rsidR="006D3DF2" w:rsidRPr="006D3DF2" w14:paraId="276BFBF3" w14:textId="77777777"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71"/>
        </w:trPr>
        <w:tc>
          <w:tcPr>
            <w:tcW w:w="503" w:type="dxa"/>
            <w:vMerge/>
            <w:vAlign w:val="center"/>
          </w:tcPr>
          <w:p w14:paraId="271535F0" w14:textId="77777777" w:rsidR="006D3DF2" w:rsidRPr="006D3DF2" w:rsidRDefault="006D3DF2" w:rsidP="00A73CE7">
            <w:pPr>
              <w:spacing w:after="20" w:line="120" w:lineRule="exact"/>
              <w:ind w:left="85" w:right="85"/>
              <w:rPr>
                <w:rFonts w:ascii="Arial" w:hAnsi="Arial" w:cs="Arial"/>
                <w:sz w:val="14"/>
                <w:szCs w:val="14"/>
              </w:rPr>
            </w:pPr>
          </w:p>
        </w:tc>
        <w:tc>
          <w:tcPr>
            <w:tcW w:w="3123" w:type="dxa"/>
            <w:gridSpan w:val="6"/>
            <w:tcBorders>
              <w:right w:val="single" w:sz="12" w:space="0" w:color="auto"/>
            </w:tcBorders>
            <w:vAlign w:val="center"/>
          </w:tcPr>
          <w:p w14:paraId="73C2FBD8" w14:textId="77777777" w:rsidR="006D3DF2" w:rsidRPr="006D3DF2" w:rsidRDefault="006D3DF2" w:rsidP="00A73CE7">
            <w:pPr>
              <w:ind w:left="85" w:right="85"/>
              <w:rPr>
                <w:rFonts w:ascii="Arial" w:hAnsi="Arial" w:cs="Arial"/>
                <w:sz w:val="14"/>
                <w:szCs w:val="14"/>
              </w:rPr>
            </w:pPr>
            <w:r w:rsidRPr="006D3DF2">
              <w:rPr>
                <w:rFonts w:ascii="Arial" w:hAnsi="Arial" w:cs="Arial"/>
                <w:sz w:val="14"/>
                <w:szCs w:val="14"/>
              </w:rPr>
              <w:t>Pozostało na następny okres sprawozdawczy</w:t>
            </w:r>
          </w:p>
        </w:tc>
        <w:tc>
          <w:tcPr>
            <w:tcW w:w="406" w:type="dxa"/>
            <w:tcBorders>
              <w:top w:val="single" w:sz="4" w:space="0" w:color="auto"/>
              <w:left w:val="single" w:sz="12" w:space="0" w:color="auto"/>
              <w:bottom w:val="single" w:sz="4" w:space="0" w:color="auto"/>
              <w:right w:val="single" w:sz="4" w:space="0" w:color="auto"/>
            </w:tcBorders>
            <w:vAlign w:val="center"/>
          </w:tcPr>
          <w:p w14:paraId="1A448E7F" w14:textId="77777777" w:rsidR="006D3DF2" w:rsidRPr="006D3DF2" w:rsidRDefault="006D3DF2" w:rsidP="001F3F92">
            <w:pPr>
              <w:spacing w:before="100" w:beforeAutospacing="1" w:after="100" w:afterAutospacing="1" w:line="120" w:lineRule="exact"/>
              <w:ind w:left="85" w:right="85"/>
              <w:jc w:val="right"/>
              <w:rPr>
                <w:rFonts w:ascii="Arial" w:hAnsi="Arial" w:cs="Arial"/>
                <w:sz w:val="12"/>
              </w:rPr>
            </w:pPr>
            <w:r w:rsidRPr="006D3DF2">
              <w:rPr>
                <w:rFonts w:ascii="Arial" w:hAnsi="Arial" w:cs="Arial"/>
                <w:sz w:val="12"/>
              </w:rPr>
              <w:t>2</w:t>
            </w:r>
            <w:r>
              <w:rPr>
                <w:rFonts w:ascii="Arial" w:hAnsi="Arial" w:cs="Arial"/>
                <w:sz w:val="12"/>
              </w:rPr>
              <w:t>1</w:t>
            </w:r>
          </w:p>
        </w:tc>
        <w:tc>
          <w:tcPr>
            <w:tcW w:w="1498" w:type="dxa"/>
            <w:tcBorders>
              <w:top w:val="single" w:sz="4" w:space="0" w:color="auto"/>
              <w:left w:val="single" w:sz="4" w:space="0" w:color="auto"/>
              <w:bottom w:val="single" w:sz="4" w:space="0" w:color="auto"/>
              <w:right w:val="single" w:sz="4" w:space="0" w:color="auto"/>
            </w:tcBorders>
            <w:vAlign w:val="center"/>
          </w:tcPr>
          <w:p w14:paraId="531B6FE2"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5EA01175"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14:paraId="3DCAA5F9"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14:paraId="224E0D96" w14:textId="77777777" w:rsidR="006D3DF2" w:rsidRDefault="006D3DF2" w:rsidP="001F3F92">
            <w:pPr>
              <w:jc w:val="right"/>
              <w:rPr>
                <w:rFonts w:ascii="Arial" w:hAnsi="Arial" w:cs="Arial"/>
                <w:color w:val="000000"/>
                <w:sz w:val="14"/>
                <w:szCs w:val="14"/>
              </w:rPr>
            </w:pPr>
          </w:p>
        </w:tc>
      </w:tr>
      <w:tr w:rsidR="00B81FC7" w:rsidRPr="00283F83" w14:paraId="253A5F06" w14:textId="77777777" w:rsidTr="001F3F92">
        <w:trPr>
          <w:cantSplit/>
          <w:trHeight w:val="227"/>
        </w:trPr>
        <w:tc>
          <w:tcPr>
            <w:tcW w:w="503" w:type="dxa"/>
            <w:vMerge w:val="restart"/>
            <w:tcBorders>
              <w:top w:val="single" w:sz="12" w:space="0" w:color="auto"/>
            </w:tcBorders>
            <w:vAlign w:val="center"/>
          </w:tcPr>
          <w:p w14:paraId="74AD658D" w14:textId="77777777" w:rsidR="00B81FC7" w:rsidRPr="00EB1962" w:rsidRDefault="00B81FC7" w:rsidP="00C46AB7">
            <w:pPr>
              <w:spacing w:after="20" w:line="120" w:lineRule="exact"/>
              <w:ind w:left="85" w:right="85"/>
              <w:rPr>
                <w:rFonts w:ascii="Arial" w:hAnsi="Arial" w:cs="Arial"/>
                <w:sz w:val="14"/>
                <w:szCs w:val="14"/>
              </w:rPr>
            </w:pPr>
            <w:r w:rsidRPr="00EB1962">
              <w:rPr>
                <w:rFonts w:ascii="Arial" w:hAnsi="Arial" w:cs="Arial"/>
                <w:sz w:val="14"/>
                <w:szCs w:val="14"/>
              </w:rPr>
              <w:t>Nkd</w:t>
            </w:r>
          </w:p>
        </w:tc>
        <w:tc>
          <w:tcPr>
            <w:tcW w:w="3123" w:type="dxa"/>
            <w:gridSpan w:val="6"/>
            <w:tcBorders>
              <w:top w:val="single" w:sz="12" w:space="0" w:color="auto"/>
              <w:right w:val="single" w:sz="12" w:space="0" w:color="auto"/>
            </w:tcBorders>
            <w:vAlign w:val="center"/>
          </w:tcPr>
          <w:p w14:paraId="3B1DCEFB" w14:textId="77777777" w:rsidR="00B81FC7" w:rsidRPr="00EB1962" w:rsidRDefault="00B81FC7" w:rsidP="00C46AB7">
            <w:pPr>
              <w:ind w:left="85" w:right="85"/>
              <w:rPr>
                <w:rFonts w:ascii="Arial" w:hAnsi="Arial" w:cs="Arial"/>
                <w:sz w:val="14"/>
                <w:szCs w:val="14"/>
              </w:rPr>
            </w:pPr>
            <w:r w:rsidRPr="00EB1962">
              <w:rPr>
                <w:rFonts w:ascii="Arial" w:hAnsi="Arial" w:cs="Arial"/>
                <w:sz w:val="14"/>
                <w:szCs w:val="14"/>
              </w:rPr>
              <w:t>Wpływ w okresie sprawozdawczym</w:t>
            </w:r>
          </w:p>
        </w:tc>
        <w:tc>
          <w:tcPr>
            <w:tcW w:w="406" w:type="dxa"/>
            <w:tcBorders>
              <w:top w:val="single" w:sz="4" w:space="0" w:color="auto"/>
              <w:left w:val="single" w:sz="12" w:space="0" w:color="auto"/>
              <w:bottom w:val="single" w:sz="4" w:space="0" w:color="auto"/>
              <w:right w:val="single" w:sz="4" w:space="0" w:color="auto"/>
            </w:tcBorders>
            <w:vAlign w:val="center"/>
          </w:tcPr>
          <w:p w14:paraId="019A374C" w14:textId="77777777" w:rsidR="00B81FC7" w:rsidRPr="00EB1962" w:rsidRDefault="00B81FC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22</w:t>
            </w:r>
          </w:p>
        </w:tc>
        <w:tc>
          <w:tcPr>
            <w:tcW w:w="1498" w:type="dxa"/>
            <w:tcBorders>
              <w:top w:val="single" w:sz="4" w:space="0" w:color="auto"/>
              <w:left w:val="single" w:sz="4" w:space="0" w:color="auto"/>
              <w:bottom w:val="single" w:sz="4" w:space="0" w:color="auto"/>
              <w:right w:val="single" w:sz="4" w:space="0" w:color="auto"/>
            </w:tcBorders>
            <w:vAlign w:val="center"/>
          </w:tcPr>
          <w:p w14:paraId="1448165C" w14:textId="77777777" w:rsidR="00B81FC7" w:rsidRDefault="00B81FC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2C8E804C" w14:textId="77777777" w:rsidR="00B81FC7" w:rsidRDefault="00B81FC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14:paraId="71DC9D6A" w14:textId="77777777" w:rsidR="00B81FC7" w:rsidRDefault="00B81FC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14:paraId="378FDDBD" w14:textId="77777777" w:rsidR="00B81FC7" w:rsidRDefault="00B81FC7" w:rsidP="001F3F92">
            <w:pPr>
              <w:jc w:val="right"/>
              <w:rPr>
                <w:rFonts w:ascii="Arial" w:hAnsi="Arial" w:cs="Arial"/>
                <w:color w:val="000000"/>
                <w:sz w:val="14"/>
                <w:szCs w:val="14"/>
              </w:rPr>
            </w:pPr>
          </w:p>
        </w:tc>
      </w:tr>
      <w:tr w:rsidR="00B81FC7" w:rsidRPr="00283F83" w14:paraId="385A158E" w14:textId="77777777" w:rsidTr="001F3F92">
        <w:trPr>
          <w:cantSplit/>
          <w:trHeight w:val="329"/>
        </w:trPr>
        <w:tc>
          <w:tcPr>
            <w:tcW w:w="503" w:type="dxa"/>
            <w:vMerge/>
            <w:vAlign w:val="center"/>
          </w:tcPr>
          <w:p w14:paraId="4B5C27F8" w14:textId="77777777" w:rsidR="00B81FC7" w:rsidRPr="00EB1962" w:rsidRDefault="00B81FC7" w:rsidP="00C46AB7">
            <w:pPr>
              <w:spacing w:after="20" w:line="120" w:lineRule="exact"/>
              <w:ind w:left="85" w:right="85"/>
              <w:rPr>
                <w:rFonts w:ascii="Arial" w:hAnsi="Arial" w:cs="Arial"/>
                <w:sz w:val="14"/>
                <w:szCs w:val="14"/>
              </w:rPr>
            </w:pPr>
          </w:p>
        </w:tc>
        <w:tc>
          <w:tcPr>
            <w:tcW w:w="659" w:type="dxa"/>
            <w:gridSpan w:val="5"/>
            <w:vMerge w:val="restart"/>
            <w:vAlign w:val="center"/>
          </w:tcPr>
          <w:p w14:paraId="2976372D" w14:textId="77777777" w:rsidR="00B81FC7" w:rsidRPr="00EB1962" w:rsidRDefault="00B81FC7" w:rsidP="00C46AB7">
            <w:pPr>
              <w:ind w:left="85" w:right="85"/>
              <w:rPr>
                <w:rFonts w:ascii="Arial" w:hAnsi="Arial" w:cs="Arial"/>
                <w:sz w:val="14"/>
                <w:szCs w:val="14"/>
              </w:rPr>
            </w:pPr>
            <w:r w:rsidRPr="00EB1962">
              <w:rPr>
                <w:rFonts w:ascii="Arial" w:hAnsi="Arial" w:cs="Arial"/>
                <w:sz w:val="14"/>
                <w:szCs w:val="14"/>
              </w:rPr>
              <w:t xml:space="preserve">w tym </w:t>
            </w:r>
          </w:p>
        </w:tc>
        <w:tc>
          <w:tcPr>
            <w:tcW w:w="2464" w:type="dxa"/>
            <w:tcBorders>
              <w:right w:val="single" w:sz="12" w:space="0" w:color="auto"/>
            </w:tcBorders>
            <w:vAlign w:val="center"/>
          </w:tcPr>
          <w:p w14:paraId="372F8A45" w14:textId="77777777" w:rsidR="00B81FC7" w:rsidRPr="00EB1962" w:rsidRDefault="00B81FC7" w:rsidP="00C46AB7">
            <w:pPr>
              <w:ind w:left="85" w:right="85"/>
              <w:rPr>
                <w:rFonts w:ascii="Arial" w:hAnsi="Arial" w:cs="Arial"/>
                <w:sz w:val="14"/>
                <w:szCs w:val="14"/>
              </w:rPr>
            </w:pPr>
            <w:r w:rsidRPr="00EB1962">
              <w:rPr>
                <w:rFonts w:ascii="Arial" w:hAnsi="Arial" w:cs="Arial"/>
                <w:sz w:val="14"/>
                <w:szCs w:val="14"/>
              </w:rPr>
              <w:t>wpływ w wyniku przekazania z innej jednostki</w:t>
            </w:r>
          </w:p>
        </w:tc>
        <w:tc>
          <w:tcPr>
            <w:tcW w:w="406" w:type="dxa"/>
            <w:tcBorders>
              <w:top w:val="single" w:sz="4" w:space="0" w:color="auto"/>
              <w:left w:val="single" w:sz="12" w:space="0" w:color="auto"/>
              <w:bottom w:val="single" w:sz="4" w:space="0" w:color="auto"/>
              <w:right w:val="single" w:sz="4" w:space="0" w:color="auto"/>
            </w:tcBorders>
            <w:vAlign w:val="center"/>
          </w:tcPr>
          <w:p w14:paraId="35D85980" w14:textId="77777777" w:rsidR="00B81FC7" w:rsidRPr="00EB1962" w:rsidRDefault="00B81FC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23</w:t>
            </w:r>
          </w:p>
        </w:tc>
        <w:tc>
          <w:tcPr>
            <w:tcW w:w="1498" w:type="dxa"/>
            <w:tcBorders>
              <w:top w:val="single" w:sz="4" w:space="0" w:color="auto"/>
              <w:left w:val="single" w:sz="4" w:space="0" w:color="auto"/>
              <w:bottom w:val="single" w:sz="4" w:space="0" w:color="auto"/>
              <w:right w:val="single" w:sz="4" w:space="0" w:color="auto"/>
            </w:tcBorders>
            <w:vAlign w:val="center"/>
          </w:tcPr>
          <w:p w14:paraId="47EE5492" w14:textId="77777777" w:rsidR="00B81FC7" w:rsidRDefault="00B81FC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1D2F5369" w14:textId="77777777" w:rsidR="00B81FC7" w:rsidRDefault="00B81FC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14:paraId="3B9FABFA" w14:textId="77777777" w:rsidR="00B81FC7" w:rsidRDefault="00B81FC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14:paraId="77955E93" w14:textId="77777777" w:rsidR="00B81FC7" w:rsidRDefault="00B81FC7" w:rsidP="001F3F92">
            <w:pPr>
              <w:jc w:val="right"/>
              <w:rPr>
                <w:rFonts w:ascii="Arial" w:hAnsi="Arial" w:cs="Arial"/>
                <w:color w:val="000000"/>
                <w:sz w:val="14"/>
                <w:szCs w:val="14"/>
              </w:rPr>
            </w:pPr>
          </w:p>
        </w:tc>
      </w:tr>
      <w:tr w:rsidR="00B81FC7" w:rsidRPr="00283F83" w14:paraId="6972A2EE" w14:textId="77777777" w:rsidTr="001F3F92">
        <w:trPr>
          <w:cantSplit/>
          <w:trHeight w:hRule="exact" w:val="227"/>
        </w:trPr>
        <w:tc>
          <w:tcPr>
            <w:tcW w:w="503" w:type="dxa"/>
            <w:vMerge/>
            <w:vAlign w:val="center"/>
          </w:tcPr>
          <w:p w14:paraId="72F9AEA4" w14:textId="77777777" w:rsidR="00B81FC7" w:rsidRPr="00EB1962" w:rsidRDefault="00B81FC7" w:rsidP="00C46AB7">
            <w:pPr>
              <w:spacing w:after="20" w:line="120" w:lineRule="exact"/>
              <w:ind w:left="85" w:right="85"/>
              <w:rPr>
                <w:rFonts w:ascii="Arial" w:hAnsi="Arial" w:cs="Arial"/>
                <w:sz w:val="14"/>
                <w:szCs w:val="14"/>
              </w:rPr>
            </w:pPr>
          </w:p>
        </w:tc>
        <w:tc>
          <w:tcPr>
            <w:tcW w:w="659" w:type="dxa"/>
            <w:gridSpan w:val="5"/>
            <w:vMerge/>
            <w:vAlign w:val="center"/>
          </w:tcPr>
          <w:p w14:paraId="6FADC369" w14:textId="77777777" w:rsidR="00B81FC7" w:rsidRPr="00EB1962" w:rsidRDefault="00B81FC7" w:rsidP="00C46AB7">
            <w:pPr>
              <w:ind w:left="85" w:right="85"/>
              <w:rPr>
                <w:rFonts w:ascii="Arial" w:hAnsi="Arial" w:cs="Arial"/>
                <w:sz w:val="14"/>
                <w:szCs w:val="14"/>
              </w:rPr>
            </w:pPr>
          </w:p>
        </w:tc>
        <w:tc>
          <w:tcPr>
            <w:tcW w:w="2464" w:type="dxa"/>
            <w:tcBorders>
              <w:right w:val="single" w:sz="12" w:space="0" w:color="auto"/>
            </w:tcBorders>
            <w:vAlign w:val="center"/>
          </w:tcPr>
          <w:p w14:paraId="782E7A78" w14:textId="77777777" w:rsidR="00B81FC7" w:rsidRPr="00EB1962" w:rsidRDefault="00B81FC7" w:rsidP="00C46AB7">
            <w:pPr>
              <w:ind w:left="85" w:right="85"/>
              <w:rPr>
                <w:rFonts w:ascii="Arial" w:hAnsi="Arial" w:cs="Arial"/>
                <w:sz w:val="14"/>
                <w:szCs w:val="14"/>
              </w:rPr>
            </w:pPr>
            <w:r w:rsidRPr="00EB1962">
              <w:rPr>
                <w:rFonts w:ascii="Arial" w:hAnsi="Arial" w:cs="Arial"/>
                <w:sz w:val="14"/>
                <w:szCs w:val="14"/>
              </w:rPr>
              <w:t>w wyniku zwrotu pozwu/wniosku</w:t>
            </w:r>
          </w:p>
        </w:tc>
        <w:tc>
          <w:tcPr>
            <w:tcW w:w="406" w:type="dxa"/>
            <w:tcBorders>
              <w:top w:val="single" w:sz="4" w:space="0" w:color="auto"/>
              <w:left w:val="single" w:sz="12" w:space="0" w:color="auto"/>
              <w:bottom w:val="single" w:sz="4" w:space="0" w:color="auto"/>
              <w:right w:val="single" w:sz="4" w:space="0" w:color="auto"/>
            </w:tcBorders>
            <w:vAlign w:val="center"/>
          </w:tcPr>
          <w:p w14:paraId="2A1D3A04" w14:textId="77777777" w:rsidR="00B81FC7" w:rsidRPr="00EB1962" w:rsidRDefault="00B81FC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24</w:t>
            </w:r>
          </w:p>
        </w:tc>
        <w:tc>
          <w:tcPr>
            <w:tcW w:w="1498" w:type="dxa"/>
            <w:tcBorders>
              <w:top w:val="single" w:sz="4" w:space="0" w:color="auto"/>
              <w:left w:val="single" w:sz="4" w:space="0" w:color="auto"/>
              <w:bottom w:val="single" w:sz="4" w:space="0" w:color="auto"/>
              <w:right w:val="single" w:sz="4" w:space="0" w:color="auto"/>
            </w:tcBorders>
            <w:vAlign w:val="center"/>
          </w:tcPr>
          <w:p w14:paraId="3E477F00" w14:textId="77777777" w:rsidR="00B81FC7" w:rsidRDefault="00B81FC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57DFEAC8" w14:textId="77777777" w:rsidR="00B81FC7" w:rsidRDefault="00B81FC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14:paraId="443ED4F2" w14:textId="77777777" w:rsidR="00B81FC7" w:rsidRDefault="00B81FC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14:paraId="397C1D09" w14:textId="77777777" w:rsidR="00B81FC7" w:rsidRDefault="00B81FC7" w:rsidP="001F3F92">
            <w:pPr>
              <w:jc w:val="right"/>
              <w:rPr>
                <w:rFonts w:ascii="Arial" w:hAnsi="Arial" w:cs="Arial"/>
                <w:color w:val="000000"/>
                <w:sz w:val="14"/>
                <w:szCs w:val="14"/>
              </w:rPr>
            </w:pPr>
          </w:p>
        </w:tc>
      </w:tr>
      <w:tr w:rsidR="001F4497" w:rsidRPr="00283F83" w14:paraId="2CC0303D" w14:textId="77777777" w:rsidTr="001F3F92">
        <w:trPr>
          <w:cantSplit/>
          <w:trHeight w:val="227"/>
        </w:trPr>
        <w:tc>
          <w:tcPr>
            <w:tcW w:w="503" w:type="dxa"/>
            <w:vMerge/>
            <w:vAlign w:val="center"/>
          </w:tcPr>
          <w:p w14:paraId="6DE17B4B" w14:textId="77777777" w:rsidR="001F4497" w:rsidRPr="00EB1962" w:rsidRDefault="001F4497" w:rsidP="00C46AB7">
            <w:pPr>
              <w:spacing w:after="20" w:line="120" w:lineRule="exact"/>
              <w:ind w:left="85" w:right="85"/>
              <w:rPr>
                <w:rFonts w:ascii="Arial" w:hAnsi="Arial" w:cs="Arial"/>
                <w:sz w:val="14"/>
                <w:szCs w:val="14"/>
              </w:rPr>
            </w:pPr>
          </w:p>
        </w:tc>
        <w:tc>
          <w:tcPr>
            <w:tcW w:w="3123" w:type="dxa"/>
            <w:gridSpan w:val="6"/>
            <w:tcBorders>
              <w:right w:val="single" w:sz="12" w:space="0" w:color="auto"/>
            </w:tcBorders>
            <w:vAlign w:val="center"/>
          </w:tcPr>
          <w:p w14:paraId="7E43EF98" w14:textId="77777777" w:rsidR="001F4497" w:rsidRPr="00EB1962" w:rsidRDefault="001F4497" w:rsidP="00C46AB7">
            <w:pPr>
              <w:ind w:left="85" w:right="46"/>
              <w:rPr>
                <w:rFonts w:ascii="Arial" w:hAnsi="Arial" w:cs="Arial"/>
                <w:sz w:val="14"/>
                <w:szCs w:val="14"/>
              </w:rPr>
            </w:pPr>
            <w:r w:rsidRPr="00EB1962">
              <w:rPr>
                <w:rFonts w:ascii="Arial" w:hAnsi="Arial" w:cs="Arial"/>
                <w:sz w:val="14"/>
                <w:szCs w:val="14"/>
              </w:rPr>
              <w:t>Załatwienie w okresie sprawozdawczym</w:t>
            </w:r>
          </w:p>
        </w:tc>
        <w:tc>
          <w:tcPr>
            <w:tcW w:w="406" w:type="dxa"/>
            <w:tcBorders>
              <w:top w:val="single" w:sz="4" w:space="0" w:color="auto"/>
              <w:left w:val="single" w:sz="12" w:space="0" w:color="auto"/>
              <w:bottom w:val="single" w:sz="4" w:space="0" w:color="auto"/>
              <w:right w:val="single" w:sz="4" w:space="0" w:color="auto"/>
            </w:tcBorders>
            <w:vAlign w:val="center"/>
          </w:tcPr>
          <w:p w14:paraId="0F4B8419" w14:textId="77777777" w:rsidR="001F4497" w:rsidRPr="00EB1962" w:rsidRDefault="001F449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25</w:t>
            </w:r>
          </w:p>
        </w:tc>
        <w:tc>
          <w:tcPr>
            <w:tcW w:w="1498" w:type="dxa"/>
            <w:tcBorders>
              <w:top w:val="single" w:sz="4" w:space="0" w:color="auto"/>
              <w:left w:val="single" w:sz="4" w:space="0" w:color="auto"/>
              <w:bottom w:val="single" w:sz="4" w:space="0" w:color="auto"/>
              <w:right w:val="single" w:sz="4" w:space="0" w:color="auto"/>
            </w:tcBorders>
            <w:vAlign w:val="center"/>
          </w:tcPr>
          <w:p w14:paraId="5F175985" w14:textId="77777777" w:rsidR="001F4497" w:rsidRDefault="001F449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1DD22420" w14:textId="77777777" w:rsidR="001F4497" w:rsidRDefault="001F449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14:paraId="21C0AD2E" w14:textId="77777777" w:rsidR="001F4497" w:rsidRDefault="001F449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14:paraId="77C0711C" w14:textId="77777777" w:rsidR="001F4497" w:rsidRDefault="001F4497" w:rsidP="001F3F92">
            <w:pPr>
              <w:jc w:val="right"/>
              <w:rPr>
                <w:rFonts w:ascii="Arial" w:hAnsi="Arial" w:cs="Arial"/>
                <w:color w:val="000000"/>
                <w:sz w:val="14"/>
                <w:szCs w:val="14"/>
              </w:rPr>
            </w:pPr>
          </w:p>
        </w:tc>
      </w:tr>
      <w:tr w:rsidR="001F4497" w:rsidRPr="00283F83" w14:paraId="28ED830E" w14:textId="77777777" w:rsidTr="001F3F92">
        <w:trPr>
          <w:cantSplit/>
          <w:trHeight w:val="357"/>
        </w:trPr>
        <w:tc>
          <w:tcPr>
            <w:tcW w:w="503" w:type="dxa"/>
            <w:vMerge/>
            <w:vAlign w:val="center"/>
          </w:tcPr>
          <w:p w14:paraId="640771BE" w14:textId="77777777" w:rsidR="001F4497" w:rsidRPr="00EB1962" w:rsidRDefault="001F4497" w:rsidP="00C46AB7">
            <w:pPr>
              <w:spacing w:after="20" w:line="120" w:lineRule="exact"/>
              <w:ind w:left="85" w:right="85"/>
              <w:rPr>
                <w:rFonts w:ascii="Arial" w:hAnsi="Arial" w:cs="Arial"/>
                <w:sz w:val="14"/>
                <w:szCs w:val="14"/>
              </w:rPr>
            </w:pPr>
          </w:p>
        </w:tc>
        <w:tc>
          <w:tcPr>
            <w:tcW w:w="659" w:type="dxa"/>
            <w:gridSpan w:val="5"/>
            <w:vMerge w:val="restart"/>
            <w:vAlign w:val="center"/>
          </w:tcPr>
          <w:p w14:paraId="0CA38136" w14:textId="77777777" w:rsidR="001F4497" w:rsidRPr="00EB1962" w:rsidRDefault="001F4497" w:rsidP="00C46AB7">
            <w:pPr>
              <w:ind w:left="85" w:right="85"/>
              <w:rPr>
                <w:rFonts w:ascii="Arial" w:hAnsi="Arial" w:cs="Arial"/>
                <w:sz w:val="14"/>
                <w:szCs w:val="14"/>
              </w:rPr>
            </w:pPr>
            <w:r w:rsidRPr="00EB1962">
              <w:rPr>
                <w:rFonts w:ascii="Arial" w:hAnsi="Arial" w:cs="Arial"/>
                <w:sz w:val="14"/>
                <w:szCs w:val="14"/>
              </w:rPr>
              <w:t xml:space="preserve">w tym </w:t>
            </w:r>
          </w:p>
        </w:tc>
        <w:tc>
          <w:tcPr>
            <w:tcW w:w="2464" w:type="dxa"/>
            <w:tcBorders>
              <w:right w:val="single" w:sz="12" w:space="0" w:color="auto"/>
            </w:tcBorders>
            <w:vAlign w:val="center"/>
          </w:tcPr>
          <w:p w14:paraId="77A09967" w14:textId="77777777" w:rsidR="001F4497" w:rsidRPr="00EB1962" w:rsidRDefault="001F4497" w:rsidP="00C46AB7">
            <w:pPr>
              <w:ind w:left="85" w:right="85"/>
              <w:rPr>
                <w:rFonts w:ascii="Arial" w:hAnsi="Arial" w:cs="Arial"/>
                <w:sz w:val="14"/>
                <w:szCs w:val="14"/>
              </w:rPr>
            </w:pPr>
            <w:r w:rsidRPr="00EB1962">
              <w:rPr>
                <w:rFonts w:ascii="Arial" w:hAnsi="Arial" w:cs="Arial"/>
                <w:sz w:val="14"/>
                <w:szCs w:val="14"/>
              </w:rPr>
              <w:t>załatwienie w wyniku przekazania do innej jednostki</w:t>
            </w:r>
          </w:p>
        </w:tc>
        <w:tc>
          <w:tcPr>
            <w:tcW w:w="406" w:type="dxa"/>
            <w:tcBorders>
              <w:top w:val="single" w:sz="4" w:space="0" w:color="auto"/>
              <w:left w:val="single" w:sz="12" w:space="0" w:color="auto"/>
              <w:bottom w:val="single" w:sz="4" w:space="0" w:color="auto"/>
              <w:right w:val="single" w:sz="4" w:space="0" w:color="auto"/>
            </w:tcBorders>
            <w:vAlign w:val="center"/>
          </w:tcPr>
          <w:p w14:paraId="672A0BBD" w14:textId="77777777" w:rsidR="001F4497" w:rsidRPr="00EB1962" w:rsidRDefault="001F449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26</w:t>
            </w:r>
          </w:p>
        </w:tc>
        <w:tc>
          <w:tcPr>
            <w:tcW w:w="1498" w:type="dxa"/>
            <w:tcBorders>
              <w:top w:val="single" w:sz="4" w:space="0" w:color="auto"/>
              <w:left w:val="single" w:sz="4" w:space="0" w:color="auto"/>
              <w:bottom w:val="single" w:sz="4" w:space="0" w:color="auto"/>
              <w:right w:val="single" w:sz="4" w:space="0" w:color="auto"/>
            </w:tcBorders>
            <w:vAlign w:val="center"/>
          </w:tcPr>
          <w:p w14:paraId="53112D4C" w14:textId="77777777" w:rsidR="001F4497" w:rsidRDefault="001F449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55039C11" w14:textId="77777777" w:rsidR="001F4497" w:rsidRDefault="001F449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14:paraId="068721C1" w14:textId="77777777" w:rsidR="001F4497" w:rsidRDefault="001F449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14:paraId="092699F8" w14:textId="77777777" w:rsidR="001F4497" w:rsidRDefault="001F4497" w:rsidP="001F3F92">
            <w:pPr>
              <w:jc w:val="right"/>
              <w:rPr>
                <w:rFonts w:ascii="Arial" w:hAnsi="Arial" w:cs="Arial"/>
                <w:color w:val="000000"/>
                <w:sz w:val="14"/>
                <w:szCs w:val="14"/>
              </w:rPr>
            </w:pPr>
          </w:p>
        </w:tc>
      </w:tr>
      <w:tr w:rsidR="001F4497" w:rsidRPr="00283F83" w14:paraId="52BFAE8E" w14:textId="77777777" w:rsidTr="001F3F92">
        <w:trPr>
          <w:cantSplit/>
          <w:trHeight w:hRule="exact" w:val="227"/>
        </w:trPr>
        <w:tc>
          <w:tcPr>
            <w:tcW w:w="503" w:type="dxa"/>
            <w:vMerge/>
            <w:vAlign w:val="center"/>
          </w:tcPr>
          <w:p w14:paraId="3AC98043" w14:textId="77777777" w:rsidR="001F4497" w:rsidRPr="00EB1962" w:rsidRDefault="001F4497" w:rsidP="00C46AB7">
            <w:pPr>
              <w:spacing w:after="20" w:line="120" w:lineRule="exact"/>
              <w:ind w:left="85" w:right="85"/>
              <w:rPr>
                <w:rFonts w:ascii="Arial" w:hAnsi="Arial" w:cs="Arial"/>
                <w:sz w:val="14"/>
                <w:szCs w:val="14"/>
              </w:rPr>
            </w:pPr>
          </w:p>
        </w:tc>
        <w:tc>
          <w:tcPr>
            <w:tcW w:w="659" w:type="dxa"/>
            <w:gridSpan w:val="5"/>
            <w:vMerge/>
            <w:vAlign w:val="center"/>
          </w:tcPr>
          <w:p w14:paraId="5F4A4B73" w14:textId="77777777" w:rsidR="001F4497" w:rsidRPr="00EB1962" w:rsidRDefault="001F4497" w:rsidP="00C46AB7">
            <w:pPr>
              <w:ind w:left="85" w:right="85"/>
              <w:rPr>
                <w:rFonts w:ascii="Arial" w:hAnsi="Arial" w:cs="Arial"/>
                <w:sz w:val="14"/>
                <w:szCs w:val="14"/>
              </w:rPr>
            </w:pPr>
          </w:p>
        </w:tc>
        <w:tc>
          <w:tcPr>
            <w:tcW w:w="2464" w:type="dxa"/>
            <w:tcBorders>
              <w:right w:val="single" w:sz="12" w:space="0" w:color="auto"/>
            </w:tcBorders>
            <w:vAlign w:val="center"/>
          </w:tcPr>
          <w:p w14:paraId="403D7510" w14:textId="77777777" w:rsidR="001F4497" w:rsidRPr="00EB1962" w:rsidRDefault="001F4497" w:rsidP="00C46AB7">
            <w:pPr>
              <w:ind w:left="85" w:right="85"/>
              <w:rPr>
                <w:rFonts w:ascii="Arial" w:hAnsi="Arial" w:cs="Arial"/>
                <w:sz w:val="14"/>
                <w:szCs w:val="14"/>
              </w:rPr>
            </w:pPr>
            <w:r w:rsidRPr="00EB1962">
              <w:rPr>
                <w:rFonts w:ascii="Arial" w:hAnsi="Arial" w:cs="Arial"/>
                <w:sz w:val="14"/>
                <w:szCs w:val="14"/>
              </w:rPr>
              <w:t>w wyniku pozwu/wniosku</w:t>
            </w:r>
          </w:p>
        </w:tc>
        <w:tc>
          <w:tcPr>
            <w:tcW w:w="406" w:type="dxa"/>
            <w:tcBorders>
              <w:top w:val="single" w:sz="4" w:space="0" w:color="auto"/>
              <w:left w:val="single" w:sz="12" w:space="0" w:color="auto"/>
              <w:bottom w:val="single" w:sz="4" w:space="0" w:color="auto"/>
              <w:right w:val="single" w:sz="4" w:space="0" w:color="auto"/>
            </w:tcBorders>
            <w:vAlign w:val="center"/>
          </w:tcPr>
          <w:p w14:paraId="10C0AB13" w14:textId="77777777" w:rsidR="001F4497" w:rsidRPr="00EB1962" w:rsidRDefault="001F449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27</w:t>
            </w:r>
          </w:p>
        </w:tc>
        <w:tc>
          <w:tcPr>
            <w:tcW w:w="1498" w:type="dxa"/>
            <w:tcBorders>
              <w:top w:val="single" w:sz="4" w:space="0" w:color="auto"/>
              <w:left w:val="single" w:sz="4" w:space="0" w:color="auto"/>
              <w:bottom w:val="single" w:sz="4" w:space="0" w:color="auto"/>
              <w:right w:val="single" w:sz="4" w:space="0" w:color="auto"/>
            </w:tcBorders>
            <w:vAlign w:val="center"/>
          </w:tcPr>
          <w:p w14:paraId="4A6FBD96" w14:textId="77777777" w:rsidR="001F4497" w:rsidRDefault="001F449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3BC8FA7C" w14:textId="77777777" w:rsidR="001F4497" w:rsidRDefault="001F449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14:paraId="283E3C78" w14:textId="77777777" w:rsidR="001F4497" w:rsidRDefault="001F449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14:paraId="76A27DC4" w14:textId="77777777" w:rsidR="001F4497" w:rsidRDefault="001F4497" w:rsidP="001F3F92">
            <w:pPr>
              <w:jc w:val="right"/>
              <w:rPr>
                <w:rFonts w:ascii="Arial" w:hAnsi="Arial" w:cs="Arial"/>
                <w:color w:val="000000"/>
                <w:sz w:val="14"/>
                <w:szCs w:val="14"/>
              </w:rPr>
            </w:pPr>
          </w:p>
        </w:tc>
      </w:tr>
      <w:tr w:rsidR="001F4497" w:rsidRPr="00283F83" w14:paraId="3D1BA151" w14:textId="77777777" w:rsidTr="001F3F92">
        <w:trPr>
          <w:cantSplit/>
          <w:trHeight w:val="271"/>
        </w:trPr>
        <w:tc>
          <w:tcPr>
            <w:tcW w:w="503" w:type="dxa"/>
            <w:vMerge/>
            <w:tcBorders>
              <w:bottom w:val="single" w:sz="4" w:space="0" w:color="auto"/>
            </w:tcBorders>
            <w:vAlign w:val="center"/>
          </w:tcPr>
          <w:p w14:paraId="1E985C39" w14:textId="77777777" w:rsidR="001F4497" w:rsidRPr="00EB1962" w:rsidRDefault="001F4497" w:rsidP="00C46AB7">
            <w:pPr>
              <w:spacing w:after="20" w:line="120" w:lineRule="exact"/>
              <w:ind w:left="85" w:right="85"/>
              <w:rPr>
                <w:rFonts w:ascii="Arial" w:hAnsi="Arial" w:cs="Arial"/>
                <w:sz w:val="14"/>
                <w:szCs w:val="14"/>
              </w:rPr>
            </w:pPr>
          </w:p>
        </w:tc>
        <w:tc>
          <w:tcPr>
            <w:tcW w:w="3123" w:type="dxa"/>
            <w:gridSpan w:val="6"/>
            <w:tcBorders>
              <w:bottom w:val="single" w:sz="4" w:space="0" w:color="auto"/>
              <w:right w:val="single" w:sz="12" w:space="0" w:color="auto"/>
            </w:tcBorders>
            <w:vAlign w:val="center"/>
          </w:tcPr>
          <w:p w14:paraId="5616B9FE" w14:textId="77777777" w:rsidR="001F4497" w:rsidRPr="00EB1962" w:rsidRDefault="001F4497" w:rsidP="00C46AB7">
            <w:pPr>
              <w:ind w:left="85" w:right="85"/>
              <w:rPr>
                <w:rFonts w:ascii="Arial" w:hAnsi="Arial" w:cs="Arial"/>
                <w:sz w:val="14"/>
                <w:szCs w:val="14"/>
              </w:rPr>
            </w:pPr>
            <w:r w:rsidRPr="00EB1962">
              <w:rPr>
                <w:rFonts w:ascii="Arial" w:hAnsi="Arial" w:cs="Arial"/>
                <w:sz w:val="14"/>
                <w:szCs w:val="14"/>
              </w:rPr>
              <w:t>Pozostało na następny okres sprawozdawczy</w:t>
            </w:r>
          </w:p>
        </w:tc>
        <w:tc>
          <w:tcPr>
            <w:tcW w:w="406" w:type="dxa"/>
            <w:tcBorders>
              <w:top w:val="single" w:sz="4" w:space="0" w:color="auto"/>
              <w:left w:val="single" w:sz="12" w:space="0" w:color="auto"/>
              <w:bottom w:val="single" w:sz="12" w:space="0" w:color="auto"/>
              <w:right w:val="single" w:sz="4" w:space="0" w:color="auto"/>
            </w:tcBorders>
            <w:vAlign w:val="center"/>
          </w:tcPr>
          <w:p w14:paraId="40EA2375" w14:textId="77777777" w:rsidR="001F4497" w:rsidRPr="00EB1962" w:rsidRDefault="001F449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28</w:t>
            </w:r>
          </w:p>
        </w:tc>
        <w:tc>
          <w:tcPr>
            <w:tcW w:w="1498" w:type="dxa"/>
            <w:tcBorders>
              <w:top w:val="single" w:sz="4" w:space="0" w:color="auto"/>
              <w:left w:val="single" w:sz="4" w:space="0" w:color="auto"/>
              <w:bottom w:val="single" w:sz="12" w:space="0" w:color="auto"/>
              <w:right w:val="single" w:sz="4" w:space="0" w:color="auto"/>
            </w:tcBorders>
            <w:vAlign w:val="center"/>
          </w:tcPr>
          <w:p w14:paraId="715F25B4" w14:textId="77777777" w:rsidR="001F4497" w:rsidRDefault="001F449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12" w:space="0" w:color="auto"/>
              <w:right w:val="single" w:sz="4" w:space="0" w:color="auto"/>
            </w:tcBorders>
            <w:vAlign w:val="center"/>
          </w:tcPr>
          <w:p w14:paraId="6A36614D" w14:textId="77777777" w:rsidR="001F4497" w:rsidRDefault="001F449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12" w:space="0" w:color="auto"/>
              <w:right w:val="single" w:sz="4" w:space="0" w:color="auto"/>
            </w:tcBorders>
            <w:vAlign w:val="center"/>
          </w:tcPr>
          <w:p w14:paraId="433FAB01" w14:textId="77777777" w:rsidR="001F4497" w:rsidRDefault="001F449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12" w:space="0" w:color="auto"/>
              <w:right w:val="single" w:sz="12" w:space="0" w:color="auto"/>
            </w:tcBorders>
            <w:vAlign w:val="center"/>
          </w:tcPr>
          <w:p w14:paraId="7C900BA5" w14:textId="77777777" w:rsidR="001F4497" w:rsidRDefault="001F4497" w:rsidP="001F3F92">
            <w:pPr>
              <w:jc w:val="right"/>
              <w:rPr>
                <w:rFonts w:ascii="Arial" w:hAnsi="Arial" w:cs="Arial"/>
                <w:color w:val="000000"/>
                <w:sz w:val="14"/>
                <w:szCs w:val="14"/>
              </w:rPr>
            </w:pPr>
          </w:p>
        </w:tc>
      </w:tr>
    </w:tbl>
    <w:p w14:paraId="68087B50" w14:textId="77777777" w:rsidR="00B51B8E" w:rsidRDefault="00B51B8E" w:rsidP="00884EF3">
      <w:pPr>
        <w:spacing w:after="80" w:line="220" w:lineRule="exact"/>
        <w:outlineLvl w:val="0"/>
        <w:rPr>
          <w:rFonts w:ascii="Arial" w:hAnsi="Arial" w:cs="Arial"/>
          <w:b/>
          <w:sz w:val="22"/>
          <w:szCs w:val="22"/>
        </w:rPr>
      </w:pPr>
    </w:p>
    <w:p w14:paraId="286F9291" w14:textId="77777777" w:rsidR="00CC5616" w:rsidRDefault="00CC5616" w:rsidP="00884EF3">
      <w:pPr>
        <w:spacing w:after="80" w:line="220" w:lineRule="exact"/>
        <w:outlineLvl w:val="0"/>
        <w:rPr>
          <w:rFonts w:ascii="Arial" w:hAnsi="Arial" w:cs="Arial"/>
          <w:b/>
          <w:sz w:val="22"/>
          <w:szCs w:val="22"/>
        </w:rPr>
      </w:pPr>
    </w:p>
    <w:p w14:paraId="5B568ABB" w14:textId="77777777" w:rsidR="00CC5616" w:rsidRPr="006D3DF2" w:rsidRDefault="00CC5616" w:rsidP="00884EF3">
      <w:pPr>
        <w:spacing w:after="80" w:line="220" w:lineRule="exact"/>
        <w:outlineLvl w:val="0"/>
        <w:rPr>
          <w:rFonts w:ascii="Arial" w:hAnsi="Arial" w:cs="Arial"/>
          <w:b/>
          <w:sz w:val="22"/>
          <w:szCs w:val="22"/>
        </w:rPr>
      </w:pPr>
    </w:p>
    <w:p w14:paraId="221521C5" w14:textId="77777777" w:rsidR="000B474D" w:rsidRDefault="000B474D" w:rsidP="00CC5616">
      <w:pPr>
        <w:autoSpaceDE w:val="0"/>
        <w:autoSpaceDN w:val="0"/>
        <w:adjustRightInd w:val="0"/>
        <w:spacing w:before="240"/>
        <w:jc w:val="both"/>
        <w:rPr>
          <w:rFonts w:ascii="Arial" w:hAnsi="Arial" w:cs="Arial"/>
          <w:b/>
          <w:bCs/>
          <w:color w:val="FF0000"/>
          <w:sz w:val="20"/>
          <w:szCs w:val="18"/>
          <w:highlight w:val="cyan"/>
        </w:rPr>
      </w:pPr>
    </w:p>
    <w:p w14:paraId="1FBD4362" w14:textId="77777777" w:rsidR="00CC5616" w:rsidRPr="00B812A3" w:rsidRDefault="00CC5616" w:rsidP="00CC5616">
      <w:pPr>
        <w:autoSpaceDE w:val="0"/>
        <w:autoSpaceDN w:val="0"/>
        <w:adjustRightInd w:val="0"/>
        <w:spacing w:before="240"/>
        <w:jc w:val="both"/>
        <w:rPr>
          <w:rFonts w:ascii="Arial" w:hAnsi="Arial" w:cs="Arial"/>
          <w:b/>
          <w:bCs/>
          <w:sz w:val="20"/>
          <w:szCs w:val="18"/>
        </w:rPr>
      </w:pPr>
      <w:r w:rsidRPr="00B812A3">
        <w:rPr>
          <w:rFonts w:ascii="Arial" w:hAnsi="Arial" w:cs="Arial"/>
          <w:b/>
          <w:bCs/>
          <w:sz w:val="20"/>
          <w:szCs w:val="18"/>
        </w:rPr>
        <w:t>W poniższych działach odnoszących się do biegłych i tłumaczy wykazujemy dane dotyczące opinii i tłumaczeń.</w:t>
      </w:r>
    </w:p>
    <w:p w14:paraId="3ACEBEA6" w14:textId="77777777" w:rsidR="00CC5616" w:rsidRPr="00B812A3" w:rsidRDefault="00CC5616" w:rsidP="00CC5616">
      <w:pPr>
        <w:pStyle w:val="style20"/>
        <w:rPr>
          <w:rFonts w:ascii="Arial" w:hAnsi="Arial" w:cs="Arial"/>
          <w:b/>
          <w:bCs/>
          <w:sz w:val="22"/>
          <w:szCs w:val="20"/>
        </w:rPr>
      </w:pPr>
      <w:r w:rsidRPr="00B812A3">
        <w:rPr>
          <w:rFonts w:ascii="Arial" w:hAnsi="Arial" w:cs="Arial"/>
          <w:b/>
          <w:bCs/>
          <w:sz w:val="22"/>
          <w:szCs w:val="20"/>
        </w:rPr>
        <w:t xml:space="preserve">Dział 14.1. </w:t>
      </w:r>
      <w:r w:rsidRPr="00B812A3">
        <w:rPr>
          <w:rFonts w:ascii="Arial" w:hAnsi="Arial" w:cs="Arial"/>
          <w:b/>
          <w:sz w:val="22"/>
          <w:szCs w:val="20"/>
        </w:rPr>
        <w:t>Liczba biegłych/podmiotów wydających opinie w sprawach  (z wył. tłumaczy przysięgłych)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17"/>
        <w:gridCol w:w="1487"/>
        <w:gridCol w:w="1380"/>
        <w:gridCol w:w="1560"/>
        <w:gridCol w:w="1418"/>
      </w:tblGrid>
      <w:tr w:rsidR="00B812A3" w:rsidRPr="00B812A3" w14:paraId="15419A5D" w14:textId="77777777" w:rsidTr="005C772A">
        <w:trPr>
          <w:trHeight w:val="179"/>
        </w:trPr>
        <w:tc>
          <w:tcPr>
            <w:tcW w:w="2544" w:type="dxa"/>
            <w:gridSpan w:val="2"/>
            <w:vMerge w:val="restart"/>
            <w:shd w:val="clear" w:color="auto" w:fill="auto"/>
            <w:vAlign w:val="center"/>
          </w:tcPr>
          <w:p w14:paraId="2874BB0D" w14:textId="77777777" w:rsidR="00CC5616" w:rsidRPr="00B812A3" w:rsidRDefault="00CC5616" w:rsidP="002B402D">
            <w:pPr>
              <w:jc w:val="center"/>
              <w:rPr>
                <w:rFonts w:ascii="Arial" w:hAnsi="Arial" w:cs="Arial"/>
                <w:sz w:val="18"/>
                <w:szCs w:val="16"/>
              </w:rPr>
            </w:pPr>
            <w:r w:rsidRPr="00B812A3">
              <w:rPr>
                <w:rFonts w:ascii="Arial" w:hAnsi="Arial" w:cs="Arial"/>
                <w:sz w:val="18"/>
                <w:szCs w:val="16"/>
              </w:rPr>
              <w:t>Sprawy wg repertoriów</w:t>
            </w:r>
          </w:p>
        </w:tc>
        <w:tc>
          <w:tcPr>
            <w:tcW w:w="5845" w:type="dxa"/>
            <w:gridSpan w:val="4"/>
            <w:shd w:val="clear" w:color="auto" w:fill="auto"/>
            <w:vAlign w:val="center"/>
          </w:tcPr>
          <w:p w14:paraId="2138A5E9" w14:textId="77777777" w:rsidR="00CC5616" w:rsidRPr="00B812A3" w:rsidRDefault="00CC5616" w:rsidP="002B402D">
            <w:pPr>
              <w:jc w:val="center"/>
              <w:rPr>
                <w:rFonts w:ascii="Arial" w:hAnsi="Arial" w:cs="Arial"/>
                <w:sz w:val="18"/>
                <w:szCs w:val="16"/>
              </w:rPr>
            </w:pPr>
            <w:r w:rsidRPr="00B812A3">
              <w:rPr>
                <w:rFonts w:ascii="Arial" w:hAnsi="Arial" w:cs="Arial"/>
                <w:sz w:val="18"/>
                <w:szCs w:val="16"/>
              </w:rPr>
              <w:t>Liczba powołanych biegłych</w:t>
            </w:r>
          </w:p>
        </w:tc>
      </w:tr>
      <w:tr w:rsidR="00B812A3" w:rsidRPr="00B812A3" w14:paraId="0D539D3A" w14:textId="77777777" w:rsidTr="005C772A">
        <w:trPr>
          <w:trHeight w:val="140"/>
        </w:trPr>
        <w:tc>
          <w:tcPr>
            <w:tcW w:w="2544" w:type="dxa"/>
            <w:gridSpan w:val="2"/>
            <w:vMerge/>
            <w:shd w:val="clear" w:color="auto" w:fill="auto"/>
            <w:vAlign w:val="center"/>
          </w:tcPr>
          <w:p w14:paraId="10CB968A" w14:textId="77777777" w:rsidR="00CC5616" w:rsidRPr="00B812A3" w:rsidRDefault="00CC5616" w:rsidP="002B402D">
            <w:pPr>
              <w:jc w:val="center"/>
              <w:rPr>
                <w:rFonts w:ascii="Arial" w:hAnsi="Arial" w:cs="Arial"/>
                <w:sz w:val="18"/>
                <w:szCs w:val="16"/>
              </w:rPr>
            </w:pPr>
          </w:p>
        </w:tc>
        <w:tc>
          <w:tcPr>
            <w:tcW w:w="1487" w:type="dxa"/>
            <w:shd w:val="clear" w:color="auto" w:fill="auto"/>
            <w:vAlign w:val="center"/>
          </w:tcPr>
          <w:p w14:paraId="6D5ADAD0" w14:textId="77777777" w:rsidR="00CC5616" w:rsidRPr="00B812A3" w:rsidRDefault="00CC5616" w:rsidP="002B402D">
            <w:pPr>
              <w:jc w:val="center"/>
              <w:rPr>
                <w:rFonts w:ascii="Arial" w:hAnsi="Arial" w:cs="Arial"/>
                <w:sz w:val="18"/>
                <w:szCs w:val="16"/>
              </w:rPr>
            </w:pPr>
            <w:r w:rsidRPr="00B812A3">
              <w:rPr>
                <w:rFonts w:ascii="Arial" w:hAnsi="Arial" w:cs="Arial"/>
                <w:sz w:val="18"/>
                <w:szCs w:val="16"/>
              </w:rPr>
              <w:t>Razem (kol. 2-4)</w:t>
            </w:r>
          </w:p>
        </w:tc>
        <w:tc>
          <w:tcPr>
            <w:tcW w:w="1380" w:type="dxa"/>
            <w:shd w:val="clear" w:color="auto" w:fill="auto"/>
            <w:vAlign w:val="center"/>
          </w:tcPr>
          <w:p w14:paraId="51893D9F" w14:textId="77777777" w:rsidR="00CC5616" w:rsidRPr="00B812A3" w:rsidRDefault="00CC5616" w:rsidP="002B402D">
            <w:pPr>
              <w:jc w:val="center"/>
              <w:rPr>
                <w:rFonts w:ascii="Arial" w:hAnsi="Arial" w:cs="Arial"/>
                <w:sz w:val="18"/>
                <w:szCs w:val="16"/>
              </w:rPr>
            </w:pPr>
            <w:r w:rsidRPr="00B812A3">
              <w:rPr>
                <w:rFonts w:ascii="Arial" w:hAnsi="Arial" w:cs="Arial"/>
                <w:sz w:val="18"/>
                <w:szCs w:val="16"/>
              </w:rPr>
              <w:t>biegli sądowi</w:t>
            </w:r>
          </w:p>
        </w:tc>
        <w:tc>
          <w:tcPr>
            <w:tcW w:w="1560" w:type="dxa"/>
            <w:shd w:val="clear" w:color="auto" w:fill="auto"/>
            <w:vAlign w:val="center"/>
          </w:tcPr>
          <w:p w14:paraId="190DD182" w14:textId="77777777" w:rsidR="00CC5616" w:rsidRPr="00B812A3" w:rsidRDefault="00CC5616" w:rsidP="002B402D">
            <w:pPr>
              <w:jc w:val="center"/>
              <w:rPr>
                <w:rFonts w:ascii="Arial" w:hAnsi="Arial" w:cs="Arial"/>
                <w:sz w:val="18"/>
                <w:szCs w:val="16"/>
              </w:rPr>
            </w:pPr>
            <w:r w:rsidRPr="00B812A3">
              <w:rPr>
                <w:rFonts w:ascii="Arial" w:hAnsi="Arial" w:cs="Arial"/>
                <w:sz w:val="18"/>
                <w:szCs w:val="16"/>
              </w:rPr>
              <w:t>biegli spoza listy</w:t>
            </w:r>
          </w:p>
        </w:tc>
        <w:tc>
          <w:tcPr>
            <w:tcW w:w="1418" w:type="dxa"/>
            <w:shd w:val="clear" w:color="auto" w:fill="auto"/>
            <w:vAlign w:val="center"/>
          </w:tcPr>
          <w:p w14:paraId="422B2C69" w14:textId="77777777" w:rsidR="00CC5616" w:rsidRPr="00B812A3" w:rsidRDefault="00CC5616" w:rsidP="002B402D">
            <w:pPr>
              <w:jc w:val="center"/>
              <w:rPr>
                <w:rFonts w:ascii="Arial" w:hAnsi="Arial" w:cs="Arial"/>
                <w:sz w:val="18"/>
                <w:szCs w:val="16"/>
              </w:rPr>
            </w:pPr>
            <w:r w:rsidRPr="00B812A3">
              <w:rPr>
                <w:rFonts w:ascii="Arial" w:hAnsi="Arial" w:cs="Arial"/>
                <w:sz w:val="18"/>
                <w:szCs w:val="16"/>
              </w:rPr>
              <w:t>inne  podmioty</w:t>
            </w:r>
          </w:p>
        </w:tc>
      </w:tr>
      <w:tr w:rsidR="00B812A3" w:rsidRPr="00B812A3" w14:paraId="023D54AE" w14:textId="77777777" w:rsidTr="005C772A">
        <w:tc>
          <w:tcPr>
            <w:tcW w:w="2544" w:type="dxa"/>
            <w:gridSpan w:val="2"/>
            <w:shd w:val="clear" w:color="auto" w:fill="auto"/>
            <w:vAlign w:val="center"/>
          </w:tcPr>
          <w:p w14:paraId="5BC36ED2" w14:textId="77777777" w:rsidR="00CC5616" w:rsidRPr="00B812A3" w:rsidRDefault="00CC5616" w:rsidP="002B402D">
            <w:pPr>
              <w:jc w:val="center"/>
              <w:rPr>
                <w:rFonts w:ascii="Arial" w:hAnsi="Arial" w:cs="Arial"/>
                <w:sz w:val="18"/>
                <w:szCs w:val="16"/>
              </w:rPr>
            </w:pPr>
            <w:r w:rsidRPr="00853A54">
              <w:rPr>
                <w:rFonts w:ascii="Arial" w:hAnsi="Arial" w:cs="Arial"/>
                <w:sz w:val="14"/>
                <w:szCs w:val="16"/>
              </w:rPr>
              <w:t>0</w:t>
            </w:r>
          </w:p>
        </w:tc>
        <w:tc>
          <w:tcPr>
            <w:tcW w:w="1487" w:type="dxa"/>
            <w:shd w:val="clear" w:color="auto" w:fill="auto"/>
            <w:vAlign w:val="center"/>
          </w:tcPr>
          <w:p w14:paraId="737F4354" w14:textId="77777777" w:rsidR="00CC5616" w:rsidRPr="00853A54" w:rsidRDefault="00CC5616" w:rsidP="002B402D">
            <w:pPr>
              <w:jc w:val="center"/>
              <w:rPr>
                <w:rFonts w:ascii="Arial" w:hAnsi="Arial" w:cs="Arial"/>
                <w:sz w:val="14"/>
                <w:szCs w:val="16"/>
              </w:rPr>
            </w:pPr>
            <w:r w:rsidRPr="00853A54">
              <w:rPr>
                <w:rFonts w:ascii="Arial" w:hAnsi="Arial" w:cs="Arial"/>
                <w:sz w:val="14"/>
                <w:szCs w:val="16"/>
              </w:rPr>
              <w:t>1</w:t>
            </w:r>
          </w:p>
        </w:tc>
        <w:tc>
          <w:tcPr>
            <w:tcW w:w="1380" w:type="dxa"/>
            <w:shd w:val="clear" w:color="auto" w:fill="auto"/>
            <w:vAlign w:val="center"/>
          </w:tcPr>
          <w:p w14:paraId="7446F3EF" w14:textId="77777777" w:rsidR="00CC5616" w:rsidRPr="00853A54" w:rsidRDefault="00CC5616" w:rsidP="002B402D">
            <w:pPr>
              <w:jc w:val="center"/>
              <w:rPr>
                <w:rFonts w:ascii="Arial" w:hAnsi="Arial" w:cs="Arial"/>
                <w:sz w:val="14"/>
                <w:szCs w:val="16"/>
              </w:rPr>
            </w:pPr>
            <w:r w:rsidRPr="00853A54">
              <w:rPr>
                <w:rFonts w:ascii="Arial" w:hAnsi="Arial" w:cs="Arial"/>
                <w:sz w:val="14"/>
                <w:szCs w:val="16"/>
              </w:rPr>
              <w:t>2</w:t>
            </w:r>
          </w:p>
        </w:tc>
        <w:tc>
          <w:tcPr>
            <w:tcW w:w="1560" w:type="dxa"/>
            <w:shd w:val="clear" w:color="auto" w:fill="auto"/>
            <w:vAlign w:val="center"/>
          </w:tcPr>
          <w:p w14:paraId="610912EE" w14:textId="77777777" w:rsidR="00CC5616" w:rsidRPr="00853A54" w:rsidRDefault="00CC5616" w:rsidP="002B402D">
            <w:pPr>
              <w:jc w:val="center"/>
              <w:rPr>
                <w:rFonts w:ascii="Arial" w:hAnsi="Arial" w:cs="Arial"/>
                <w:sz w:val="14"/>
                <w:szCs w:val="16"/>
              </w:rPr>
            </w:pPr>
            <w:r w:rsidRPr="00853A54">
              <w:rPr>
                <w:rFonts w:ascii="Arial" w:hAnsi="Arial" w:cs="Arial"/>
                <w:sz w:val="14"/>
                <w:szCs w:val="16"/>
              </w:rPr>
              <w:t>3</w:t>
            </w:r>
          </w:p>
        </w:tc>
        <w:tc>
          <w:tcPr>
            <w:tcW w:w="1418" w:type="dxa"/>
            <w:shd w:val="clear" w:color="auto" w:fill="auto"/>
            <w:vAlign w:val="center"/>
          </w:tcPr>
          <w:p w14:paraId="34281F16" w14:textId="77777777" w:rsidR="00CC5616" w:rsidRPr="00853A54" w:rsidRDefault="00CC5616" w:rsidP="002B402D">
            <w:pPr>
              <w:jc w:val="center"/>
              <w:rPr>
                <w:rFonts w:ascii="Arial" w:hAnsi="Arial" w:cs="Arial"/>
                <w:sz w:val="14"/>
                <w:szCs w:val="16"/>
              </w:rPr>
            </w:pPr>
            <w:r w:rsidRPr="00853A54">
              <w:rPr>
                <w:rFonts w:ascii="Arial" w:hAnsi="Arial" w:cs="Arial"/>
                <w:sz w:val="14"/>
                <w:szCs w:val="16"/>
              </w:rPr>
              <w:t>4</w:t>
            </w:r>
          </w:p>
        </w:tc>
      </w:tr>
      <w:tr w:rsidR="005C772A" w:rsidRPr="00B812A3" w14:paraId="4BC4FB54" w14:textId="77777777" w:rsidTr="007817E9">
        <w:trPr>
          <w:trHeight w:val="76"/>
        </w:trPr>
        <w:tc>
          <w:tcPr>
            <w:tcW w:w="2127" w:type="dxa"/>
            <w:tcBorders>
              <w:right w:val="single" w:sz="18" w:space="0" w:color="auto"/>
            </w:tcBorders>
            <w:shd w:val="clear" w:color="auto" w:fill="auto"/>
            <w:vAlign w:val="center"/>
          </w:tcPr>
          <w:p w14:paraId="05E647D8" w14:textId="77777777" w:rsidR="005C772A" w:rsidRPr="00B812A3" w:rsidRDefault="005C772A" w:rsidP="002B402D">
            <w:pPr>
              <w:rPr>
                <w:rFonts w:ascii="Arial" w:hAnsi="Arial" w:cs="Arial"/>
                <w:sz w:val="18"/>
                <w:szCs w:val="16"/>
              </w:rPr>
            </w:pPr>
            <w:r w:rsidRPr="00B812A3">
              <w:rPr>
                <w:rFonts w:ascii="Arial" w:hAnsi="Arial" w:cs="Arial"/>
                <w:sz w:val="18"/>
                <w:szCs w:val="16"/>
              </w:rPr>
              <w:t>Ogółem (w. 02 do 06)</w:t>
            </w:r>
          </w:p>
        </w:tc>
        <w:tc>
          <w:tcPr>
            <w:tcW w:w="417" w:type="dxa"/>
            <w:tcBorders>
              <w:top w:val="single" w:sz="18" w:space="0" w:color="auto"/>
              <w:left w:val="single" w:sz="18" w:space="0" w:color="auto"/>
            </w:tcBorders>
            <w:shd w:val="clear" w:color="auto" w:fill="auto"/>
            <w:vAlign w:val="center"/>
          </w:tcPr>
          <w:p w14:paraId="6E5ED886" w14:textId="77777777" w:rsidR="005C772A" w:rsidRPr="00853A54" w:rsidRDefault="005C772A" w:rsidP="002B402D">
            <w:pPr>
              <w:jc w:val="center"/>
              <w:rPr>
                <w:rFonts w:ascii="Arial" w:hAnsi="Arial" w:cs="Arial"/>
                <w:sz w:val="14"/>
                <w:szCs w:val="16"/>
              </w:rPr>
            </w:pPr>
            <w:r w:rsidRPr="00853A54">
              <w:rPr>
                <w:rFonts w:ascii="Arial" w:hAnsi="Arial" w:cs="Arial"/>
                <w:sz w:val="14"/>
                <w:szCs w:val="16"/>
              </w:rPr>
              <w:t>01</w:t>
            </w:r>
          </w:p>
        </w:tc>
        <w:tc>
          <w:tcPr>
            <w:tcW w:w="1487" w:type="dxa"/>
            <w:tcBorders>
              <w:top w:val="single" w:sz="18" w:space="0" w:color="auto"/>
            </w:tcBorders>
            <w:shd w:val="clear" w:color="auto" w:fill="auto"/>
            <w:vAlign w:val="center"/>
          </w:tcPr>
          <w:p w14:paraId="47A58036" w14:textId="77777777" w:rsidR="005C772A" w:rsidRDefault="005C772A">
            <w:pPr>
              <w:jc w:val="right"/>
              <w:rPr>
                <w:rFonts w:ascii="Arial" w:hAnsi="Arial" w:cs="Arial"/>
                <w:color w:val="000000"/>
                <w:sz w:val="14"/>
                <w:szCs w:val="14"/>
              </w:rPr>
            </w:pPr>
            <w:r>
              <w:rPr>
                <w:rFonts w:ascii="Arial" w:hAnsi="Arial" w:cs="Arial"/>
                <w:color w:val="000000"/>
                <w:sz w:val="14"/>
                <w:szCs w:val="14"/>
              </w:rPr>
              <w:t>107</w:t>
            </w:r>
          </w:p>
        </w:tc>
        <w:tc>
          <w:tcPr>
            <w:tcW w:w="1380" w:type="dxa"/>
            <w:tcBorders>
              <w:top w:val="single" w:sz="18" w:space="0" w:color="auto"/>
            </w:tcBorders>
            <w:shd w:val="clear" w:color="auto" w:fill="auto"/>
            <w:vAlign w:val="center"/>
          </w:tcPr>
          <w:p w14:paraId="333465C5" w14:textId="77777777" w:rsidR="005C772A" w:rsidRDefault="005C772A">
            <w:pPr>
              <w:jc w:val="right"/>
              <w:rPr>
                <w:rFonts w:ascii="Arial" w:hAnsi="Arial" w:cs="Arial"/>
                <w:color w:val="000000"/>
                <w:sz w:val="14"/>
                <w:szCs w:val="14"/>
              </w:rPr>
            </w:pPr>
            <w:r>
              <w:rPr>
                <w:rFonts w:ascii="Arial" w:hAnsi="Arial" w:cs="Arial"/>
                <w:color w:val="000000"/>
                <w:sz w:val="14"/>
                <w:szCs w:val="14"/>
              </w:rPr>
              <w:t>87</w:t>
            </w:r>
          </w:p>
        </w:tc>
        <w:tc>
          <w:tcPr>
            <w:tcW w:w="1560" w:type="dxa"/>
            <w:tcBorders>
              <w:top w:val="single" w:sz="18" w:space="0" w:color="auto"/>
            </w:tcBorders>
            <w:shd w:val="clear" w:color="auto" w:fill="auto"/>
            <w:vAlign w:val="center"/>
          </w:tcPr>
          <w:p w14:paraId="7C30FB59" w14:textId="77777777" w:rsidR="005C772A" w:rsidRDefault="005C772A">
            <w:pPr>
              <w:jc w:val="right"/>
              <w:rPr>
                <w:rFonts w:ascii="Arial" w:hAnsi="Arial" w:cs="Arial"/>
                <w:color w:val="000000"/>
                <w:sz w:val="14"/>
                <w:szCs w:val="14"/>
              </w:rPr>
            </w:pPr>
          </w:p>
        </w:tc>
        <w:tc>
          <w:tcPr>
            <w:tcW w:w="1418" w:type="dxa"/>
            <w:tcBorders>
              <w:top w:val="single" w:sz="18" w:space="0" w:color="auto"/>
              <w:right w:val="single" w:sz="18" w:space="0" w:color="auto"/>
            </w:tcBorders>
            <w:shd w:val="clear" w:color="auto" w:fill="auto"/>
            <w:vAlign w:val="center"/>
          </w:tcPr>
          <w:p w14:paraId="7E277BCA" w14:textId="77777777" w:rsidR="005C772A" w:rsidRDefault="005C772A">
            <w:pPr>
              <w:jc w:val="right"/>
              <w:rPr>
                <w:rFonts w:ascii="Arial" w:hAnsi="Arial" w:cs="Arial"/>
                <w:color w:val="000000"/>
                <w:sz w:val="14"/>
                <w:szCs w:val="14"/>
              </w:rPr>
            </w:pPr>
            <w:r>
              <w:rPr>
                <w:rFonts w:ascii="Arial" w:hAnsi="Arial" w:cs="Arial"/>
                <w:color w:val="000000"/>
                <w:sz w:val="14"/>
                <w:szCs w:val="14"/>
              </w:rPr>
              <w:t>20</w:t>
            </w:r>
          </w:p>
        </w:tc>
      </w:tr>
      <w:tr w:rsidR="005C772A" w:rsidRPr="00B812A3" w14:paraId="082A2156" w14:textId="77777777" w:rsidTr="007817E9">
        <w:trPr>
          <w:trHeight w:val="123"/>
        </w:trPr>
        <w:tc>
          <w:tcPr>
            <w:tcW w:w="2127" w:type="dxa"/>
            <w:tcBorders>
              <w:right w:val="single" w:sz="18" w:space="0" w:color="auto"/>
            </w:tcBorders>
            <w:shd w:val="clear" w:color="auto" w:fill="auto"/>
          </w:tcPr>
          <w:p w14:paraId="5EEAA499" w14:textId="77777777" w:rsidR="005C772A" w:rsidRPr="00B812A3" w:rsidRDefault="005C772A" w:rsidP="002B402D">
            <w:pPr>
              <w:rPr>
                <w:rFonts w:ascii="Arial" w:hAnsi="Arial" w:cs="Arial"/>
                <w:sz w:val="18"/>
                <w:szCs w:val="16"/>
              </w:rPr>
            </w:pPr>
            <w:r w:rsidRPr="00B812A3">
              <w:rPr>
                <w:rFonts w:ascii="Arial" w:hAnsi="Arial" w:cs="Arial"/>
                <w:sz w:val="18"/>
                <w:szCs w:val="16"/>
              </w:rPr>
              <w:t>RC</w:t>
            </w:r>
          </w:p>
        </w:tc>
        <w:tc>
          <w:tcPr>
            <w:tcW w:w="417" w:type="dxa"/>
            <w:tcBorders>
              <w:left w:val="single" w:sz="18" w:space="0" w:color="auto"/>
            </w:tcBorders>
            <w:shd w:val="clear" w:color="auto" w:fill="auto"/>
            <w:vAlign w:val="center"/>
          </w:tcPr>
          <w:p w14:paraId="6AB96EAD" w14:textId="77777777" w:rsidR="005C772A" w:rsidRPr="00853A54" w:rsidRDefault="005C772A" w:rsidP="002B402D">
            <w:pPr>
              <w:jc w:val="center"/>
              <w:rPr>
                <w:rFonts w:ascii="Arial" w:hAnsi="Arial" w:cs="Arial"/>
                <w:sz w:val="14"/>
                <w:szCs w:val="16"/>
              </w:rPr>
            </w:pPr>
            <w:r w:rsidRPr="00853A54">
              <w:rPr>
                <w:rFonts w:ascii="Arial" w:hAnsi="Arial" w:cs="Arial"/>
                <w:sz w:val="14"/>
                <w:szCs w:val="16"/>
              </w:rPr>
              <w:t>02</w:t>
            </w:r>
          </w:p>
        </w:tc>
        <w:tc>
          <w:tcPr>
            <w:tcW w:w="1487" w:type="dxa"/>
            <w:shd w:val="clear" w:color="auto" w:fill="auto"/>
            <w:vAlign w:val="center"/>
          </w:tcPr>
          <w:p w14:paraId="66D7CEAB" w14:textId="77777777" w:rsidR="005C772A" w:rsidRDefault="005C772A">
            <w:pPr>
              <w:jc w:val="right"/>
              <w:rPr>
                <w:rFonts w:ascii="Arial" w:hAnsi="Arial" w:cs="Arial"/>
                <w:color w:val="000000"/>
                <w:sz w:val="14"/>
                <w:szCs w:val="14"/>
              </w:rPr>
            </w:pPr>
          </w:p>
        </w:tc>
        <w:tc>
          <w:tcPr>
            <w:tcW w:w="1380" w:type="dxa"/>
            <w:shd w:val="clear" w:color="auto" w:fill="auto"/>
            <w:vAlign w:val="center"/>
          </w:tcPr>
          <w:p w14:paraId="00205E93" w14:textId="77777777" w:rsidR="005C772A" w:rsidRDefault="005C772A">
            <w:pPr>
              <w:jc w:val="right"/>
              <w:rPr>
                <w:rFonts w:ascii="Arial" w:hAnsi="Arial" w:cs="Arial"/>
                <w:color w:val="000000"/>
                <w:sz w:val="14"/>
                <w:szCs w:val="14"/>
              </w:rPr>
            </w:pPr>
          </w:p>
        </w:tc>
        <w:tc>
          <w:tcPr>
            <w:tcW w:w="1560" w:type="dxa"/>
            <w:shd w:val="clear" w:color="auto" w:fill="auto"/>
            <w:vAlign w:val="center"/>
          </w:tcPr>
          <w:p w14:paraId="74D8E8D1" w14:textId="77777777" w:rsidR="005C772A" w:rsidRDefault="005C772A">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14:paraId="40689BB4" w14:textId="77777777" w:rsidR="005C772A" w:rsidRDefault="005C772A">
            <w:pPr>
              <w:jc w:val="right"/>
              <w:rPr>
                <w:rFonts w:ascii="Arial" w:hAnsi="Arial" w:cs="Arial"/>
                <w:color w:val="000000"/>
                <w:sz w:val="14"/>
                <w:szCs w:val="14"/>
              </w:rPr>
            </w:pPr>
          </w:p>
        </w:tc>
      </w:tr>
      <w:tr w:rsidR="005C772A" w:rsidRPr="00B812A3" w14:paraId="11B9162C" w14:textId="77777777" w:rsidTr="007817E9">
        <w:trPr>
          <w:trHeight w:val="171"/>
        </w:trPr>
        <w:tc>
          <w:tcPr>
            <w:tcW w:w="2127" w:type="dxa"/>
            <w:tcBorders>
              <w:right w:val="single" w:sz="18" w:space="0" w:color="auto"/>
            </w:tcBorders>
            <w:shd w:val="clear" w:color="auto" w:fill="auto"/>
          </w:tcPr>
          <w:p w14:paraId="534D84A8" w14:textId="77777777" w:rsidR="005C772A" w:rsidRPr="00B812A3" w:rsidRDefault="005C772A" w:rsidP="002B402D">
            <w:pPr>
              <w:rPr>
                <w:rFonts w:ascii="Arial" w:hAnsi="Arial" w:cs="Arial"/>
                <w:sz w:val="18"/>
                <w:szCs w:val="16"/>
              </w:rPr>
            </w:pPr>
            <w:r w:rsidRPr="00B812A3">
              <w:rPr>
                <w:rFonts w:ascii="Arial" w:hAnsi="Arial" w:cs="Arial"/>
                <w:sz w:val="18"/>
                <w:szCs w:val="16"/>
              </w:rPr>
              <w:t>RNs</w:t>
            </w:r>
          </w:p>
        </w:tc>
        <w:tc>
          <w:tcPr>
            <w:tcW w:w="417" w:type="dxa"/>
            <w:tcBorders>
              <w:left w:val="single" w:sz="18" w:space="0" w:color="auto"/>
            </w:tcBorders>
            <w:shd w:val="clear" w:color="auto" w:fill="auto"/>
            <w:vAlign w:val="center"/>
          </w:tcPr>
          <w:p w14:paraId="5FE70582" w14:textId="77777777" w:rsidR="005C772A" w:rsidRPr="00853A54" w:rsidRDefault="005C772A" w:rsidP="002B402D">
            <w:pPr>
              <w:jc w:val="center"/>
              <w:rPr>
                <w:rFonts w:ascii="Arial" w:hAnsi="Arial" w:cs="Arial"/>
                <w:sz w:val="14"/>
                <w:szCs w:val="16"/>
              </w:rPr>
            </w:pPr>
            <w:r w:rsidRPr="00853A54">
              <w:rPr>
                <w:rFonts w:ascii="Arial" w:hAnsi="Arial" w:cs="Arial"/>
                <w:sz w:val="14"/>
                <w:szCs w:val="16"/>
              </w:rPr>
              <w:t>03</w:t>
            </w:r>
          </w:p>
        </w:tc>
        <w:tc>
          <w:tcPr>
            <w:tcW w:w="1487" w:type="dxa"/>
            <w:shd w:val="clear" w:color="auto" w:fill="auto"/>
            <w:vAlign w:val="center"/>
          </w:tcPr>
          <w:p w14:paraId="3CCB3C52" w14:textId="77777777" w:rsidR="005C772A" w:rsidRDefault="005C772A">
            <w:pPr>
              <w:jc w:val="right"/>
              <w:rPr>
                <w:rFonts w:ascii="Arial" w:hAnsi="Arial" w:cs="Arial"/>
                <w:color w:val="000000"/>
                <w:sz w:val="14"/>
                <w:szCs w:val="14"/>
              </w:rPr>
            </w:pPr>
            <w:r>
              <w:rPr>
                <w:rFonts w:ascii="Arial" w:hAnsi="Arial" w:cs="Arial"/>
                <w:color w:val="000000"/>
                <w:sz w:val="14"/>
                <w:szCs w:val="14"/>
              </w:rPr>
              <w:t>81</w:t>
            </w:r>
          </w:p>
        </w:tc>
        <w:tc>
          <w:tcPr>
            <w:tcW w:w="1380" w:type="dxa"/>
            <w:shd w:val="clear" w:color="auto" w:fill="auto"/>
            <w:vAlign w:val="center"/>
          </w:tcPr>
          <w:p w14:paraId="5BD5E570" w14:textId="77777777" w:rsidR="005C772A" w:rsidRDefault="005C772A">
            <w:pPr>
              <w:jc w:val="right"/>
              <w:rPr>
                <w:rFonts w:ascii="Arial" w:hAnsi="Arial" w:cs="Arial"/>
                <w:color w:val="000000"/>
                <w:sz w:val="14"/>
                <w:szCs w:val="14"/>
              </w:rPr>
            </w:pPr>
            <w:r>
              <w:rPr>
                <w:rFonts w:ascii="Arial" w:hAnsi="Arial" w:cs="Arial"/>
                <w:color w:val="000000"/>
                <w:sz w:val="14"/>
                <w:szCs w:val="14"/>
              </w:rPr>
              <w:t>81</w:t>
            </w:r>
          </w:p>
        </w:tc>
        <w:tc>
          <w:tcPr>
            <w:tcW w:w="1560" w:type="dxa"/>
            <w:shd w:val="clear" w:color="auto" w:fill="auto"/>
            <w:vAlign w:val="center"/>
          </w:tcPr>
          <w:p w14:paraId="37CFD6C0" w14:textId="77777777" w:rsidR="005C772A" w:rsidRDefault="005C772A">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14:paraId="3B6E4E28" w14:textId="77777777" w:rsidR="005C772A" w:rsidRDefault="005C772A">
            <w:pPr>
              <w:jc w:val="right"/>
              <w:rPr>
                <w:rFonts w:ascii="Arial" w:hAnsi="Arial" w:cs="Arial"/>
                <w:color w:val="000000"/>
                <w:sz w:val="14"/>
                <w:szCs w:val="14"/>
              </w:rPr>
            </w:pPr>
          </w:p>
        </w:tc>
      </w:tr>
      <w:tr w:rsidR="005C772A" w:rsidRPr="00B812A3" w14:paraId="25291E0A" w14:textId="77777777" w:rsidTr="007817E9">
        <w:tc>
          <w:tcPr>
            <w:tcW w:w="2127" w:type="dxa"/>
            <w:tcBorders>
              <w:right w:val="single" w:sz="18" w:space="0" w:color="auto"/>
            </w:tcBorders>
            <w:shd w:val="clear" w:color="auto" w:fill="auto"/>
          </w:tcPr>
          <w:p w14:paraId="04944DF6" w14:textId="77777777" w:rsidR="005C772A" w:rsidRPr="00B812A3" w:rsidRDefault="005C772A" w:rsidP="002B402D">
            <w:pPr>
              <w:rPr>
                <w:rFonts w:ascii="Arial" w:hAnsi="Arial" w:cs="Arial"/>
                <w:sz w:val="18"/>
                <w:szCs w:val="16"/>
              </w:rPr>
            </w:pPr>
            <w:r w:rsidRPr="00B812A3">
              <w:rPr>
                <w:rFonts w:ascii="Arial" w:hAnsi="Arial" w:cs="Arial"/>
                <w:sz w:val="18"/>
                <w:szCs w:val="16"/>
              </w:rPr>
              <w:t>Nsm</w:t>
            </w:r>
          </w:p>
        </w:tc>
        <w:tc>
          <w:tcPr>
            <w:tcW w:w="417" w:type="dxa"/>
            <w:tcBorders>
              <w:left w:val="single" w:sz="18" w:space="0" w:color="auto"/>
            </w:tcBorders>
            <w:shd w:val="clear" w:color="auto" w:fill="auto"/>
            <w:vAlign w:val="center"/>
          </w:tcPr>
          <w:p w14:paraId="487F7DC7" w14:textId="77777777" w:rsidR="005C772A" w:rsidRPr="00853A54" w:rsidRDefault="005C772A" w:rsidP="002B402D">
            <w:pPr>
              <w:jc w:val="center"/>
              <w:rPr>
                <w:rFonts w:ascii="Arial" w:hAnsi="Arial" w:cs="Arial"/>
                <w:sz w:val="14"/>
                <w:szCs w:val="16"/>
              </w:rPr>
            </w:pPr>
            <w:r w:rsidRPr="00853A54">
              <w:rPr>
                <w:rFonts w:ascii="Arial" w:hAnsi="Arial" w:cs="Arial"/>
                <w:sz w:val="14"/>
                <w:szCs w:val="16"/>
              </w:rPr>
              <w:t>04</w:t>
            </w:r>
          </w:p>
        </w:tc>
        <w:tc>
          <w:tcPr>
            <w:tcW w:w="1487" w:type="dxa"/>
            <w:shd w:val="clear" w:color="auto" w:fill="auto"/>
            <w:vAlign w:val="center"/>
          </w:tcPr>
          <w:p w14:paraId="5E0929F6" w14:textId="77777777" w:rsidR="005C772A" w:rsidRDefault="005C772A">
            <w:pPr>
              <w:jc w:val="right"/>
              <w:rPr>
                <w:rFonts w:ascii="Arial" w:hAnsi="Arial" w:cs="Arial"/>
                <w:color w:val="000000"/>
                <w:sz w:val="14"/>
                <w:szCs w:val="14"/>
              </w:rPr>
            </w:pPr>
            <w:r>
              <w:rPr>
                <w:rFonts w:ascii="Arial" w:hAnsi="Arial" w:cs="Arial"/>
                <w:color w:val="000000"/>
                <w:sz w:val="14"/>
                <w:szCs w:val="14"/>
              </w:rPr>
              <w:t>17</w:t>
            </w:r>
          </w:p>
        </w:tc>
        <w:tc>
          <w:tcPr>
            <w:tcW w:w="1380" w:type="dxa"/>
            <w:shd w:val="clear" w:color="auto" w:fill="auto"/>
            <w:vAlign w:val="center"/>
          </w:tcPr>
          <w:p w14:paraId="209BA713" w14:textId="77777777" w:rsidR="005C772A" w:rsidRDefault="005C772A">
            <w:pPr>
              <w:jc w:val="right"/>
              <w:rPr>
                <w:rFonts w:ascii="Arial" w:hAnsi="Arial" w:cs="Arial"/>
                <w:color w:val="000000"/>
                <w:sz w:val="14"/>
                <w:szCs w:val="14"/>
              </w:rPr>
            </w:pPr>
            <w:r>
              <w:rPr>
                <w:rFonts w:ascii="Arial" w:hAnsi="Arial" w:cs="Arial"/>
                <w:color w:val="000000"/>
                <w:sz w:val="14"/>
                <w:szCs w:val="14"/>
              </w:rPr>
              <w:t>3</w:t>
            </w:r>
          </w:p>
        </w:tc>
        <w:tc>
          <w:tcPr>
            <w:tcW w:w="1560" w:type="dxa"/>
            <w:shd w:val="clear" w:color="auto" w:fill="auto"/>
            <w:vAlign w:val="center"/>
          </w:tcPr>
          <w:p w14:paraId="0E653C2D" w14:textId="77777777" w:rsidR="005C772A" w:rsidRDefault="005C772A">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14:paraId="5CC24DA2" w14:textId="77777777" w:rsidR="005C772A" w:rsidRDefault="005C772A">
            <w:pPr>
              <w:jc w:val="right"/>
              <w:rPr>
                <w:rFonts w:ascii="Arial" w:hAnsi="Arial" w:cs="Arial"/>
                <w:color w:val="000000"/>
                <w:sz w:val="14"/>
                <w:szCs w:val="14"/>
              </w:rPr>
            </w:pPr>
            <w:r>
              <w:rPr>
                <w:rFonts w:ascii="Arial" w:hAnsi="Arial" w:cs="Arial"/>
                <w:color w:val="000000"/>
                <w:sz w:val="14"/>
                <w:szCs w:val="14"/>
              </w:rPr>
              <w:t>14</w:t>
            </w:r>
          </w:p>
        </w:tc>
      </w:tr>
      <w:tr w:rsidR="005C772A" w:rsidRPr="00B812A3" w14:paraId="4EE2B5DF" w14:textId="77777777" w:rsidTr="007817E9">
        <w:tc>
          <w:tcPr>
            <w:tcW w:w="2127" w:type="dxa"/>
            <w:tcBorders>
              <w:right w:val="single" w:sz="18" w:space="0" w:color="auto"/>
            </w:tcBorders>
            <w:shd w:val="clear" w:color="auto" w:fill="auto"/>
          </w:tcPr>
          <w:p w14:paraId="35722579" w14:textId="77777777" w:rsidR="005C772A" w:rsidRPr="00B812A3" w:rsidRDefault="005C772A" w:rsidP="002B402D">
            <w:pPr>
              <w:rPr>
                <w:rFonts w:ascii="Arial" w:hAnsi="Arial" w:cs="Arial"/>
                <w:sz w:val="18"/>
                <w:szCs w:val="16"/>
              </w:rPr>
            </w:pPr>
            <w:r w:rsidRPr="00B812A3">
              <w:rPr>
                <w:rFonts w:ascii="Arial" w:hAnsi="Arial" w:cs="Arial"/>
                <w:sz w:val="18"/>
                <w:szCs w:val="16"/>
              </w:rPr>
              <w:t>Nkd</w:t>
            </w:r>
          </w:p>
        </w:tc>
        <w:tc>
          <w:tcPr>
            <w:tcW w:w="417" w:type="dxa"/>
            <w:tcBorders>
              <w:left w:val="single" w:sz="18" w:space="0" w:color="auto"/>
            </w:tcBorders>
            <w:shd w:val="clear" w:color="auto" w:fill="auto"/>
            <w:vAlign w:val="center"/>
          </w:tcPr>
          <w:p w14:paraId="77146380" w14:textId="77777777" w:rsidR="005C772A" w:rsidRPr="00853A54" w:rsidRDefault="005C772A" w:rsidP="002B402D">
            <w:pPr>
              <w:jc w:val="center"/>
              <w:rPr>
                <w:rFonts w:ascii="Arial" w:hAnsi="Arial" w:cs="Arial"/>
                <w:sz w:val="14"/>
                <w:szCs w:val="16"/>
              </w:rPr>
            </w:pPr>
            <w:r w:rsidRPr="00853A54">
              <w:rPr>
                <w:rFonts w:ascii="Arial" w:hAnsi="Arial" w:cs="Arial"/>
                <w:sz w:val="14"/>
                <w:szCs w:val="16"/>
              </w:rPr>
              <w:t>05</w:t>
            </w:r>
          </w:p>
        </w:tc>
        <w:tc>
          <w:tcPr>
            <w:tcW w:w="1487" w:type="dxa"/>
            <w:shd w:val="clear" w:color="auto" w:fill="auto"/>
            <w:vAlign w:val="center"/>
          </w:tcPr>
          <w:p w14:paraId="643A2FD1" w14:textId="77777777" w:rsidR="005C772A" w:rsidRDefault="005C772A">
            <w:pPr>
              <w:jc w:val="right"/>
              <w:rPr>
                <w:rFonts w:ascii="Arial" w:hAnsi="Arial" w:cs="Arial"/>
                <w:color w:val="000000"/>
                <w:sz w:val="14"/>
                <w:szCs w:val="14"/>
              </w:rPr>
            </w:pPr>
            <w:r>
              <w:rPr>
                <w:rFonts w:ascii="Arial" w:hAnsi="Arial" w:cs="Arial"/>
                <w:color w:val="000000"/>
                <w:sz w:val="14"/>
                <w:szCs w:val="14"/>
              </w:rPr>
              <w:t>9</w:t>
            </w:r>
          </w:p>
        </w:tc>
        <w:tc>
          <w:tcPr>
            <w:tcW w:w="1380" w:type="dxa"/>
            <w:shd w:val="clear" w:color="auto" w:fill="auto"/>
            <w:vAlign w:val="center"/>
          </w:tcPr>
          <w:p w14:paraId="27494AC1" w14:textId="77777777" w:rsidR="005C772A" w:rsidRDefault="005C772A">
            <w:pPr>
              <w:jc w:val="right"/>
              <w:rPr>
                <w:rFonts w:ascii="Arial" w:hAnsi="Arial" w:cs="Arial"/>
                <w:color w:val="000000"/>
                <w:sz w:val="14"/>
                <w:szCs w:val="14"/>
              </w:rPr>
            </w:pPr>
            <w:r>
              <w:rPr>
                <w:rFonts w:ascii="Arial" w:hAnsi="Arial" w:cs="Arial"/>
                <w:color w:val="000000"/>
                <w:sz w:val="14"/>
                <w:szCs w:val="14"/>
              </w:rPr>
              <w:t>3</w:t>
            </w:r>
          </w:p>
        </w:tc>
        <w:tc>
          <w:tcPr>
            <w:tcW w:w="1560" w:type="dxa"/>
            <w:shd w:val="clear" w:color="auto" w:fill="auto"/>
            <w:vAlign w:val="center"/>
          </w:tcPr>
          <w:p w14:paraId="41C5A22F" w14:textId="77777777" w:rsidR="005C772A" w:rsidRDefault="005C772A">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14:paraId="55EBB745" w14:textId="77777777" w:rsidR="005C772A" w:rsidRDefault="005C772A">
            <w:pPr>
              <w:jc w:val="right"/>
              <w:rPr>
                <w:rFonts w:ascii="Arial" w:hAnsi="Arial" w:cs="Arial"/>
                <w:color w:val="000000"/>
                <w:sz w:val="14"/>
                <w:szCs w:val="14"/>
              </w:rPr>
            </w:pPr>
            <w:r>
              <w:rPr>
                <w:rFonts w:ascii="Arial" w:hAnsi="Arial" w:cs="Arial"/>
                <w:color w:val="000000"/>
                <w:sz w:val="14"/>
                <w:szCs w:val="14"/>
              </w:rPr>
              <w:t>6</w:t>
            </w:r>
          </w:p>
        </w:tc>
      </w:tr>
      <w:tr w:rsidR="005C772A" w:rsidRPr="00B812A3" w14:paraId="60B9B635" w14:textId="77777777" w:rsidTr="007817E9">
        <w:tc>
          <w:tcPr>
            <w:tcW w:w="2127" w:type="dxa"/>
            <w:tcBorders>
              <w:right w:val="single" w:sz="18" w:space="0" w:color="auto"/>
            </w:tcBorders>
            <w:shd w:val="clear" w:color="auto" w:fill="auto"/>
          </w:tcPr>
          <w:p w14:paraId="6A6803C0" w14:textId="77777777" w:rsidR="005C772A" w:rsidRPr="00B812A3" w:rsidRDefault="005C772A" w:rsidP="002B402D">
            <w:pPr>
              <w:rPr>
                <w:rFonts w:ascii="Arial" w:hAnsi="Arial" w:cs="Arial"/>
                <w:sz w:val="18"/>
                <w:szCs w:val="16"/>
              </w:rPr>
            </w:pPr>
            <w:r w:rsidRPr="00B812A3">
              <w:rPr>
                <w:rFonts w:ascii="Arial" w:hAnsi="Arial" w:cs="Arial"/>
                <w:sz w:val="18"/>
                <w:szCs w:val="16"/>
              </w:rPr>
              <w:t>Inne</w:t>
            </w:r>
          </w:p>
        </w:tc>
        <w:tc>
          <w:tcPr>
            <w:tcW w:w="417" w:type="dxa"/>
            <w:tcBorders>
              <w:left w:val="single" w:sz="18" w:space="0" w:color="auto"/>
              <w:bottom w:val="single" w:sz="18" w:space="0" w:color="auto"/>
            </w:tcBorders>
            <w:shd w:val="clear" w:color="auto" w:fill="auto"/>
            <w:vAlign w:val="center"/>
          </w:tcPr>
          <w:p w14:paraId="3364D17D" w14:textId="77777777" w:rsidR="005C772A" w:rsidRPr="00853A54" w:rsidRDefault="005C772A" w:rsidP="002B402D">
            <w:pPr>
              <w:jc w:val="center"/>
              <w:rPr>
                <w:rFonts w:ascii="Arial" w:hAnsi="Arial" w:cs="Arial"/>
                <w:sz w:val="14"/>
                <w:szCs w:val="16"/>
              </w:rPr>
            </w:pPr>
            <w:r w:rsidRPr="00853A54">
              <w:rPr>
                <w:rFonts w:ascii="Arial" w:hAnsi="Arial" w:cs="Arial"/>
                <w:sz w:val="14"/>
                <w:szCs w:val="16"/>
              </w:rPr>
              <w:t>06</w:t>
            </w:r>
          </w:p>
        </w:tc>
        <w:tc>
          <w:tcPr>
            <w:tcW w:w="1487" w:type="dxa"/>
            <w:tcBorders>
              <w:bottom w:val="single" w:sz="18" w:space="0" w:color="auto"/>
            </w:tcBorders>
            <w:shd w:val="clear" w:color="auto" w:fill="auto"/>
            <w:vAlign w:val="center"/>
          </w:tcPr>
          <w:p w14:paraId="3DC5821A" w14:textId="77777777" w:rsidR="005C772A" w:rsidRDefault="005C772A">
            <w:pPr>
              <w:jc w:val="right"/>
              <w:rPr>
                <w:rFonts w:ascii="Arial" w:hAnsi="Arial" w:cs="Arial"/>
                <w:color w:val="000000"/>
                <w:sz w:val="14"/>
                <w:szCs w:val="14"/>
              </w:rPr>
            </w:pPr>
          </w:p>
        </w:tc>
        <w:tc>
          <w:tcPr>
            <w:tcW w:w="1380" w:type="dxa"/>
            <w:tcBorders>
              <w:bottom w:val="single" w:sz="18" w:space="0" w:color="auto"/>
            </w:tcBorders>
            <w:shd w:val="clear" w:color="auto" w:fill="auto"/>
            <w:vAlign w:val="center"/>
          </w:tcPr>
          <w:p w14:paraId="5D1CE32E" w14:textId="77777777" w:rsidR="005C772A" w:rsidRDefault="005C772A">
            <w:pPr>
              <w:jc w:val="right"/>
              <w:rPr>
                <w:rFonts w:ascii="Arial" w:hAnsi="Arial" w:cs="Arial"/>
                <w:color w:val="000000"/>
                <w:sz w:val="14"/>
                <w:szCs w:val="14"/>
              </w:rPr>
            </w:pPr>
          </w:p>
        </w:tc>
        <w:tc>
          <w:tcPr>
            <w:tcW w:w="1560" w:type="dxa"/>
            <w:tcBorders>
              <w:bottom w:val="single" w:sz="18" w:space="0" w:color="auto"/>
            </w:tcBorders>
            <w:shd w:val="clear" w:color="auto" w:fill="auto"/>
            <w:vAlign w:val="center"/>
          </w:tcPr>
          <w:p w14:paraId="38443D58" w14:textId="77777777" w:rsidR="005C772A" w:rsidRDefault="005C772A">
            <w:pPr>
              <w:jc w:val="right"/>
              <w:rPr>
                <w:rFonts w:ascii="Arial" w:hAnsi="Arial" w:cs="Arial"/>
                <w:color w:val="000000"/>
                <w:sz w:val="14"/>
                <w:szCs w:val="14"/>
              </w:rPr>
            </w:pPr>
          </w:p>
        </w:tc>
        <w:tc>
          <w:tcPr>
            <w:tcW w:w="1418" w:type="dxa"/>
            <w:tcBorders>
              <w:bottom w:val="single" w:sz="18" w:space="0" w:color="auto"/>
              <w:right w:val="single" w:sz="18" w:space="0" w:color="auto"/>
            </w:tcBorders>
            <w:shd w:val="clear" w:color="auto" w:fill="auto"/>
            <w:vAlign w:val="center"/>
          </w:tcPr>
          <w:p w14:paraId="2CF22672" w14:textId="77777777" w:rsidR="005C772A" w:rsidRDefault="005C772A">
            <w:pPr>
              <w:jc w:val="right"/>
              <w:rPr>
                <w:rFonts w:ascii="Arial" w:hAnsi="Arial" w:cs="Arial"/>
                <w:color w:val="000000"/>
                <w:sz w:val="14"/>
                <w:szCs w:val="14"/>
              </w:rPr>
            </w:pPr>
          </w:p>
        </w:tc>
      </w:tr>
    </w:tbl>
    <w:p w14:paraId="4F900471" w14:textId="77777777" w:rsidR="00CC5616" w:rsidRPr="00B812A3" w:rsidRDefault="00CC5616" w:rsidP="00CC5616">
      <w:pPr>
        <w:pStyle w:val="style20"/>
        <w:rPr>
          <w:rFonts w:ascii="Arial" w:hAnsi="Arial" w:cs="Arial"/>
          <w:b/>
          <w:bCs/>
          <w:sz w:val="20"/>
          <w:szCs w:val="20"/>
        </w:rPr>
      </w:pPr>
      <w:r w:rsidRPr="00B812A3">
        <w:rPr>
          <w:rFonts w:ascii="Arial" w:hAnsi="Arial" w:cs="Arial"/>
          <w:b/>
          <w:bCs/>
          <w:sz w:val="20"/>
          <w:szCs w:val="20"/>
        </w:rPr>
        <w:t>Dział 14.2. Terminowość sporządzania opinii pisemnych (z wył. tłumaczy przysięgłych)</w:t>
      </w:r>
    </w:p>
    <w:tbl>
      <w:tblPr>
        <w:tblW w:w="113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16"/>
        <w:gridCol w:w="1143"/>
        <w:gridCol w:w="946"/>
        <w:gridCol w:w="1194"/>
        <w:gridCol w:w="1260"/>
        <w:gridCol w:w="1002"/>
        <w:gridCol w:w="861"/>
        <w:gridCol w:w="1313"/>
        <w:gridCol w:w="1134"/>
      </w:tblGrid>
      <w:tr w:rsidR="00B812A3" w:rsidRPr="00B812A3" w14:paraId="44ADE314" w14:textId="77777777" w:rsidTr="002B402D">
        <w:trPr>
          <w:cantSplit/>
          <w:trHeight w:val="230"/>
        </w:trPr>
        <w:tc>
          <w:tcPr>
            <w:tcW w:w="2543" w:type="dxa"/>
            <w:gridSpan w:val="2"/>
            <w:vMerge w:val="restart"/>
            <w:shd w:val="clear" w:color="auto" w:fill="auto"/>
            <w:vAlign w:val="center"/>
          </w:tcPr>
          <w:p w14:paraId="6307402F"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Sprawy wg repertoriów</w:t>
            </w:r>
          </w:p>
        </w:tc>
        <w:tc>
          <w:tcPr>
            <w:tcW w:w="8853" w:type="dxa"/>
            <w:gridSpan w:val="8"/>
            <w:shd w:val="clear" w:color="auto" w:fill="auto"/>
            <w:vAlign w:val="center"/>
          </w:tcPr>
          <w:p w14:paraId="283642D0"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Liczba sporządzonych opinii</w:t>
            </w:r>
          </w:p>
        </w:tc>
      </w:tr>
      <w:tr w:rsidR="00B812A3" w:rsidRPr="00B812A3" w14:paraId="11FA3555" w14:textId="77777777" w:rsidTr="002B402D">
        <w:trPr>
          <w:cantSplit/>
          <w:trHeight w:val="230"/>
        </w:trPr>
        <w:tc>
          <w:tcPr>
            <w:tcW w:w="2543" w:type="dxa"/>
            <w:gridSpan w:val="2"/>
            <w:vMerge/>
            <w:shd w:val="clear" w:color="auto" w:fill="auto"/>
            <w:vAlign w:val="center"/>
          </w:tcPr>
          <w:p w14:paraId="5DED54F9" w14:textId="77777777" w:rsidR="00CC5616" w:rsidRPr="00B812A3" w:rsidRDefault="00CC5616" w:rsidP="002B402D">
            <w:pPr>
              <w:jc w:val="center"/>
              <w:rPr>
                <w:rFonts w:ascii="Arial" w:hAnsi="Arial" w:cs="Arial"/>
                <w:sz w:val="16"/>
                <w:szCs w:val="16"/>
              </w:rPr>
            </w:pPr>
          </w:p>
        </w:tc>
        <w:tc>
          <w:tcPr>
            <w:tcW w:w="1143" w:type="dxa"/>
            <w:vMerge w:val="restart"/>
            <w:shd w:val="clear" w:color="auto" w:fill="auto"/>
            <w:vAlign w:val="center"/>
          </w:tcPr>
          <w:p w14:paraId="74E1C512"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razem</w:t>
            </w:r>
          </w:p>
          <w:p w14:paraId="145243F8"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(kol.1= 2 do 5 = 6 do 8)</w:t>
            </w:r>
          </w:p>
        </w:tc>
        <w:tc>
          <w:tcPr>
            <w:tcW w:w="946" w:type="dxa"/>
            <w:vMerge w:val="restart"/>
            <w:shd w:val="clear" w:color="auto" w:fill="auto"/>
            <w:vAlign w:val="center"/>
          </w:tcPr>
          <w:p w14:paraId="33064175"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w ustalonym terminie</w:t>
            </w:r>
          </w:p>
        </w:tc>
        <w:tc>
          <w:tcPr>
            <w:tcW w:w="3456" w:type="dxa"/>
            <w:gridSpan w:val="3"/>
            <w:shd w:val="clear" w:color="auto" w:fill="auto"/>
            <w:vAlign w:val="center"/>
          </w:tcPr>
          <w:p w14:paraId="120A0078"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po ustalonym terminie</w:t>
            </w:r>
          </w:p>
        </w:tc>
        <w:tc>
          <w:tcPr>
            <w:tcW w:w="3308" w:type="dxa"/>
            <w:gridSpan w:val="3"/>
            <w:shd w:val="clear" w:color="auto" w:fill="auto"/>
            <w:vAlign w:val="center"/>
          </w:tcPr>
          <w:p w14:paraId="24C0C2B4"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wg czasu wydania opinii</w:t>
            </w:r>
          </w:p>
        </w:tc>
      </w:tr>
      <w:tr w:rsidR="00B812A3" w:rsidRPr="00B812A3" w14:paraId="047D99AC" w14:textId="77777777" w:rsidTr="002B402D">
        <w:trPr>
          <w:cantSplit/>
          <w:trHeight w:val="283"/>
        </w:trPr>
        <w:tc>
          <w:tcPr>
            <w:tcW w:w="2543" w:type="dxa"/>
            <w:gridSpan w:val="2"/>
            <w:vMerge/>
            <w:shd w:val="clear" w:color="auto" w:fill="auto"/>
            <w:vAlign w:val="center"/>
          </w:tcPr>
          <w:p w14:paraId="46DCAB5C" w14:textId="77777777" w:rsidR="00CC5616" w:rsidRPr="00B812A3" w:rsidRDefault="00CC5616" w:rsidP="002B402D">
            <w:pPr>
              <w:jc w:val="center"/>
              <w:rPr>
                <w:rFonts w:ascii="Arial" w:hAnsi="Arial" w:cs="Arial"/>
                <w:sz w:val="16"/>
                <w:szCs w:val="16"/>
              </w:rPr>
            </w:pPr>
          </w:p>
        </w:tc>
        <w:tc>
          <w:tcPr>
            <w:tcW w:w="1143" w:type="dxa"/>
            <w:vMerge/>
            <w:shd w:val="clear" w:color="auto" w:fill="auto"/>
            <w:vAlign w:val="center"/>
          </w:tcPr>
          <w:p w14:paraId="1AA6CC14" w14:textId="77777777" w:rsidR="00CC5616" w:rsidRPr="00B812A3" w:rsidRDefault="00CC5616" w:rsidP="002B402D">
            <w:pPr>
              <w:jc w:val="center"/>
              <w:rPr>
                <w:rFonts w:ascii="Arial" w:hAnsi="Arial" w:cs="Arial"/>
                <w:sz w:val="16"/>
                <w:szCs w:val="16"/>
              </w:rPr>
            </w:pPr>
          </w:p>
        </w:tc>
        <w:tc>
          <w:tcPr>
            <w:tcW w:w="946" w:type="dxa"/>
            <w:vMerge/>
            <w:shd w:val="clear" w:color="auto" w:fill="auto"/>
            <w:vAlign w:val="center"/>
          </w:tcPr>
          <w:p w14:paraId="0BEFE513" w14:textId="77777777" w:rsidR="00CC5616" w:rsidRPr="00B812A3" w:rsidRDefault="00CC5616" w:rsidP="002B402D">
            <w:pPr>
              <w:jc w:val="center"/>
              <w:rPr>
                <w:rFonts w:ascii="Arial" w:hAnsi="Arial" w:cs="Arial"/>
                <w:sz w:val="16"/>
                <w:szCs w:val="16"/>
              </w:rPr>
            </w:pPr>
          </w:p>
        </w:tc>
        <w:tc>
          <w:tcPr>
            <w:tcW w:w="1194" w:type="dxa"/>
            <w:shd w:val="clear" w:color="auto" w:fill="auto"/>
            <w:vAlign w:val="center"/>
          </w:tcPr>
          <w:p w14:paraId="0D33BA29"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do 30 dni</w:t>
            </w:r>
          </w:p>
          <w:p w14:paraId="14796979" w14:textId="77777777" w:rsidR="00CC5616" w:rsidRPr="00B812A3" w:rsidRDefault="00CC5616" w:rsidP="002B402D">
            <w:pPr>
              <w:jc w:val="center"/>
              <w:rPr>
                <w:rFonts w:ascii="Arial" w:hAnsi="Arial" w:cs="Arial"/>
                <w:sz w:val="16"/>
                <w:szCs w:val="16"/>
              </w:rPr>
            </w:pPr>
          </w:p>
        </w:tc>
        <w:tc>
          <w:tcPr>
            <w:tcW w:w="1260" w:type="dxa"/>
            <w:shd w:val="clear" w:color="auto" w:fill="auto"/>
            <w:vAlign w:val="center"/>
          </w:tcPr>
          <w:p w14:paraId="10D011BD"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pow. 1 do 3 miesięcy</w:t>
            </w:r>
          </w:p>
        </w:tc>
        <w:tc>
          <w:tcPr>
            <w:tcW w:w="1002" w:type="dxa"/>
            <w:shd w:val="clear" w:color="auto" w:fill="auto"/>
            <w:vAlign w:val="center"/>
          </w:tcPr>
          <w:p w14:paraId="19453DC7"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pow. 3 miesięcy</w:t>
            </w:r>
          </w:p>
        </w:tc>
        <w:tc>
          <w:tcPr>
            <w:tcW w:w="861" w:type="dxa"/>
            <w:shd w:val="clear" w:color="auto" w:fill="auto"/>
            <w:vAlign w:val="center"/>
          </w:tcPr>
          <w:p w14:paraId="105FC507"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do 30 dni</w:t>
            </w:r>
          </w:p>
        </w:tc>
        <w:tc>
          <w:tcPr>
            <w:tcW w:w="1313" w:type="dxa"/>
            <w:shd w:val="clear" w:color="auto" w:fill="auto"/>
            <w:vAlign w:val="center"/>
          </w:tcPr>
          <w:p w14:paraId="451646D4"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pow. 1 do 3 miesięcy</w:t>
            </w:r>
          </w:p>
        </w:tc>
        <w:tc>
          <w:tcPr>
            <w:tcW w:w="1134" w:type="dxa"/>
            <w:shd w:val="clear" w:color="auto" w:fill="auto"/>
            <w:vAlign w:val="center"/>
          </w:tcPr>
          <w:p w14:paraId="02A81015"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pow. 3 miesięcy</w:t>
            </w:r>
          </w:p>
        </w:tc>
      </w:tr>
      <w:tr w:rsidR="00B812A3" w:rsidRPr="00B812A3" w14:paraId="543FA1EA" w14:textId="77777777" w:rsidTr="002B402D">
        <w:trPr>
          <w:trHeight w:val="220"/>
        </w:trPr>
        <w:tc>
          <w:tcPr>
            <w:tcW w:w="2543" w:type="dxa"/>
            <w:gridSpan w:val="2"/>
            <w:shd w:val="clear" w:color="auto" w:fill="auto"/>
            <w:vAlign w:val="center"/>
          </w:tcPr>
          <w:p w14:paraId="617D1D1F" w14:textId="77777777" w:rsidR="00CC5616" w:rsidRPr="00B812A3" w:rsidRDefault="00CC5616" w:rsidP="002B402D">
            <w:pPr>
              <w:jc w:val="center"/>
              <w:rPr>
                <w:rFonts w:ascii="Arial" w:hAnsi="Arial" w:cs="Arial"/>
                <w:sz w:val="16"/>
                <w:szCs w:val="16"/>
              </w:rPr>
            </w:pPr>
            <w:r w:rsidRPr="00853A54">
              <w:rPr>
                <w:rFonts w:ascii="Arial" w:hAnsi="Arial" w:cs="Arial"/>
                <w:sz w:val="14"/>
                <w:szCs w:val="16"/>
              </w:rPr>
              <w:t>0</w:t>
            </w:r>
          </w:p>
        </w:tc>
        <w:tc>
          <w:tcPr>
            <w:tcW w:w="1143" w:type="dxa"/>
            <w:shd w:val="clear" w:color="auto" w:fill="auto"/>
            <w:vAlign w:val="center"/>
          </w:tcPr>
          <w:p w14:paraId="17D32398" w14:textId="77777777" w:rsidR="00CC5616" w:rsidRPr="00853A54" w:rsidRDefault="00CC5616" w:rsidP="002B402D">
            <w:pPr>
              <w:jc w:val="center"/>
              <w:rPr>
                <w:rFonts w:ascii="Arial" w:hAnsi="Arial" w:cs="Arial"/>
                <w:sz w:val="14"/>
                <w:szCs w:val="16"/>
              </w:rPr>
            </w:pPr>
            <w:r w:rsidRPr="00853A54">
              <w:rPr>
                <w:rFonts w:ascii="Arial" w:hAnsi="Arial" w:cs="Arial"/>
                <w:sz w:val="14"/>
                <w:szCs w:val="16"/>
              </w:rPr>
              <w:t>1</w:t>
            </w:r>
          </w:p>
        </w:tc>
        <w:tc>
          <w:tcPr>
            <w:tcW w:w="946" w:type="dxa"/>
            <w:shd w:val="clear" w:color="auto" w:fill="auto"/>
            <w:vAlign w:val="center"/>
          </w:tcPr>
          <w:p w14:paraId="1A0933A5" w14:textId="77777777" w:rsidR="00CC5616" w:rsidRPr="00853A54" w:rsidRDefault="00CC5616" w:rsidP="002B402D">
            <w:pPr>
              <w:jc w:val="center"/>
              <w:rPr>
                <w:rFonts w:ascii="Arial" w:hAnsi="Arial" w:cs="Arial"/>
                <w:sz w:val="14"/>
                <w:szCs w:val="16"/>
              </w:rPr>
            </w:pPr>
            <w:r w:rsidRPr="00853A54">
              <w:rPr>
                <w:rFonts w:ascii="Arial" w:hAnsi="Arial" w:cs="Arial"/>
                <w:sz w:val="14"/>
                <w:szCs w:val="16"/>
              </w:rPr>
              <w:t>2</w:t>
            </w:r>
          </w:p>
        </w:tc>
        <w:tc>
          <w:tcPr>
            <w:tcW w:w="1194" w:type="dxa"/>
            <w:shd w:val="clear" w:color="auto" w:fill="auto"/>
            <w:vAlign w:val="center"/>
          </w:tcPr>
          <w:p w14:paraId="6E0F07F9" w14:textId="77777777" w:rsidR="00CC5616" w:rsidRPr="00853A54" w:rsidRDefault="00CC5616" w:rsidP="002B402D">
            <w:pPr>
              <w:jc w:val="center"/>
              <w:rPr>
                <w:rFonts w:ascii="Arial" w:hAnsi="Arial" w:cs="Arial"/>
                <w:sz w:val="14"/>
                <w:szCs w:val="16"/>
              </w:rPr>
            </w:pPr>
            <w:r w:rsidRPr="00853A54">
              <w:rPr>
                <w:rFonts w:ascii="Arial" w:hAnsi="Arial" w:cs="Arial"/>
                <w:sz w:val="14"/>
                <w:szCs w:val="16"/>
              </w:rPr>
              <w:t>3</w:t>
            </w:r>
          </w:p>
        </w:tc>
        <w:tc>
          <w:tcPr>
            <w:tcW w:w="1260" w:type="dxa"/>
            <w:shd w:val="clear" w:color="auto" w:fill="auto"/>
            <w:vAlign w:val="center"/>
          </w:tcPr>
          <w:p w14:paraId="51B1BCCA" w14:textId="77777777" w:rsidR="00CC5616" w:rsidRPr="00853A54" w:rsidRDefault="00CC5616" w:rsidP="002B402D">
            <w:pPr>
              <w:jc w:val="center"/>
              <w:rPr>
                <w:rFonts w:ascii="Arial" w:hAnsi="Arial" w:cs="Arial"/>
                <w:sz w:val="14"/>
                <w:szCs w:val="16"/>
              </w:rPr>
            </w:pPr>
            <w:r w:rsidRPr="00853A54">
              <w:rPr>
                <w:rFonts w:ascii="Arial" w:hAnsi="Arial" w:cs="Arial"/>
                <w:sz w:val="14"/>
                <w:szCs w:val="16"/>
              </w:rPr>
              <w:t>4</w:t>
            </w:r>
          </w:p>
        </w:tc>
        <w:tc>
          <w:tcPr>
            <w:tcW w:w="1002" w:type="dxa"/>
            <w:shd w:val="clear" w:color="auto" w:fill="auto"/>
            <w:vAlign w:val="center"/>
          </w:tcPr>
          <w:p w14:paraId="2AA4696D" w14:textId="77777777" w:rsidR="00CC5616" w:rsidRPr="00853A54" w:rsidRDefault="00CC5616" w:rsidP="002B402D">
            <w:pPr>
              <w:jc w:val="center"/>
              <w:rPr>
                <w:rFonts w:ascii="Arial" w:hAnsi="Arial" w:cs="Arial"/>
                <w:sz w:val="14"/>
                <w:szCs w:val="16"/>
              </w:rPr>
            </w:pPr>
            <w:r w:rsidRPr="00853A54">
              <w:rPr>
                <w:rFonts w:ascii="Arial" w:hAnsi="Arial" w:cs="Arial"/>
                <w:sz w:val="14"/>
                <w:szCs w:val="16"/>
              </w:rPr>
              <w:t>5</w:t>
            </w:r>
          </w:p>
        </w:tc>
        <w:tc>
          <w:tcPr>
            <w:tcW w:w="861" w:type="dxa"/>
            <w:shd w:val="clear" w:color="auto" w:fill="auto"/>
            <w:vAlign w:val="center"/>
          </w:tcPr>
          <w:p w14:paraId="006D3E7D" w14:textId="77777777" w:rsidR="00CC5616" w:rsidRPr="00853A54" w:rsidRDefault="00CC5616" w:rsidP="002B402D">
            <w:pPr>
              <w:jc w:val="center"/>
              <w:rPr>
                <w:rFonts w:ascii="Arial" w:hAnsi="Arial" w:cs="Arial"/>
                <w:sz w:val="14"/>
                <w:szCs w:val="16"/>
              </w:rPr>
            </w:pPr>
            <w:r w:rsidRPr="00853A54">
              <w:rPr>
                <w:rFonts w:ascii="Arial" w:hAnsi="Arial" w:cs="Arial"/>
                <w:sz w:val="14"/>
                <w:szCs w:val="16"/>
              </w:rPr>
              <w:t>6</w:t>
            </w:r>
          </w:p>
        </w:tc>
        <w:tc>
          <w:tcPr>
            <w:tcW w:w="1313" w:type="dxa"/>
            <w:shd w:val="clear" w:color="auto" w:fill="auto"/>
            <w:vAlign w:val="center"/>
          </w:tcPr>
          <w:p w14:paraId="7A02E440" w14:textId="77777777" w:rsidR="00CC5616" w:rsidRPr="00853A54" w:rsidRDefault="00CC5616" w:rsidP="002B402D">
            <w:pPr>
              <w:jc w:val="center"/>
              <w:rPr>
                <w:rFonts w:ascii="Arial" w:hAnsi="Arial" w:cs="Arial"/>
                <w:sz w:val="14"/>
                <w:szCs w:val="16"/>
              </w:rPr>
            </w:pPr>
            <w:r w:rsidRPr="00853A54">
              <w:rPr>
                <w:rFonts w:ascii="Arial" w:hAnsi="Arial" w:cs="Arial"/>
                <w:sz w:val="14"/>
                <w:szCs w:val="16"/>
              </w:rPr>
              <w:t>7</w:t>
            </w:r>
          </w:p>
        </w:tc>
        <w:tc>
          <w:tcPr>
            <w:tcW w:w="1134" w:type="dxa"/>
            <w:shd w:val="clear" w:color="auto" w:fill="auto"/>
            <w:vAlign w:val="center"/>
          </w:tcPr>
          <w:p w14:paraId="5BFB56D9" w14:textId="77777777" w:rsidR="00CC5616" w:rsidRPr="00853A54" w:rsidRDefault="00CC5616" w:rsidP="002B402D">
            <w:pPr>
              <w:jc w:val="center"/>
              <w:rPr>
                <w:rFonts w:ascii="Arial" w:hAnsi="Arial" w:cs="Arial"/>
                <w:sz w:val="14"/>
                <w:szCs w:val="16"/>
              </w:rPr>
            </w:pPr>
            <w:r w:rsidRPr="00853A54">
              <w:rPr>
                <w:rFonts w:ascii="Arial" w:hAnsi="Arial" w:cs="Arial"/>
                <w:sz w:val="14"/>
                <w:szCs w:val="16"/>
              </w:rPr>
              <w:t>8</w:t>
            </w:r>
          </w:p>
        </w:tc>
      </w:tr>
      <w:tr w:rsidR="005C772A" w:rsidRPr="00B812A3" w14:paraId="47B0387E" w14:textId="77777777" w:rsidTr="007817E9">
        <w:trPr>
          <w:trHeight w:val="249"/>
        </w:trPr>
        <w:tc>
          <w:tcPr>
            <w:tcW w:w="2127" w:type="dxa"/>
            <w:tcBorders>
              <w:right w:val="single" w:sz="18" w:space="0" w:color="auto"/>
            </w:tcBorders>
            <w:shd w:val="clear" w:color="auto" w:fill="auto"/>
            <w:vAlign w:val="center"/>
          </w:tcPr>
          <w:p w14:paraId="28337B1B" w14:textId="77777777" w:rsidR="005C772A" w:rsidRPr="00B812A3" w:rsidRDefault="005C772A" w:rsidP="002B402D">
            <w:pPr>
              <w:rPr>
                <w:rFonts w:ascii="Arial" w:hAnsi="Arial" w:cs="Arial"/>
                <w:sz w:val="16"/>
                <w:szCs w:val="16"/>
              </w:rPr>
            </w:pPr>
            <w:r w:rsidRPr="00B812A3">
              <w:rPr>
                <w:rFonts w:ascii="Arial" w:hAnsi="Arial" w:cs="Arial"/>
                <w:sz w:val="16"/>
                <w:szCs w:val="16"/>
              </w:rPr>
              <w:t>Ogółem (w. 02 do 06)</w:t>
            </w:r>
          </w:p>
        </w:tc>
        <w:tc>
          <w:tcPr>
            <w:tcW w:w="416" w:type="dxa"/>
            <w:tcBorders>
              <w:top w:val="single" w:sz="18" w:space="0" w:color="auto"/>
              <w:left w:val="single" w:sz="18" w:space="0" w:color="auto"/>
            </w:tcBorders>
            <w:shd w:val="clear" w:color="auto" w:fill="auto"/>
            <w:vAlign w:val="center"/>
          </w:tcPr>
          <w:p w14:paraId="5A068044" w14:textId="77777777" w:rsidR="005C772A" w:rsidRPr="00853A54" w:rsidRDefault="005C772A" w:rsidP="002B402D">
            <w:pPr>
              <w:jc w:val="center"/>
              <w:rPr>
                <w:rFonts w:ascii="Arial" w:hAnsi="Arial" w:cs="Arial"/>
                <w:sz w:val="14"/>
                <w:szCs w:val="16"/>
              </w:rPr>
            </w:pPr>
            <w:r w:rsidRPr="00853A54">
              <w:rPr>
                <w:rFonts w:ascii="Arial" w:hAnsi="Arial" w:cs="Arial"/>
                <w:sz w:val="14"/>
                <w:szCs w:val="16"/>
              </w:rPr>
              <w:t>01</w:t>
            </w:r>
          </w:p>
        </w:tc>
        <w:tc>
          <w:tcPr>
            <w:tcW w:w="1143" w:type="dxa"/>
            <w:tcBorders>
              <w:top w:val="single" w:sz="18" w:space="0" w:color="auto"/>
            </w:tcBorders>
            <w:shd w:val="clear" w:color="auto" w:fill="auto"/>
            <w:vAlign w:val="center"/>
          </w:tcPr>
          <w:p w14:paraId="46739927" w14:textId="77777777" w:rsidR="005C772A" w:rsidRDefault="005C772A">
            <w:pPr>
              <w:jc w:val="right"/>
              <w:rPr>
                <w:rFonts w:ascii="Arial" w:hAnsi="Arial" w:cs="Arial"/>
                <w:color w:val="000000"/>
                <w:sz w:val="14"/>
                <w:szCs w:val="14"/>
              </w:rPr>
            </w:pPr>
            <w:r>
              <w:rPr>
                <w:rFonts w:ascii="Arial" w:hAnsi="Arial" w:cs="Arial"/>
                <w:color w:val="000000"/>
                <w:sz w:val="14"/>
                <w:szCs w:val="14"/>
              </w:rPr>
              <w:t>46</w:t>
            </w:r>
          </w:p>
        </w:tc>
        <w:tc>
          <w:tcPr>
            <w:tcW w:w="946" w:type="dxa"/>
            <w:tcBorders>
              <w:top w:val="single" w:sz="18" w:space="0" w:color="auto"/>
            </w:tcBorders>
            <w:shd w:val="clear" w:color="auto" w:fill="auto"/>
            <w:vAlign w:val="center"/>
          </w:tcPr>
          <w:p w14:paraId="5BC74EF3" w14:textId="77777777" w:rsidR="005C772A" w:rsidRDefault="005C772A">
            <w:pPr>
              <w:jc w:val="right"/>
              <w:rPr>
                <w:rFonts w:ascii="Arial" w:hAnsi="Arial" w:cs="Arial"/>
                <w:color w:val="000000"/>
                <w:sz w:val="14"/>
                <w:szCs w:val="14"/>
              </w:rPr>
            </w:pPr>
            <w:r>
              <w:rPr>
                <w:rFonts w:ascii="Arial" w:hAnsi="Arial" w:cs="Arial"/>
                <w:color w:val="000000"/>
                <w:sz w:val="14"/>
                <w:szCs w:val="14"/>
              </w:rPr>
              <w:t>40</w:t>
            </w:r>
          </w:p>
        </w:tc>
        <w:tc>
          <w:tcPr>
            <w:tcW w:w="1194" w:type="dxa"/>
            <w:tcBorders>
              <w:top w:val="single" w:sz="18" w:space="0" w:color="auto"/>
            </w:tcBorders>
            <w:shd w:val="clear" w:color="auto" w:fill="auto"/>
            <w:vAlign w:val="center"/>
          </w:tcPr>
          <w:p w14:paraId="082C9BB2" w14:textId="77777777" w:rsidR="005C772A" w:rsidRDefault="005C772A">
            <w:pPr>
              <w:jc w:val="right"/>
              <w:rPr>
                <w:rFonts w:ascii="Arial" w:hAnsi="Arial" w:cs="Arial"/>
                <w:color w:val="000000"/>
                <w:sz w:val="14"/>
                <w:szCs w:val="14"/>
              </w:rPr>
            </w:pPr>
            <w:r>
              <w:rPr>
                <w:rFonts w:ascii="Arial" w:hAnsi="Arial" w:cs="Arial"/>
                <w:color w:val="000000"/>
                <w:sz w:val="14"/>
                <w:szCs w:val="14"/>
              </w:rPr>
              <w:t>3</w:t>
            </w:r>
          </w:p>
        </w:tc>
        <w:tc>
          <w:tcPr>
            <w:tcW w:w="1260" w:type="dxa"/>
            <w:tcBorders>
              <w:top w:val="single" w:sz="18" w:space="0" w:color="auto"/>
            </w:tcBorders>
            <w:shd w:val="clear" w:color="auto" w:fill="auto"/>
            <w:vAlign w:val="center"/>
          </w:tcPr>
          <w:p w14:paraId="325D9FDB" w14:textId="77777777" w:rsidR="005C772A" w:rsidRDefault="005C772A">
            <w:pPr>
              <w:jc w:val="right"/>
              <w:rPr>
                <w:rFonts w:ascii="Arial" w:hAnsi="Arial" w:cs="Arial"/>
                <w:color w:val="000000"/>
                <w:sz w:val="14"/>
                <w:szCs w:val="14"/>
              </w:rPr>
            </w:pPr>
            <w:r>
              <w:rPr>
                <w:rFonts w:ascii="Arial" w:hAnsi="Arial" w:cs="Arial"/>
                <w:color w:val="000000"/>
                <w:sz w:val="14"/>
                <w:szCs w:val="14"/>
              </w:rPr>
              <w:t>2</w:t>
            </w:r>
          </w:p>
        </w:tc>
        <w:tc>
          <w:tcPr>
            <w:tcW w:w="1002" w:type="dxa"/>
            <w:tcBorders>
              <w:top w:val="single" w:sz="18" w:space="0" w:color="auto"/>
            </w:tcBorders>
            <w:shd w:val="clear" w:color="auto" w:fill="auto"/>
            <w:vAlign w:val="center"/>
          </w:tcPr>
          <w:p w14:paraId="4CCA6422" w14:textId="77777777" w:rsidR="005C772A" w:rsidRDefault="005C772A">
            <w:pPr>
              <w:jc w:val="right"/>
              <w:rPr>
                <w:rFonts w:ascii="Arial" w:hAnsi="Arial" w:cs="Arial"/>
                <w:color w:val="000000"/>
                <w:sz w:val="14"/>
                <w:szCs w:val="14"/>
              </w:rPr>
            </w:pPr>
            <w:r>
              <w:rPr>
                <w:rFonts w:ascii="Arial" w:hAnsi="Arial" w:cs="Arial"/>
                <w:color w:val="000000"/>
                <w:sz w:val="14"/>
                <w:szCs w:val="14"/>
              </w:rPr>
              <w:t>1</w:t>
            </w:r>
          </w:p>
        </w:tc>
        <w:tc>
          <w:tcPr>
            <w:tcW w:w="861" w:type="dxa"/>
            <w:tcBorders>
              <w:top w:val="single" w:sz="18" w:space="0" w:color="auto"/>
            </w:tcBorders>
            <w:shd w:val="clear" w:color="auto" w:fill="auto"/>
            <w:vAlign w:val="center"/>
          </w:tcPr>
          <w:p w14:paraId="0B704273" w14:textId="77777777" w:rsidR="005C772A" w:rsidRDefault="005C772A">
            <w:pPr>
              <w:jc w:val="right"/>
              <w:rPr>
                <w:rFonts w:ascii="Arial" w:hAnsi="Arial" w:cs="Arial"/>
                <w:color w:val="000000"/>
                <w:sz w:val="14"/>
                <w:szCs w:val="14"/>
              </w:rPr>
            </w:pPr>
            <w:r>
              <w:rPr>
                <w:rFonts w:ascii="Arial" w:hAnsi="Arial" w:cs="Arial"/>
                <w:color w:val="000000"/>
                <w:sz w:val="14"/>
                <w:szCs w:val="14"/>
              </w:rPr>
              <w:t>7</w:t>
            </w:r>
          </w:p>
        </w:tc>
        <w:tc>
          <w:tcPr>
            <w:tcW w:w="1313" w:type="dxa"/>
            <w:tcBorders>
              <w:top w:val="single" w:sz="18" w:space="0" w:color="auto"/>
            </w:tcBorders>
            <w:shd w:val="clear" w:color="auto" w:fill="auto"/>
            <w:vAlign w:val="center"/>
          </w:tcPr>
          <w:p w14:paraId="6CB1DDF0" w14:textId="77777777" w:rsidR="005C772A" w:rsidRDefault="005C772A">
            <w:pPr>
              <w:jc w:val="right"/>
              <w:rPr>
                <w:rFonts w:ascii="Arial" w:hAnsi="Arial" w:cs="Arial"/>
                <w:color w:val="000000"/>
                <w:sz w:val="14"/>
                <w:szCs w:val="14"/>
              </w:rPr>
            </w:pPr>
            <w:r>
              <w:rPr>
                <w:rFonts w:ascii="Arial" w:hAnsi="Arial" w:cs="Arial"/>
                <w:color w:val="000000"/>
                <w:sz w:val="14"/>
                <w:szCs w:val="14"/>
              </w:rPr>
              <w:t>23</w:t>
            </w:r>
          </w:p>
        </w:tc>
        <w:tc>
          <w:tcPr>
            <w:tcW w:w="1134" w:type="dxa"/>
            <w:tcBorders>
              <w:top w:val="single" w:sz="18" w:space="0" w:color="auto"/>
              <w:right w:val="single" w:sz="18" w:space="0" w:color="auto"/>
            </w:tcBorders>
            <w:shd w:val="clear" w:color="auto" w:fill="auto"/>
            <w:vAlign w:val="center"/>
          </w:tcPr>
          <w:p w14:paraId="7E9C27CF" w14:textId="77777777" w:rsidR="005C772A" w:rsidRDefault="005C772A">
            <w:pPr>
              <w:jc w:val="right"/>
              <w:rPr>
                <w:rFonts w:ascii="Arial" w:hAnsi="Arial" w:cs="Arial"/>
                <w:color w:val="000000"/>
                <w:sz w:val="14"/>
                <w:szCs w:val="14"/>
              </w:rPr>
            </w:pPr>
            <w:r>
              <w:rPr>
                <w:rFonts w:ascii="Arial" w:hAnsi="Arial" w:cs="Arial"/>
                <w:color w:val="000000"/>
                <w:sz w:val="14"/>
                <w:szCs w:val="14"/>
              </w:rPr>
              <w:t>16</w:t>
            </w:r>
          </w:p>
        </w:tc>
      </w:tr>
      <w:tr w:rsidR="005C772A" w:rsidRPr="00B812A3" w14:paraId="72CDAE81" w14:textId="77777777" w:rsidTr="007817E9">
        <w:trPr>
          <w:trHeight w:val="240"/>
        </w:trPr>
        <w:tc>
          <w:tcPr>
            <w:tcW w:w="2127" w:type="dxa"/>
            <w:tcBorders>
              <w:right w:val="single" w:sz="18" w:space="0" w:color="auto"/>
            </w:tcBorders>
            <w:shd w:val="clear" w:color="auto" w:fill="auto"/>
          </w:tcPr>
          <w:p w14:paraId="4E742332" w14:textId="77777777" w:rsidR="005C772A" w:rsidRPr="00B812A3" w:rsidRDefault="005C772A" w:rsidP="002B402D">
            <w:pPr>
              <w:rPr>
                <w:rFonts w:ascii="Arial" w:hAnsi="Arial" w:cs="Arial"/>
                <w:sz w:val="16"/>
                <w:szCs w:val="16"/>
              </w:rPr>
            </w:pPr>
            <w:r w:rsidRPr="00B812A3">
              <w:rPr>
                <w:rFonts w:ascii="Arial" w:hAnsi="Arial" w:cs="Arial"/>
                <w:sz w:val="16"/>
                <w:szCs w:val="16"/>
              </w:rPr>
              <w:t>RC</w:t>
            </w:r>
          </w:p>
        </w:tc>
        <w:tc>
          <w:tcPr>
            <w:tcW w:w="416" w:type="dxa"/>
            <w:tcBorders>
              <w:left w:val="single" w:sz="18" w:space="0" w:color="auto"/>
            </w:tcBorders>
            <w:shd w:val="clear" w:color="auto" w:fill="auto"/>
            <w:vAlign w:val="center"/>
          </w:tcPr>
          <w:p w14:paraId="587724CE" w14:textId="77777777" w:rsidR="005C772A" w:rsidRPr="00853A54" w:rsidRDefault="005C772A" w:rsidP="002B402D">
            <w:pPr>
              <w:jc w:val="center"/>
              <w:rPr>
                <w:rFonts w:ascii="Arial" w:hAnsi="Arial" w:cs="Arial"/>
                <w:sz w:val="14"/>
                <w:szCs w:val="16"/>
              </w:rPr>
            </w:pPr>
            <w:r w:rsidRPr="00853A54">
              <w:rPr>
                <w:rFonts w:ascii="Arial" w:hAnsi="Arial" w:cs="Arial"/>
                <w:sz w:val="14"/>
                <w:szCs w:val="16"/>
              </w:rPr>
              <w:t>02</w:t>
            </w:r>
          </w:p>
        </w:tc>
        <w:tc>
          <w:tcPr>
            <w:tcW w:w="1143" w:type="dxa"/>
            <w:shd w:val="clear" w:color="auto" w:fill="auto"/>
            <w:vAlign w:val="center"/>
          </w:tcPr>
          <w:p w14:paraId="6DCBE566" w14:textId="77777777" w:rsidR="005C772A" w:rsidRDefault="005C772A">
            <w:pPr>
              <w:jc w:val="right"/>
              <w:rPr>
                <w:rFonts w:ascii="Arial" w:hAnsi="Arial" w:cs="Arial"/>
                <w:color w:val="000000"/>
                <w:sz w:val="14"/>
                <w:szCs w:val="14"/>
              </w:rPr>
            </w:pPr>
          </w:p>
        </w:tc>
        <w:tc>
          <w:tcPr>
            <w:tcW w:w="946" w:type="dxa"/>
            <w:shd w:val="clear" w:color="auto" w:fill="auto"/>
            <w:vAlign w:val="center"/>
          </w:tcPr>
          <w:p w14:paraId="422C6FD8" w14:textId="77777777" w:rsidR="005C772A" w:rsidRDefault="005C772A">
            <w:pPr>
              <w:jc w:val="right"/>
              <w:rPr>
                <w:rFonts w:ascii="Arial" w:hAnsi="Arial" w:cs="Arial"/>
                <w:color w:val="000000"/>
                <w:sz w:val="14"/>
                <w:szCs w:val="14"/>
              </w:rPr>
            </w:pPr>
          </w:p>
        </w:tc>
        <w:tc>
          <w:tcPr>
            <w:tcW w:w="1194" w:type="dxa"/>
            <w:shd w:val="clear" w:color="auto" w:fill="auto"/>
            <w:vAlign w:val="center"/>
          </w:tcPr>
          <w:p w14:paraId="3DCB79A0" w14:textId="77777777" w:rsidR="005C772A" w:rsidRDefault="005C772A">
            <w:pPr>
              <w:jc w:val="right"/>
              <w:rPr>
                <w:rFonts w:ascii="Arial" w:hAnsi="Arial" w:cs="Arial"/>
                <w:color w:val="000000"/>
                <w:sz w:val="14"/>
                <w:szCs w:val="14"/>
              </w:rPr>
            </w:pPr>
          </w:p>
        </w:tc>
        <w:tc>
          <w:tcPr>
            <w:tcW w:w="1260" w:type="dxa"/>
            <w:shd w:val="clear" w:color="auto" w:fill="auto"/>
            <w:vAlign w:val="center"/>
          </w:tcPr>
          <w:p w14:paraId="4205C5E4" w14:textId="77777777" w:rsidR="005C772A" w:rsidRDefault="005C772A">
            <w:pPr>
              <w:jc w:val="right"/>
              <w:rPr>
                <w:rFonts w:ascii="Arial" w:hAnsi="Arial" w:cs="Arial"/>
                <w:color w:val="000000"/>
                <w:sz w:val="14"/>
                <w:szCs w:val="14"/>
              </w:rPr>
            </w:pPr>
          </w:p>
        </w:tc>
        <w:tc>
          <w:tcPr>
            <w:tcW w:w="1002" w:type="dxa"/>
            <w:shd w:val="clear" w:color="auto" w:fill="auto"/>
            <w:vAlign w:val="center"/>
          </w:tcPr>
          <w:p w14:paraId="7285A2B4" w14:textId="77777777" w:rsidR="005C772A" w:rsidRDefault="005C772A">
            <w:pPr>
              <w:jc w:val="right"/>
              <w:rPr>
                <w:rFonts w:ascii="Arial" w:hAnsi="Arial" w:cs="Arial"/>
                <w:color w:val="000000"/>
                <w:sz w:val="14"/>
                <w:szCs w:val="14"/>
              </w:rPr>
            </w:pPr>
          </w:p>
        </w:tc>
        <w:tc>
          <w:tcPr>
            <w:tcW w:w="861" w:type="dxa"/>
            <w:shd w:val="clear" w:color="auto" w:fill="auto"/>
            <w:vAlign w:val="center"/>
          </w:tcPr>
          <w:p w14:paraId="0BBFBC4B" w14:textId="77777777" w:rsidR="005C772A" w:rsidRDefault="005C772A">
            <w:pPr>
              <w:jc w:val="right"/>
              <w:rPr>
                <w:rFonts w:ascii="Arial" w:hAnsi="Arial" w:cs="Arial"/>
                <w:color w:val="000000"/>
                <w:sz w:val="14"/>
                <w:szCs w:val="14"/>
              </w:rPr>
            </w:pPr>
          </w:p>
        </w:tc>
        <w:tc>
          <w:tcPr>
            <w:tcW w:w="1313" w:type="dxa"/>
            <w:shd w:val="clear" w:color="auto" w:fill="auto"/>
            <w:vAlign w:val="center"/>
          </w:tcPr>
          <w:p w14:paraId="55A7481C" w14:textId="77777777" w:rsidR="005C772A" w:rsidRDefault="005C772A">
            <w:pPr>
              <w:jc w:val="right"/>
              <w:rPr>
                <w:rFonts w:ascii="Arial" w:hAnsi="Arial" w:cs="Arial"/>
                <w:color w:val="000000"/>
                <w:sz w:val="14"/>
                <w:szCs w:val="14"/>
              </w:rPr>
            </w:pPr>
          </w:p>
        </w:tc>
        <w:tc>
          <w:tcPr>
            <w:tcW w:w="1134" w:type="dxa"/>
            <w:tcBorders>
              <w:right w:val="single" w:sz="18" w:space="0" w:color="auto"/>
            </w:tcBorders>
            <w:shd w:val="clear" w:color="auto" w:fill="auto"/>
            <w:vAlign w:val="center"/>
          </w:tcPr>
          <w:p w14:paraId="0D86433A" w14:textId="77777777" w:rsidR="005C772A" w:rsidRDefault="005C772A">
            <w:pPr>
              <w:jc w:val="right"/>
              <w:rPr>
                <w:rFonts w:ascii="Arial" w:hAnsi="Arial" w:cs="Arial"/>
                <w:color w:val="000000"/>
                <w:sz w:val="14"/>
                <w:szCs w:val="14"/>
              </w:rPr>
            </w:pPr>
          </w:p>
        </w:tc>
      </w:tr>
      <w:tr w:rsidR="005C772A" w:rsidRPr="00B812A3" w14:paraId="7F6F3744" w14:textId="77777777" w:rsidTr="007817E9">
        <w:trPr>
          <w:trHeight w:val="227"/>
        </w:trPr>
        <w:tc>
          <w:tcPr>
            <w:tcW w:w="2127" w:type="dxa"/>
            <w:tcBorders>
              <w:right w:val="single" w:sz="18" w:space="0" w:color="auto"/>
            </w:tcBorders>
            <w:shd w:val="clear" w:color="auto" w:fill="auto"/>
          </w:tcPr>
          <w:p w14:paraId="57AC9208" w14:textId="77777777" w:rsidR="005C772A" w:rsidRPr="00B812A3" w:rsidRDefault="005C772A" w:rsidP="002B402D">
            <w:pPr>
              <w:rPr>
                <w:rFonts w:ascii="Arial" w:hAnsi="Arial" w:cs="Arial"/>
                <w:sz w:val="16"/>
                <w:szCs w:val="16"/>
              </w:rPr>
            </w:pPr>
            <w:r w:rsidRPr="00B812A3">
              <w:rPr>
                <w:rFonts w:ascii="Arial" w:hAnsi="Arial" w:cs="Arial"/>
                <w:sz w:val="16"/>
                <w:szCs w:val="16"/>
              </w:rPr>
              <w:t>RNs</w:t>
            </w:r>
          </w:p>
        </w:tc>
        <w:tc>
          <w:tcPr>
            <w:tcW w:w="416" w:type="dxa"/>
            <w:tcBorders>
              <w:left w:val="single" w:sz="18" w:space="0" w:color="auto"/>
            </w:tcBorders>
            <w:shd w:val="clear" w:color="auto" w:fill="auto"/>
            <w:vAlign w:val="center"/>
          </w:tcPr>
          <w:p w14:paraId="126B30D3" w14:textId="77777777" w:rsidR="005C772A" w:rsidRPr="00853A54" w:rsidRDefault="005C772A" w:rsidP="002B402D">
            <w:pPr>
              <w:jc w:val="center"/>
              <w:rPr>
                <w:rFonts w:ascii="Arial" w:hAnsi="Arial" w:cs="Arial"/>
                <w:sz w:val="14"/>
                <w:szCs w:val="16"/>
              </w:rPr>
            </w:pPr>
            <w:r w:rsidRPr="00853A54">
              <w:rPr>
                <w:rFonts w:ascii="Arial" w:hAnsi="Arial" w:cs="Arial"/>
                <w:sz w:val="14"/>
                <w:szCs w:val="16"/>
              </w:rPr>
              <w:t>03</w:t>
            </w:r>
          </w:p>
        </w:tc>
        <w:tc>
          <w:tcPr>
            <w:tcW w:w="1143" w:type="dxa"/>
            <w:shd w:val="clear" w:color="auto" w:fill="auto"/>
            <w:vAlign w:val="center"/>
          </w:tcPr>
          <w:p w14:paraId="353CC20E" w14:textId="77777777" w:rsidR="005C772A" w:rsidRDefault="005C772A">
            <w:pPr>
              <w:jc w:val="right"/>
              <w:rPr>
                <w:rFonts w:ascii="Arial" w:hAnsi="Arial" w:cs="Arial"/>
                <w:color w:val="000000"/>
                <w:sz w:val="14"/>
                <w:szCs w:val="14"/>
              </w:rPr>
            </w:pPr>
            <w:r>
              <w:rPr>
                <w:rFonts w:ascii="Arial" w:hAnsi="Arial" w:cs="Arial"/>
                <w:color w:val="000000"/>
                <w:sz w:val="14"/>
                <w:szCs w:val="14"/>
              </w:rPr>
              <w:t>31</w:t>
            </w:r>
          </w:p>
        </w:tc>
        <w:tc>
          <w:tcPr>
            <w:tcW w:w="946" w:type="dxa"/>
            <w:shd w:val="clear" w:color="auto" w:fill="auto"/>
            <w:vAlign w:val="center"/>
          </w:tcPr>
          <w:p w14:paraId="76ED5DC9" w14:textId="77777777" w:rsidR="005C772A" w:rsidRDefault="005C772A">
            <w:pPr>
              <w:jc w:val="right"/>
              <w:rPr>
                <w:rFonts w:ascii="Arial" w:hAnsi="Arial" w:cs="Arial"/>
                <w:color w:val="000000"/>
                <w:sz w:val="14"/>
                <w:szCs w:val="14"/>
              </w:rPr>
            </w:pPr>
            <w:r>
              <w:rPr>
                <w:rFonts w:ascii="Arial" w:hAnsi="Arial" w:cs="Arial"/>
                <w:color w:val="000000"/>
                <w:sz w:val="14"/>
                <w:szCs w:val="14"/>
              </w:rPr>
              <w:t>27</w:t>
            </w:r>
          </w:p>
        </w:tc>
        <w:tc>
          <w:tcPr>
            <w:tcW w:w="1194" w:type="dxa"/>
            <w:shd w:val="clear" w:color="auto" w:fill="auto"/>
            <w:vAlign w:val="center"/>
          </w:tcPr>
          <w:p w14:paraId="0B33EBE6" w14:textId="77777777" w:rsidR="005C772A" w:rsidRDefault="005C772A">
            <w:pPr>
              <w:jc w:val="right"/>
              <w:rPr>
                <w:rFonts w:ascii="Arial" w:hAnsi="Arial" w:cs="Arial"/>
                <w:color w:val="000000"/>
                <w:sz w:val="14"/>
                <w:szCs w:val="14"/>
              </w:rPr>
            </w:pPr>
            <w:r>
              <w:rPr>
                <w:rFonts w:ascii="Arial" w:hAnsi="Arial" w:cs="Arial"/>
                <w:color w:val="000000"/>
                <w:sz w:val="14"/>
                <w:szCs w:val="14"/>
              </w:rPr>
              <w:t>2</w:t>
            </w:r>
          </w:p>
        </w:tc>
        <w:tc>
          <w:tcPr>
            <w:tcW w:w="1260" w:type="dxa"/>
            <w:shd w:val="clear" w:color="auto" w:fill="auto"/>
            <w:vAlign w:val="center"/>
          </w:tcPr>
          <w:p w14:paraId="61ED7E0A" w14:textId="77777777" w:rsidR="005C772A" w:rsidRDefault="005C772A">
            <w:pPr>
              <w:jc w:val="right"/>
              <w:rPr>
                <w:rFonts w:ascii="Arial" w:hAnsi="Arial" w:cs="Arial"/>
                <w:color w:val="000000"/>
                <w:sz w:val="14"/>
                <w:szCs w:val="14"/>
              </w:rPr>
            </w:pPr>
            <w:r>
              <w:rPr>
                <w:rFonts w:ascii="Arial" w:hAnsi="Arial" w:cs="Arial"/>
                <w:color w:val="000000"/>
                <w:sz w:val="14"/>
                <w:szCs w:val="14"/>
              </w:rPr>
              <w:t>2</w:t>
            </w:r>
          </w:p>
        </w:tc>
        <w:tc>
          <w:tcPr>
            <w:tcW w:w="1002" w:type="dxa"/>
            <w:shd w:val="clear" w:color="auto" w:fill="auto"/>
            <w:vAlign w:val="center"/>
          </w:tcPr>
          <w:p w14:paraId="6F093B45" w14:textId="77777777" w:rsidR="005C772A" w:rsidRDefault="005C772A">
            <w:pPr>
              <w:jc w:val="right"/>
              <w:rPr>
                <w:rFonts w:ascii="Arial" w:hAnsi="Arial" w:cs="Arial"/>
                <w:color w:val="000000"/>
                <w:sz w:val="14"/>
                <w:szCs w:val="14"/>
              </w:rPr>
            </w:pPr>
          </w:p>
        </w:tc>
        <w:tc>
          <w:tcPr>
            <w:tcW w:w="861" w:type="dxa"/>
            <w:shd w:val="clear" w:color="auto" w:fill="auto"/>
            <w:vAlign w:val="center"/>
          </w:tcPr>
          <w:p w14:paraId="5033A6A6" w14:textId="77777777" w:rsidR="005C772A" w:rsidRDefault="005C772A">
            <w:pPr>
              <w:jc w:val="right"/>
              <w:rPr>
                <w:rFonts w:ascii="Arial" w:hAnsi="Arial" w:cs="Arial"/>
                <w:color w:val="000000"/>
                <w:sz w:val="14"/>
                <w:szCs w:val="14"/>
              </w:rPr>
            </w:pPr>
            <w:r>
              <w:rPr>
                <w:rFonts w:ascii="Arial" w:hAnsi="Arial" w:cs="Arial"/>
                <w:color w:val="000000"/>
                <w:sz w:val="14"/>
                <w:szCs w:val="14"/>
              </w:rPr>
              <w:t>6</w:t>
            </w:r>
          </w:p>
        </w:tc>
        <w:tc>
          <w:tcPr>
            <w:tcW w:w="1313" w:type="dxa"/>
            <w:shd w:val="clear" w:color="auto" w:fill="auto"/>
            <w:vAlign w:val="center"/>
          </w:tcPr>
          <w:p w14:paraId="688D0D63" w14:textId="77777777" w:rsidR="005C772A" w:rsidRDefault="005C772A">
            <w:pPr>
              <w:jc w:val="right"/>
              <w:rPr>
                <w:rFonts w:ascii="Arial" w:hAnsi="Arial" w:cs="Arial"/>
                <w:color w:val="000000"/>
                <w:sz w:val="14"/>
                <w:szCs w:val="14"/>
              </w:rPr>
            </w:pPr>
            <w:r>
              <w:rPr>
                <w:rFonts w:ascii="Arial" w:hAnsi="Arial" w:cs="Arial"/>
                <w:color w:val="000000"/>
                <w:sz w:val="14"/>
                <w:szCs w:val="14"/>
              </w:rPr>
              <w:t>14</w:t>
            </w:r>
          </w:p>
        </w:tc>
        <w:tc>
          <w:tcPr>
            <w:tcW w:w="1134" w:type="dxa"/>
            <w:tcBorders>
              <w:right w:val="single" w:sz="18" w:space="0" w:color="auto"/>
            </w:tcBorders>
            <w:shd w:val="clear" w:color="auto" w:fill="auto"/>
            <w:vAlign w:val="center"/>
          </w:tcPr>
          <w:p w14:paraId="06477C10" w14:textId="77777777" w:rsidR="005C772A" w:rsidRDefault="005C772A">
            <w:pPr>
              <w:jc w:val="right"/>
              <w:rPr>
                <w:rFonts w:ascii="Arial" w:hAnsi="Arial" w:cs="Arial"/>
                <w:color w:val="000000"/>
                <w:sz w:val="14"/>
                <w:szCs w:val="14"/>
              </w:rPr>
            </w:pPr>
            <w:r>
              <w:rPr>
                <w:rFonts w:ascii="Arial" w:hAnsi="Arial" w:cs="Arial"/>
                <w:color w:val="000000"/>
                <w:sz w:val="14"/>
                <w:szCs w:val="14"/>
              </w:rPr>
              <w:t>11</w:t>
            </w:r>
          </w:p>
        </w:tc>
      </w:tr>
      <w:tr w:rsidR="005C772A" w:rsidRPr="00B812A3" w14:paraId="50807E14" w14:textId="77777777" w:rsidTr="007817E9">
        <w:trPr>
          <w:trHeight w:val="217"/>
        </w:trPr>
        <w:tc>
          <w:tcPr>
            <w:tcW w:w="2127" w:type="dxa"/>
            <w:tcBorders>
              <w:right w:val="single" w:sz="18" w:space="0" w:color="auto"/>
            </w:tcBorders>
            <w:shd w:val="clear" w:color="auto" w:fill="auto"/>
          </w:tcPr>
          <w:p w14:paraId="68A83A84" w14:textId="77777777" w:rsidR="005C772A" w:rsidRPr="00B812A3" w:rsidRDefault="005C772A" w:rsidP="002B402D">
            <w:pPr>
              <w:rPr>
                <w:rFonts w:ascii="Arial" w:hAnsi="Arial" w:cs="Arial"/>
                <w:sz w:val="16"/>
                <w:szCs w:val="16"/>
              </w:rPr>
            </w:pPr>
            <w:r w:rsidRPr="00B812A3">
              <w:rPr>
                <w:rFonts w:ascii="Arial" w:hAnsi="Arial" w:cs="Arial"/>
                <w:sz w:val="16"/>
                <w:szCs w:val="16"/>
              </w:rPr>
              <w:t>Nsm</w:t>
            </w:r>
          </w:p>
        </w:tc>
        <w:tc>
          <w:tcPr>
            <w:tcW w:w="416" w:type="dxa"/>
            <w:tcBorders>
              <w:left w:val="single" w:sz="18" w:space="0" w:color="auto"/>
            </w:tcBorders>
            <w:shd w:val="clear" w:color="auto" w:fill="auto"/>
            <w:vAlign w:val="center"/>
          </w:tcPr>
          <w:p w14:paraId="18D9BBE3" w14:textId="77777777" w:rsidR="005C772A" w:rsidRPr="00853A54" w:rsidRDefault="005C772A" w:rsidP="002B402D">
            <w:pPr>
              <w:jc w:val="center"/>
              <w:rPr>
                <w:rFonts w:ascii="Arial" w:hAnsi="Arial" w:cs="Arial"/>
                <w:sz w:val="14"/>
                <w:szCs w:val="16"/>
              </w:rPr>
            </w:pPr>
            <w:r w:rsidRPr="00853A54">
              <w:rPr>
                <w:rFonts w:ascii="Arial" w:hAnsi="Arial" w:cs="Arial"/>
                <w:sz w:val="14"/>
                <w:szCs w:val="16"/>
              </w:rPr>
              <w:t>04</w:t>
            </w:r>
          </w:p>
        </w:tc>
        <w:tc>
          <w:tcPr>
            <w:tcW w:w="1143" w:type="dxa"/>
            <w:shd w:val="clear" w:color="auto" w:fill="auto"/>
            <w:vAlign w:val="center"/>
          </w:tcPr>
          <w:p w14:paraId="7409B673" w14:textId="77777777" w:rsidR="005C772A" w:rsidRDefault="005C772A">
            <w:pPr>
              <w:jc w:val="right"/>
              <w:rPr>
                <w:rFonts w:ascii="Arial" w:hAnsi="Arial" w:cs="Arial"/>
                <w:color w:val="000000"/>
                <w:sz w:val="14"/>
                <w:szCs w:val="14"/>
              </w:rPr>
            </w:pPr>
            <w:r>
              <w:rPr>
                <w:rFonts w:ascii="Arial" w:hAnsi="Arial" w:cs="Arial"/>
                <w:color w:val="000000"/>
                <w:sz w:val="14"/>
                <w:szCs w:val="14"/>
              </w:rPr>
              <w:t>9</w:t>
            </w:r>
          </w:p>
        </w:tc>
        <w:tc>
          <w:tcPr>
            <w:tcW w:w="946" w:type="dxa"/>
            <w:shd w:val="clear" w:color="auto" w:fill="auto"/>
            <w:vAlign w:val="center"/>
          </w:tcPr>
          <w:p w14:paraId="33A94274" w14:textId="77777777" w:rsidR="005C772A" w:rsidRDefault="005C772A">
            <w:pPr>
              <w:jc w:val="right"/>
              <w:rPr>
                <w:rFonts w:ascii="Arial" w:hAnsi="Arial" w:cs="Arial"/>
                <w:color w:val="000000"/>
                <w:sz w:val="14"/>
                <w:szCs w:val="14"/>
              </w:rPr>
            </w:pPr>
            <w:r>
              <w:rPr>
                <w:rFonts w:ascii="Arial" w:hAnsi="Arial" w:cs="Arial"/>
                <w:color w:val="000000"/>
                <w:sz w:val="14"/>
                <w:szCs w:val="14"/>
              </w:rPr>
              <w:t>7</w:t>
            </w:r>
          </w:p>
        </w:tc>
        <w:tc>
          <w:tcPr>
            <w:tcW w:w="1194" w:type="dxa"/>
            <w:shd w:val="clear" w:color="auto" w:fill="auto"/>
            <w:vAlign w:val="center"/>
          </w:tcPr>
          <w:p w14:paraId="7F672C89" w14:textId="77777777" w:rsidR="005C772A" w:rsidRDefault="005C772A">
            <w:pPr>
              <w:jc w:val="right"/>
              <w:rPr>
                <w:rFonts w:ascii="Arial" w:hAnsi="Arial" w:cs="Arial"/>
                <w:color w:val="000000"/>
                <w:sz w:val="14"/>
                <w:szCs w:val="14"/>
              </w:rPr>
            </w:pPr>
            <w:r>
              <w:rPr>
                <w:rFonts w:ascii="Arial" w:hAnsi="Arial" w:cs="Arial"/>
                <w:color w:val="000000"/>
                <w:sz w:val="14"/>
                <w:szCs w:val="14"/>
              </w:rPr>
              <w:t>1</w:t>
            </w:r>
          </w:p>
        </w:tc>
        <w:tc>
          <w:tcPr>
            <w:tcW w:w="1260" w:type="dxa"/>
            <w:shd w:val="clear" w:color="auto" w:fill="auto"/>
            <w:vAlign w:val="center"/>
          </w:tcPr>
          <w:p w14:paraId="34248027" w14:textId="77777777" w:rsidR="005C772A" w:rsidRDefault="005C772A">
            <w:pPr>
              <w:jc w:val="right"/>
              <w:rPr>
                <w:rFonts w:ascii="Arial" w:hAnsi="Arial" w:cs="Arial"/>
                <w:color w:val="000000"/>
                <w:sz w:val="14"/>
                <w:szCs w:val="14"/>
              </w:rPr>
            </w:pPr>
          </w:p>
        </w:tc>
        <w:tc>
          <w:tcPr>
            <w:tcW w:w="1002" w:type="dxa"/>
            <w:shd w:val="clear" w:color="auto" w:fill="auto"/>
            <w:vAlign w:val="center"/>
          </w:tcPr>
          <w:p w14:paraId="77551FB9" w14:textId="77777777" w:rsidR="005C772A" w:rsidRDefault="005C772A">
            <w:pPr>
              <w:jc w:val="right"/>
              <w:rPr>
                <w:rFonts w:ascii="Arial" w:hAnsi="Arial" w:cs="Arial"/>
                <w:color w:val="000000"/>
                <w:sz w:val="14"/>
                <w:szCs w:val="14"/>
              </w:rPr>
            </w:pPr>
            <w:r>
              <w:rPr>
                <w:rFonts w:ascii="Arial" w:hAnsi="Arial" w:cs="Arial"/>
                <w:color w:val="000000"/>
                <w:sz w:val="14"/>
                <w:szCs w:val="14"/>
              </w:rPr>
              <w:t>1</w:t>
            </w:r>
          </w:p>
        </w:tc>
        <w:tc>
          <w:tcPr>
            <w:tcW w:w="861" w:type="dxa"/>
            <w:shd w:val="clear" w:color="auto" w:fill="auto"/>
            <w:vAlign w:val="center"/>
          </w:tcPr>
          <w:p w14:paraId="17AEE7F5" w14:textId="77777777" w:rsidR="005C772A" w:rsidRDefault="005C772A">
            <w:pPr>
              <w:jc w:val="right"/>
              <w:rPr>
                <w:rFonts w:ascii="Arial" w:hAnsi="Arial" w:cs="Arial"/>
                <w:color w:val="000000"/>
                <w:sz w:val="14"/>
                <w:szCs w:val="14"/>
              </w:rPr>
            </w:pPr>
          </w:p>
        </w:tc>
        <w:tc>
          <w:tcPr>
            <w:tcW w:w="1313" w:type="dxa"/>
            <w:shd w:val="clear" w:color="auto" w:fill="auto"/>
            <w:vAlign w:val="center"/>
          </w:tcPr>
          <w:p w14:paraId="2C055D46" w14:textId="77777777" w:rsidR="005C772A" w:rsidRDefault="005C772A">
            <w:pPr>
              <w:jc w:val="right"/>
              <w:rPr>
                <w:rFonts w:ascii="Arial" w:hAnsi="Arial" w:cs="Arial"/>
                <w:color w:val="000000"/>
                <w:sz w:val="14"/>
                <w:szCs w:val="14"/>
              </w:rPr>
            </w:pPr>
            <w:r>
              <w:rPr>
                <w:rFonts w:ascii="Arial" w:hAnsi="Arial" w:cs="Arial"/>
                <w:color w:val="000000"/>
                <w:sz w:val="14"/>
                <w:szCs w:val="14"/>
              </w:rPr>
              <w:t>4</w:t>
            </w:r>
          </w:p>
        </w:tc>
        <w:tc>
          <w:tcPr>
            <w:tcW w:w="1134" w:type="dxa"/>
            <w:tcBorders>
              <w:right w:val="single" w:sz="18" w:space="0" w:color="auto"/>
            </w:tcBorders>
            <w:shd w:val="clear" w:color="auto" w:fill="auto"/>
            <w:vAlign w:val="center"/>
          </w:tcPr>
          <w:p w14:paraId="64D813E7" w14:textId="77777777" w:rsidR="005C772A" w:rsidRDefault="005C772A">
            <w:pPr>
              <w:jc w:val="right"/>
              <w:rPr>
                <w:rFonts w:ascii="Arial" w:hAnsi="Arial" w:cs="Arial"/>
                <w:color w:val="000000"/>
                <w:sz w:val="14"/>
                <w:szCs w:val="14"/>
              </w:rPr>
            </w:pPr>
            <w:r>
              <w:rPr>
                <w:rFonts w:ascii="Arial" w:hAnsi="Arial" w:cs="Arial"/>
                <w:color w:val="000000"/>
                <w:sz w:val="14"/>
                <w:szCs w:val="14"/>
              </w:rPr>
              <w:t>5</w:t>
            </w:r>
          </w:p>
        </w:tc>
      </w:tr>
      <w:tr w:rsidR="005C772A" w:rsidRPr="00B812A3" w14:paraId="0C2CF7CF" w14:textId="77777777" w:rsidTr="007817E9">
        <w:trPr>
          <w:trHeight w:val="217"/>
        </w:trPr>
        <w:tc>
          <w:tcPr>
            <w:tcW w:w="2127" w:type="dxa"/>
            <w:tcBorders>
              <w:right w:val="single" w:sz="18" w:space="0" w:color="auto"/>
            </w:tcBorders>
            <w:shd w:val="clear" w:color="auto" w:fill="auto"/>
          </w:tcPr>
          <w:p w14:paraId="6C719416" w14:textId="77777777" w:rsidR="005C772A" w:rsidRPr="00B812A3" w:rsidRDefault="005C772A" w:rsidP="002B402D">
            <w:pPr>
              <w:rPr>
                <w:rFonts w:ascii="Arial" w:hAnsi="Arial" w:cs="Arial"/>
                <w:sz w:val="16"/>
                <w:szCs w:val="16"/>
              </w:rPr>
            </w:pPr>
            <w:r w:rsidRPr="00B812A3">
              <w:rPr>
                <w:rFonts w:ascii="Arial" w:hAnsi="Arial" w:cs="Arial"/>
                <w:sz w:val="16"/>
                <w:szCs w:val="16"/>
              </w:rPr>
              <w:t>Nkd</w:t>
            </w:r>
          </w:p>
        </w:tc>
        <w:tc>
          <w:tcPr>
            <w:tcW w:w="416" w:type="dxa"/>
            <w:tcBorders>
              <w:left w:val="single" w:sz="18" w:space="0" w:color="auto"/>
            </w:tcBorders>
            <w:shd w:val="clear" w:color="auto" w:fill="auto"/>
            <w:vAlign w:val="center"/>
          </w:tcPr>
          <w:p w14:paraId="5C4B137D" w14:textId="77777777" w:rsidR="005C772A" w:rsidRPr="00853A54" w:rsidRDefault="005C772A" w:rsidP="002B402D">
            <w:pPr>
              <w:jc w:val="center"/>
              <w:rPr>
                <w:rFonts w:ascii="Arial" w:hAnsi="Arial" w:cs="Arial"/>
                <w:sz w:val="14"/>
                <w:szCs w:val="16"/>
              </w:rPr>
            </w:pPr>
            <w:r w:rsidRPr="00853A54">
              <w:rPr>
                <w:rFonts w:ascii="Arial" w:hAnsi="Arial" w:cs="Arial"/>
                <w:sz w:val="14"/>
                <w:szCs w:val="16"/>
              </w:rPr>
              <w:t>05</w:t>
            </w:r>
          </w:p>
        </w:tc>
        <w:tc>
          <w:tcPr>
            <w:tcW w:w="1143" w:type="dxa"/>
            <w:shd w:val="clear" w:color="auto" w:fill="auto"/>
            <w:vAlign w:val="center"/>
          </w:tcPr>
          <w:p w14:paraId="47379A38" w14:textId="77777777" w:rsidR="005C772A" w:rsidRDefault="005C772A">
            <w:pPr>
              <w:jc w:val="right"/>
              <w:rPr>
                <w:rFonts w:ascii="Arial" w:hAnsi="Arial" w:cs="Arial"/>
                <w:color w:val="000000"/>
                <w:sz w:val="14"/>
                <w:szCs w:val="14"/>
              </w:rPr>
            </w:pPr>
            <w:r>
              <w:rPr>
                <w:rFonts w:ascii="Arial" w:hAnsi="Arial" w:cs="Arial"/>
                <w:color w:val="000000"/>
                <w:sz w:val="14"/>
                <w:szCs w:val="14"/>
              </w:rPr>
              <w:t>6</w:t>
            </w:r>
          </w:p>
        </w:tc>
        <w:tc>
          <w:tcPr>
            <w:tcW w:w="946" w:type="dxa"/>
            <w:shd w:val="clear" w:color="auto" w:fill="auto"/>
            <w:vAlign w:val="center"/>
          </w:tcPr>
          <w:p w14:paraId="3B244131" w14:textId="77777777" w:rsidR="005C772A" w:rsidRDefault="005C772A">
            <w:pPr>
              <w:jc w:val="right"/>
              <w:rPr>
                <w:rFonts w:ascii="Arial" w:hAnsi="Arial" w:cs="Arial"/>
                <w:color w:val="000000"/>
                <w:sz w:val="14"/>
                <w:szCs w:val="14"/>
              </w:rPr>
            </w:pPr>
            <w:r>
              <w:rPr>
                <w:rFonts w:ascii="Arial" w:hAnsi="Arial" w:cs="Arial"/>
                <w:color w:val="000000"/>
                <w:sz w:val="14"/>
                <w:szCs w:val="14"/>
              </w:rPr>
              <w:t>6</w:t>
            </w:r>
          </w:p>
        </w:tc>
        <w:tc>
          <w:tcPr>
            <w:tcW w:w="1194" w:type="dxa"/>
            <w:shd w:val="clear" w:color="auto" w:fill="auto"/>
            <w:vAlign w:val="center"/>
          </w:tcPr>
          <w:p w14:paraId="78E5CF63" w14:textId="77777777" w:rsidR="005C772A" w:rsidRDefault="005C772A">
            <w:pPr>
              <w:jc w:val="right"/>
              <w:rPr>
                <w:rFonts w:ascii="Arial" w:hAnsi="Arial" w:cs="Arial"/>
                <w:color w:val="000000"/>
                <w:sz w:val="14"/>
                <w:szCs w:val="14"/>
              </w:rPr>
            </w:pPr>
          </w:p>
        </w:tc>
        <w:tc>
          <w:tcPr>
            <w:tcW w:w="1260" w:type="dxa"/>
            <w:shd w:val="clear" w:color="auto" w:fill="auto"/>
            <w:vAlign w:val="center"/>
          </w:tcPr>
          <w:p w14:paraId="2351F9F5" w14:textId="77777777" w:rsidR="005C772A" w:rsidRDefault="005C772A">
            <w:pPr>
              <w:jc w:val="right"/>
              <w:rPr>
                <w:rFonts w:ascii="Arial" w:hAnsi="Arial" w:cs="Arial"/>
                <w:color w:val="000000"/>
                <w:sz w:val="14"/>
                <w:szCs w:val="14"/>
              </w:rPr>
            </w:pPr>
          </w:p>
        </w:tc>
        <w:tc>
          <w:tcPr>
            <w:tcW w:w="1002" w:type="dxa"/>
            <w:shd w:val="clear" w:color="auto" w:fill="auto"/>
            <w:vAlign w:val="center"/>
          </w:tcPr>
          <w:p w14:paraId="1AEF028C" w14:textId="77777777" w:rsidR="005C772A" w:rsidRDefault="005C772A">
            <w:pPr>
              <w:jc w:val="right"/>
              <w:rPr>
                <w:rFonts w:ascii="Arial" w:hAnsi="Arial" w:cs="Arial"/>
                <w:color w:val="000000"/>
                <w:sz w:val="14"/>
                <w:szCs w:val="14"/>
              </w:rPr>
            </w:pPr>
          </w:p>
        </w:tc>
        <w:tc>
          <w:tcPr>
            <w:tcW w:w="861" w:type="dxa"/>
            <w:shd w:val="clear" w:color="auto" w:fill="auto"/>
            <w:vAlign w:val="center"/>
          </w:tcPr>
          <w:p w14:paraId="5E4186D4" w14:textId="77777777" w:rsidR="005C772A" w:rsidRDefault="005C772A">
            <w:pPr>
              <w:jc w:val="right"/>
              <w:rPr>
                <w:rFonts w:ascii="Arial" w:hAnsi="Arial" w:cs="Arial"/>
                <w:color w:val="000000"/>
                <w:sz w:val="14"/>
                <w:szCs w:val="14"/>
              </w:rPr>
            </w:pPr>
            <w:r>
              <w:rPr>
                <w:rFonts w:ascii="Arial" w:hAnsi="Arial" w:cs="Arial"/>
                <w:color w:val="000000"/>
                <w:sz w:val="14"/>
                <w:szCs w:val="14"/>
              </w:rPr>
              <w:t>1</w:t>
            </w:r>
          </w:p>
        </w:tc>
        <w:tc>
          <w:tcPr>
            <w:tcW w:w="1313" w:type="dxa"/>
            <w:shd w:val="clear" w:color="auto" w:fill="auto"/>
            <w:vAlign w:val="center"/>
          </w:tcPr>
          <w:p w14:paraId="12DE6848" w14:textId="77777777" w:rsidR="005C772A" w:rsidRDefault="005C772A">
            <w:pPr>
              <w:jc w:val="right"/>
              <w:rPr>
                <w:rFonts w:ascii="Arial" w:hAnsi="Arial" w:cs="Arial"/>
                <w:color w:val="000000"/>
                <w:sz w:val="14"/>
                <w:szCs w:val="14"/>
              </w:rPr>
            </w:pPr>
            <w:r>
              <w:rPr>
                <w:rFonts w:ascii="Arial" w:hAnsi="Arial" w:cs="Arial"/>
                <w:color w:val="000000"/>
                <w:sz w:val="14"/>
                <w:szCs w:val="14"/>
              </w:rPr>
              <w:t>5</w:t>
            </w:r>
          </w:p>
        </w:tc>
        <w:tc>
          <w:tcPr>
            <w:tcW w:w="1134" w:type="dxa"/>
            <w:tcBorders>
              <w:right w:val="single" w:sz="18" w:space="0" w:color="auto"/>
            </w:tcBorders>
            <w:shd w:val="clear" w:color="auto" w:fill="auto"/>
            <w:vAlign w:val="center"/>
          </w:tcPr>
          <w:p w14:paraId="79534FE5" w14:textId="77777777" w:rsidR="005C772A" w:rsidRDefault="005C772A">
            <w:pPr>
              <w:jc w:val="right"/>
              <w:rPr>
                <w:rFonts w:ascii="Arial" w:hAnsi="Arial" w:cs="Arial"/>
                <w:color w:val="000000"/>
                <w:sz w:val="14"/>
                <w:szCs w:val="14"/>
              </w:rPr>
            </w:pPr>
          </w:p>
        </w:tc>
      </w:tr>
      <w:tr w:rsidR="005C772A" w:rsidRPr="00B812A3" w14:paraId="4B0FA0A7" w14:textId="77777777" w:rsidTr="007817E9">
        <w:trPr>
          <w:trHeight w:val="217"/>
        </w:trPr>
        <w:tc>
          <w:tcPr>
            <w:tcW w:w="2127" w:type="dxa"/>
            <w:tcBorders>
              <w:right w:val="single" w:sz="18" w:space="0" w:color="auto"/>
            </w:tcBorders>
            <w:shd w:val="clear" w:color="auto" w:fill="auto"/>
          </w:tcPr>
          <w:p w14:paraId="342B7E2A" w14:textId="77777777" w:rsidR="005C772A" w:rsidRPr="00B812A3" w:rsidRDefault="005C772A" w:rsidP="002B402D">
            <w:pPr>
              <w:rPr>
                <w:rFonts w:ascii="Arial" w:hAnsi="Arial" w:cs="Arial"/>
                <w:sz w:val="16"/>
                <w:szCs w:val="16"/>
              </w:rPr>
            </w:pPr>
            <w:r w:rsidRPr="00B812A3">
              <w:rPr>
                <w:rFonts w:ascii="Arial" w:hAnsi="Arial" w:cs="Arial"/>
                <w:sz w:val="16"/>
                <w:szCs w:val="16"/>
              </w:rPr>
              <w:t>Inne</w:t>
            </w:r>
          </w:p>
        </w:tc>
        <w:tc>
          <w:tcPr>
            <w:tcW w:w="416" w:type="dxa"/>
            <w:tcBorders>
              <w:left w:val="single" w:sz="18" w:space="0" w:color="auto"/>
              <w:bottom w:val="single" w:sz="18" w:space="0" w:color="auto"/>
            </w:tcBorders>
            <w:shd w:val="clear" w:color="auto" w:fill="auto"/>
            <w:vAlign w:val="center"/>
          </w:tcPr>
          <w:p w14:paraId="0393F36B" w14:textId="77777777" w:rsidR="005C772A" w:rsidRPr="00853A54" w:rsidRDefault="005C772A" w:rsidP="002B402D">
            <w:pPr>
              <w:jc w:val="center"/>
              <w:rPr>
                <w:rFonts w:ascii="Arial" w:hAnsi="Arial" w:cs="Arial"/>
                <w:sz w:val="14"/>
                <w:szCs w:val="16"/>
              </w:rPr>
            </w:pPr>
            <w:r w:rsidRPr="00853A54">
              <w:rPr>
                <w:rFonts w:ascii="Arial" w:hAnsi="Arial" w:cs="Arial"/>
                <w:sz w:val="14"/>
                <w:szCs w:val="16"/>
              </w:rPr>
              <w:t>06</w:t>
            </w:r>
          </w:p>
        </w:tc>
        <w:tc>
          <w:tcPr>
            <w:tcW w:w="1143" w:type="dxa"/>
            <w:tcBorders>
              <w:bottom w:val="single" w:sz="18" w:space="0" w:color="auto"/>
            </w:tcBorders>
            <w:shd w:val="clear" w:color="auto" w:fill="auto"/>
            <w:vAlign w:val="center"/>
          </w:tcPr>
          <w:p w14:paraId="5DEE0166" w14:textId="77777777" w:rsidR="005C772A" w:rsidRDefault="005C772A">
            <w:pPr>
              <w:jc w:val="right"/>
              <w:rPr>
                <w:rFonts w:ascii="Arial" w:hAnsi="Arial" w:cs="Arial"/>
                <w:color w:val="000000"/>
                <w:sz w:val="14"/>
                <w:szCs w:val="14"/>
              </w:rPr>
            </w:pPr>
          </w:p>
        </w:tc>
        <w:tc>
          <w:tcPr>
            <w:tcW w:w="946" w:type="dxa"/>
            <w:tcBorders>
              <w:bottom w:val="single" w:sz="18" w:space="0" w:color="auto"/>
            </w:tcBorders>
            <w:shd w:val="clear" w:color="auto" w:fill="auto"/>
            <w:vAlign w:val="center"/>
          </w:tcPr>
          <w:p w14:paraId="0EB8825F" w14:textId="77777777" w:rsidR="005C772A" w:rsidRDefault="005C772A">
            <w:pPr>
              <w:jc w:val="right"/>
              <w:rPr>
                <w:rFonts w:ascii="Arial" w:hAnsi="Arial" w:cs="Arial"/>
                <w:color w:val="000000"/>
                <w:sz w:val="14"/>
                <w:szCs w:val="14"/>
              </w:rPr>
            </w:pPr>
          </w:p>
        </w:tc>
        <w:tc>
          <w:tcPr>
            <w:tcW w:w="1194" w:type="dxa"/>
            <w:tcBorders>
              <w:bottom w:val="single" w:sz="18" w:space="0" w:color="auto"/>
            </w:tcBorders>
            <w:shd w:val="clear" w:color="auto" w:fill="auto"/>
            <w:vAlign w:val="center"/>
          </w:tcPr>
          <w:p w14:paraId="576E2198" w14:textId="77777777" w:rsidR="005C772A" w:rsidRDefault="005C772A">
            <w:pPr>
              <w:jc w:val="right"/>
              <w:rPr>
                <w:rFonts w:ascii="Arial" w:hAnsi="Arial" w:cs="Arial"/>
                <w:color w:val="000000"/>
                <w:sz w:val="14"/>
                <w:szCs w:val="14"/>
              </w:rPr>
            </w:pPr>
          </w:p>
        </w:tc>
        <w:tc>
          <w:tcPr>
            <w:tcW w:w="1260" w:type="dxa"/>
            <w:tcBorders>
              <w:bottom w:val="single" w:sz="18" w:space="0" w:color="auto"/>
            </w:tcBorders>
            <w:shd w:val="clear" w:color="auto" w:fill="auto"/>
            <w:vAlign w:val="center"/>
          </w:tcPr>
          <w:p w14:paraId="370BAF11" w14:textId="77777777" w:rsidR="005C772A" w:rsidRDefault="005C772A">
            <w:pPr>
              <w:jc w:val="right"/>
              <w:rPr>
                <w:rFonts w:ascii="Arial" w:hAnsi="Arial" w:cs="Arial"/>
                <w:color w:val="000000"/>
                <w:sz w:val="14"/>
                <w:szCs w:val="14"/>
              </w:rPr>
            </w:pPr>
          </w:p>
        </w:tc>
        <w:tc>
          <w:tcPr>
            <w:tcW w:w="1002" w:type="dxa"/>
            <w:tcBorders>
              <w:bottom w:val="single" w:sz="18" w:space="0" w:color="auto"/>
            </w:tcBorders>
            <w:shd w:val="clear" w:color="auto" w:fill="auto"/>
            <w:vAlign w:val="center"/>
          </w:tcPr>
          <w:p w14:paraId="5647F9C3" w14:textId="77777777" w:rsidR="005C772A" w:rsidRDefault="005C772A">
            <w:pPr>
              <w:jc w:val="right"/>
              <w:rPr>
                <w:rFonts w:ascii="Arial" w:hAnsi="Arial" w:cs="Arial"/>
                <w:color w:val="000000"/>
                <w:sz w:val="14"/>
                <w:szCs w:val="14"/>
              </w:rPr>
            </w:pPr>
          </w:p>
        </w:tc>
        <w:tc>
          <w:tcPr>
            <w:tcW w:w="861" w:type="dxa"/>
            <w:tcBorders>
              <w:bottom w:val="single" w:sz="18" w:space="0" w:color="auto"/>
            </w:tcBorders>
            <w:shd w:val="clear" w:color="auto" w:fill="auto"/>
            <w:vAlign w:val="center"/>
          </w:tcPr>
          <w:p w14:paraId="22459ED5" w14:textId="77777777" w:rsidR="005C772A" w:rsidRDefault="005C772A">
            <w:pPr>
              <w:jc w:val="right"/>
              <w:rPr>
                <w:rFonts w:ascii="Arial" w:hAnsi="Arial" w:cs="Arial"/>
                <w:color w:val="000000"/>
                <w:sz w:val="14"/>
                <w:szCs w:val="14"/>
              </w:rPr>
            </w:pPr>
          </w:p>
        </w:tc>
        <w:tc>
          <w:tcPr>
            <w:tcW w:w="1313" w:type="dxa"/>
            <w:tcBorders>
              <w:bottom w:val="single" w:sz="18" w:space="0" w:color="auto"/>
            </w:tcBorders>
            <w:shd w:val="clear" w:color="auto" w:fill="auto"/>
            <w:vAlign w:val="center"/>
          </w:tcPr>
          <w:p w14:paraId="63EB27EB" w14:textId="77777777" w:rsidR="005C772A" w:rsidRDefault="005C772A">
            <w:pPr>
              <w:jc w:val="right"/>
              <w:rPr>
                <w:rFonts w:ascii="Arial" w:hAnsi="Arial" w:cs="Arial"/>
                <w:color w:val="000000"/>
                <w:sz w:val="14"/>
                <w:szCs w:val="14"/>
              </w:rPr>
            </w:pPr>
          </w:p>
        </w:tc>
        <w:tc>
          <w:tcPr>
            <w:tcW w:w="1134" w:type="dxa"/>
            <w:tcBorders>
              <w:bottom w:val="single" w:sz="18" w:space="0" w:color="auto"/>
              <w:right w:val="single" w:sz="18" w:space="0" w:color="auto"/>
            </w:tcBorders>
            <w:shd w:val="clear" w:color="auto" w:fill="auto"/>
            <w:vAlign w:val="center"/>
          </w:tcPr>
          <w:p w14:paraId="4F675AB5" w14:textId="77777777" w:rsidR="005C772A" w:rsidRDefault="005C772A">
            <w:pPr>
              <w:jc w:val="right"/>
              <w:rPr>
                <w:rFonts w:ascii="Arial" w:hAnsi="Arial" w:cs="Arial"/>
                <w:color w:val="000000"/>
                <w:sz w:val="14"/>
                <w:szCs w:val="14"/>
              </w:rPr>
            </w:pPr>
          </w:p>
        </w:tc>
      </w:tr>
    </w:tbl>
    <w:p w14:paraId="31930AC6" w14:textId="77777777" w:rsidR="00CC5616" w:rsidRPr="00B812A3" w:rsidRDefault="00CC5616" w:rsidP="00CC5616">
      <w:pPr>
        <w:pStyle w:val="style20"/>
        <w:spacing w:line="240" w:lineRule="auto"/>
        <w:rPr>
          <w:rFonts w:ascii="Arial" w:hAnsi="Arial" w:cs="Arial"/>
          <w:bCs/>
          <w:sz w:val="14"/>
          <w:szCs w:val="14"/>
        </w:rPr>
      </w:pPr>
      <w:r w:rsidRPr="00B812A3">
        <w:rPr>
          <w:rFonts w:ascii="Arial" w:hAnsi="Arial" w:cs="Arial"/>
          <w:bCs/>
          <w:sz w:val="14"/>
          <w:szCs w:val="14"/>
        </w:rPr>
        <w:t>W przypadku złożenia przez biegłego opinii w terminie przedłużonym przez sąd, uznaje się ją za sporządzoną w ustalonym terminie.</w:t>
      </w:r>
    </w:p>
    <w:p w14:paraId="71111B2E" w14:textId="77777777" w:rsidR="00CC5616" w:rsidRPr="00B812A3" w:rsidRDefault="00CC5616" w:rsidP="00CC5616">
      <w:pPr>
        <w:pStyle w:val="style20"/>
        <w:rPr>
          <w:rFonts w:ascii="Arial" w:hAnsi="Arial" w:cs="Arial"/>
          <w:b/>
          <w:bCs/>
          <w:sz w:val="20"/>
          <w:szCs w:val="20"/>
        </w:rPr>
      </w:pPr>
      <w:r w:rsidRPr="00B812A3">
        <w:rPr>
          <w:rFonts w:ascii="Arial" w:hAnsi="Arial" w:cs="Arial"/>
          <w:b/>
          <w:bCs/>
          <w:sz w:val="20"/>
          <w:szCs w:val="20"/>
        </w:rPr>
        <w:t>Dział 14.3. Terminowość przyznawania wynagrodzeń za sporządzenie opinii pisemnych i ustnych oraz za stawiennictwo</w:t>
      </w:r>
    </w:p>
    <w:tbl>
      <w:tblPr>
        <w:tblpPr w:leftFromText="141" w:rightFromText="141" w:vertAnchor="text" w:tblpX="144" w:tblpY="1"/>
        <w:tblOverlap w:val="never"/>
        <w:tblW w:w="10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432"/>
        <w:gridCol w:w="900"/>
        <w:gridCol w:w="1080"/>
        <w:gridCol w:w="972"/>
        <w:gridCol w:w="1080"/>
        <w:gridCol w:w="1080"/>
        <w:gridCol w:w="900"/>
        <w:gridCol w:w="1020"/>
        <w:gridCol w:w="1080"/>
      </w:tblGrid>
      <w:tr w:rsidR="00CC5616" w:rsidRPr="00B812A3" w14:paraId="33DAEA40" w14:textId="77777777" w:rsidTr="002B402D">
        <w:trPr>
          <w:trHeight w:val="563"/>
        </w:trPr>
        <w:tc>
          <w:tcPr>
            <w:tcW w:w="2667" w:type="dxa"/>
            <w:gridSpan w:val="2"/>
            <w:vMerge w:val="restart"/>
            <w:shd w:val="clear" w:color="auto" w:fill="auto"/>
            <w:vAlign w:val="center"/>
          </w:tcPr>
          <w:p w14:paraId="384C97F7"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Sprawy wg repertoriów</w:t>
            </w:r>
          </w:p>
        </w:tc>
        <w:tc>
          <w:tcPr>
            <w:tcW w:w="4032" w:type="dxa"/>
            <w:gridSpan w:val="4"/>
            <w:tcBorders>
              <w:bottom w:val="single" w:sz="4" w:space="0" w:color="auto"/>
            </w:tcBorders>
            <w:shd w:val="clear" w:color="auto" w:fill="auto"/>
            <w:vAlign w:val="center"/>
          </w:tcPr>
          <w:p w14:paraId="6D6EBA11"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Postanowienia o przyznaniu wynagrodzenia</w:t>
            </w:r>
          </w:p>
          <w:p w14:paraId="4BE50820"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wg czasu od złożenia rachunku</w:t>
            </w:r>
          </w:p>
        </w:tc>
        <w:tc>
          <w:tcPr>
            <w:tcW w:w="4080" w:type="dxa"/>
            <w:gridSpan w:val="4"/>
            <w:shd w:val="clear" w:color="auto" w:fill="auto"/>
            <w:vAlign w:val="center"/>
          </w:tcPr>
          <w:p w14:paraId="2C758779" w14:textId="77777777" w:rsidR="00CC5616" w:rsidRPr="00B812A3" w:rsidRDefault="00CC5616" w:rsidP="002B402D">
            <w:pPr>
              <w:jc w:val="center"/>
              <w:rPr>
                <w:rFonts w:ascii="Arial" w:hAnsi="Arial" w:cs="Arial"/>
                <w:sz w:val="16"/>
                <w:szCs w:val="16"/>
              </w:rPr>
            </w:pPr>
            <w:r w:rsidRPr="00B812A3">
              <w:rPr>
                <w:rFonts w:ascii="Arial" w:eastAsia="Calibri" w:hAnsi="Arial" w:cs="Arial"/>
                <w:sz w:val="16"/>
                <w:szCs w:val="20"/>
                <w:lang w:eastAsia="en-US"/>
              </w:rPr>
              <w:t>Skierowanie rachunku do oddziału finansowego wg czasu od postanowienia o przyznaniu wynagrodzenia</w:t>
            </w:r>
          </w:p>
        </w:tc>
      </w:tr>
      <w:tr w:rsidR="00CC5616" w:rsidRPr="00B812A3" w14:paraId="578840C7" w14:textId="77777777" w:rsidTr="002B402D">
        <w:trPr>
          <w:trHeight w:val="375"/>
        </w:trPr>
        <w:tc>
          <w:tcPr>
            <w:tcW w:w="2667" w:type="dxa"/>
            <w:gridSpan w:val="2"/>
            <w:vMerge/>
            <w:tcBorders>
              <w:bottom w:val="single" w:sz="4" w:space="0" w:color="auto"/>
            </w:tcBorders>
            <w:shd w:val="clear" w:color="auto" w:fill="auto"/>
            <w:vAlign w:val="center"/>
          </w:tcPr>
          <w:p w14:paraId="7059630D" w14:textId="77777777" w:rsidR="00CC5616" w:rsidRPr="00B812A3" w:rsidRDefault="00CC5616" w:rsidP="002B402D">
            <w:pPr>
              <w:jc w:val="center"/>
              <w:rPr>
                <w:rFonts w:ascii="Arial" w:hAnsi="Arial" w:cs="Arial"/>
                <w:sz w:val="16"/>
                <w:szCs w:val="16"/>
              </w:rPr>
            </w:pPr>
          </w:p>
        </w:tc>
        <w:tc>
          <w:tcPr>
            <w:tcW w:w="900" w:type="dxa"/>
            <w:shd w:val="clear" w:color="auto" w:fill="auto"/>
            <w:vAlign w:val="center"/>
          </w:tcPr>
          <w:p w14:paraId="3039E6B4"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razem</w:t>
            </w:r>
          </w:p>
          <w:p w14:paraId="38546055"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(kol.2-4)</w:t>
            </w:r>
          </w:p>
        </w:tc>
        <w:tc>
          <w:tcPr>
            <w:tcW w:w="1080" w:type="dxa"/>
            <w:shd w:val="clear" w:color="auto" w:fill="auto"/>
            <w:vAlign w:val="center"/>
          </w:tcPr>
          <w:p w14:paraId="180067A9"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do 14 dni</w:t>
            </w:r>
          </w:p>
        </w:tc>
        <w:tc>
          <w:tcPr>
            <w:tcW w:w="972" w:type="dxa"/>
            <w:shd w:val="clear" w:color="auto" w:fill="auto"/>
            <w:vAlign w:val="center"/>
          </w:tcPr>
          <w:p w14:paraId="62957C82"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pow. 14 do 30 dni</w:t>
            </w:r>
          </w:p>
        </w:tc>
        <w:tc>
          <w:tcPr>
            <w:tcW w:w="1080" w:type="dxa"/>
            <w:shd w:val="clear" w:color="auto" w:fill="auto"/>
            <w:vAlign w:val="center"/>
          </w:tcPr>
          <w:p w14:paraId="1BD67752"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powyżej miesiąca</w:t>
            </w:r>
          </w:p>
        </w:tc>
        <w:tc>
          <w:tcPr>
            <w:tcW w:w="1080" w:type="dxa"/>
            <w:tcBorders>
              <w:bottom w:val="single" w:sz="4" w:space="0" w:color="auto"/>
            </w:tcBorders>
            <w:shd w:val="clear" w:color="auto" w:fill="auto"/>
            <w:vAlign w:val="center"/>
          </w:tcPr>
          <w:p w14:paraId="0DAC5471"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razem</w:t>
            </w:r>
          </w:p>
          <w:p w14:paraId="273029C0"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(kol. 6-8)</w:t>
            </w:r>
          </w:p>
        </w:tc>
        <w:tc>
          <w:tcPr>
            <w:tcW w:w="900" w:type="dxa"/>
            <w:tcBorders>
              <w:bottom w:val="single" w:sz="4" w:space="0" w:color="auto"/>
            </w:tcBorders>
            <w:shd w:val="clear" w:color="auto" w:fill="auto"/>
            <w:vAlign w:val="center"/>
          </w:tcPr>
          <w:p w14:paraId="7DBE7526"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do 14 dni</w:t>
            </w:r>
          </w:p>
        </w:tc>
        <w:tc>
          <w:tcPr>
            <w:tcW w:w="1020" w:type="dxa"/>
            <w:tcBorders>
              <w:bottom w:val="single" w:sz="4" w:space="0" w:color="auto"/>
            </w:tcBorders>
            <w:shd w:val="clear" w:color="auto" w:fill="auto"/>
            <w:vAlign w:val="center"/>
          </w:tcPr>
          <w:p w14:paraId="0EA1412C"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pow.14 do 30 dni</w:t>
            </w:r>
          </w:p>
        </w:tc>
        <w:tc>
          <w:tcPr>
            <w:tcW w:w="1080" w:type="dxa"/>
            <w:tcBorders>
              <w:bottom w:val="single" w:sz="4" w:space="0" w:color="auto"/>
            </w:tcBorders>
            <w:shd w:val="clear" w:color="auto" w:fill="auto"/>
            <w:vAlign w:val="center"/>
          </w:tcPr>
          <w:p w14:paraId="5B4DECF4"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powyżej  miesiąca</w:t>
            </w:r>
          </w:p>
        </w:tc>
      </w:tr>
      <w:tr w:rsidR="00CC5616" w:rsidRPr="00B812A3" w14:paraId="163D6342" w14:textId="77777777" w:rsidTr="002B402D">
        <w:trPr>
          <w:trHeight w:val="116"/>
        </w:trPr>
        <w:tc>
          <w:tcPr>
            <w:tcW w:w="2667" w:type="dxa"/>
            <w:gridSpan w:val="2"/>
            <w:shd w:val="clear" w:color="auto" w:fill="auto"/>
            <w:vAlign w:val="center"/>
          </w:tcPr>
          <w:p w14:paraId="212A00F7" w14:textId="77777777" w:rsidR="00CC5616" w:rsidRPr="00B812A3" w:rsidRDefault="00CC5616" w:rsidP="002B402D">
            <w:pPr>
              <w:jc w:val="center"/>
              <w:rPr>
                <w:rFonts w:ascii="Arial" w:hAnsi="Arial" w:cs="Arial"/>
                <w:sz w:val="16"/>
                <w:szCs w:val="16"/>
              </w:rPr>
            </w:pPr>
            <w:r w:rsidRPr="00853A54">
              <w:rPr>
                <w:rFonts w:ascii="Arial" w:hAnsi="Arial" w:cs="Arial"/>
                <w:sz w:val="14"/>
                <w:szCs w:val="16"/>
              </w:rPr>
              <w:t>0</w:t>
            </w:r>
          </w:p>
        </w:tc>
        <w:tc>
          <w:tcPr>
            <w:tcW w:w="900" w:type="dxa"/>
            <w:shd w:val="clear" w:color="auto" w:fill="auto"/>
            <w:vAlign w:val="center"/>
          </w:tcPr>
          <w:p w14:paraId="6373C212" w14:textId="77777777" w:rsidR="00CC5616" w:rsidRPr="00853A54" w:rsidRDefault="00CC5616" w:rsidP="002B402D">
            <w:pPr>
              <w:jc w:val="center"/>
              <w:rPr>
                <w:rFonts w:ascii="Arial" w:hAnsi="Arial" w:cs="Arial"/>
                <w:sz w:val="14"/>
                <w:szCs w:val="16"/>
              </w:rPr>
            </w:pPr>
            <w:r w:rsidRPr="00853A54">
              <w:rPr>
                <w:rFonts w:ascii="Arial" w:hAnsi="Arial" w:cs="Arial"/>
                <w:sz w:val="14"/>
                <w:szCs w:val="16"/>
              </w:rPr>
              <w:t>1</w:t>
            </w:r>
          </w:p>
        </w:tc>
        <w:tc>
          <w:tcPr>
            <w:tcW w:w="1080" w:type="dxa"/>
            <w:shd w:val="clear" w:color="auto" w:fill="auto"/>
            <w:vAlign w:val="center"/>
          </w:tcPr>
          <w:p w14:paraId="6AE90B2C" w14:textId="77777777" w:rsidR="00CC5616" w:rsidRPr="00853A54" w:rsidRDefault="00CC5616" w:rsidP="002B402D">
            <w:pPr>
              <w:jc w:val="center"/>
              <w:rPr>
                <w:rFonts w:ascii="Arial" w:hAnsi="Arial" w:cs="Arial"/>
                <w:sz w:val="14"/>
                <w:szCs w:val="16"/>
              </w:rPr>
            </w:pPr>
            <w:r w:rsidRPr="00853A54">
              <w:rPr>
                <w:rFonts w:ascii="Arial" w:hAnsi="Arial" w:cs="Arial"/>
                <w:sz w:val="14"/>
                <w:szCs w:val="16"/>
              </w:rPr>
              <w:t>2</w:t>
            </w:r>
          </w:p>
        </w:tc>
        <w:tc>
          <w:tcPr>
            <w:tcW w:w="972" w:type="dxa"/>
            <w:shd w:val="clear" w:color="auto" w:fill="auto"/>
            <w:vAlign w:val="center"/>
          </w:tcPr>
          <w:p w14:paraId="095E80A3" w14:textId="77777777" w:rsidR="00CC5616" w:rsidRPr="00853A54" w:rsidRDefault="00CC5616" w:rsidP="002B402D">
            <w:pPr>
              <w:jc w:val="center"/>
              <w:rPr>
                <w:rFonts w:ascii="Arial" w:hAnsi="Arial" w:cs="Arial"/>
                <w:sz w:val="14"/>
                <w:szCs w:val="16"/>
              </w:rPr>
            </w:pPr>
            <w:r w:rsidRPr="00853A54">
              <w:rPr>
                <w:rFonts w:ascii="Arial" w:hAnsi="Arial" w:cs="Arial"/>
                <w:sz w:val="14"/>
                <w:szCs w:val="16"/>
              </w:rPr>
              <w:t>3</w:t>
            </w:r>
          </w:p>
        </w:tc>
        <w:tc>
          <w:tcPr>
            <w:tcW w:w="1080" w:type="dxa"/>
            <w:shd w:val="clear" w:color="auto" w:fill="auto"/>
            <w:vAlign w:val="center"/>
          </w:tcPr>
          <w:p w14:paraId="0979A531" w14:textId="77777777" w:rsidR="00CC5616" w:rsidRPr="00853A54" w:rsidRDefault="00CC5616" w:rsidP="002B402D">
            <w:pPr>
              <w:jc w:val="center"/>
              <w:rPr>
                <w:rFonts w:ascii="Arial" w:hAnsi="Arial" w:cs="Arial"/>
                <w:sz w:val="14"/>
                <w:szCs w:val="16"/>
              </w:rPr>
            </w:pPr>
            <w:r w:rsidRPr="00853A54">
              <w:rPr>
                <w:rFonts w:ascii="Arial" w:hAnsi="Arial" w:cs="Arial"/>
                <w:sz w:val="14"/>
                <w:szCs w:val="16"/>
              </w:rPr>
              <w:t>4</w:t>
            </w:r>
          </w:p>
        </w:tc>
        <w:tc>
          <w:tcPr>
            <w:tcW w:w="1080" w:type="dxa"/>
            <w:shd w:val="clear" w:color="auto" w:fill="auto"/>
            <w:vAlign w:val="center"/>
          </w:tcPr>
          <w:p w14:paraId="1AC2F037" w14:textId="77777777" w:rsidR="00CC5616" w:rsidRPr="00853A54" w:rsidRDefault="00CC5616" w:rsidP="002B402D">
            <w:pPr>
              <w:jc w:val="center"/>
              <w:rPr>
                <w:rFonts w:ascii="Arial" w:hAnsi="Arial" w:cs="Arial"/>
                <w:sz w:val="14"/>
                <w:szCs w:val="16"/>
              </w:rPr>
            </w:pPr>
            <w:r w:rsidRPr="00853A54">
              <w:rPr>
                <w:rFonts w:ascii="Arial" w:hAnsi="Arial" w:cs="Arial"/>
                <w:sz w:val="14"/>
                <w:szCs w:val="16"/>
              </w:rPr>
              <w:t>5</w:t>
            </w:r>
          </w:p>
        </w:tc>
        <w:tc>
          <w:tcPr>
            <w:tcW w:w="900" w:type="dxa"/>
            <w:shd w:val="clear" w:color="auto" w:fill="auto"/>
            <w:vAlign w:val="center"/>
          </w:tcPr>
          <w:p w14:paraId="43863649" w14:textId="77777777" w:rsidR="00CC5616" w:rsidRPr="00853A54" w:rsidRDefault="00CC5616" w:rsidP="002B402D">
            <w:pPr>
              <w:jc w:val="center"/>
              <w:rPr>
                <w:rFonts w:ascii="Arial" w:hAnsi="Arial" w:cs="Arial"/>
                <w:sz w:val="14"/>
                <w:szCs w:val="16"/>
              </w:rPr>
            </w:pPr>
            <w:r w:rsidRPr="00853A54">
              <w:rPr>
                <w:rFonts w:ascii="Arial" w:hAnsi="Arial" w:cs="Arial"/>
                <w:sz w:val="14"/>
                <w:szCs w:val="16"/>
              </w:rPr>
              <w:t>6</w:t>
            </w:r>
          </w:p>
        </w:tc>
        <w:tc>
          <w:tcPr>
            <w:tcW w:w="1020" w:type="dxa"/>
            <w:shd w:val="clear" w:color="auto" w:fill="auto"/>
            <w:vAlign w:val="center"/>
          </w:tcPr>
          <w:p w14:paraId="0EDD733A" w14:textId="77777777" w:rsidR="00CC5616" w:rsidRPr="00853A54" w:rsidRDefault="00CC5616" w:rsidP="002B402D">
            <w:pPr>
              <w:jc w:val="center"/>
              <w:rPr>
                <w:rFonts w:ascii="Arial" w:hAnsi="Arial" w:cs="Arial"/>
                <w:sz w:val="14"/>
                <w:szCs w:val="16"/>
              </w:rPr>
            </w:pPr>
            <w:r w:rsidRPr="00853A54">
              <w:rPr>
                <w:rFonts w:ascii="Arial" w:hAnsi="Arial" w:cs="Arial"/>
                <w:sz w:val="14"/>
                <w:szCs w:val="16"/>
              </w:rPr>
              <w:t>7</w:t>
            </w:r>
          </w:p>
        </w:tc>
        <w:tc>
          <w:tcPr>
            <w:tcW w:w="1080" w:type="dxa"/>
            <w:shd w:val="clear" w:color="auto" w:fill="auto"/>
            <w:vAlign w:val="center"/>
          </w:tcPr>
          <w:p w14:paraId="609A3057" w14:textId="77777777" w:rsidR="00CC5616" w:rsidRPr="00853A54" w:rsidRDefault="00CC5616" w:rsidP="002B402D">
            <w:pPr>
              <w:jc w:val="center"/>
              <w:rPr>
                <w:rFonts w:ascii="Arial" w:hAnsi="Arial" w:cs="Arial"/>
                <w:sz w:val="14"/>
                <w:szCs w:val="16"/>
              </w:rPr>
            </w:pPr>
            <w:r w:rsidRPr="00853A54">
              <w:rPr>
                <w:rFonts w:ascii="Arial" w:hAnsi="Arial" w:cs="Arial"/>
                <w:sz w:val="14"/>
                <w:szCs w:val="16"/>
              </w:rPr>
              <w:t>8</w:t>
            </w:r>
          </w:p>
        </w:tc>
      </w:tr>
      <w:tr w:rsidR="00F446A3" w:rsidRPr="00B812A3" w14:paraId="238B1596" w14:textId="77777777" w:rsidTr="007817E9">
        <w:tc>
          <w:tcPr>
            <w:tcW w:w="2235" w:type="dxa"/>
            <w:tcBorders>
              <w:right w:val="single" w:sz="18" w:space="0" w:color="auto"/>
            </w:tcBorders>
            <w:shd w:val="clear" w:color="auto" w:fill="auto"/>
            <w:vAlign w:val="center"/>
          </w:tcPr>
          <w:p w14:paraId="4C1592CC" w14:textId="77777777" w:rsidR="00F446A3" w:rsidRPr="00B812A3" w:rsidRDefault="00D2505F" w:rsidP="002B402D">
            <w:pPr>
              <w:rPr>
                <w:rFonts w:ascii="Arial" w:hAnsi="Arial" w:cs="Arial"/>
                <w:sz w:val="16"/>
                <w:szCs w:val="16"/>
              </w:rPr>
            </w:pPr>
            <w:r>
              <w:rPr>
                <w:rFonts w:ascii="Arial" w:hAnsi="Arial" w:cs="Arial"/>
                <w:sz w:val="16"/>
                <w:szCs w:val="16"/>
              </w:rPr>
              <w:t>Ogółem (w. 02 do 06</w:t>
            </w:r>
            <w:r w:rsidR="00F446A3" w:rsidRPr="00B812A3">
              <w:rPr>
                <w:rFonts w:ascii="Arial" w:hAnsi="Arial" w:cs="Arial"/>
                <w:sz w:val="16"/>
                <w:szCs w:val="16"/>
              </w:rPr>
              <w:t>)</w:t>
            </w:r>
          </w:p>
        </w:tc>
        <w:tc>
          <w:tcPr>
            <w:tcW w:w="432" w:type="dxa"/>
            <w:tcBorders>
              <w:top w:val="single" w:sz="18" w:space="0" w:color="auto"/>
              <w:left w:val="single" w:sz="18" w:space="0" w:color="auto"/>
            </w:tcBorders>
            <w:shd w:val="clear" w:color="auto" w:fill="auto"/>
            <w:vAlign w:val="center"/>
          </w:tcPr>
          <w:p w14:paraId="72AD824F" w14:textId="77777777" w:rsidR="00F446A3" w:rsidRPr="00853A54" w:rsidRDefault="00F446A3" w:rsidP="002B402D">
            <w:pPr>
              <w:jc w:val="center"/>
              <w:rPr>
                <w:rFonts w:ascii="Arial" w:hAnsi="Arial" w:cs="Arial"/>
                <w:sz w:val="14"/>
                <w:szCs w:val="16"/>
              </w:rPr>
            </w:pPr>
            <w:r w:rsidRPr="00853A54">
              <w:rPr>
                <w:rFonts w:ascii="Arial" w:hAnsi="Arial" w:cs="Arial"/>
                <w:sz w:val="14"/>
                <w:szCs w:val="16"/>
              </w:rPr>
              <w:t>01</w:t>
            </w:r>
          </w:p>
        </w:tc>
        <w:tc>
          <w:tcPr>
            <w:tcW w:w="900" w:type="dxa"/>
            <w:tcBorders>
              <w:top w:val="single" w:sz="18" w:space="0" w:color="auto"/>
            </w:tcBorders>
            <w:shd w:val="clear" w:color="auto" w:fill="auto"/>
            <w:vAlign w:val="center"/>
          </w:tcPr>
          <w:p w14:paraId="056D079D" w14:textId="77777777" w:rsidR="00F446A3" w:rsidRDefault="00F446A3">
            <w:pPr>
              <w:jc w:val="right"/>
              <w:rPr>
                <w:rFonts w:ascii="Arial" w:hAnsi="Arial" w:cs="Arial"/>
                <w:color w:val="000000"/>
                <w:sz w:val="14"/>
                <w:szCs w:val="14"/>
              </w:rPr>
            </w:pPr>
            <w:r>
              <w:rPr>
                <w:rFonts w:ascii="Arial" w:hAnsi="Arial" w:cs="Arial"/>
                <w:color w:val="000000"/>
                <w:sz w:val="14"/>
                <w:szCs w:val="14"/>
              </w:rPr>
              <w:t>55</w:t>
            </w:r>
          </w:p>
        </w:tc>
        <w:tc>
          <w:tcPr>
            <w:tcW w:w="1080" w:type="dxa"/>
            <w:tcBorders>
              <w:top w:val="single" w:sz="18" w:space="0" w:color="auto"/>
            </w:tcBorders>
            <w:shd w:val="clear" w:color="auto" w:fill="auto"/>
            <w:vAlign w:val="center"/>
          </w:tcPr>
          <w:p w14:paraId="42C9CFB4" w14:textId="77777777" w:rsidR="00F446A3" w:rsidRDefault="00F446A3">
            <w:pPr>
              <w:jc w:val="right"/>
              <w:rPr>
                <w:rFonts w:ascii="Arial" w:hAnsi="Arial" w:cs="Arial"/>
                <w:color w:val="000000"/>
                <w:sz w:val="14"/>
                <w:szCs w:val="14"/>
              </w:rPr>
            </w:pPr>
            <w:r>
              <w:rPr>
                <w:rFonts w:ascii="Arial" w:hAnsi="Arial" w:cs="Arial"/>
                <w:color w:val="000000"/>
                <w:sz w:val="14"/>
                <w:szCs w:val="14"/>
              </w:rPr>
              <w:t>55</w:t>
            </w:r>
          </w:p>
        </w:tc>
        <w:tc>
          <w:tcPr>
            <w:tcW w:w="972" w:type="dxa"/>
            <w:tcBorders>
              <w:top w:val="single" w:sz="18" w:space="0" w:color="auto"/>
            </w:tcBorders>
            <w:shd w:val="clear" w:color="auto" w:fill="auto"/>
            <w:vAlign w:val="center"/>
          </w:tcPr>
          <w:p w14:paraId="5331F2AC" w14:textId="77777777" w:rsidR="00F446A3" w:rsidRDefault="00F446A3">
            <w:pPr>
              <w:jc w:val="right"/>
              <w:rPr>
                <w:rFonts w:ascii="Arial" w:hAnsi="Arial" w:cs="Arial"/>
                <w:color w:val="000000"/>
                <w:sz w:val="14"/>
                <w:szCs w:val="14"/>
              </w:rPr>
            </w:pPr>
          </w:p>
        </w:tc>
        <w:tc>
          <w:tcPr>
            <w:tcW w:w="1080" w:type="dxa"/>
            <w:tcBorders>
              <w:top w:val="single" w:sz="18" w:space="0" w:color="auto"/>
            </w:tcBorders>
            <w:shd w:val="clear" w:color="auto" w:fill="auto"/>
            <w:vAlign w:val="center"/>
          </w:tcPr>
          <w:p w14:paraId="3E3798DC" w14:textId="77777777" w:rsidR="00F446A3" w:rsidRDefault="00F446A3">
            <w:pPr>
              <w:jc w:val="right"/>
              <w:rPr>
                <w:rFonts w:ascii="Arial" w:hAnsi="Arial" w:cs="Arial"/>
                <w:color w:val="000000"/>
                <w:sz w:val="14"/>
                <w:szCs w:val="14"/>
              </w:rPr>
            </w:pPr>
          </w:p>
        </w:tc>
        <w:tc>
          <w:tcPr>
            <w:tcW w:w="1080" w:type="dxa"/>
            <w:tcBorders>
              <w:top w:val="single" w:sz="18" w:space="0" w:color="auto"/>
            </w:tcBorders>
            <w:shd w:val="clear" w:color="auto" w:fill="auto"/>
            <w:vAlign w:val="center"/>
          </w:tcPr>
          <w:p w14:paraId="75F00ABB" w14:textId="77777777" w:rsidR="00F446A3" w:rsidRDefault="00F446A3">
            <w:pPr>
              <w:jc w:val="right"/>
              <w:rPr>
                <w:rFonts w:ascii="Arial" w:hAnsi="Arial" w:cs="Arial"/>
                <w:color w:val="000000"/>
                <w:sz w:val="14"/>
                <w:szCs w:val="14"/>
              </w:rPr>
            </w:pPr>
            <w:r>
              <w:rPr>
                <w:rFonts w:ascii="Arial" w:hAnsi="Arial" w:cs="Arial"/>
                <w:color w:val="000000"/>
                <w:sz w:val="14"/>
                <w:szCs w:val="14"/>
              </w:rPr>
              <w:t>53</w:t>
            </w:r>
          </w:p>
        </w:tc>
        <w:tc>
          <w:tcPr>
            <w:tcW w:w="900" w:type="dxa"/>
            <w:tcBorders>
              <w:top w:val="single" w:sz="18" w:space="0" w:color="auto"/>
            </w:tcBorders>
            <w:shd w:val="clear" w:color="auto" w:fill="auto"/>
            <w:vAlign w:val="center"/>
          </w:tcPr>
          <w:p w14:paraId="14D8ADD5" w14:textId="77777777" w:rsidR="00F446A3" w:rsidRDefault="00F446A3">
            <w:pPr>
              <w:jc w:val="right"/>
              <w:rPr>
                <w:rFonts w:ascii="Arial" w:hAnsi="Arial" w:cs="Arial"/>
                <w:color w:val="000000"/>
                <w:sz w:val="14"/>
                <w:szCs w:val="14"/>
              </w:rPr>
            </w:pPr>
            <w:r>
              <w:rPr>
                <w:rFonts w:ascii="Arial" w:hAnsi="Arial" w:cs="Arial"/>
                <w:color w:val="000000"/>
                <w:sz w:val="14"/>
                <w:szCs w:val="14"/>
              </w:rPr>
              <w:t>22</w:t>
            </w:r>
          </w:p>
        </w:tc>
        <w:tc>
          <w:tcPr>
            <w:tcW w:w="1020" w:type="dxa"/>
            <w:tcBorders>
              <w:top w:val="single" w:sz="18" w:space="0" w:color="auto"/>
            </w:tcBorders>
            <w:shd w:val="clear" w:color="auto" w:fill="auto"/>
            <w:vAlign w:val="center"/>
          </w:tcPr>
          <w:p w14:paraId="57918EA2" w14:textId="77777777" w:rsidR="00F446A3" w:rsidRDefault="00F446A3">
            <w:pPr>
              <w:jc w:val="right"/>
              <w:rPr>
                <w:rFonts w:ascii="Arial" w:hAnsi="Arial" w:cs="Arial"/>
                <w:color w:val="000000"/>
                <w:sz w:val="14"/>
                <w:szCs w:val="14"/>
              </w:rPr>
            </w:pPr>
            <w:r>
              <w:rPr>
                <w:rFonts w:ascii="Arial" w:hAnsi="Arial" w:cs="Arial"/>
                <w:color w:val="000000"/>
                <w:sz w:val="14"/>
                <w:szCs w:val="14"/>
              </w:rPr>
              <w:t>27</w:t>
            </w:r>
          </w:p>
        </w:tc>
        <w:tc>
          <w:tcPr>
            <w:tcW w:w="1080" w:type="dxa"/>
            <w:tcBorders>
              <w:top w:val="single" w:sz="18" w:space="0" w:color="auto"/>
              <w:right w:val="single" w:sz="18" w:space="0" w:color="auto"/>
            </w:tcBorders>
            <w:shd w:val="clear" w:color="auto" w:fill="auto"/>
            <w:vAlign w:val="center"/>
          </w:tcPr>
          <w:p w14:paraId="0619B6EB" w14:textId="77777777" w:rsidR="00F446A3" w:rsidRDefault="00F446A3">
            <w:pPr>
              <w:jc w:val="right"/>
              <w:rPr>
                <w:rFonts w:ascii="Arial" w:hAnsi="Arial" w:cs="Arial"/>
                <w:color w:val="000000"/>
                <w:sz w:val="14"/>
                <w:szCs w:val="14"/>
              </w:rPr>
            </w:pPr>
            <w:r>
              <w:rPr>
                <w:rFonts w:ascii="Arial" w:hAnsi="Arial" w:cs="Arial"/>
                <w:color w:val="000000"/>
                <w:sz w:val="14"/>
                <w:szCs w:val="14"/>
              </w:rPr>
              <w:t>4</w:t>
            </w:r>
          </w:p>
        </w:tc>
      </w:tr>
      <w:tr w:rsidR="00F446A3" w:rsidRPr="00B812A3" w14:paraId="21D17F7F" w14:textId="77777777" w:rsidTr="007817E9">
        <w:trPr>
          <w:trHeight w:val="205"/>
        </w:trPr>
        <w:tc>
          <w:tcPr>
            <w:tcW w:w="2235" w:type="dxa"/>
            <w:tcBorders>
              <w:right w:val="single" w:sz="18" w:space="0" w:color="auto"/>
            </w:tcBorders>
            <w:shd w:val="clear" w:color="auto" w:fill="auto"/>
          </w:tcPr>
          <w:p w14:paraId="29C7E885" w14:textId="77777777" w:rsidR="00F446A3" w:rsidRPr="00B812A3" w:rsidRDefault="00F446A3" w:rsidP="002B402D">
            <w:pPr>
              <w:rPr>
                <w:rFonts w:ascii="Arial" w:hAnsi="Arial" w:cs="Arial"/>
                <w:sz w:val="16"/>
                <w:szCs w:val="16"/>
              </w:rPr>
            </w:pPr>
            <w:r w:rsidRPr="00B812A3">
              <w:rPr>
                <w:rFonts w:ascii="Arial" w:hAnsi="Arial" w:cs="Arial"/>
                <w:sz w:val="16"/>
                <w:szCs w:val="16"/>
              </w:rPr>
              <w:t>RC</w:t>
            </w:r>
          </w:p>
        </w:tc>
        <w:tc>
          <w:tcPr>
            <w:tcW w:w="432" w:type="dxa"/>
            <w:tcBorders>
              <w:left w:val="single" w:sz="18" w:space="0" w:color="auto"/>
            </w:tcBorders>
            <w:shd w:val="clear" w:color="auto" w:fill="auto"/>
            <w:vAlign w:val="center"/>
          </w:tcPr>
          <w:p w14:paraId="753005AA" w14:textId="77777777" w:rsidR="00F446A3" w:rsidRPr="00853A54" w:rsidRDefault="00F446A3" w:rsidP="002B402D">
            <w:pPr>
              <w:jc w:val="center"/>
              <w:rPr>
                <w:rFonts w:ascii="Arial" w:hAnsi="Arial" w:cs="Arial"/>
                <w:sz w:val="14"/>
                <w:szCs w:val="16"/>
              </w:rPr>
            </w:pPr>
            <w:r w:rsidRPr="00853A54">
              <w:rPr>
                <w:rFonts w:ascii="Arial" w:hAnsi="Arial" w:cs="Arial"/>
                <w:sz w:val="14"/>
                <w:szCs w:val="16"/>
              </w:rPr>
              <w:t>02</w:t>
            </w:r>
          </w:p>
        </w:tc>
        <w:tc>
          <w:tcPr>
            <w:tcW w:w="900" w:type="dxa"/>
            <w:shd w:val="clear" w:color="auto" w:fill="auto"/>
            <w:vAlign w:val="center"/>
          </w:tcPr>
          <w:p w14:paraId="4E56324F" w14:textId="77777777" w:rsidR="00F446A3" w:rsidRDefault="00F446A3">
            <w:pPr>
              <w:jc w:val="right"/>
              <w:rPr>
                <w:rFonts w:ascii="Arial" w:hAnsi="Arial" w:cs="Arial"/>
                <w:color w:val="000000"/>
                <w:sz w:val="14"/>
                <w:szCs w:val="14"/>
              </w:rPr>
            </w:pPr>
          </w:p>
        </w:tc>
        <w:tc>
          <w:tcPr>
            <w:tcW w:w="1080" w:type="dxa"/>
            <w:shd w:val="clear" w:color="auto" w:fill="auto"/>
            <w:vAlign w:val="center"/>
          </w:tcPr>
          <w:p w14:paraId="5BD4DBBC" w14:textId="77777777" w:rsidR="00F446A3" w:rsidRDefault="00F446A3">
            <w:pPr>
              <w:jc w:val="right"/>
              <w:rPr>
                <w:rFonts w:ascii="Arial" w:hAnsi="Arial" w:cs="Arial"/>
                <w:color w:val="000000"/>
                <w:sz w:val="14"/>
                <w:szCs w:val="14"/>
              </w:rPr>
            </w:pPr>
          </w:p>
        </w:tc>
        <w:tc>
          <w:tcPr>
            <w:tcW w:w="972" w:type="dxa"/>
            <w:shd w:val="clear" w:color="auto" w:fill="auto"/>
            <w:vAlign w:val="center"/>
          </w:tcPr>
          <w:p w14:paraId="0FFEAFBD" w14:textId="77777777" w:rsidR="00F446A3" w:rsidRDefault="00F446A3">
            <w:pPr>
              <w:jc w:val="right"/>
              <w:rPr>
                <w:rFonts w:ascii="Arial" w:hAnsi="Arial" w:cs="Arial"/>
                <w:color w:val="000000"/>
                <w:sz w:val="14"/>
                <w:szCs w:val="14"/>
              </w:rPr>
            </w:pPr>
          </w:p>
        </w:tc>
        <w:tc>
          <w:tcPr>
            <w:tcW w:w="1080" w:type="dxa"/>
            <w:shd w:val="clear" w:color="auto" w:fill="auto"/>
            <w:vAlign w:val="center"/>
          </w:tcPr>
          <w:p w14:paraId="38A8A37A" w14:textId="77777777" w:rsidR="00F446A3" w:rsidRDefault="00F446A3">
            <w:pPr>
              <w:jc w:val="right"/>
              <w:rPr>
                <w:rFonts w:ascii="Arial" w:hAnsi="Arial" w:cs="Arial"/>
                <w:color w:val="000000"/>
                <w:sz w:val="14"/>
                <w:szCs w:val="14"/>
              </w:rPr>
            </w:pPr>
          </w:p>
        </w:tc>
        <w:tc>
          <w:tcPr>
            <w:tcW w:w="1080" w:type="dxa"/>
            <w:shd w:val="clear" w:color="auto" w:fill="auto"/>
            <w:vAlign w:val="center"/>
          </w:tcPr>
          <w:p w14:paraId="3894538A" w14:textId="77777777" w:rsidR="00F446A3" w:rsidRDefault="00F446A3">
            <w:pPr>
              <w:jc w:val="right"/>
              <w:rPr>
                <w:rFonts w:ascii="Arial" w:hAnsi="Arial" w:cs="Arial"/>
                <w:color w:val="000000"/>
                <w:sz w:val="14"/>
                <w:szCs w:val="14"/>
              </w:rPr>
            </w:pPr>
          </w:p>
        </w:tc>
        <w:tc>
          <w:tcPr>
            <w:tcW w:w="900" w:type="dxa"/>
            <w:shd w:val="clear" w:color="auto" w:fill="auto"/>
            <w:vAlign w:val="center"/>
          </w:tcPr>
          <w:p w14:paraId="2D55B544" w14:textId="77777777" w:rsidR="00F446A3" w:rsidRDefault="00F446A3">
            <w:pPr>
              <w:jc w:val="right"/>
              <w:rPr>
                <w:rFonts w:ascii="Arial" w:hAnsi="Arial" w:cs="Arial"/>
                <w:color w:val="000000"/>
                <w:sz w:val="14"/>
                <w:szCs w:val="14"/>
              </w:rPr>
            </w:pPr>
          </w:p>
        </w:tc>
        <w:tc>
          <w:tcPr>
            <w:tcW w:w="1020" w:type="dxa"/>
            <w:shd w:val="clear" w:color="auto" w:fill="auto"/>
            <w:vAlign w:val="center"/>
          </w:tcPr>
          <w:p w14:paraId="4C17CD44" w14:textId="77777777" w:rsidR="00F446A3" w:rsidRDefault="00F446A3">
            <w:pPr>
              <w:jc w:val="right"/>
              <w:rPr>
                <w:rFonts w:ascii="Arial" w:hAnsi="Arial" w:cs="Arial"/>
                <w:color w:val="000000"/>
                <w:sz w:val="14"/>
                <w:szCs w:val="14"/>
              </w:rPr>
            </w:pPr>
          </w:p>
        </w:tc>
        <w:tc>
          <w:tcPr>
            <w:tcW w:w="1080" w:type="dxa"/>
            <w:tcBorders>
              <w:right w:val="single" w:sz="18" w:space="0" w:color="auto"/>
            </w:tcBorders>
            <w:shd w:val="clear" w:color="auto" w:fill="auto"/>
            <w:vAlign w:val="center"/>
          </w:tcPr>
          <w:p w14:paraId="482A8231" w14:textId="77777777" w:rsidR="00F446A3" w:rsidRDefault="00F446A3">
            <w:pPr>
              <w:jc w:val="right"/>
              <w:rPr>
                <w:rFonts w:ascii="Arial" w:hAnsi="Arial" w:cs="Arial"/>
                <w:color w:val="000000"/>
                <w:sz w:val="14"/>
                <w:szCs w:val="14"/>
              </w:rPr>
            </w:pPr>
          </w:p>
        </w:tc>
      </w:tr>
      <w:tr w:rsidR="00F446A3" w:rsidRPr="00B812A3" w14:paraId="7FE03EFD" w14:textId="77777777" w:rsidTr="007817E9">
        <w:trPr>
          <w:trHeight w:val="173"/>
        </w:trPr>
        <w:tc>
          <w:tcPr>
            <w:tcW w:w="2235" w:type="dxa"/>
            <w:tcBorders>
              <w:right w:val="single" w:sz="18" w:space="0" w:color="auto"/>
            </w:tcBorders>
            <w:shd w:val="clear" w:color="auto" w:fill="auto"/>
          </w:tcPr>
          <w:p w14:paraId="7D1501FA" w14:textId="77777777" w:rsidR="00F446A3" w:rsidRPr="00B812A3" w:rsidRDefault="00F446A3" w:rsidP="002B402D">
            <w:pPr>
              <w:rPr>
                <w:rFonts w:ascii="Arial" w:hAnsi="Arial" w:cs="Arial"/>
                <w:sz w:val="16"/>
                <w:szCs w:val="16"/>
              </w:rPr>
            </w:pPr>
            <w:r w:rsidRPr="00B812A3">
              <w:rPr>
                <w:rFonts w:ascii="Arial" w:hAnsi="Arial" w:cs="Arial"/>
                <w:sz w:val="16"/>
                <w:szCs w:val="16"/>
              </w:rPr>
              <w:t>RNs</w:t>
            </w:r>
          </w:p>
        </w:tc>
        <w:tc>
          <w:tcPr>
            <w:tcW w:w="432" w:type="dxa"/>
            <w:tcBorders>
              <w:left w:val="single" w:sz="18" w:space="0" w:color="auto"/>
            </w:tcBorders>
            <w:shd w:val="clear" w:color="auto" w:fill="auto"/>
            <w:vAlign w:val="center"/>
          </w:tcPr>
          <w:p w14:paraId="29F9C1AB" w14:textId="77777777" w:rsidR="00F446A3" w:rsidRPr="00853A54" w:rsidRDefault="00F446A3" w:rsidP="002B402D">
            <w:pPr>
              <w:jc w:val="center"/>
              <w:rPr>
                <w:rFonts w:ascii="Arial" w:hAnsi="Arial" w:cs="Arial"/>
                <w:sz w:val="14"/>
                <w:szCs w:val="16"/>
              </w:rPr>
            </w:pPr>
            <w:r w:rsidRPr="00853A54">
              <w:rPr>
                <w:rFonts w:ascii="Arial" w:hAnsi="Arial" w:cs="Arial"/>
                <w:sz w:val="14"/>
                <w:szCs w:val="16"/>
              </w:rPr>
              <w:t>03</w:t>
            </w:r>
          </w:p>
        </w:tc>
        <w:tc>
          <w:tcPr>
            <w:tcW w:w="900" w:type="dxa"/>
            <w:shd w:val="clear" w:color="auto" w:fill="auto"/>
            <w:vAlign w:val="center"/>
          </w:tcPr>
          <w:p w14:paraId="6D877BAF" w14:textId="77777777" w:rsidR="00F446A3" w:rsidRDefault="00F446A3">
            <w:pPr>
              <w:jc w:val="right"/>
              <w:rPr>
                <w:rFonts w:ascii="Arial" w:hAnsi="Arial" w:cs="Arial"/>
                <w:color w:val="000000"/>
                <w:sz w:val="14"/>
                <w:szCs w:val="14"/>
              </w:rPr>
            </w:pPr>
            <w:r>
              <w:rPr>
                <w:rFonts w:ascii="Arial" w:hAnsi="Arial" w:cs="Arial"/>
                <w:color w:val="000000"/>
                <w:sz w:val="14"/>
                <w:szCs w:val="14"/>
              </w:rPr>
              <w:t>53</w:t>
            </w:r>
          </w:p>
        </w:tc>
        <w:tc>
          <w:tcPr>
            <w:tcW w:w="1080" w:type="dxa"/>
            <w:shd w:val="clear" w:color="auto" w:fill="auto"/>
            <w:vAlign w:val="center"/>
          </w:tcPr>
          <w:p w14:paraId="01A0DC1E" w14:textId="77777777" w:rsidR="00F446A3" w:rsidRDefault="00F446A3">
            <w:pPr>
              <w:jc w:val="right"/>
              <w:rPr>
                <w:rFonts w:ascii="Arial" w:hAnsi="Arial" w:cs="Arial"/>
                <w:color w:val="000000"/>
                <w:sz w:val="14"/>
                <w:szCs w:val="14"/>
              </w:rPr>
            </w:pPr>
            <w:r>
              <w:rPr>
                <w:rFonts w:ascii="Arial" w:hAnsi="Arial" w:cs="Arial"/>
                <w:color w:val="000000"/>
                <w:sz w:val="14"/>
                <w:szCs w:val="14"/>
              </w:rPr>
              <w:t>53</w:t>
            </w:r>
          </w:p>
        </w:tc>
        <w:tc>
          <w:tcPr>
            <w:tcW w:w="972" w:type="dxa"/>
            <w:shd w:val="clear" w:color="auto" w:fill="auto"/>
            <w:vAlign w:val="center"/>
          </w:tcPr>
          <w:p w14:paraId="132921F9" w14:textId="77777777" w:rsidR="00F446A3" w:rsidRDefault="00F446A3">
            <w:pPr>
              <w:jc w:val="right"/>
              <w:rPr>
                <w:rFonts w:ascii="Arial" w:hAnsi="Arial" w:cs="Arial"/>
                <w:color w:val="000000"/>
                <w:sz w:val="14"/>
                <w:szCs w:val="14"/>
              </w:rPr>
            </w:pPr>
          </w:p>
        </w:tc>
        <w:tc>
          <w:tcPr>
            <w:tcW w:w="1080" w:type="dxa"/>
            <w:shd w:val="clear" w:color="auto" w:fill="auto"/>
            <w:vAlign w:val="center"/>
          </w:tcPr>
          <w:p w14:paraId="2C091458" w14:textId="77777777" w:rsidR="00F446A3" w:rsidRDefault="00F446A3">
            <w:pPr>
              <w:jc w:val="right"/>
              <w:rPr>
                <w:rFonts w:ascii="Arial" w:hAnsi="Arial" w:cs="Arial"/>
                <w:color w:val="000000"/>
                <w:sz w:val="14"/>
                <w:szCs w:val="14"/>
              </w:rPr>
            </w:pPr>
          </w:p>
        </w:tc>
        <w:tc>
          <w:tcPr>
            <w:tcW w:w="1080" w:type="dxa"/>
            <w:shd w:val="clear" w:color="auto" w:fill="auto"/>
            <w:vAlign w:val="center"/>
          </w:tcPr>
          <w:p w14:paraId="735E2C80" w14:textId="77777777" w:rsidR="00F446A3" w:rsidRDefault="00F446A3">
            <w:pPr>
              <w:jc w:val="right"/>
              <w:rPr>
                <w:rFonts w:ascii="Arial" w:hAnsi="Arial" w:cs="Arial"/>
                <w:color w:val="000000"/>
                <w:sz w:val="14"/>
                <w:szCs w:val="14"/>
              </w:rPr>
            </w:pPr>
            <w:r>
              <w:rPr>
                <w:rFonts w:ascii="Arial" w:hAnsi="Arial" w:cs="Arial"/>
                <w:color w:val="000000"/>
                <w:sz w:val="14"/>
                <w:szCs w:val="14"/>
              </w:rPr>
              <w:t>51</w:t>
            </w:r>
          </w:p>
        </w:tc>
        <w:tc>
          <w:tcPr>
            <w:tcW w:w="900" w:type="dxa"/>
            <w:shd w:val="clear" w:color="auto" w:fill="auto"/>
            <w:vAlign w:val="center"/>
          </w:tcPr>
          <w:p w14:paraId="7EDE195A" w14:textId="77777777" w:rsidR="00F446A3" w:rsidRDefault="00F446A3">
            <w:pPr>
              <w:jc w:val="right"/>
              <w:rPr>
                <w:rFonts w:ascii="Arial" w:hAnsi="Arial" w:cs="Arial"/>
                <w:color w:val="000000"/>
                <w:sz w:val="14"/>
                <w:szCs w:val="14"/>
              </w:rPr>
            </w:pPr>
            <w:r>
              <w:rPr>
                <w:rFonts w:ascii="Arial" w:hAnsi="Arial" w:cs="Arial"/>
                <w:color w:val="000000"/>
                <w:sz w:val="14"/>
                <w:szCs w:val="14"/>
              </w:rPr>
              <w:t>21</w:t>
            </w:r>
          </w:p>
        </w:tc>
        <w:tc>
          <w:tcPr>
            <w:tcW w:w="1020" w:type="dxa"/>
            <w:shd w:val="clear" w:color="auto" w:fill="auto"/>
            <w:vAlign w:val="center"/>
          </w:tcPr>
          <w:p w14:paraId="297F9B0A" w14:textId="77777777" w:rsidR="00F446A3" w:rsidRDefault="00F446A3">
            <w:pPr>
              <w:jc w:val="right"/>
              <w:rPr>
                <w:rFonts w:ascii="Arial" w:hAnsi="Arial" w:cs="Arial"/>
                <w:color w:val="000000"/>
                <w:sz w:val="14"/>
                <w:szCs w:val="14"/>
              </w:rPr>
            </w:pPr>
            <w:r>
              <w:rPr>
                <w:rFonts w:ascii="Arial" w:hAnsi="Arial" w:cs="Arial"/>
                <w:color w:val="000000"/>
                <w:sz w:val="14"/>
                <w:szCs w:val="14"/>
              </w:rPr>
              <w:t>26</w:t>
            </w:r>
          </w:p>
        </w:tc>
        <w:tc>
          <w:tcPr>
            <w:tcW w:w="1080" w:type="dxa"/>
            <w:tcBorders>
              <w:right w:val="single" w:sz="18" w:space="0" w:color="auto"/>
            </w:tcBorders>
            <w:shd w:val="clear" w:color="auto" w:fill="auto"/>
            <w:vAlign w:val="center"/>
          </w:tcPr>
          <w:p w14:paraId="1F6BA687" w14:textId="77777777" w:rsidR="00F446A3" w:rsidRDefault="00F446A3">
            <w:pPr>
              <w:jc w:val="right"/>
              <w:rPr>
                <w:rFonts w:ascii="Arial" w:hAnsi="Arial" w:cs="Arial"/>
                <w:color w:val="000000"/>
                <w:sz w:val="14"/>
                <w:szCs w:val="14"/>
              </w:rPr>
            </w:pPr>
            <w:r>
              <w:rPr>
                <w:rFonts w:ascii="Arial" w:hAnsi="Arial" w:cs="Arial"/>
                <w:color w:val="000000"/>
                <w:sz w:val="14"/>
                <w:szCs w:val="14"/>
              </w:rPr>
              <w:t>4</w:t>
            </w:r>
          </w:p>
        </w:tc>
      </w:tr>
      <w:tr w:rsidR="00F446A3" w:rsidRPr="00B812A3" w14:paraId="4A7EA985" w14:textId="77777777" w:rsidTr="007817E9">
        <w:trPr>
          <w:trHeight w:val="155"/>
        </w:trPr>
        <w:tc>
          <w:tcPr>
            <w:tcW w:w="2235" w:type="dxa"/>
            <w:tcBorders>
              <w:right w:val="single" w:sz="18" w:space="0" w:color="auto"/>
            </w:tcBorders>
            <w:shd w:val="clear" w:color="auto" w:fill="auto"/>
          </w:tcPr>
          <w:p w14:paraId="58DD67B8" w14:textId="77777777" w:rsidR="00F446A3" w:rsidRPr="00B812A3" w:rsidRDefault="00F446A3" w:rsidP="002B402D">
            <w:pPr>
              <w:rPr>
                <w:rFonts w:ascii="Arial" w:hAnsi="Arial" w:cs="Arial"/>
                <w:sz w:val="16"/>
                <w:szCs w:val="16"/>
              </w:rPr>
            </w:pPr>
            <w:r w:rsidRPr="00B812A3">
              <w:rPr>
                <w:rFonts w:ascii="Arial" w:hAnsi="Arial" w:cs="Arial"/>
                <w:sz w:val="16"/>
                <w:szCs w:val="16"/>
              </w:rPr>
              <w:t>Nsm</w:t>
            </w:r>
          </w:p>
        </w:tc>
        <w:tc>
          <w:tcPr>
            <w:tcW w:w="432" w:type="dxa"/>
            <w:tcBorders>
              <w:left w:val="single" w:sz="18" w:space="0" w:color="auto"/>
            </w:tcBorders>
            <w:shd w:val="clear" w:color="auto" w:fill="auto"/>
            <w:vAlign w:val="center"/>
          </w:tcPr>
          <w:p w14:paraId="40E0E8C4" w14:textId="77777777" w:rsidR="00F446A3" w:rsidRPr="00853A54" w:rsidRDefault="00F446A3" w:rsidP="002B402D">
            <w:pPr>
              <w:jc w:val="center"/>
              <w:rPr>
                <w:rFonts w:ascii="Arial" w:hAnsi="Arial" w:cs="Arial"/>
                <w:sz w:val="14"/>
                <w:szCs w:val="16"/>
              </w:rPr>
            </w:pPr>
            <w:r w:rsidRPr="00853A54">
              <w:rPr>
                <w:rFonts w:ascii="Arial" w:hAnsi="Arial" w:cs="Arial"/>
                <w:sz w:val="14"/>
                <w:szCs w:val="16"/>
              </w:rPr>
              <w:t>04</w:t>
            </w:r>
          </w:p>
        </w:tc>
        <w:tc>
          <w:tcPr>
            <w:tcW w:w="900" w:type="dxa"/>
            <w:shd w:val="clear" w:color="auto" w:fill="auto"/>
            <w:vAlign w:val="center"/>
          </w:tcPr>
          <w:p w14:paraId="0F4E88C3" w14:textId="77777777" w:rsidR="00F446A3" w:rsidRDefault="00F446A3">
            <w:pPr>
              <w:jc w:val="right"/>
              <w:rPr>
                <w:rFonts w:ascii="Arial" w:hAnsi="Arial" w:cs="Arial"/>
                <w:color w:val="000000"/>
                <w:sz w:val="14"/>
                <w:szCs w:val="14"/>
              </w:rPr>
            </w:pPr>
            <w:r>
              <w:rPr>
                <w:rFonts w:ascii="Arial" w:hAnsi="Arial" w:cs="Arial"/>
                <w:color w:val="000000"/>
                <w:sz w:val="14"/>
                <w:szCs w:val="14"/>
              </w:rPr>
              <w:t>1</w:t>
            </w:r>
          </w:p>
        </w:tc>
        <w:tc>
          <w:tcPr>
            <w:tcW w:w="1080" w:type="dxa"/>
            <w:shd w:val="clear" w:color="auto" w:fill="auto"/>
            <w:vAlign w:val="center"/>
          </w:tcPr>
          <w:p w14:paraId="52E16759" w14:textId="77777777" w:rsidR="00F446A3" w:rsidRDefault="00F446A3">
            <w:pPr>
              <w:jc w:val="right"/>
              <w:rPr>
                <w:rFonts w:ascii="Arial" w:hAnsi="Arial" w:cs="Arial"/>
                <w:color w:val="000000"/>
                <w:sz w:val="14"/>
                <w:szCs w:val="14"/>
              </w:rPr>
            </w:pPr>
            <w:r>
              <w:rPr>
                <w:rFonts w:ascii="Arial" w:hAnsi="Arial" w:cs="Arial"/>
                <w:color w:val="000000"/>
                <w:sz w:val="14"/>
                <w:szCs w:val="14"/>
              </w:rPr>
              <w:t>1</w:t>
            </w:r>
          </w:p>
        </w:tc>
        <w:tc>
          <w:tcPr>
            <w:tcW w:w="972" w:type="dxa"/>
            <w:shd w:val="clear" w:color="auto" w:fill="auto"/>
            <w:vAlign w:val="center"/>
          </w:tcPr>
          <w:p w14:paraId="2C469840" w14:textId="77777777" w:rsidR="00F446A3" w:rsidRDefault="00F446A3">
            <w:pPr>
              <w:jc w:val="right"/>
              <w:rPr>
                <w:rFonts w:ascii="Arial" w:hAnsi="Arial" w:cs="Arial"/>
                <w:color w:val="000000"/>
                <w:sz w:val="14"/>
                <w:szCs w:val="14"/>
              </w:rPr>
            </w:pPr>
          </w:p>
        </w:tc>
        <w:tc>
          <w:tcPr>
            <w:tcW w:w="1080" w:type="dxa"/>
            <w:shd w:val="clear" w:color="auto" w:fill="auto"/>
            <w:vAlign w:val="center"/>
          </w:tcPr>
          <w:p w14:paraId="2B4B9DB4" w14:textId="77777777" w:rsidR="00F446A3" w:rsidRDefault="00F446A3">
            <w:pPr>
              <w:jc w:val="right"/>
              <w:rPr>
                <w:rFonts w:ascii="Arial" w:hAnsi="Arial" w:cs="Arial"/>
                <w:color w:val="000000"/>
                <w:sz w:val="14"/>
                <w:szCs w:val="14"/>
              </w:rPr>
            </w:pPr>
          </w:p>
        </w:tc>
        <w:tc>
          <w:tcPr>
            <w:tcW w:w="1080" w:type="dxa"/>
            <w:shd w:val="clear" w:color="auto" w:fill="auto"/>
            <w:vAlign w:val="center"/>
          </w:tcPr>
          <w:p w14:paraId="0EEDBCB0" w14:textId="77777777" w:rsidR="00F446A3" w:rsidRDefault="00F446A3">
            <w:pPr>
              <w:jc w:val="right"/>
              <w:rPr>
                <w:rFonts w:ascii="Arial" w:hAnsi="Arial" w:cs="Arial"/>
                <w:color w:val="000000"/>
                <w:sz w:val="14"/>
                <w:szCs w:val="14"/>
              </w:rPr>
            </w:pPr>
            <w:r>
              <w:rPr>
                <w:rFonts w:ascii="Arial" w:hAnsi="Arial" w:cs="Arial"/>
                <w:color w:val="000000"/>
                <w:sz w:val="14"/>
                <w:szCs w:val="14"/>
              </w:rPr>
              <w:t>1</w:t>
            </w:r>
          </w:p>
        </w:tc>
        <w:tc>
          <w:tcPr>
            <w:tcW w:w="900" w:type="dxa"/>
            <w:shd w:val="clear" w:color="auto" w:fill="auto"/>
            <w:vAlign w:val="center"/>
          </w:tcPr>
          <w:p w14:paraId="516C6B8D" w14:textId="77777777" w:rsidR="00F446A3" w:rsidRDefault="00F446A3">
            <w:pPr>
              <w:jc w:val="right"/>
              <w:rPr>
                <w:rFonts w:ascii="Arial" w:hAnsi="Arial" w:cs="Arial"/>
                <w:color w:val="000000"/>
                <w:sz w:val="14"/>
                <w:szCs w:val="14"/>
              </w:rPr>
            </w:pPr>
            <w:r>
              <w:rPr>
                <w:rFonts w:ascii="Arial" w:hAnsi="Arial" w:cs="Arial"/>
                <w:color w:val="000000"/>
                <w:sz w:val="14"/>
                <w:szCs w:val="14"/>
              </w:rPr>
              <w:t>1</w:t>
            </w:r>
          </w:p>
        </w:tc>
        <w:tc>
          <w:tcPr>
            <w:tcW w:w="1020" w:type="dxa"/>
            <w:shd w:val="clear" w:color="auto" w:fill="auto"/>
            <w:vAlign w:val="center"/>
          </w:tcPr>
          <w:p w14:paraId="4766E23B" w14:textId="77777777" w:rsidR="00F446A3" w:rsidRDefault="00F446A3">
            <w:pPr>
              <w:jc w:val="right"/>
              <w:rPr>
                <w:rFonts w:ascii="Arial" w:hAnsi="Arial" w:cs="Arial"/>
                <w:color w:val="000000"/>
                <w:sz w:val="14"/>
                <w:szCs w:val="14"/>
              </w:rPr>
            </w:pPr>
          </w:p>
        </w:tc>
        <w:tc>
          <w:tcPr>
            <w:tcW w:w="1080" w:type="dxa"/>
            <w:tcBorders>
              <w:right w:val="single" w:sz="18" w:space="0" w:color="auto"/>
            </w:tcBorders>
            <w:shd w:val="clear" w:color="auto" w:fill="auto"/>
            <w:vAlign w:val="center"/>
          </w:tcPr>
          <w:p w14:paraId="5101BB63" w14:textId="77777777" w:rsidR="00F446A3" w:rsidRDefault="00F446A3">
            <w:pPr>
              <w:jc w:val="right"/>
              <w:rPr>
                <w:rFonts w:ascii="Arial" w:hAnsi="Arial" w:cs="Arial"/>
                <w:color w:val="000000"/>
                <w:sz w:val="14"/>
                <w:szCs w:val="14"/>
              </w:rPr>
            </w:pPr>
          </w:p>
        </w:tc>
      </w:tr>
      <w:tr w:rsidR="00F446A3" w:rsidRPr="00B812A3" w14:paraId="17E0846D" w14:textId="77777777" w:rsidTr="007817E9">
        <w:trPr>
          <w:trHeight w:val="155"/>
        </w:trPr>
        <w:tc>
          <w:tcPr>
            <w:tcW w:w="2235" w:type="dxa"/>
            <w:tcBorders>
              <w:right w:val="single" w:sz="18" w:space="0" w:color="auto"/>
            </w:tcBorders>
            <w:shd w:val="clear" w:color="auto" w:fill="auto"/>
          </w:tcPr>
          <w:p w14:paraId="783A2403" w14:textId="77777777" w:rsidR="00F446A3" w:rsidRPr="00B812A3" w:rsidRDefault="00F446A3" w:rsidP="002B402D">
            <w:pPr>
              <w:rPr>
                <w:rFonts w:ascii="Arial" w:hAnsi="Arial" w:cs="Arial"/>
                <w:sz w:val="16"/>
                <w:szCs w:val="16"/>
              </w:rPr>
            </w:pPr>
            <w:r w:rsidRPr="00B812A3">
              <w:rPr>
                <w:rFonts w:ascii="Arial" w:hAnsi="Arial" w:cs="Arial"/>
                <w:sz w:val="16"/>
                <w:szCs w:val="16"/>
              </w:rPr>
              <w:t>Nkd</w:t>
            </w:r>
          </w:p>
        </w:tc>
        <w:tc>
          <w:tcPr>
            <w:tcW w:w="432" w:type="dxa"/>
            <w:tcBorders>
              <w:left w:val="single" w:sz="18" w:space="0" w:color="auto"/>
            </w:tcBorders>
            <w:shd w:val="clear" w:color="auto" w:fill="auto"/>
            <w:vAlign w:val="center"/>
          </w:tcPr>
          <w:p w14:paraId="698478FB" w14:textId="77777777" w:rsidR="00F446A3" w:rsidRPr="00853A54" w:rsidRDefault="00F446A3" w:rsidP="002B402D">
            <w:pPr>
              <w:jc w:val="center"/>
              <w:rPr>
                <w:rFonts w:ascii="Arial" w:hAnsi="Arial" w:cs="Arial"/>
                <w:sz w:val="14"/>
                <w:szCs w:val="16"/>
              </w:rPr>
            </w:pPr>
            <w:r w:rsidRPr="00853A54">
              <w:rPr>
                <w:rFonts w:ascii="Arial" w:hAnsi="Arial" w:cs="Arial"/>
                <w:sz w:val="14"/>
                <w:szCs w:val="16"/>
              </w:rPr>
              <w:t>05</w:t>
            </w:r>
          </w:p>
        </w:tc>
        <w:tc>
          <w:tcPr>
            <w:tcW w:w="900" w:type="dxa"/>
            <w:shd w:val="clear" w:color="auto" w:fill="auto"/>
            <w:vAlign w:val="center"/>
          </w:tcPr>
          <w:p w14:paraId="1A22129F" w14:textId="77777777" w:rsidR="00F446A3" w:rsidRDefault="00F446A3">
            <w:pPr>
              <w:jc w:val="right"/>
              <w:rPr>
                <w:rFonts w:ascii="Arial" w:hAnsi="Arial" w:cs="Arial"/>
                <w:color w:val="000000"/>
                <w:sz w:val="14"/>
                <w:szCs w:val="14"/>
              </w:rPr>
            </w:pPr>
            <w:r>
              <w:rPr>
                <w:rFonts w:ascii="Arial" w:hAnsi="Arial" w:cs="Arial"/>
                <w:color w:val="000000"/>
                <w:sz w:val="14"/>
                <w:szCs w:val="14"/>
              </w:rPr>
              <w:t>1</w:t>
            </w:r>
          </w:p>
        </w:tc>
        <w:tc>
          <w:tcPr>
            <w:tcW w:w="1080" w:type="dxa"/>
            <w:shd w:val="clear" w:color="auto" w:fill="auto"/>
            <w:vAlign w:val="center"/>
          </w:tcPr>
          <w:p w14:paraId="283124A5" w14:textId="77777777" w:rsidR="00F446A3" w:rsidRDefault="00F446A3">
            <w:pPr>
              <w:jc w:val="right"/>
              <w:rPr>
                <w:rFonts w:ascii="Arial" w:hAnsi="Arial" w:cs="Arial"/>
                <w:color w:val="000000"/>
                <w:sz w:val="14"/>
                <w:szCs w:val="14"/>
              </w:rPr>
            </w:pPr>
            <w:r>
              <w:rPr>
                <w:rFonts w:ascii="Arial" w:hAnsi="Arial" w:cs="Arial"/>
                <w:color w:val="000000"/>
                <w:sz w:val="14"/>
                <w:szCs w:val="14"/>
              </w:rPr>
              <w:t>1</w:t>
            </w:r>
          </w:p>
        </w:tc>
        <w:tc>
          <w:tcPr>
            <w:tcW w:w="972" w:type="dxa"/>
            <w:shd w:val="clear" w:color="auto" w:fill="auto"/>
            <w:vAlign w:val="center"/>
          </w:tcPr>
          <w:p w14:paraId="0057A157" w14:textId="77777777" w:rsidR="00F446A3" w:rsidRDefault="00F446A3">
            <w:pPr>
              <w:jc w:val="right"/>
              <w:rPr>
                <w:rFonts w:ascii="Arial" w:hAnsi="Arial" w:cs="Arial"/>
                <w:color w:val="000000"/>
                <w:sz w:val="14"/>
                <w:szCs w:val="14"/>
              </w:rPr>
            </w:pPr>
          </w:p>
        </w:tc>
        <w:tc>
          <w:tcPr>
            <w:tcW w:w="1080" w:type="dxa"/>
            <w:shd w:val="clear" w:color="auto" w:fill="auto"/>
            <w:vAlign w:val="center"/>
          </w:tcPr>
          <w:p w14:paraId="3CD54073" w14:textId="77777777" w:rsidR="00F446A3" w:rsidRDefault="00F446A3">
            <w:pPr>
              <w:jc w:val="right"/>
              <w:rPr>
                <w:rFonts w:ascii="Arial" w:hAnsi="Arial" w:cs="Arial"/>
                <w:color w:val="000000"/>
                <w:sz w:val="14"/>
                <w:szCs w:val="14"/>
              </w:rPr>
            </w:pPr>
          </w:p>
        </w:tc>
        <w:tc>
          <w:tcPr>
            <w:tcW w:w="1080" w:type="dxa"/>
            <w:shd w:val="clear" w:color="auto" w:fill="auto"/>
            <w:vAlign w:val="center"/>
          </w:tcPr>
          <w:p w14:paraId="5C165E4F" w14:textId="77777777" w:rsidR="00F446A3" w:rsidRDefault="00F446A3">
            <w:pPr>
              <w:jc w:val="right"/>
              <w:rPr>
                <w:rFonts w:ascii="Arial" w:hAnsi="Arial" w:cs="Arial"/>
                <w:color w:val="000000"/>
                <w:sz w:val="14"/>
                <w:szCs w:val="14"/>
              </w:rPr>
            </w:pPr>
            <w:r>
              <w:rPr>
                <w:rFonts w:ascii="Arial" w:hAnsi="Arial" w:cs="Arial"/>
                <w:color w:val="000000"/>
                <w:sz w:val="14"/>
                <w:szCs w:val="14"/>
              </w:rPr>
              <w:t>1</w:t>
            </w:r>
          </w:p>
        </w:tc>
        <w:tc>
          <w:tcPr>
            <w:tcW w:w="900" w:type="dxa"/>
            <w:shd w:val="clear" w:color="auto" w:fill="auto"/>
            <w:vAlign w:val="center"/>
          </w:tcPr>
          <w:p w14:paraId="612CDF74" w14:textId="77777777" w:rsidR="00F446A3" w:rsidRDefault="00F446A3">
            <w:pPr>
              <w:jc w:val="right"/>
              <w:rPr>
                <w:rFonts w:ascii="Arial" w:hAnsi="Arial" w:cs="Arial"/>
                <w:color w:val="000000"/>
                <w:sz w:val="14"/>
                <w:szCs w:val="14"/>
              </w:rPr>
            </w:pPr>
          </w:p>
        </w:tc>
        <w:tc>
          <w:tcPr>
            <w:tcW w:w="1020" w:type="dxa"/>
            <w:shd w:val="clear" w:color="auto" w:fill="auto"/>
            <w:vAlign w:val="center"/>
          </w:tcPr>
          <w:p w14:paraId="11854E6B" w14:textId="77777777" w:rsidR="00F446A3" w:rsidRDefault="00F446A3">
            <w:pPr>
              <w:jc w:val="right"/>
              <w:rPr>
                <w:rFonts w:ascii="Arial" w:hAnsi="Arial" w:cs="Arial"/>
                <w:color w:val="000000"/>
                <w:sz w:val="14"/>
                <w:szCs w:val="14"/>
              </w:rPr>
            </w:pPr>
            <w:r>
              <w:rPr>
                <w:rFonts w:ascii="Arial" w:hAnsi="Arial" w:cs="Arial"/>
                <w:color w:val="000000"/>
                <w:sz w:val="14"/>
                <w:szCs w:val="14"/>
              </w:rPr>
              <w:t>1</w:t>
            </w:r>
          </w:p>
        </w:tc>
        <w:tc>
          <w:tcPr>
            <w:tcW w:w="1080" w:type="dxa"/>
            <w:tcBorders>
              <w:right w:val="single" w:sz="18" w:space="0" w:color="auto"/>
            </w:tcBorders>
            <w:shd w:val="clear" w:color="auto" w:fill="auto"/>
            <w:vAlign w:val="center"/>
          </w:tcPr>
          <w:p w14:paraId="421E1A37" w14:textId="77777777" w:rsidR="00F446A3" w:rsidRDefault="00F446A3">
            <w:pPr>
              <w:jc w:val="right"/>
              <w:rPr>
                <w:rFonts w:ascii="Arial" w:hAnsi="Arial" w:cs="Arial"/>
                <w:color w:val="000000"/>
                <w:sz w:val="14"/>
                <w:szCs w:val="14"/>
              </w:rPr>
            </w:pPr>
          </w:p>
        </w:tc>
      </w:tr>
      <w:tr w:rsidR="00F446A3" w:rsidRPr="00B812A3" w14:paraId="0DACB30B" w14:textId="77777777" w:rsidTr="007817E9">
        <w:trPr>
          <w:trHeight w:val="155"/>
        </w:trPr>
        <w:tc>
          <w:tcPr>
            <w:tcW w:w="2235" w:type="dxa"/>
            <w:tcBorders>
              <w:right w:val="single" w:sz="18" w:space="0" w:color="auto"/>
            </w:tcBorders>
            <w:shd w:val="clear" w:color="auto" w:fill="auto"/>
          </w:tcPr>
          <w:p w14:paraId="1B451846" w14:textId="77777777" w:rsidR="00F446A3" w:rsidRPr="00B812A3" w:rsidRDefault="00F446A3" w:rsidP="002B402D">
            <w:pPr>
              <w:rPr>
                <w:rFonts w:ascii="Arial" w:hAnsi="Arial" w:cs="Arial"/>
                <w:sz w:val="16"/>
                <w:szCs w:val="16"/>
              </w:rPr>
            </w:pPr>
            <w:r w:rsidRPr="00B812A3">
              <w:rPr>
                <w:rFonts w:ascii="Arial" w:hAnsi="Arial" w:cs="Arial"/>
                <w:sz w:val="16"/>
                <w:szCs w:val="16"/>
              </w:rPr>
              <w:t>Inne</w:t>
            </w:r>
          </w:p>
        </w:tc>
        <w:tc>
          <w:tcPr>
            <w:tcW w:w="432" w:type="dxa"/>
            <w:tcBorders>
              <w:left w:val="single" w:sz="18" w:space="0" w:color="auto"/>
              <w:bottom w:val="single" w:sz="18" w:space="0" w:color="auto"/>
            </w:tcBorders>
            <w:shd w:val="clear" w:color="auto" w:fill="auto"/>
            <w:vAlign w:val="center"/>
          </w:tcPr>
          <w:p w14:paraId="44C104A1" w14:textId="77777777" w:rsidR="00F446A3" w:rsidRPr="00853A54" w:rsidRDefault="00F446A3" w:rsidP="002B402D">
            <w:pPr>
              <w:jc w:val="center"/>
              <w:rPr>
                <w:rFonts w:ascii="Arial" w:hAnsi="Arial" w:cs="Arial"/>
                <w:sz w:val="14"/>
                <w:szCs w:val="16"/>
              </w:rPr>
            </w:pPr>
            <w:r w:rsidRPr="00853A54">
              <w:rPr>
                <w:rFonts w:ascii="Arial" w:hAnsi="Arial" w:cs="Arial"/>
                <w:sz w:val="14"/>
                <w:szCs w:val="16"/>
              </w:rPr>
              <w:t>06</w:t>
            </w:r>
          </w:p>
        </w:tc>
        <w:tc>
          <w:tcPr>
            <w:tcW w:w="900" w:type="dxa"/>
            <w:tcBorders>
              <w:bottom w:val="single" w:sz="18" w:space="0" w:color="auto"/>
            </w:tcBorders>
            <w:shd w:val="clear" w:color="auto" w:fill="auto"/>
            <w:vAlign w:val="center"/>
          </w:tcPr>
          <w:p w14:paraId="3BDB6E1A" w14:textId="77777777" w:rsidR="00F446A3" w:rsidRDefault="00F446A3">
            <w:pPr>
              <w:jc w:val="right"/>
              <w:rPr>
                <w:rFonts w:ascii="Arial" w:hAnsi="Arial" w:cs="Arial"/>
                <w:color w:val="000000"/>
                <w:sz w:val="14"/>
                <w:szCs w:val="14"/>
              </w:rPr>
            </w:pPr>
          </w:p>
        </w:tc>
        <w:tc>
          <w:tcPr>
            <w:tcW w:w="1080" w:type="dxa"/>
            <w:tcBorders>
              <w:bottom w:val="single" w:sz="18" w:space="0" w:color="auto"/>
            </w:tcBorders>
            <w:shd w:val="clear" w:color="auto" w:fill="auto"/>
            <w:vAlign w:val="center"/>
          </w:tcPr>
          <w:p w14:paraId="6C1BBE93" w14:textId="77777777" w:rsidR="00F446A3" w:rsidRDefault="00F446A3">
            <w:pPr>
              <w:jc w:val="right"/>
              <w:rPr>
                <w:rFonts w:ascii="Arial" w:hAnsi="Arial" w:cs="Arial"/>
                <w:color w:val="000000"/>
                <w:sz w:val="14"/>
                <w:szCs w:val="14"/>
              </w:rPr>
            </w:pPr>
          </w:p>
        </w:tc>
        <w:tc>
          <w:tcPr>
            <w:tcW w:w="972" w:type="dxa"/>
            <w:tcBorders>
              <w:bottom w:val="single" w:sz="18" w:space="0" w:color="auto"/>
            </w:tcBorders>
            <w:shd w:val="clear" w:color="auto" w:fill="auto"/>
            <w:vAlign w:val="center"/>
          </w:tcPr>
          <w:p w14:paraId="7F6AF327" w14:textId="77777777" w:rsidR="00F446A3" w:rsidRDefault="00F446A3">
            <w:pPr>
              <w:jc w:val="right"/>
              <w:rPr>
                <w:rFonts w:ascii="Arial" w:hAnsi="Arial" w:cs="Arial"/>
                <w:color w:val="000000"/>
                <w:sz w:val="14"/>
                <w:szCs w:val="14"/>
              </w:rPr>
            </w:pPr>
          </w:p>
        </w:tc>
        <w:tc>
          <w:tcPr>
            <w:tcW w:w="1080" w:type="dxa"/>
            <w:tcBorders>
              <w:bottom w:val="single" w:sz="18" w:space="0" w:color="auto"/>
            </w:tcBorders>
            <w:shd w:val="clear" w:color="auto" w:fill="auto"/>
            <w:vAlign w:val="center"/>
          </w:tcPr>
          <w:p w14:paraId="44FF12C8" w14:textId="77777777" w:rsidR="00F446A3" w:rsidRDefault="00F446A3">
            <w:pPr>
              <w:jc w:val="right"/>
              <w:rPr>
                <w:rFonts w:ascii="Arial" w:hAnsi="Arial" w:cs="Arial"/>
                <w:color w:val="000000"/>
                <w:sz w:val="14"/>
                <w:szCs w:val="14"/>
              </w:rPr>
            </w:pPr>
          </w:p>
        </w:tc>
        <w:tc>
          <w:tcPr>
            <w:tcW w:w="1080" w:type="dxa"/>
            <w:tcBorders>
              <w:bottom w:val="single" w:sz="18" w:space="0" w:color="auto"/>
            </w:tcBorders>
            <w:shd w:val="clear" w:color="auto" w:fill="auto"/>
            <w:vAlign w:val="center"/>
          </w:tcPr>
          <w:p w14:paraId="088066FD" w14:textId="77777777" w:rsidR="00F446A3" w:rsidRDefault="00F446A3">
            <w:pPr>
              <w:jc w:val="right"/>
              <w:rPr>
                <w:rFonts w:ascii="Arial" w:hAnsi="Arial" w:cs="Arial"/>
                <w:color w:val="000000"/>
                <w:sz w:val="14"/>
                <w:szCs w:val="14"/>
              </w:rPr>
            </w:pPr>
          </w:p>
        </w:tc>
        <w:tc>
          <w:tcPr>
            <w:tcW w:w="900" w:type="dxa"/>
            <w:tcBorders>
              <w:bottom w:val="single" w:sz="18" w:space="0" w:color="auto"/>
            </w:tcBorders>
            <w:shd w:val="clear" w:color="auto" w:fill="auto"/>
            <w:vAlign w:val="center"/>
          </w:tcPr>
          <w:p w14:paraId="40FBB3B4" w14:textId="77777777" w:rsidR="00F446A3" w:rsidRDefault="00F446A3">
            <w:pPr>
              <w:jc w:val="right"/>
              <w:rPr>
                <w:rFonts w:ascii="Arial" w:hAnsi="Arial" w:cs="Arial"/>
                <w:color w:val="000000"/>
                <w:sz w:val="14"/>
                <w:szCs w:val="14"/>
              </w:rPr>
            </w:pPr>
          </w:p>
        </w:tc>
        <w:tc>
          <w:tcPr>
            <w:tcW w:w="1020" w:type="dxa"/>
            <w:tcBorders>
              <w:bottom w:val="single" w:sz="18" w:space="0" w:color="auto"/>
            </w:tcBorders>
            <w:shd w:val="clear" w:color="auto" w:fill="auto"/>
            <w:vAlign w:val="center"/>
          </w:tcPr>
          <w:p w14:paraId="1329D849" w14:textId="77777777" w:rsidR="00F446A3" w:rsidRDefault="00F446A3">
            <w:pPr>
              <w:jc w:val="right"/>
              <w:rPr>
                <w:rFonts w:ascii="Arial" w:hAnsi="Arial" w:cs="Arial"/>
                <w:color w:val="000000"/>
                <w:sz w:val="14"/>
                <w:szCs w:val="14"/>
              </w:rPr>
            </w:pPr>
          </w:p>
        </w:tc>
        <w:tc>
          <w:tcPr>
            <w:tcW w:w="1080" w:type="dxa"/>
            <w:tcBorders>
              <w:bottom w:val="single" w:sz="18" w:space="0" w:color="auto"/>
              <w:right w:val="single" w:sz="18" w:space="0" w:color="auto"/>
            </w:tcBorders>
            <w:shd w:val="clear" w:color="auto" w:fill="auto"/>
            <w:vAlign w:val="center"/>
          </w:tcPr>
          <w:p w14:paraId="475B1E78" w14:textId="77777777" w:rsidR="00F446A3" w:rsidRDefault="00F446A3">
            <w:pPr>
              <w:jc w:val="right"/>
              <w:rPr>
                <w:rFonts w:ascii="Arial" w:hAnsi="Arial" w:cs="Arial"/>
                <w:color w:val="000000"/>
                <w:sz w:val="14"/>
                <w:szCs w:val="14"/>
              </w:rPr>
            </w:pPr>
          </w:p>
        </w:tc>
      </w:tr>
    </w:tbl>
    <w:p w14:paraId="355D717B" w14:textId="77777777" w:rsidR="00CC5616" w:rsidRPr="00B812A3" w:rsidRDefault="00CC5616" w:rsidP="00CC5616">
      <w:pPr>
        <w:spacing w:after="80" w:line="220" w:lineRule="exact"/>
        <w:outlineLvl w:val="0"/>
        <w:rPr>
          <w:rFonts w:ascii="Arial" w:hAnsi="Arial" w:cs="Arial"/>
          <w:bCs/>
          <w:sz w:val="22"/>
          <w:szCs w:val="22"/>
        </w:rPr>
      </w:pPr>
    </w:p>
    <w:p w14:paraId="5CD75645" w14:textId="77777777" w:rsidR="00CC5616" w:rsidRPr="00B812A3" w:rsidRDefault="00CC5616" w:rsidP="00CC5616">
      <w:pPr>
        <w:spacing w:after="80" w:line="220" w:lineRule="exact"/>
        <w:outlineLvl w:val="0"/>
        <w:rPr>
          <w:rFonts w:ascii="Arial" w:hAnsi="Arial" w:cs="Arial"/>
          <w:bCs/>
          <w:sz w:val="22"/>
          <w:szCs w:val="22"/>
        </w:rPr>
      </w:pPr>
    </w:p>
    <w:p w14:paraId="4C15860F" w14:textId="77777777" w:rsidR="00CC5616" w:rsidRPr="00B812A3" w:rsidRDefault="00CC5616" w:rsidP="00CC5616">
      <w:pPr>
        <w:spacing w:after="80" w:line="220" w:lineRule="exact"/>
        <w:outlineLvl w:val="0"/>
        <w:rPr>
          <w:rFonts w:ascii="Arial" w:hAnsi="Arial" w:cs="Arial"/>
          <w:bCs/>
          <w:sz w:val="22"/>
          <w:szCs w:val="22"/>
        </w:rPr>
      </w:pPr>
    </w:p>
    <w:p w14:paraId="70C4C3FD" w14:textId="77777777" w:rsidR="00CC5616" w:rsidRPr="00B812A3" w:rsidRDefault="00CC5616" w:rsidP="00CC5616">
      <w:pPr>
        <w:spacing w:after="80" w:line="220" w:lineRule="exact"/>
        <w:outlineLvl w:val="0"/>
        <w:rPr>
          <w:rFonts w:ascii="Arial" w:hAnsi="Arial" w:cs="Arial"/>
          <w:bCs/>
          <w:sz w:val="22"/>
          <w:szCs w:val="22"/>
        </w:rPr>
      </w:pPr>
    </w:p>
    <w:p w14:paraId="479FB93F" w14:textId="77777777" w:rsidR="00CC5616" w:rsidRPr="00B812A3" w:rsidRDefault="00CC5616" w:rsidP="00CC5616">
      <w:pPr>
        <w:spacing w:after="80" w:line="220" w:lineRule="exact"/>
        <w:outlineLvl w:val="0"/>
        <w:rPr>
          <w:rFonts w:ascii="Arial" w:hAnsi="Arial" w:cs="Arial"/>
          <w:bCs/>
          <w:sz w:val="22"/>
          <w:szCs w:val="22"/>
        </w:rPr>
      </w:pPr>
    </w:p>
    <w:p w14:paraId="559274EF" w14:textId="77777777" w:rsidR="00CC5616" w:rsidRPr="00B812A3" w:rsidRDefault="00CC5616" w:rsidP="00CC5616">
      <w:pPr>
        <w:spacing w:after="80" w:line="220" w:lineRule="exact"/>
        <w:outlineLvl w:val="0"/>
        <w:rPr>
          <w:rFonts w:ascii="Arial" w:hAnsi="Arial" w:cs="Arial"/>
          <w:bCs/>
          <w:sz w:val="22"/>
          <w:szCs w:val="22"/>
        </w:rPr>
      </w:pPr>
    </w:p>
    <w:p w14:paraId="6E9CE6DD" w14:textId="77777777" w:rsidR="00CC5616" w:rsidRPr="00B812A3" w:rsidRDefault="00CC5616" w:rsidP="00CC5616">
      <w:pPr>
        <w:spacing w:after="80" w:line="220" w:lineRule="exact"/>
        <w:outlineLvl w:val="0"/>
        <w:rPr>
          <w:rFonts w:ascii="Arial" w:hAnsi="Arial" w:cs="Arial"/>
          <w:bCs/>
          <w:sz w:val="22"/>
          <w:szCs w:val="22"/>
        </w:rPr>
      </w:pPr>
    </w:p>
    <w:p w14:paraId="145197A9" w14:textId="77777777" w:rsidR="00CC5616" w:rsidRPr="00B812A3" w:rsidRDefault="00CC5616" w:rsidP="00CC5616">
      <w:pPr>
        <w:spacing w:after="80" w:line="220" w:lineRule="exact"/>
        <w:outlineLvl w:val="0"/>
        <w:rPr>
          <w:rFonts w:ascii="Arial" w:hAnsi="Arial" w:cs="Arial"/>
          <w:bCs/>
          <w:sz w:val="22"/>
          <w:szCs w:val="22"/>
        </w:rPr>
      </w:pPr>
    </w:p>
    <w:p w14:paraId="1933ED1D" w14:textId="77777777" w:rsidR="00CC5616" w:rsidRPr="00B812A3" w:rsidRDefault="00CC5616" w:rsidP="00CC5616">
      <w:pPr>
        <w:pStyle w:val="style20"/>
        <w:spacing w:line="240" w:lineRule="auto"/>
        <w:rPr>
          <w:rFonts w:ascii="Arial" w:hAnsi="Arial" w:cs="Arial"/>
          <w:b/>
          <w:bCs/>
        </w:rPr>
      </w:pPr>
      <w:r w:rsidRPr="00B812A3">
        <w:rPr>
          <w:rFonts w:ascii="Arial" w:hAnsi="Arial" w:cs="Arial"/>
          <w:bCs/>
          <w:sz w:val="14"/>
          <w:szCs w:val="14"/>
        </w:rPr>
        <w:t xml:space="preserve">W przypadku wezwania biegłego do uzupełnienia rachunku, za datę złożenia rachunku uznaje się datę jego uzupełnienia. </w:t>
      </w:r>
    </w:p>
    <w:tbl>
      <w:tblPr>
        <w:tblpPr w:leftFromText="142" w:rightFromText="142" w:vertAnchor="text" w:horzAnchor="page" w:tblpX="4851" w:tblpY="416"/>
        <w:tblW w:w="0" w:type="auto"/>
        <w:tblBorders>
          <w:top w:val="single" w:sz="18" w:space="0" w:color="auto"/>
          <w:left w:val="single" w:sz="18" w:space="0" w:color="auto"/>
          <w:bottom w:val="single" w:sz="18" w:space="0" w:color="auto"/>
          <w:right w:val="single" w:sz="18" w:space="0" w:color="auto"/>
        </w:tblBorders>
        <w:shd w:val="clear" w:color="auto" w:fill="DAEEF3"/>
        <w:tblLook w:val="01E0" w:firstRow="1" w:lastRow="1" w:firstColumn="1" w:lastColumn="1" w:noHBand="0" w:noVBand="0"/>
      </w:tblPr>
      <w:tblGrid>
        <w:gridCol w:w="1541"/>
      </w:tblGrid>
      <w:tr w:rsidR="00B812A3" w:rsidRPr="00B812A3" w14:paraId="6AF59390" w14:textId="77777777" w:rsidTr="007817E9">
        <w:trPr>
          <w:trHeight w:hRule="exact" w:val="340"/>
        </w:trPr>
        <w:tc>
          <w:tcPr>
            <w:tcW w:w="1541" w:type="dxa"/>
            <w:shd w:val="clear" w:color="auto" w:fill="auto"/>
            <w:vAlign w:val="center"/>
          </w:tcPr>
          <w:p w14:paraId="781C2648" w14:textId="77777777" w:rsidR="00CC5616" w:rsidRPr="00CE2D0D" w:rsidRDefault="00CC5616" w:rsidP="00CE2D0D">
            <w:pPr>
              <w:jc w:val="center"/>
              <w:rPr>
                <w:rStyle w:val="fontstyle34"/>
                <w:rFonts w:ascii="Arial" w:hAnsi="Arial" w:cs="Arial"/>
                <w:i w:val="0"/>
                <w:iCs w:val="0"/>
                <w:color w:val="000000"/>
                <w:sz w:val="14"/>
                <w:szCs w:val="14"/>
              </w:rPr>
            </w:pPr>
          </w:p>
        </w:tc>
      </w:tr>
    </w:tbl>
    <w:p w14:paraId="6A2ADB71" w14:textId="77777777" w:rsidR="000B474D" w:rsidRPr="00B812A3" w:rsidRDefault="000B474D" w:rsidP="00CC5616">
      <w:pPr>
        <w:pStyle w:val="style20"/>
        <w:rPr>
          <w:rFonts w:ascii="Arial" w:hAnsi="Arial" w:cs="Arial"/>
          <w:b/>
          <w:bCs/>
          <w:sz w:val="20"/>
          <w:szCs w:val="20"/>
        </w:rPr>
      </w:pPr>
    </w:p>
    <w:p w14:paraId="0931800E" w14:textId="77777777" w:rsidR="00CC5616" w:rsidRPr="00B812A3" w:rsidRDefault="00CC5616" w:rsidP="00CC5616">
      <w:pPr>
        <w:pStyle w:val="style20"/>
        <w:rPr>
          <w:rFonts w:ascii="Arial" w:hAnsi="Arial" w:cs="Arial"/>
          <w:b/>
          <w:bCs/>
          <w:sz w:val="20"/>
          <w:szCs w:val="20"/>
        </w:rPr>
      </w:pPr>
      <w:r w:rsidRPr="00B812A3">
        <w:rPr>
          <w:rFonts w:ascii="Arial" w:hAnsi="Arial" w:cs="Arial"/>
          <w:b/>
          <w:bCs/>
          <w:sz w:val="20"/>
          <w:szCs w:val="20"/>
        </w:rPr>
        <w:t xml:space="preserve">Dział 15.1 Liczba powołań tłumaczy </w:t>
      </w:r>
    </w:p>
    <w:p w14:paraId="4B0A522E" w14:textId="77777777" w:rsidR="00CC5616" w:rsidRPr="00B812A3" w:rsidRDefault="00CC5616" w:rsidP="00CC5616">
      <w:pPr>
        <w:pStyle w:val="style20"/>
        <w:rPr>
          <w:rFonts w:ascii="Arial" w:hAnsi="Arial" w:cs="Arial"/>
          <w:b/>
          <w:bCs/>
          <w:sz w:val="20"/>
          <w:szCs w:val="20"/>
        </w:rPr>
      </w:pPr>
    </w:p>
    <w:p w14:paraId="65FF9848" w14:textId="77777777" w:rsidR="000B474D" w:rsidRPr="00B812A3" w:rsidRDefault="000B474D" w:rsidP="00CC5616">
      <w:pPr>
        <w:pStyle w:val="style20"/>
        <w:rPr>
          <w:rFonts w:ascii="Arial" w:hAnsi="Arial" w:cs="Arial"/>
          <w:b/>
          <w:bCs/>
          <w:sz w:val="20"/>
          <w:szCs w:val="20"/>
        </w:rPr>
      </w:pPr>
    </w:p>
    <w:p w14:paraId="1981FFBD" w14:textId="77777777" w:rsidR="00CC5616" w:rsidRPr="00B812A3" w:rsidRDefault="00CC5616" w:rsidP="00CC5616">
      <w:pPr>
        <w:rPr>
          <w:rFonts w:ascii="Arial" w:eastAsia="Calibri" w:hAnsi="Arial" w:cs="Arial"/>
          <w:b/>
          <w:sz w:val="20"/>
          <w:szCs w:val="20"/>
          <w:lang w:eastAsia="en-US"/>
        </w:rPr>
      </w:pPr>
      <w:r w:rsidRPr="00B812A3">
        <w:rPr>
          <w:rFonts w:ascii="Arial" w:hAnsi="Arial" w:cs="Arial"/>
          <w:b/>
          <w:bCs/>
          <w:sz w:val="20"/>
          <w:szCs w:val="20"/>
        </w:rPr>
        <w:t xml:space="preserve">Dział 15.2 </w:t>
      </w:r>
      <w:r w:rsidRPr="00B812A3">
        <w:rPr>
          <w:rFonts w:ascii="Arial" w:eastAsia="Calibri" w:hAnsi="Arial" w:cs="Arial"/>
          <w:b/>
          <w:sz w:val="20"/>
          <w:szCs w:val="20"/>
          <w:lang w:eastAsia="en-US"/>
        </w:rPr>
        <w:t xml:space="preserve">Terminowość sporządzania tłumaczeń </w:t>
      </w:r>
      <w:r w:rsidRPr="00B812A3">
        <w:rPr>
          <w:rFonts w:ascii="Arial" w:hAnsi="Arial" w:cs="Arial"/>
          <w:b/>
          <w:bCs/>
          <w:sz w:val="20"/>
          <w:szCs w:val="20"/>
        </w:rPr>
        <w:t>pisemnych</w:t>
      </w:r>
      <w:r w:rsidRPr="00B812A3">
        <w:rPr>
          <w:rFonts w:ascii="Arial" w:eastAsia="Calibri" w:hAnsi="Arial" w:cs="Arial"/>
          <w:b/>
          <w:sz w:val="20"/>
          <w:szCs w:val="20"/>
          <w:lang w:eastAsia="en-US"/>
        </w:rPr>
        <w:t xml:space="preserve"> </w:t>
      </w:r>
    </w:p>
    <w:tbl>
      <w:tblPr>
        <w:tblW w:w="8995" w:type="dxa"/>
        <w:tblInd w:w="250" w:type="dxa"/>
        <w:tblCellMar>
          <w:left w:w="0" w:type="dxa"/>
          <w:right w:w="0" w:type="dxa"/>
        </w:tblCellMar>
        <w:tblLook w:val="04A0" w:firstRow="1" w:lastRow="0" w:firstColumn="1" w:lastColumn="0" w:noHBand="0" w:noVBand="1"/>
      </w:tblPr>
      <w:tblGrid>
        <w:gridCol w:w="1276"/>
        <w:gridCol w:w="1050"/>
        <w:gridCol w:w="1161"/>
        <w:gridCol w:w="1245"/>
        <w:gridCol w:w="999"/>
        <w:gridCol w:w="843"/>
        <w:gridCol w:w="1296"/>
        <w:gridCol w:w="1125"/>
      </w:tblGrid>
      <w:tr w:rsidR="00CC5616" w:rsidRPr="00B812A3" w14:paraId="53A9D8EF" w14:textId="77777777" w:rsidTr="002B402D">
        <w:trPr>
          <w:cantSplit/>
          <w:trHeight w:val="230"/>
        </w:trPr>
        <w:tc>
          <w:tcPr>
            <w:tcW w:w="8995"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3CB99F" w14:textId="77777777"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Liczba sporządzonych tłumaczeń pisemnych</w:t>
            </w:r>
          </w:p>
        </w:tc>
      </w:tr>
      <w:tr w:rsidR="00CC5616" w:rsidRPr="00B812A3" w14:paraId="3A5ADF41" w14:textId="77777777" w:rsidTr="002B402D">
        <w:trPr>
          <w:cantSplit/>
          <w:trHeight w:val="230"/>
        </w:trPr>
        <w:tc>
          <w:tcPr>
            <w:tcW w:w="12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F4304D"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razem</w:t>
            </w:r>
          </w:p>
          <w:p w14:paraId="73EDCDE4" w14:textId="77777777" w:rsidR="00CC5616" w:rsidRPr="00B812A3" w:rsidRDefault="00CC5616" w:rsidP="002B402D">
            <w:pPr>
              <w:jc w:val="center"/>
              <w:rPr>
                <w:rFonts w:ascii="Arial" w:hAnsi="Arial" w:cs="Arial"/>
                <w:sz w:val="18"/>
                <w:szCs w:val="18"/>
              </w:rPr>
            </w:pPr>
            <w:r w:rsidRPr="00B812A3">
              <w:rPr>
                <w:rFonts w:ascii="Arial" w:hAnsi="Arial" w:cs="Arial"/>
                <w:sz w:val="16"/>
                <w:szCs w:val="16"/>
              </w:rPr>
              <w:t>(kol.1= 2 do 5 = 6 do 8)</w:t>
            </w:r>
          </w:p>
        </w:tc>
        <w:tc>
          <w:tcPr>
            <w:tcW w:w="105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05008E74" w14:textId="77777777"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w ustalonym terminie</w:t>
            </w:r>
          </w:p>
        </w:tc>
        <w:tc>
          <w:tcPr>
            <w:tcW w:w="340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0165BDE7" w14:textId="77777777"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po ustalonym terminie</w:t>
            </w:r>
          </w:p>
        </w:tc>
        <w:tc>
          <w:tcPr>
            <w:tcW w:w="326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3732FE84" w14:textId="77777777"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wg czasu wydania tłumaczenia</w:t>
            </w:r>
          </w:p>
        </w:tc>
      </w:tr>
      <w:tr w:rsidR="00CC5616" w:rsidRPr="00B812A3" w14:paraId="645EC65A" w14:textId="77777777" w:rsidTr="002B402D">
        <w:trPr>
          <w:cantSplit/>
          <w:trHeight w:val="283"/>
        </w:trPr>
        <w:tc>
          <w:tcPr>
            <w:tcW w:w="1276" w:type="dxa"/>
            <w:vMerge/>
            <w:tcBorders>
              <w:top w:val="nil"/>
              <w:left w:val="single" w:sz="8" w:space="0" w:color="auto"/>
              <w:bottom w:val="single" w:sz="8" w:space="0" w:color="auto"/>
              <w:right w:val="single" w:sz="8" w:space="0" w:color="auto"/>
            </w:tcBorders>
            <w:vAlign w:val="center"/>
          </w:tcPr>
          <w:p w14:paraId="4B3382A0" w14:textId="77777777" w:rsidR="00CC5616" w:rsidRPr="00B812A3" w:rsidRDefault="00CC5616" w:rsidP="002B402D">
            <w:pPr>
              <w:jc w:val="center"/>
              <w:rPr>
                <w:rFonts w:ascii="Arial" w:eastAsia="Calibri" w:hAnsi="Arial" w:cs="Arial"/>
                <w:sz w:val="16"/>
                <w:szCs w:val="20"/>
                <w:lang w:eastAsia="en-US"/>
              </w:rPr>
            </w:pPr>
          </w:p>
        </w:tc>
        <w:tc>
          <w:tcPr>
            <w:tcW w:w="0" w:type="auto"/>
            <w:vMerge/>
            <w:tcBorders>
              <w:top w:val="nil"/>
              <w:left w:val="nil"/>
              <w:bottom w:val="single" w:sz="8" w:space="0" w:color="auto"/>
              <w:right w:val="single" w:sz="8" w:space="0" w:color="auto"/>
            </w:tcBorders>
            <w:vAlign w:val="center"/>
          </w:tcPr>
          <w:p w14:paraId="12270EF1" w14:textId="77777777" w:rsidR="00CC5616" w:rsidRPr="00B812A3" w:rsidRDefault="00CC5616" w:rsidP="002B402D">
            <w:pPr>
              <w:jc w:val="center"/>
              <w:rPr>
                <w:rFonts w:ascii="Arial" w:eastAsia="Calibri" w:hAnsi="Arial" w:cs="Arial"/>
                <w:sz w:val="16"/>
                <w:szCs w:val="20"/>
                <w:lang w:eastAsia="en-US"/>
              </w:rPr>
            </w:pP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F74ECB8" w14:textId="77777777"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do 30 dni</w:t>
            </w:r>
          </w:p>
          <w:p w14:paraId="43AA3F63" w14:textId="77777777" w:rsidR="00CC5616" w:rsidRPr="00B812A3" w:rsidRDefault="00CC5616" w:rsidP="002B402D">
            <w:pPr>
              <w:jc w:val="center"/>
              <w:rPr>
                <w:rFonts w:ascii="Arial" w:eastAsia="Calibri" w:hAnsi="Arial" w:cs="Arial"/>
                <w:sz w:val="16"/>
                <w:szCs w:val="20"/>
                <w:lang w:eastAsia="en-US"/>
              </w:rPr>
            </w:pP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tcPr>
          <w:p w14:paraId="754E8C35" w14:textId="77777777"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14:paraId="6165C5E3" w14:textId="77777777"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pow. 3 miesięcy</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18658064" w14:textId="77777777"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do 30 dni</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FB3786" w14:textId="77777777"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pow. 1 do 3 miesięcy</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8DD630" w14:textId="77777777"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pow. 3 miesięcy</w:t>
            </w:r>
          </w:p>
        </w:tc>
      </w:tr>
      <w:tr w:rsidR="00CC5616" w:rsidRPr="00B812A3" w14:paraId="6BB99DCD" w14:textId="77777777" w:rsidTr="002B402D">
        <w:trPr>
          <w:trHeight w:val="220"/>
        </w:trPr>
        <w:tc>
          <w:tcPr>
            <w:tcW w:w="1276"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14:paraId="22EC5F83" w14:textId="77777777"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1</w:t>
            </w:r>
          </w:p>
        </w:tc>
        <w:tc>
          <w:tcPr>
            <w:tcW w:w="1050" w:type="dxa"/>
            <w:tcBorders>
              <w:top w:val="nil"/>
              <w:left w:val="nil"/>
              <w:bottom w:val="single" w:sz="18" w:space="0" w:color="auto"/>
              <w:right w:val="single" w:sz="8" w:space="0" w:color="auto"/>
            </w:tcBorders>
            <w:tcMar>
              <w:top w:w="0" w:type="dxa"/>
              <w:left w:w="108" w:type="dxa"/>
              <w:bottom w:w="0" w:type="dxa"/>
              <w:right w:w="108" w:type="dxa"/>
            </w:tcMar>
            <w:vAlign w:val="center"/>
          </w:tcPr>
          <w:p w14:paraId="6118DEE2" w14:textId="77777777"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2</w:t>
            </w:r>
          </w:p>
        </w:tc>
        <w:tc>
          <w:tcPr>
            <w:tcW w:w="1161" w:type="dxa"/>
            <w:tcBorders>
              <w:top w:val="nil"/>
              <w:left w:val="nil"/>
              <w:bottom w:val="single" w:sz="18" w:space="0" w:color="auto"/>
              <w:right w:val="single" w:sz="8" w:space="0" w:color="auto"/>
            </w:tcBorders>
            <w:tcMar>
              <w:top w:w="0" w:type="dxa"/>
              <w:left w:w="108" w:type="dxa"/>
              <w:bottom w:w="0" w:type="dxa"/>
              <w:right w:w="108" w:type="dxa"/>
            </w:tcMar>
            <w:vAlign w:val="center"/>
          </w:tcPr>
          <w:p w14:paraId="122B6A15" w14:textId="77777777"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3</w:t>
            </w:r>
          </w:p>
        </w:tc>
        <w:tc>
          <w:tcPr>
            <w:tcW w:w="1245" w:type="dxa"/>
            <w:tcBorders>
              <w:top w:val="nil"/>
              <w:left w:val="nil"/>
              <w:bottom w:val="single" w:sz="18" w:space="0" w:color="auto"/>
              <w:right w:val="single" w:sz="8" w:space="0" w:color="auto"/>
            </w:tcBorders>
            <w:tcMar>
              <w:top w:w="0" w:type="dxa"/>
              <w:left w:w="108" w:type="dxa"/>
              <w:bottom w:w="0" w:type="dxa"/>
              <w:right w:w="108" w:type="dxa"/>
            </w:tcMar>
            <w:vAlign w:val="center"/>
          </w:tcPr>
          <w:p w14:paraId="26916346" w14:textId="77777777"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4</w:t>
            </w: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14:paraId="329A3E63" w14:textId="77777777"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5</w:t>
            </w:r>
          </w:p>
        </w:tc>
        <w:tc>
          <w:tcPr>
            <w:tcW w:w="843" w:type="dxa"/>
            <w:tcBorders>
              <w:top w:val="nil"/>
              <w:left w:val="nil"/>
              <w:bottom w:val="single" w:sz="18" w:space="0" w:color="auto"/>
              <w:right w:val="single" w:sz="8" w:space="0" w:color="auto"/>
            </w:tcBorders>
            <w:tcMar>
              <w:top w:w="0" w:type="dxa"/>
              <w:left w:w="108" w:type="dxa"/>
              <w:bottom w:w="0" w:type="dxa"/>
              <w:right w:w="108" w:type="dxa"/>
            </w:tcMar>
            <w:vAlign w:val="center"/>
          </w:tcPr>
          <w:p w14:paraId="62581A27" w14:textId="77777777"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6</w:t>
            </w:r>
          </w:p>
        </w:tc>
        <w:tc>
          <w:tcPr>
            <w:tcW w:w="1296" w:type="dxa"/>
            <w:tcBorders>
              <w:top w:val="nil"/>
              <w:left w:val="nil"/>
              <w:bottom w:val="single" w:sz="18" w:space="0" w:color="auto"/>
              <w:right w:val="single" w:sz="8" w:space="0" w:color="auto"/>
            </w:tcBorders>
            <w:tcMar>
              <w:top w:w="0" w:type="dxa"/>
              <w:left w:w="108" w:type="dxa"/>
              <w:bottom w:w="0" w:type="dxa"/>
              <w:right w:w="108" w:type="dxa"/>
            </w:tcMar>
            <w:vAlign w:val="center"/>
          </w:tcPr>
          <w:p w14:paraId="68F0413A" w14:textId="77777777"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7</w:t>
            </w:r>
          </w:p>
        </w:tc>
        <w:tc>
          <w:tcPr>
            <w:tcW w:w="1125" w:type="dxa"/>
            <w:tcBorders>
              <w:top w:val="nil"/>
              <w:left w:val="nil"/>
              <w:bottom w:val="single" w:sz="18" w:space="0" w:color="auto"/>
              <w:right w:val="single" w:sz="8" w:space="0" w:color="auto"/>
            </w:tcBorders>
            <w:tcMar>
              <w:top w:w="0" w:type="dxa"/>
              <w:left w:w="108" w:type="dxa"/>
              <w:bottom w:w="0" w:type="dxa"/>
              <w:right w:w="108" w:type="dxa"/>
            </w:tcMar>
            <w:vAlign w:val="center"/>
          </w:tcPr>
          <w:p w14:paraId="64033FF6" w14:textId="77777777"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8</w:t>
            </w:r>
          </w:p>
        </w:tc>
      </w:tr>
      <w:tr w:rsidR="00CE2D0D" w:rsidRPr="00B812A3" w14:paraId="5FB088F6" w14:textId="77777777" w:rsidTr="002B402D">
        <w:trPr>
          <w:trHeight w:val="249"/>
        </w:trPr>
        <w:tc>
          <w:tcPr>
            <w:tcW w:w="1276"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14:paraId="4AE7AEB8" w14:textId="77777777" w:rsidR="00CE2D0D" w:rsidRDefault="00CE2D0D">
            <w:pPr>
              <w:jc w:val="right"/>
              <w:rPr>
                <w:rFonts w:ascii="Arial" w:hAnsi="Arial" w:cs="Arial"/>
                <w:color w:val="000000"/>
                <w:sz w:val="14"/>
                <w:szCs w:val="14"/>
              </w:rPr>
            </w:pPr>
          </w:p>
        </w:tc>
        <w:tc>
          <w:tcPr>
            <w:tcW w:w="1050" w:type="dxa"/>
            <w:tcBorders>
              <w:top w:val="nil"/>
              <w:left w:val="nil"/>
              <w:bottom w:val="single" w:sz="18" w:space="0" w:color="auto"/>
              <w:right w:val="single" w:sz="8" w:space="0" w:color="auto"/>
            </w:tcBorders>
            <w:tcMar>
              <w:top w:w="0" w:type="dxa"/>
              <w:left w:w="108" w:type="dxa"/>
              <w:bottom w:w="0" w:type="dxa"/>
              <w:right w:w="108" w:type="dxa"/>
            </w:tcMar>
            <w:vAlign w:val="center"/>
          </w:tcPr>
          <w:p w14:paraId="35269C64" w14:textId="77777777" w:rsidR="00CE2D0D" w:rsidRDefault="00CE2D0D">
            <w:pPr>
              <w:jc w:val="right"/>
              <w:rPr>
                <w:rFonts w:ascii="Arial" w:hAnsi="Arial" w:cs="Arial"/>
                <w:color w:val="000000"/>
                <w:sz w:val="14"/>
                <w:szCs w:val="14"/>
              </w:rPr>
            </w:pPr>
          </w:p>
        </w:tc>
        <w:tc>
          <w:tcPr>
            <w:tcW w:w="1161" w:type="dxa"/>
            <w:tcBorders>
              <w:top w:val="nil"/>
              <w:left w:val="nil"/>
              <w:bottom w:val="single" w:sz="18" w:space="0" w:color="auto"/>
              <w:right w:val="single" w:sz="8" w:space="0" w:color="auto"/>
            </w:tcBorders>
            <w:tcMar>
              <w:top w:w="0" w:type="dxa"/>
              <w:left w:w="108" w:type="dxa"/>
              <w:bottom w:w="0" w:type="dxa"/>
              <w:right w:w="108" w:type="dxa"/>
            </w:tcMar>
            <w:vAlign w:val="center"/>
          </w:tcPr>
          <w:p w14:paraId="254A701D" w14:textId="77777777" w:rsidR="00CE2D0D" w:rsidRDefault="00CE2D0D">
            <w:pPr>
              <w:jc w:val="right"/>
              <w:rPr>
                <w:rFonts w:ascii="Arial" w:hAnsi="Arial" w:cs="Arial"/>
                <w:color w:val="000000"/>
                <w:sz w:val="14"/>
                <w:szCs w:val="14"/>
              </w:rPr>
            </w:pPr>
          </w:p>
        </w:tc>
        <w:tc>
          <w:tcPr>
            <w:tcW w:w="1245" w:type="dxa"/>
            <w:tcBorders>
              <w:top w:val="nil"/>
              <w:left w:val="nil"/>
              <w:bottom w:val="single" w:sz="18" w:space="0" w:color="auto"/>
              <w:right w:val="single" w:sz="8" w:space="0" w:color="auto"/>
            </w:tcBorders>
            <w:tcMar>
              <w:top w:w="0" w:type="dxa"/>
              <w:left w:w="108" w:type="dxa"/>
              <w:bottom w:w="0" w:type="dxa"/>
              <w:right w:w="108" w:type="dxa"/>
            </w:tcMar>
            <w:vAlign w:val="center"/>
          </w:tcPr>
          <w:p w14:paraId="33BBBC76" w14:textId="77777777" w:rsidR="00CE2D0D" w:rsidRDefault="00CE2D0D">
            <w:pPr>
              <w:jc w:val="right"/>
              <w:rPr>
                <w:rFonts w:ascii="Arial" w:hAnsi="Arial" w:cs="Arial"/>
                <w:color w:val="000000"/>
                <w:sz w:val="14"/>
                <w:szCs w:val="14"/>
              </w:rPr>
            </w:pP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14:paraId="4439CFFC" w14:textId="77777777" w:rsidR="00CE2D0D" w:rsidRDefault="00CE2D0D">
            <w:pPr>
              <w:jc w:val="right"/>
              <w:rPr>
                <w:rFonts w:ascii="Arial" w:hAnsi="Arial" w:cs="Arial"/>
                <w:color w:val="000000"/>
                <w:sz w:val="14"/>
                <w:szCs w:val="14"/>
              </w:rPr>
            </w:pPr>
          </w:p>
        </w:tc>
        <w:tc>
          <w:tcPr>
            <w:tcW w:w="843" w:type="dxa"/>
            <w:tcBorders>
              <w:top w:val="nil"/>
              <w:left w:val="nil"/>
              <w:bottom w:val="single" w:sz="18" w:space="0" w:color="auto"/>
              <w:right w:val="single" w:sz="8" w:space="0" w:color="auto"/>
            </w:tcBorders>
            <w:tcMar>
              <w:top w:w="0" w:type="dxa"/>
              <w:left w:w="108" w:type="dxa"/>
              <w:bottom w:w="0" w:type="dxa"/>
              <w:right w:w="108" w:type="dxa"/>
            </w:tcMar>
            <w:vAlign w:val="center"/>
          </w:tcPr>
          <w:p w14:paraId="78ECDD92" w14:textId="77777777" w:rsidR="00CE2D0D" w:rsidRDefault="00CE2D0D">
            <w:pPr>
              <w:jc w:val="right"/>
              <w:rPr>
                <w:rFonts w:ascii="Arial" w:hAnsi="Arial" w:cs="Arial"/>
                <w:color w:val="000000"/>
                <w:sz w:val="14"/>
                <w:szCs w:val="14"/>
              </w:rPr>
            </w:pPr>
          </w:p>
        </w:tc>
        <w:tc>
          <w:tcPr>
            <w:tcW w:w="1296" w:type="dxa"/>
            <w:tcBorders>
              <w:top w:val="nil"/>
              <w:left w:val="nil"/>
              <w:bottom w:val="single" w:sz="18" w:space="0" w:color="auto"/>
              <w:right w:val="single" w:sz="8" w:space="0" w:color="auto"/>
            </w:tcBorders>
            <w:tcMar>
              <w:top w:w="0" w:type="dxa"/>
              <w:left w:w="108" w:type="dxa"/>
              <w:bottom w:w="0" w:type="dxa"/>
              <w:right w:w="108" w:type="dxa"/>
            </w:tcMar>
            <w:vAlign w:val="center"/>
          </w:tcPr>
          <w:p w14:paraId="31FD20E0" w14:textId="77777777" w:rsidR="00CE2D0D" w:rsidRDefault="00CE2D0D">
            <w:pPr>
              <w:jc w:val="right"/>
              <w:rPr>
                <w:rFonts w:ascii="Arial" w:hAnsi="Arial" w:cs="Arial"/>
                <w:color w:val="000000"/>
                <w:sz w:val="14"/>
                <w:szCs w:val="14"/>
              </w:rPr>
            </w:pPr>
          </w:p>
        </w:tc>
        <w:tc>
          <w:tcPr>
            <w:tcW w:w="1125" w:type="dxa"/>
            <w:tcBorders>
              <w:top w:val="nil"/>
              <w:left w:val="nil"/>
              <w:bottom w:val="single" w:sz="18" w:space="0" w:color="auto"/>
              <w:right w:val="single" w:sz="18" w:space="0" w:color="auto"/>
            </w:tcBorders>
            <w:tcMar>
              <w:top w:w="0" w:type="dxa"/>
              <w:left w:w="108" w:type="dxa"/>
              <w:bottom w:w="0" w:type="dxa"/>
              <w:right w:w="108" w:type="dxa"/>
            </w:tcMar>
            <w:vAlign w:val="center"/>
          </w:tcPr>
          <w:p w14:paraId="56E30E83" w14:textId="77777777" w:rsidR="00CE2D0D" w:rsidRDefault="00CE2D0D">
            <w:pPr>
              <w:jc w:val="right"/>
              <w:rPr>
                <w:rFonts w:ascii="Arial" w:hAnsi="Arial" w:cs="Arial"/>
                <w:color w:val="000000"/>
                <w:sz w:val="14"/>
                <w:szCs w:val="14"/>
              </w:rPr>
            </w:pPr>
          </w:p>
        </w:tc>
      </w:tr>
    </w:tbl>
    <w:p w14:paraId="12832940" w14:textId="77777777" w:rsidR="00CC5616" w:rsidRPr="00B812A3" w:rsidRDefault="00CC5616" w:rsidP="00CC5616">
      <w:pPr>
        <w:rPr>
          <w:rFonts w:ascii="Arial" w:hAnsi="Arial" w:cs="Arial"/>
          <w:bCs/>
          <w:sz w:val="20"/>
          <w:szCs w:val="20"/>
        </w:rPr>
      </w:pPr>
    </w:p>
    <w:p w14:paraId="4CD23498" w14:textId="77777777" w:rsidR="00CC5616" w:rsidRPr="00B812A3" w:rsidRDefault="00CC5616" w:rsidP="00CC5616">
      <w:pPr>
        <w:rPr>
          <w:rFonts w:ascii="Arial" w:eastAsia="Calibri" w:hAnsi="Arial" w:cs="Arial"/>
          <w:b/>
          <w:sz w:val="20"/>
          <w:szCs w:val="20"/>
          <w:lang w:eastAsia="en-US"/>
        </w:rPr>
      </w:pPr>
      <w:r w:rsidRPr="00B812A3">
        <w:rPr>
          <w:rFonts w:ascii="Arial" w:hAnsi="Arial" w:cs="Arial"/>
          <w:b/>
          <w:bCs/>
          <w:sz w:val="20"/>
          <w:szCs w:val="20"/>
        </w:rPr>
        <w:t xml:space="preserve">Dział 15.3 </w:t>
      </w:r>
      <w:r w:rsidRPr="00B812A3">
        <w:rPr>
          <w:rFonts w:ascii="Arial" w:eastAsia="Calibri" w:hAnsi="Arial" w:cs="Arial"/>
          <w:b/>
          <w:sz w:val="20"/>
          <w:szCs w:val="20"/>
          <w:lang w:eastAsia="en-US"/>
        </w:rPr>
        <w:t xml:space="preserve">Terminowość przyznawania wynagrodzeń </w:t>
      </w:r>
      <w:r w:rsidRPr="00B812A3">
        <w:rPr>
          <w:rFonts w:ascii="Arial" w:hAnsi="Arial" w:cs="Arial"/>
          <w:b/>
          <w:bCs/>
          <w:sz w:val="20"/>
          <w:szCs w:val="20"/>
        </w:rPr>
        <w:t>za sporządzenie tłumaczeń pisemnych i ustnych oraz za stawiennictwo</w:t>
      </w:r>
    </w:p>
    <w:tbl>
      <w:tblPr>
        <w:tblpPr w:leftFromText="141" w:rightFromText="141" w:vertAnchor="text"/>
        <w:tblW w:w="9180" w:type="dxa"/>
        <w:tblLayout w:type="fixed"/>
        <w:tblCellMar>
          <w:left w:w="0" w:type="dxa"/>
          <w:right w:w="0" w:type="dxa"/>
        </w:tblCellMar>
        <w:tblLook w:val="04A0" w:firstRow="1" w:lastRow="0" w:firstColumn="1" w:lastColumn="0" w:noHBand="0" w:noVBand="1"/>
      </w:tblPr>
      <w:tblGrid>
        <w:gridCol w:w="1101"/>
        <w:gridCol w:w="679"/>
        <w:gridCol w:w="1163"/>
        <w:gridCol w:w="1134"/>
        <w:gridCol w:w="993"/>
        <w:gridCol w:w="1275"/>
        <w:gridCol w:w="851"/>
        <w:gridCol w:w="1984"/>
      </w:tblGrid>
      <w:tr w:rsidR="00CC5616" w:rsidRPr="00B812A3" w14:paraId="703FD769" w14:textId="77777777" w:rsidTr="002B402D">
        <w:trPr>
          <w:trHeight w:val="563"/>
        </w:trPr>
        <w:tc>
          <w:tcPr>
            <w:tcW w:w="407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7389BD6" w14:textId="77777777" w:rsidR="00CC5616" w:rsidRPr="00B812A3" w:rsidRDefault="00CC5616" w:rsidP="002B402D">
            <w:pPr>
              <w:jc w:val="center"/>
              <w:rPr>
                <w:rFonts w:ascii="Arial" w:eastAsia="Calibri" w:hAnsi="Arial" w:cs="Arial"/>
                <w:sz w:val="16"/>
                <w:szCs w:val="16"/>
                <w:lang w:eastAsia="en-US"/>
              </w:rPr>
            </w:pPr>
            <w:r w:rsidRPr="00B812A3">
              <w:rPr>
                <w:rFonts w:ascii="Arial" w:eastAsia="Calibri" w:hAnsi="Arial" w:cs="Arial"/>
                <w:sz w:val="16"/>
                <w:szCs w:val="16"/>
                <w:lang w:eastAsia="en-US"/>
              </w:rPr>
              <w:t>Postanowienia o przyznaniu wynagrodzenia wg czasu od złożenia rachunku</w:t>
            </w:r>
          </w:p>
        </w:tc>
        <w:tc>
          <w:tcPr>
            <w:tcW w:w="510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BF3ACF" w14:textId="77777777" w:rsidR="00CC5616" w:rsidRPr="00B812A3" w:rsidRDefault="00CC5616" w:rsidP="002B402D">
            <w:pPr>
              <w:jc w:val="center"/>
              <w:rPr>
                <w:rFonts w:ascii="Arial" w:hAnsi="Arial" w:cs="Arial"/>
                <w:sz w:val="16"/>
                <w:szCs w:val="16"/>
              </w:rPr>
            </w:pPr>
            <w:r w:rsidRPr="00B812A3">
              <w:rPr>
                <w:rFonts w:ascii="Arial" w:eastAsia="Calibri" w:hAnsi="Arial" w:cs="Arial"/>
                <w:sz w:val="16"/>
                <w:szCs w:val="20"/>
                <w:lang w:eastAsia="en-US"/>
              </w:rPr>
              <w:t>Skierowanie rachunku do oddziału finansowego wg czasu od postanowienia o przyznaniu wynagrodzenia</w:t>
            </w:r>
          </w:p>
        </w:tc>
      </w:tr>
      <w:tr w:rsidR="00CC5616" w:rsidRPr="00B812A3" w14:paraId="7E00BDD6" w14:textId="77777777" w:rsidTr="002B402D">
        <w:trPr>
          <w:trHeight w:val="1079"/>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37CA88" w14:textId="77777777" w:rsidR="00CC5616" w:rsidRPr="00B812A3" w:rsidRDefault="00CC5616" w:rsidP="002B402D">
            <w:pPr>
              <w:jc w:val="center"/>
              <w:rPr>
                <w:rFonts w:ascii="Arial" w:eastAsia="Calibri" w:hAnsi="Arial" w:cs="Arial"/>
                <w:sz w:val="16"/>
                <w:szCs w:val="16"/>
                <w:lang w:eastAsia="en-US"/>
              </w:rPr>
            </w:pPr>
            <w:r w:rsidRPr="00B812A3">
              <w:rPr>
                <w:rFonts w:ascii="Arial" w:eastAsia="Calibri" w:hAnsi="Arial" w:cs="Arial"/>
                <w:sz w:val="16"/>
                <w:szCs w:val="16"/>
                <w:lang w:eastAsia="en-US"/>
              </w:rPr>
              <w:t>razem</w:t>
            </w:r>
          </w:p>
          <w:p w14:paraId="6361B91E" w14:textId="77777777" w:rsidR="00CC5616" w:rsidRPr="00B812A3" w:rsidRDefault="00CC5616" w:rsidP="002B402D">
            <w:pPr>
              <w:jc w:val="center"/>
              <w:rPr>
                <w:rFonts w:ascii="Arial" w:eastAsia="Calibri" w:hAnsi="Arial" w:cs="Arial"/>
                <w:sz w:val="16"/>
                <w:szCs w:val="16"/>
                <w:lang w:eastAsia="en-US"/>
              </w:rPr>
            </w:pPr>
            <w:r w:rsidRPr="00B812A3">
              <w:rPr>
                <w:rFonts w:ascii="Arial" w:eastAsia="Calibri" w:hAnsi="Arial" w:cs="Arial"/>
                <w:sz w:val="16"/>
                <w:szCs w:val="16"/>
                <w:lang w:eastAsia="en-US"/>
              </w:rPr>
              <w:t>(kol.2-4)</w:t>
            </w:r>
          </w:p>
        </w:tc>
        <w:tc>
          <w:tcPr>
            <w:tcW w:w="679" w:type="dxa"/>
            <w:tcBorders>
              <w:top w:val="nil"/>
              <w:left w:val="nil"/>
              <w:bottom w:val="single" w:sz="8" w:space="0" w:color="auto"/>
              <w:right w:val="single" w:sz="8" w:space="0" w:color="auto"/>
            </w:tcBorders>
            <w:tcMar>
              <w:top w:w="0" w:type="dxa"/>
              <w:left w:w="108" w:type="dxa"/>
              <w:bottom w:w="0" w:type="dxa"/>
              <w:right w:w="108" w:type="dxa"/>
            </w:tcMar>
            <w:vAlign w:val="center"/>
          </w:tcPr>
          <w:p w14:paraId="37079B73" w14:textId="77777777" w:rsidR="00CC5616" w:rsidRPr="00B812A3" w:rsidRDefault="00CC5616" w:rsidP="002B402D">
            <w:pPr>
              <w:jc w:val="center"/>
              <w:rPr>
                <w:rFonts w:ascii="Arial" w:eastAsia="Calibri" w:hAnsi="Arial" w:cs="Arial"/>
                <w:sz w:val="16"/>
                <w:szCs w:val="16"/>
                <w:lang w:eastAsia="en-US"/>
              </w:rPr>
            </w:pPr>
            <w:r w:rsidRPr="00B812A3">
              <w:rPr>
                <w:rFonts w:ascii="Arial" w:eastAsia="Calibri" w:hAnsi="Arial" w:cs="Arial"/>
                <w:sz w:val="16"/>
                <w:szCs w:val="16"/>
                <w:lang w:eastAsia="en-US"/>
              </w:rPr>
              <w:t>do 14 dni</w:t>
            </w: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center"/>
          </w:tcPr>
          <w:p w14:paraId="39E365AB" w14:textId="77777777" w:rsidR="00CC5616" w:rsidRPr="00B812A3" w:rsidRDefault="00CC5616" w:rsidP="002B402D">
            <w:pPr>
              <w:jc w:val="center"/>
              <w:rPr>
                <w:rFonts w:ascii="Arial" w:eastAsia="Calibri" w:hAnsi="Arial" w:cs="Arial"/>
                <w:sz w:val="16"/>
                <w:szCs w:val="16"/>
                <w:lang w:eastAsia="en-US"/>
              </w:rPr>
            </w:pPr>
            <w:r w:rsidRPr="00B812A3">
              <w:rPr>
                <w:rFonts w:ascii="Arial" w:eastAsia="Calibri" w:hAnsi="Arial" w:cs="Arial"/>
                <w:sz w:val="16"/>
                <w:szCs w:val="16"/>
                <w:lang w:eastAsia="en-US"/>
              </w:rPr>
              <w:t>pow. 14 do 30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3C01142" w14:textId="77777777" w:rsidR="00CC5616" w:rsidRPr="00B812A3" w:rsidRDefault="00CC5616" w:rsidP="002B402D">
            <w:pPr>
              <w:jc w:val="center"/>
              <w:rPr>
                <w:rFonts w:ascii="Arial" w:eastAsia="Calibri" w:hAnsi="Arial" w:cs="Arial"/>
                <w:sz w:val="16"/>
                <w:szCs w:val="16"/>
                <w:lang w:eastAsia="en-US"/>
              </w:rPr>
            </w:pPr>
            <w:r w:rsidRPr="00B812A3">
              <w:rPr>
                <w:rFonts w:ascii="Arial" w:eastAsia="Calibri" w:hAnsi="Arial" w:cs="Arial"/>
                <w:sz w:val="16"/>
                <w:szCs w:val="16"/>
                <w:lang w:eastAsia="en-US"/>
              </w:rPr>
              <w:t>powyżej miesiąca</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14:paraId="5A62FD66" w14:textId="77777777" w:rsidR="00CC5616" w:rsidRPr="00B812A3" w:rsidRDefault="00CC5616" w:rsidP="002B402D">
            <w:pPr>
              <w:jc w:val="center"/>
              <w:rPr>
                <w:rFonts w:ascii="Arial" w:eastAsia="Calibri" w:hAnsi="Arial" w:cs="Arial"/>
                <w:sz w:val="16"/>
                <w:szCs w:val="16"/>
                <w:lang w:eastAsia="en-US"/>
              </w:rPr>
            </w:pPr>
            <w:r w:rsidRPr="00B812A3">
              <w:rPr>
                <w:rFonts w:ascii="Arial" w:eastAsia="Calibri" w:hAnsi="Arial" w:cs="Arial"/>
                <w:sz w:val="16"/>
                <w:szCs w:val="16"/>
                <w:lang w:eastAsia="en-US"/>
              </w:rPr>
              <w:t>razem (kol. 6-8)</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14:paraId="22A00587" w14:textId="77777777" w:rsidR="00CC5616" w:rsidRPr="00B812A3" w:rsidRDefault="00CC5616" w:rsidP="002B402D">
            <w:pPr>
              <w:jc w:val="center"/>
              <w:rPr>
                <w:rFonts w:ascii="Arial" w:eastAsia="Calibri" w:hAnsi="Arial" w:cs="Arial"/>
                <w:sz w:val="16"/>
                <w:szCs w:val="16"/>
                <w:lang w:eastAsia="en-US"/>
              </w:rPr>
            </w:pPr>
            <w:r w:rsidRPr="00B812A3">
              <w:rPr>
                <w:rFonts w:ascii="Arial" w:eastAsia="Calibri" w:hAnsi="Arial" w:cs="Arial"/>
                <w:sz w:val="16"/>
                <w:szCs w:val="16"/>
                <w:lang w:eastAsia="en-US"/>
              </w:rPr>
              <w:t>do 14 dni</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000CCDA" w14:textId="77777777" w:rsidR="00CC5616" w:rsidRPr="00B812A3" w:rsidRDefault="00CC5616" w:rsidP="002B402D">
            <w:pPr>
              <w:jc w:val="center"/>
              <w:rPr>
                <w:rFonts w:ascii="Arial" w:eastAsia="Calibri" w:hAnsi="Arial" w:cs="Arial"/>
                <w:sz w:val="16"/>
                <w:szCs w:val="16"/>
                <w:lang w:eastAsia="en-US"/>
              </w:rPr>
            </w:pPr>
            <w:r w:rsidRPr="00B812A3">
              <w:rPr>
                <w:rFonts w:ascii="Arial" w:eastAsia="Calibri" w:hAnsi="Arial" w:cs="Arial"/>
                <w:sz w:val="16"/>
                <w:szCs w:val="16"/>
                <w:lang w:eastAsia="en-US"/>
              </w:rPr>
              <w:t>pow.14 do 30 dni</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14:paraId="69BFCBF7" w14:textId="77777777" w:rsidR="00CC5616" w:rsidRPr="00B812A3" w:rsidRDefault="00CC5616" w:rsidP="002B402D">
            <w:pPr>
              <w:jc w:val="center"/>
              <w:rPr>
                <w:rFonts w:ascii="Arial" w:eastAsia="Calibri" w:hAnsi="Arial" w:cs="Arial"/>
                <w:sz w:val="16"/>
                <w:szCs w:val="16"/>
                <w:lang w:eastAsia="en-US"/>
              </w:rPr>
            </w:pPr>
            <w:r w:rsidRPr="00B812A3">
              <w:rPr>
                <w:rFonts w:ascii="Arial" w:eastAsia="Calibri" w:hAnsi="Arial" w:cs="Arial"/>
                <w:sz w:val="16"/>
                <w:szCs w:val="16"/>
                <w:lang w:eastAsia="en-US"/>
              </w:rPr>
              <w:t>powyżej miesiąca</w:t>
            </w:r>
          </w:p>
        </w:tc>
      </w:tr>
      <w:tr w:rsidR="00CC5616" w:rsidRPr="00B812A3" w14:paraId="7D92350B" w14:textId="77777777" w:rsidTr="002B402D">
        <w:trPr>
          <w:trHeight w:val="116"/>
        </w:trPr>
        <w:tc>
          <w:tcPr>
            <w:tcW w:w="1101"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14:paraId="7D7FA549" w14:textId="77777777" w:rsidR="00CC5616" w:rsidRPr="007138F7" w:rsidRDefault="00CC5616" w:rsidP="002B402D">
            <w:pPr>
              <w:jc w:val="center"/>
              <w:rPr>
                <w:rFonts w:ascii="Arial" w:eastAsia="Calibri" w:hAnsi="Arial" w:cs="Arial"/>
                <w:sz w:val="14"/>
                <w:szCs w:val="16"/>
                <w:lang w:eastAsia="en-US"/>
              </w:rPr>
            </w:pPr>
            <w:r w:rsidRPr="007138F7">
              <w:rPr>
                <w:rFonts w:ascii="Arial" w:eastAsia="Calibri" w:hAnsi="Arial" w:cs="Arial"/>
                <w:sz w:val="14"/>
                <w:szCs w:val="16"/>
                <w:lang w:eastAsia="en-US"/>
              </w:rPr>
              <w:t>1</w:t>
            </w:r>
          </w:p>
        </w:tc>
        <w:tc>
          <w:tcPr>
            <w:tcW w:w="679" w:type="dxa"/>
            <w:tcBorders>
              <w:top w:val="nil"/>
              <w:left w:val="nil"/>
              <w:bottom w:val="single" w:sz="18" w:space="0" w:color="auto"/>
              <w:right w:val="single" w:sz="8" w:space="0" w:color="auto"/>
            </w:tcBorders>
            <w:tcMar>
              <w:top w:w="0" w:type="dxa"/>
              <w:left w:w="108" w:type="dxa"/>
              <w:bottom w:w="0" w:type="dxa"/>
              <w:right w:w="108" w:type="dxa"/>
            </w:tcMar>
            <w:vAlign w:val="center"/>
          </w:tcPr>
          <w:p w14:paraId="24F4ED1D" w14:textId="77777777" w:rsidR="00CC5616" w:rsidRPr="007138F7" w:rsidRDefault="00CC5616" w:rsidP="002B402D">
            <w:pPr>
              <w:jc w:val="center"/>
              <w:rPr>
                <w:rFonts w:ascii="Arial" w:eastAsia="Calibri" w:hAnsi="Arial" w:cs="Arial"/>
                <w:sz w:val="14"/>
                <w:szCs w:val="16"/>
                <w:lang w:eastAsia="en-US"/>
              </w:rPr>
            </w:pPr>
            <w:r w:rsidRPr="007138F7">
              <w:rPr>
                <w:rFonts w:ascii="Arial" w:eastAsia="Calibri" w:hAnsi="Arial" w:cs="Arial"/>
                <w:sz w:val="14"/>
                <w:szCs w:val="16"/>
                <w:lang w:eastAsia="en-US"/>
              </w:rPr>
              <w:t>2</w:t>
            </w:r>
          </w:p>
        </w:tc>
        <w:tc>
          <w:tcPr>
            <w:tcW w:w="1163" w:type="dxa"/>
            <w:tcBorders>
              <w:top w:val="nil"/>
              <w:left w:val="nil"/>
              <w:bottom w:val="single" w:sz="18" w:space="0" w:color="auto"/>
              <w:right w:val="single" w:sz="8" w:space="0" w:color="auto"/>
            </w:tcBorders>
            <w:tcMar>
              <w:top w:w="0" w:type="dxa"/>
              <w:left w:w="108" w:type="dxa"/>
              <w:bottom w:w="0" w:type="dxa"/>
              <w:right w:w="108" w:type="dxa"/>
            </w:tcMar>
            <w:vAlign w:val="center"/>
          </w:tcPr>
          <w:p w14:paraId="6339344B" w14:textId="77777777" w:rsidR="00CC5616" w:rsidRPr="007138F7" w:rsidRDefault="00CC5616" w:rsidP="002B402D">
            <w:pPr>
              <w:jc w:val="center"/>
              <w:rPr>
                <w:rFonts w:ascii="Arial" w:eastAsia="Calibri" w:hAnsi="Arial" w:cs="Arial"/>
                <w:sz w:val="14"/>
                <w:szCs w:val="16"/>
                <w:lang w:eastAsia="en-US"/>
              </w:rPr>
            </w:pPr>
            <w:r w:rsidRPr="007138F7">
              <w:rPr>
                <w:rFonts w:ascii="Arial" w:eastAsia="Calibri" w:hAnsi="Arial" w:cs="Arial"/>
                <w:sz w:val="14"/>
                <w:szCs w:val="16"/>
                <w:lang w:eastAsia="en-US"/>
              </w:rPr>
              <w:t>3</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14:paraId="24981B62" w14:textId="77777777" w:rsidR="00CC5616" w:rsidRPr="007138F7" w:rsidRDefault="00CC5616" w:rsidP="002B402D">
            <w:pPr>
              <w:jc w:val="center"/>
              <w:rPr>
                <w:rFonts w:ascii="Arial" w:eastAsia="Calibri" w:hAnsi="Arial" w:cs="Arial"/>
                <w:sz w:val="14"/>
                <w:szCs w:val="16"/>
                <w:lang w:eastAsia="en-US"/>
              </w:rPr>
            </w:pPr>
            <w:r w:rsidRPr="007138F7">
              <w:rPr>
                <w:rFonts w:ascii="Arial" w:eastAsia="Calibri" w:hAnsi="Arial" w:cs="Arial"/>
                <w:sz w:val="14"/>
                <w:szCs w:val="16"/>
                <w:lang w:eastAsia="en-US"/>
              </w:rPr>
              <w:t>4</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14:paraId="7A5F34EC" w14:textId="77777777" w:rsidR="00CC5616" w:rsidRPr="007138F7" w:rsidRDefault="00CC5616" w:rsidP="002B402D">
            <w:pPr>
              <w:jc w:val="center"/>
              <w:rPr>
                <w:rFonts w:ascii="Arial" w:eastAsia="Calibri" w:hAnsi="Arial" w:cs="Arial"/>
                <w:sz w:val="14"/>
                <w:szCs w:val="16"/>
                <w:lang w:eastAsia="en-US"/>
              </w:rPr>
            </w:pPr>
            <w:r w:rsidRPr="007138F7">
              <w:rPr>
                <w:rFonts w:ascii="Arial" w:eastAsia="Calibri" w:hAnsi="Arial" w:cs="Arial"/>
                <w:sz w:val="14"/>
                <w:szCs w:val="16"/>
                <w:lang w:eastAsia="en-US"/>
              </w:rPr>
              <w:t>5</w:t>
            </w:r>
          </w:p>
        </w:tc>
        <w:tc>
          <w:tcPr>
            <w:tcW w:w="1275" w:type="dxa"/>
            <w:tcBorders>
              <w:top w:val="nil"/>
              <w:left w:val="nil"/>
              <w:bottom w:val="single" w:sz="18" w:space="0" w:color="auto"/>
              <w:right w:val="single" w:sz="8" w:space="0" w:color="auto"/>
            </w:tcBorders>
            <w:tcMar>
              <w:top w:w="0" w:type="dxa"/>
              <w:left w:w="108" w:type="dxa"/>
              <w:bottom w:w="0" w:type="dxa"/>
              <w:right w:w="108" w:type="dxa"/>
            </w:tcMar>
            <w:vAlign w:val="center"/>
          </w:tcPr>
          <w:p w14:paraId="317E3606" w14:textId="77777777" w:rsidR="00CC5616" w:rsidRPr="007138F7" w:rsidRDefault="00CC5616" w:rsidP="002B402D">
            <w:pPr>
              <w:jc w:val="center"/>
              <w:rPr>
                <w:rFonts w:ascii="Arial" w:eastAsia="Calibri" w:hAnsi="Arial" w:cs="Arial"/>
                <w:sz w:val="14"/>
                <w:szCs w:val="16"/>
                <w:lang w:eastAsia="en-US"/>
              </w:rPr>
            </w:pPr>
            <w:r w:rsidRPr="007138F7">
              <w:rPr>
                <w:rFonts w:ascii="Arial" w:eastAsia="Calibri" w:hAnsi="Arial" w:cs="Arial"/>
                <w:sz w:val="14"/>
                <w:szCs w:val="16"/>
                <w:lang w:eastAsia="en-US"/>
              </w:rPr>
              <w:t>6</w:t>
            </w:r>
          </w:p>
        </w:tc>
        <w:tc>
          <w:tcPr>
            <w:tcW w:w="851" w:type="dxa"/>
            <w:tcBorders>
              <w:top w:val="nil"/>
              <w:left w:val="nil"/>
              <w:bottom w:val="single" w:sz="18" w:space="0" w:color="auto"/>
              <w:right w:val="single" w:sz="8" w:space="0" w:color="auto"/>
            </w:tcBorders>
            <w:tcMar>
              <w:top w:w="0" w:type="dxa"/>
              <w:left w:w="108" w:type="dxa"/>
              <w:bottom w:w="0" w:type="dxa"/>
              <w:right w:w="108" w:type="dxa"/>
            </w:tcMar>
            <w:vAlign w:val="center"/>
          </w:tcPr>
          <w:p w14:paraId="51EB5A6C" w14:textId="77777777" w:rsidR="00CC5616" w:rsidRPr="007138F7" w:rsidRDefault="00CC5616" w:rsidP="002B402D">
            <w:pPr>
              <w:jc w:val="center"/>
              <w:rPr>
                <w:rFonts w:ascii="Arial" w:eastAsia="Calibri" w:hAnsi="Arial" w:cs="Arial"/>
                <w:sz w:val="14"/>
                <w:szCs w:val="16"/>
                <w:lang w:eastAsia="en-US"/>
              </w:rPr>
            </w:pPr>
            <w:r w:rsidRPr="007138F7">
              <w:rPr>
                <w:rFonts w:ascii="Arial" w:eastAsia="Calibri" w:hAnsi="Arial" w:cs="Arial"/>
                <w:sz w:val="14"/>
                <w:szCs w:val="16"/>
                <w:lang w:eastAsia="en-US"/>
              </w:rPr>
              <w:t>7</w:t>
            </w:r>
          </w:p>
        </w:tc>
        <w:tc>
          <w:tcPr>
            <w:tcW w:w="1984" w:type="dxa"/>
            <w:tcBorders>
              <w:top w:val="nil"/>
              <w:left w:val="nil"/>
              <w:bottom w:val="single" w:sz="18" w:space="0" w:color="auto"/>
              <w:right w:val="single" w:sz="8" w:space="0" w:color="auto"/>
            </w:tcBorders>
            <w:tcMar>
              <w:top w:w="0" w:type="dxa"/>
              <w:left w:w="108" w:type="dxa"/>
              <w:bottom w:w="0" w:type="dxa"/>
              <w:right w:w="108" w:type="dxa"/>
            </w:tcMar>
            <w:vAlign w:val="center"/>
          </w:tcPr>
          <w:p w14:paraId="4CF8BDB2" w14:textId="77777777" w:rsidR="00CC5616" w:rsidRPr="007138F7" w:rsidRDefault="00CC5616" w:rsidP="002B402D">
            <w:pPr>
              <w:jc w:val="center"/>
              <w:rPr>
                <w:rFonts w:ascii="Arial" w:eastAsia="Calibri" w:hAnsi="Arial" w:cs="Arial"/>
                <w:sz w:val="14"/>
                <w:szCs w:val="16"/>
                <w:lang w:eastAsia="en-US"/>
              </w:rPr>
            </w:pPr>
            <w:r w:rsidRPr="007138F7">
              <w:rPr>
                <w:rFonts w:ascii="Arial" w:eastAsia="Calibri" w:hAnsi="Arial" w:cs="Arial"/>
                <w:sz w:val="14"/>
                <w:szCs w:val="16"/>
                <w:lang w:eastAsia="en-US"/>
              </w:rPr>
              <w:t>8</w:t>
            </w:r>
          </w:p>
        </w:tc>
      </w:tr>
      <w:tr w:rsidR="00122DCD" w:rsidRPr="00B812A3" w14:paraId="079CFA01" w14:textId="77777777" w:rsidTr="002B402D">
        <w:tc>
          <w:tcPr>
            <w:tcW w:w="1101"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14:paraId="6D09EFF6" w14:textId="77777777" w:rsidR="00122DCD" w:rsidRDefault="00122DCD">
            <w:pPr>
              <w:jc w:val="right"/>
              <w:rPr>
                <w:rFonts w:ascii="Arial" w:hAnsi="Arial" w:cs="Arial"/>
                <w:color w:val="000000"/>
                <w:sz w:val="14"/>
                <w:szCs w:val="14"/>
              </w:rPr>
            </w:pPr>
          </w:p>
        </w:tc>
        <w:tc>
          <w:tcPr>
            <w:tcW w:w="679" w:type="dxa"/>
            <w:tcBorders>
              <w:top w:val="nil"/>
              <w:left w:val="nil"/>
              <w:bottom w:val="single" w:sz="18" w:space="0" w:color="auto"/>
              <w:right w:val="single" w:sz="8" w:space="0" w:color="auto"/>
            </w:tcBorders>
            <w:tcMar>
              <w:top w:w="0" w:type="dxa"/>
              <w:left w:w="108" w:type="dxa"/>
              <w:bottom w:w="0" w:type="dxa"/>
              <w:right w:w="108" w:type="dxa"/>
            </w:tcMar>
            <w:vAlign w:val="center"/>
          </w:tcPr>
          <w:p w14:paraId="3147B212" w14:textId="77777777" w:rsidR="00122DCD" w:rsidRDefault="00122DCD">
            <w:pPr>
              <w:jc w:val="right"/>
              <w:rPr>
                <w:rFonts w:ascii="Arial" w:hAnsi="Arial" w:cs="Arial"/>
                <w:color w:val="000000"/>
                <w:sz w:val="14"/>
                <w:szCs w:val="14"/>
              </w:rPr>
            </w:pPr>
          </w:p>
        </w:tc>
        <w:tc>
          <w:tcPr>
            <w:tcW w:w="1163" w:type="dxa"/>
            <w:tcBorders>
              <w:top w:val="nil"/>
              <w:left w:val="nil"/>
              <w:bottom w:val="single" w:sz="18" w:space="0" w:color="auto"/>
              <w:right w:val="single" w:sz="8" w:space="0" w:color="auto"/>
            </w:tcBorders>
            <w:tcMar>
              <w:top w:w="0" w:type="dxa"/>
              <w:left w:w="108" w:type="dxa"/>
              <w:bottom w:w="0" w:type="dxa"/>
              <w:right w:w="108" w:type="dxa"/>
            </w:tcMar>
            <w:vAlign w:val="center"/>
          </w:tcPr>
          <w:p w14:paraId="26872034" w14:textId="77777777" w:rsidR="00122DCD" w:rsidRDefault="00122DCD">
            <w:pPr>
              <w:jc w:val="right"/>
              <w:rPr>
                <w:rFonts w:ascii="Arial" w:hAnsi="Arial" w:cs="Arial"/>
                <w:color w:val="000000"/>
                <w:sz w:val="14"/>
                <w:szCs w:val="14"/>
              </w:rPr>
            </w:pP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14:paraId="28EB1F31" w14:textId="77777777" w:rsidR="00122DCD" w:rsidRDefault="00122DCD">
            <w:pPr>
              <w:jc w:val="right"/>
              <w:rPr>
                <w:rFonts w:ascii="Arial" w:hAnsi="Arial" w:cs="Arial"/>
                <w:color w:val="000000"/>
                <w:sz w:val="14"/>
                <w:szCs w:val="14"/>
              </w:rPr>
            </w:pP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14:paraId="5F186C65" w14:textId="77777777" w:rsidR="00122DCD" w:rsidRDefault="00122DCD">
            <w:pPr>
              <w:jc w:val="right"/>
              <w:rPr>
                <w:rFonts w:ascii="Arial" w:hAnsi="Arial" w:cs="Arial"/>
                <w:color w:val="000000"/>
                <w:sz w:val="14"/>
                <w:szCs w:val="14"/>
              </w:rPr>
            </w:pPr>
          </w:p>
        </w:tc>
        <w:tc>
          <w:tcPr>
            <w:tcW w:w="1275" w:type="dxa"/>
            <w:tcBorders>
              <w:top w:val="nil"/>
              <w:left w:val="nil"/>
              <w:bottom w:val="single" w:sz="18" w:space="0" w:color="auto"/>
              <w:right w:val="single" w:sz="8" w:space="0" w:color="auto"/>
            </w:tcBorders>
            <w:tcMar>
              <w:top w:w="0" w:type="dxa"/>
              <w:left w:w="108" w:type="dxa"/>
              <w:bottom w:w="0" w:type="dxa"/>
              <w:right w:w="108" w:type="dxa"/>
            </w:tcMar>
            <w:vAlign w:val="center"/>
          </w:tcPr>
          <w:p w14:paraId="4703577A" w14:textId="77777777" w:rsidR="00122DCD" w:rsidRDefault="00122DCD">
            <w:pPr>
              <w:jc w:val="right"/>
              <w:rPr>
                <w:rFonts w:ascii="Arial" w:hAnsi="Arial" w:cs="Arial"/>
                <w:color w:val="000000"/>
                <w:sz w:val="14"/>
                <w:szCs w:val="14"/>
              </w:rPr>
            </w:pPr>
          </w:p>
        </w:tc>
        <w:tc>
          <w:tcPr>
            <w:tcW w:w="851" w:type="dxa"/>
            <w:tcBorders>
              <w:top w:val="nil"/>
              <w:left w:val="nil"/>
              <w:bottom w:val="single" w:sz="18" w:space="0" w:color="auto"/>
              <w:right w:val="single" w:sz="8" w:space="0" w:color="auto"/>
            </w:tcBorders>
            <w:tcMar>
              <w:top w:w="0" w:type="dxa"/>
              <w:left w:w="108" w:type="dxa"/>
              <w:bottom w:w="0" w:type="dxa"/>
              <w:right w:w="108" w:type="dxa"/>
            </w:tcMar>
            <w:vAlign w:val="center"/>
          </w:tcPr>
          <w:p w14:paraId="663FB5AA" w14:textId="77777777" w:rsidR="00122DCD" w:rsidRDefault="00122DCD">
            <w:pPr>
              <w:jc w:val="right"/>
              <w:rPr>
                <w:rFonts w:ascii="Arial" w:hAnsi="Arial" w:cs="Arial"/>
                <w:color w:val="000000"/>
                <w:sz w:val="14"/>
                <w:szCs w:val="14"/>
              </w:rPr>
            </w:pPr>
          </w:p>
        </w:tc>
        <w:tc>
          <w:tcPr>
            <w:tcW w:w="1984" w:type="dxa"/>
            <w:tcBorders>
              <w:top w:val="nil"/>
              <w:left w:val="nil"/>
              <w:bottom w:val="single" w:sz="18" w:space="0" w:color="auto"/>
              <w:right w:val="single" w:sz="18" w:space="0" w:color="auto"/>
            </w:tcBorders>
            <w:tcMar>
              <w:top w:w="0" w:type="dxa"/>
              <w:left w:w="108" w:type="dxa"/>
              <w:bottom w:w="0" w:type="dxa"/>
              <w:right w:w="108" w:type="dxa"/>
            </w:tcMar>
            <w:vAlign w:val="center"/>
          </w:tcPr>
          <w:p w14:paraId="35292C80" w14:textId="77777777" w:rsidR="00122DCD" w:rsidRDefault="00122DCD">
            <w:pPr>
              <w:jc w:val="right"/>
              <w:rPr>
                <w:rFonts w:ascii="Arial" w:hAnsi="Arial" w:cs="Arial"/>
                <w:color w:val="000000"/>
                <w:sz w:val="14"/>
                <w:szCs w:val="14"/>
              </w:rPr>
            </w:pPr>
          </w:p>
        </w:tc>
      </w:tr>
    </w:tbl>
    <w:p w14:paraId="2C2FA120" w14:textId="77777777" w:rsidR="00127A0E" w:rsidRPr="00B812A3" w:rsidRDefault="00127A0E" w:rsidP="00127A0E">
      <w:pPr>
        <w:spacing w:after="80" w:line="220" w:lineRule="exact"/>
        <w:outlineLvl w:val="0"/>
        <w:rPr>
          <w:rFonts w:ascii="Arial" w:hAnsi="Arial" w:cs="Arial"/>
          <w:b/>
          <w:bCs/>
        </w:rPr>
      </w:pPr>
    </w:p>
    <w:p w14:paraId="3A451B46" w14:textId="77777777" w:rsidR="00127A0E" w:rsidRPr="00B812A3" w:rsidRDefault="00127A0E" w:rsidP="00127A0E">
      <w:pPr>
        <w:spacing w:after="80" w:line="220" w:lineRule="exact"/>
        <w:outlineLvl w:val="0"/>
        <w:rPr>
          <w:rFonts w:ascii="Arial" w:hAnsi="Arial" w:cs="Arial"/>
          <w:b/>
          <w:bCs/>
        </w:rPr>
      </w:pPr>
    </w:p>
    <w:p w14:paraId="08340D52" w14:textId="77777777" w:rsidR="00127A0E" w:rsidRPr="00B812A3" w:rsidRDefault="00127A0E" w:rsidP="00127A0E">
      <w:pPr>
        <w:spacing w:after="80" w:line="220" w:lineRule="exact"/>
        <w:outlineLvl w:val="0"/>
        <w:rPr>
          <w:rFonts w:ascii="Arial" w:hAnsi="Arial" w:cs="Arial"/>
          <w:b/>
          <w:bCs/>
        </w:rPr>
      </w:pPr>
    </w:p>
    <w:p w14:paraId="4FEFC1CE" w14:textId="77777777" w:rsidR="00127A0E" w:rsidRPr="00B812A3" w:rsidRDefault="00127A0E" w:rsidP="00127A0E">
      <w:pPr>
        <w:spacing w:after="80" w:line="220" w:lineRule="exact"/>
        <w:outlineLvl w:val="0"/>
        <w:rPr>
          <w:rFonts w:ascii="Arial" w:hAnsi="Arial" w:cs="Arial"/>
          <w:b/>
          <w:bCs/>
        </w:rPr>
      </w:pPr>
    </w:p>
    <w:p w14:paraId="3BEACC76" w14:textId="77777777" w:rsidR="00127A0E" w:rsidRPr="00B812A3" w:rsidRDefault="00127A0E" w:rsidP="00127A0E">
      <w:pPr>
        <w:spacing w:after="80" w:line="220" w:lineRule="exact"/>
        <w:outlineLvl w:val="0"/>
        <w:rPr>
          <w:rFonts w:ascii="Arial" w:hAnsi="Arial" w:cs="Arial"/>
          <w:b/>
          <w:bCs/>
        </w:rPr>
      </w:pPr>
    </w:p>
    <w:p w14:paraId="39B28F6D" w14:textId="77777777" w:rsidR="00127A0E" w:rsidRPr="00B812A3" w:rsidRDefault="00127A0E" w:rsidP="00127A0E">
      <w:pPr>
        <w:spacing w:after="80" w:line="220" w:lineRule="exact"/>
        <w:outlineLvl w:val="0"/>
        <w:rPr>
          <w:rFonts w:ascii="Arial" w:hAnsi="Arial" w:cs="Arial"/>
          <w:b/>
          <w:bCs/>
        </w:rPr>
      </w:pPr>
    </w:p>
    <w:p w14:paraId="12352A28" w14:textId="77777777" w:rsidR="00127A0E" w:rsidRPr="00B812A3" w:rsidRDefault="00127A0E" w:rsidP="00127A0E">
      <w:pPr>
        <w:spacing w:after="80" w:line="220" w:lineRule="exact"/>
        <w:outlineLvl w:val="0"/>
        <w:rPr>
          <w:rFonts w:ascii="Arial" w:hAnsi="Arial" w:cs="Arial"/>
          <w:b/>
          <w:bCs/>
        </w:rPr>
      </w:pPr>
    </w:p>
    <w:p w14:paraId="1C9F070B" w14:textId="77777777" w:rsidR="00127A0E" w:rsidRPr="00B812A3" w:rsidRDefault="00127A0E" w:rsidP="00127A0E">
      <w:pPr>
        <w:spacing w:after="80" w:line="220" w:lineRule="exact"/>
        <w:outlineLvl w:val="0"/>
        <w:rPr>
          <w:rFonts w:ascii="Arial" w:hAnsi="Arial" w:cs="Arial"/>
          <w:b/>
          <w:bCs/>
        </w:rPr>
      </w:pPr>
    </w:p>
    <w:p w14:paraId="1BDDE18D" w14:textId="77777777" w:rsidR="00127A0E" w:rsidRPr="00B812A3" w:rsidRDefault="00127A0E" w:rsidP="00127A0E">
      <w:pPr>
        <w:spacing w:after="80" w:line="220" w:lineRule="exact"/>
        <w:outlineLvl w:val="0"/>
        <w:rPr>
          <w:rFonts w:ascii="Arial" w:hAnsi="Arial" w:cs="Arial"/>
          <w:b/>
          <w:bCs/>
        </w:rPr>
      </w:pPr>
    </w:p>
    <w:p w14:paraId="2A22ACAD" w14:textId="77777777" w:rsidR="00127A0E" w:rsidRDefault="00127A0E" w:rsidP="00127A0E">
      <w:pPr>
        <w:spacing w:after="80" w:line="220" w:lineRule="exact"/>
        <w:outlineLvl w:val="0"/>
        <w:rPr>
          <w:rFonts w:ascii="Arial" w:hAnsi="Arial" w:cs="Arial"/>
          <w:b/>
          <w:bCs/>
        </w:rPr>
      </w:pPr>
    </w:p>
    <w:p w14:paraId="0F472325" w14:textId="77777777" w:rsidR="00876930" w:rsidRPr="00127A0E" w:rsidRDefault="00453197" w:rsidP="00127A0E">
      <w:pPr>
        <w:spacing w:after="80" w:line="220" w:lineRule="exact"/>
        <w:outlineLvl w:val="0"/>
        <w:rPr>
          <w:rStyle w:val="fontstyle38"/>
          <w:bCs/>
          <w:color w:val="000000"/>
          <w:sz w:val="22"/>
          <w:szCs w:val="22"/>
        </w:rPr>
      </w:pPr>
      <w:r>
        <w:rPr>
          <w:rFonts w:ascii="Arial" w:hAnsi="Arial" w:cs="Arial"/>
          <w:b/>
          <w:bCs/>
        </w:rPr>
        <w:t>Dział 16</w:t>
      </w:r>
      <w:r w:rsidR="00876930" w:rsidRPr="00BE0D5D">
        <w:rPr>
          <w:rFonts w:ascii="Arial" w:hAnsi="Arial" w:cs="Arial"/>
          <w:b/>
          <w:bCs/>
        </w:rPr>
        <w:t xml:space="preserve">. </w:t>
      </w:r>
      <w:r w:rsidR="00876930" w:rsidRPr="00BE0D5D">
        <w:rPr>
          <w:rStyle w:val="fontstyle38"/>
          <w:b/>
        </w:rPr>
        <w:t>Obciążenia administracyjne respondentów</w:t>
      </w:r>
    </w:p>
    <w:p w14:paraId="371C020E" w14:textId="77777777" w:rsidR="00876930" w:rsidRPr="00BE0D5D" w:rsidRDefault="00876930" w:rsidP="00876930">
      <w:pPr>
        <w:pStyle w:val="style20"/>
        <w:rPr>
          <w:rStyle w:val="fontstyle34"/>
          <w:rFonts w:ascii="Arial" w:hAnsi="Arial" w:cs="Arial"/>
          <w:i w:val="0"/>
          <w:sz w:val="18"/>
          <w:szCs w:val="18"/>
        </w:rPr>
      </w:pPr>
      <w:r w:rsidRPr="00BE0D5D">
        <w:rPr>
          <w:rStyle w:val="fontstyle34"/>
          <w:rFonts w:ascii="Arial" w:hAnsi="Arial" w:cs="Arial"/>
          <w:i w:val="0"/>
          <w:sz w:val="18"/>
          <w:szCs w:val="18"/>
        </w:rPr>
        <w:t>Proszę podać czas (w minutach) przeznaczony na:</w:t>
      </w:r>
    </w:p>
    <w:tbl>
      <w:tblPr>
        <w:tblpPr w:leftFromText="141" w:rightFromText="141" w:vertAnchor="text" w:horzAnchor="margin" w:tblpY="180"/>
        <w:tblW w:w="0" w:type="auto"/>
        <w:tblLook w:val="04A0" w:firstRow="1" w:lastRow="0" w:firstColumn="1" w:lastColumn="0" w:noHBand="0" w:noVBand="1"/>
      </w:tblPr>
      <w:tblGrid>
        <w:gridCol w:w="5637"/>
        <w:gridCol w:w="1917"/>
      </w:tblGrid>
      <w:tr w:rsidR="00453197" w:rsidRPr="00BA1CFA" w14:paraId="0CD4620B" w14:textId="77777777" w:rsidTr="007817E9">
        <w:trPr>
          <w:trHeight w:val="547"/>
        </w:trPr>
        <w:tc>
          <w:tcPr>
            <w:tcW w:w="5637" w:type="dxa"/>
            <w:tcBorders>
              <w:right w:val="single" w:sz="18" w:space="0" w:color="auto"/>
            </w:tcBorders>
            <w:shd w:val="clear" w:color="auto" w:fill="auto"/>
          </w:tcPr>
          <w:p w14:paraId="4887B518" w14:textId="77777777" w:rsidR="00453197" w:rsidRPr="00BA1CFA" w:rsidRDefault="00453197" w:rsidP="00BA1CFA">
            <w:pPr>
              <w:autoSpaceDE w:val="0"/>
              <w:autoSpaceDN w:val="0"/>
              <w:adjustRightInd w:val="0"/>
              <w:spacing w:before="240"/>
              <w:jc w:val="both"/>
              <w:rPr>
                <w:rFonts w:ascii="Arial" w:hAnsi="Arial" w:cs="Arial"/>
                <w:bCs/>
                <w:sz w:val="28"/>
                <w:szCs w:val="28"/>
              </w:rPr>
            </w:pPr>
            <w:r w:rsidRPr="00BA1CFA">
              <w:rPr>
                <w:rStyle w:val="fontstyle34"/>
                <w:rFonts w:ascii="Arial" w:hAnsi="Arial" w:cs="Arial"/>
                <w:i w:val="0"/>
                <w:sz w:val="18"/>
                <w:szCs w:val="18"/>
              </w:rPr>
              <w:t>przygotowanie danych dla potrzeb wypełnianego formularza</w:t>
            </w:r>
          </w:p>
        </w:tc>
        <w:tc>
          <w:tcPr>
            <w:tcW w:w="1917" w:type="dxa"/>
            <w:tcBorders>
              <w:top w:val="single" w:sz="18" w:space="0" w:color="auto"/>
              <w:left w:val="single" w:sz="18" w:space="0" w:color="auto"/>
              <w:bottom w:val="single" w:sz="18" w:space="0" w:color="auto"/>
              <w:right w:val="single" w:sz="18" w:space="0" w:color="auto"/>
            </w:tcBorders>
            <w:shd w:val="clear" w:color="auto" w:fill="auto"/>
            <w:vAlign w:val="center"/>
          </w:tcPr>
          <w:p w14:paraId="193B23AD" w14:textId="77777777" w:rsidR="00453197" w:rsidRDefault="00453197">
            <w:pPr>
              <w:jc w:val="right"/>
              <w:rPr>
                <w:rFonts w:ascii="Arial" w:hAnsi="Arial" w:cs="Arial"/>
                <w:color w:val="000000"/>
                <w:sz w:val="14"/>
                <w:szCs w:val="14"/>
              </w:rPr>
            </w:pPr>
            <w:r>
              <w:rPr>
                <w:rFonts w:ascii="Arial" w:hAnsi="Arial" w:cs="Arial"/>
                <w:color w:val="000000"/>
                <w:sz w:val="14"/>
                <w:szCs w:val="14"/>
              </w:rPr>
              <w:t>400</w:t>
            </w:r>
          </w:p>
        </w:tc>
      </w:tr>
      <w:tr w:rsidR="00453197" w:rsidRPr="00BA1CFA" w14:paraId="2F959538" w14:textId="77777777" w:rsidTr="007817E9">
        <w:trPr>
          <w:trHeight w:val="591"/>
        </w:trPr>
        <w:tc>
          <w:tcPr>
            <w:tcW w:w="5637" w:type="dxa"/>
            <w:tcBorders>
              <w:right w:val="single" w:sz="18" w:space="0" w:color="auto"/>
            </w:tcBorders>
            <w:shd w:val="clear" w:color="auto" w:fill="auto"/>
          </w:tcPr>
          <w:p w14:paraId="4AC1EA55" w14:textId="77777777" w:rsidR="00453197" w:rsidRPr="00BA1CFA" w:rsidRDefault="00453197" w:rsidP="00BA1CFA">
            <w:pPr>
              <w:autoSpaceDE w:val="0"/>
              <w:autoSpaceDN w:val="0"/>
              <w:adjustRightInd w:val="0"/>
              <w:spacing w:before="240"/>
              <w:jc w:val="both"/>
              <w:rPr>
                <w:rFonts w:ascii="Arial" w:hAnsi="Arial" w:cs="Arial"/>
                <w:bCs/>
                <w:sz w:val="28"/>
                <w:szCs w:val="28"/>
              </w:rPr>
            </w:pPr>
            <w:r w:rsidRPr="00BA1CFA">
              <w:rPr>
                <w:rStyle w:val="fontstyle34"/>
                <w:rFonts w:ascii="Arial" w:hAnsi="Arial" w:cs="Arial"/>
                <w:i w:val="0"/>
                <w:sz w:val="18"/>
                <w:szCs w:val="18"/>
              </w:rPr>
              <w:t>wypełnienie formularza</w:t>
            </w:r>
          </w:p>
        </w:tc>
        <w:tc>
          <w:tcPr>
            <w:tcW w:w="1917" w:type="dxa"/>
            <w:tcBorders>
              <w:top w:val="single" w:sz="18" w:space="0" w:color="auto"/>
              <w:left w:val="single" w:sz="18" w:space="0" w:color="auto"/>
              <w:bottom w:val="single" w:sz="18" w:space="0" w:color="auto"/>
              <w:right w:val="single" w:sz="18" w:space="0" w:color="auto"/>
            </w:tcBorders>
            <w:shd w:val="clear" w:color="auto" w:fill="auto"/>
            <w:vAlign w:val="center"/>
          </w:tcPr>
          <w:p w14:paraId="0C478A69" w14:textId="77777777" w:rsidR="00453197" w:rsidRDefault="00453197">
            <w:pPr>
              <w:jc w:val="right"/>
              <w:rPr>
                <w:rFonts w:ascii="Arial" w:hAnsi="Arial" w:cs="Arial"/>
                <w:color w:val="000000"/>
                <w:sz w:val="14"/>
                <w:szCs w:val="14"/>
              </w:rPr>
            </w:pPr>
            <w:r>
              <w:rPr>
                <w:rFonts w:ascii="Arial" w:hAnsi="Arial" w:cs="Arial"/>
                <w:color w:val="000000"/>
                <w:sz w:val="14"/>
                <w:szCs w:val="14"/>
              </w:rPr>
              <w:t>120</w:t>
            </w:r>
          </w:p>
        </w:tc>
      </w:tr>
    </w:tbl>
    <w:p w14:paraId="188A4C3B" w14:textId="77777777" w:rsidR="00876930" w:rsidRPr="009713FE" w:rsidRDefault="00876930" w:rsidP="00876930">
      <w:pPr>
        <w:spacing w:after="80" w:line="220" w:lineRule="exact"/>
        <w:outlineLvl w:val="0"/>
        <w:rPr>
          <w:rFonts w:ascii="Arial" w:hAnsi="Arial" w:cs="Arial"/>
          <w:bCs/>
          <w:sz w:val="22"/>
          <w:szCs w:val="22"/>
        </w:rPr>
      </w:pPr>
    </w:p>
    <w:p w14:paraId="0C9B2078" w14:textId="77777777" w:rsidR="00876930" w:rsidRPr="009713FE" w:rsidRDefault="00876930" w:rsidP="00876930">
      <w:pPr>
        <w:autoSpaceDE w:val="0"/>
        <w:autoSpaceDN w:val="0"/>
        <w:adjustRightInd w:val="0"/>
        <w:spacing w:before="240"/>
        <w:jc w:val="both"/>
        <w:rPr>
          <w:rFonts w:ascii="Arial" w:hAnsi="Arial" w:cs="Arial"/>
          <w:bCs/>
          <w:sz w:val="18"/>
          <w:szCs w:val="18"/>
        </w:rPr>
      </w:pPr>
    </w:p>
    <w:p w14:paraId="36395570" w14:textId="77777777" w:rsidR="00876930" w:rsidRPr="009713FE" w:rsidRDefault="00876930" w:rsidP="00876930">
      <w:pPr>
        <w:autoSpaceDE w:val="0"/>
        <w:autoSpaceDN w:val="0"/>
        <w:adjustRightInd w:val="0"/>
        <w:spacing w:before="240"/>
        <w:jc w:val="both"/>
        <w:rPr>
          <w:rFonts w:ascii="Arial" w:hAnsi="Arial" w:cs="Arial"/>
          <w:bCs/>
          <w:sz w:val="28"/>
          <w:szCs w:val="28"/>
        </w:rPr>
      </w:pPr>
    </w:p>
    <w:p w14:paraId="508F8C38" w14:textId="77777777" w:rsidR="00864450" w:rsidRDefault="00864450" w:rsidP="00A86938">
      <w:pPr>
        <w:autoSpaceDE w:val="0"/>
        <w:autoSpaceDN w:val="0"/>
        <w:adjustRightInd w:val="0"/>
        <w:rPr>
          <w:rFonts w:ascii="Arial" w:hAnsi="Arial" w:cs="Arial"/>
          <w:b/>
          <w:bCs/>
          <w:sz w:val="28"/>
          <w:szCs w:val="28"/>
        </w:rPr>
      </w:pPr>
    </w:p>
    <w:p w14:paraId="2E0314B7" w14:textId="7F20938D" w:rsidR="00864450" w:rsidRDefault="00E23934" w:rsidP="00876930">
      <w:pPr>
        <w:autoSpaceDE w:val="0"/>
        <w:autoSpaceDN w:val="0"/>
        <w:adjustRightInd w:val="0"/>
        <w:jc w:val="center"/>
        <w:rPr>
          <w:rFonts w:ascii="Arial" w:hAnsi="Arial" w:cs="Arial"/>
          <w:b/>
          <w:bCs/>
          <w:sz w:val="28"/>
          <w:szCs w:val="28"/>
        </w:rPr>
      </w:pPr>
      <w:r w:rsidRPr="008709AA">
        <w:rPr>
          <w:rFonts w:ascii="Arial" w:hAnsi="Arial" w:cs="Arial"/>
          <w:bCs/>
          <w:noProof/>
          <w:sz w:val="18"/>
          <w:szCs w:val="18"/>
        </w:rPr>
        <mc:AlternateContent>
          <mc:Choice Requires="wps">
            <w:drawing>
              <wp:anchor distT="0" distB="0" distL="114300" distR="114300" simplePos="0" relativeHeight="251657216" behindDoc="0" locked="0" layoutInCell="1" allowOverlap="1" wp14:anchorId="6CAB0F64" wp14:editId="58E25D42">
                <wp:simplePos x="0" y="0"/>
                <wp:positionH relativeFrom="column">
                  <wp:posOffset>5194300</wp:posOffset>
                </wp:positionH>
                <wp:positionV relativeFrom="paragraph">
                  <wp:posOffset>20955</wp:posOffset>
                </wp:positionV>
                <wp:extent cx="4686300" cy="1943100"/>
                <wp:effectExtent l="3175" t="1905"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6D823" w14:textId="77777777" w:rsidR="00595D5E" w:rsidRPr="0007796B" w:rsidRDefault="00595D5E" w:rsidP="00876930">
                            <w:pPr>
                              <w:spacing w:line="220" w:lineRule="exact"/>
                              <w:rPr>
                                <w:rFonts w:ascii="Arial" w:hAnsi="Arial"/>
                                <w:sz w:val="18"/>
                              </w:rPr>
                            </w:pPr>
                            <w:r w:rsidRPr="0007796B">
                              <w:rPr>
                                <w:rFonts w:ascii="Arial" w:hAnsi="Arial"/>
                                <w:sz w:val="18"/>
                              </w:rPr>
                              <w:t>Wyjaśnienia dotyczące sprawozdania można</w:t>
                            </w:r>
                          </w:p>
                          <w:p w14:paraId="58CE9559" w14:textId="77777777" w:rsidR="00595D5E" w:rsidRPr="0007796B" w:rsidRDefault="00595D5E" w:rsidP="00876930">
                            <w:pPr>
                              <w:spacing w:line="220" w:lineRule="exact"/>
                              <w:rPr>
                                <w:rFonts w:ascii="Arial" w:hAnsi="Arial"/>
                                <w:sz w:val="18"/>
                              </w:rPr>
                            </w:pPr>
                            <w:r w:rsidRPr="0007796B">
                              <w:rPr>
                                <w:rFonts w:ascii="Arial" w:hAnsi="Arial"/>
                                <w:sz w:val="18"/>
                              </w:rPr>
                              <w:t>uzyskać pod numerem telefonu</w:t>
                            </w:r>
                          </w:p>
                          <w:p w14:paraId="084460FC" w14:textId="77777777" w:rsidR="00595D5E" w:rsidRPr="0007796B" w:rsidRDefault="00595D5E" w:rsidP="00876930">
                            <w:pPr>
                              <w:spacing w:line="220" w:lineRule="exact"/>
                              <w:rPr>
                                <w:rFonts w:ascii="Arial" w:hAnsi="Arial"/>
                                <w:sz w:val="18"/>
                              </w:rPr>
                            </w:pPr>
                          </w:p>
                          <w:p w14:paraId="42495B5E" w14:textId="77777777" w:rsidR="00595D5E" w:rsidRPr="0007796B" w:rsidRDefault="00595D5E" w:rsidP="00876930">
                            <w:pPr>
                              <w:spacing w:line="220" w:lineRule="exact"/>
                              <w:rPr>
                                <w:rFonts w:ascii="Arial" w:hAnsi="Arial"/>
                                <w:sz w:val="18"/>
                              </w:rPr>
                            </w:pPr>
                            <w:r w:rsidRPr="0007796B">
                              <w:t>...........................................</w:t>
                            </w:r>
                            <w:r w:rsidRPr="0007796B">
                              <w:rPr>
                                <w:rFonts w:ascii="Arial PL" w:hAnsi="Arial PL"/>
                                <w:sz w:val="12"/>
                              </w:rPr>
                              <w:t xml:space="preserve">                                                                           .</w:t>
                            </w:r>
                          </w:p>
                          <w:p w14:paraId="13430B5B" w14:textId="77777777" w:rsidR="00595D5E" w:rsidRPr="0007796B" w:rsidRDefault="00595D5E" w:rsidP="00876930">
                            <w:pPr>
                              <w:rPr>
                                <w:rFonts w:ascii="Arial PL" w:hAnsi="Arial PL"/>
                                <w:sz w:val="12"/>
                              </w:rPr>
                            </w:pPr>
                          </w:p>
                          <w:p w14:paraId="0E174C3F" w14:textId="77777777" w:rsidR="00595D5E" w:rsidRPr="0007796B" w:rsidRDefault="00595D5E" w:rsidP="00876930">
                            <w:pPr>
                              <w:rPr>
                                <w:rFonts w:ascii="Arial PL" w:hAnsi="Arial PL"/>
                                <w:sz w:val="12"/>
                              </w:rPr>
                            </w:pPr>
                          </w:p>
                          <w:p w14:paraId="2ED4CA7B" w14:textId="77777777" w:rsidR="00595D5E" w:rsidRPr="0007796B" w:rsidRDefault="00595D5E" w:rsidP="00876930">
                            <w:pPr>
                              <w:rPr>
                                <w:rFonts w:ascii="Arial PL" w:hAnsi="Arial PL"/>
                                <w:sz w:val="12"/>
                              </w:rPr>
                            </w:pPr>
                            <w:r w:rsidRPr="0007796B">
                              <w:rPr>
                                <w:rFonts w:ascii="Arial PL" w:hAnsi="Arial PL"/>
                                <w:sz w:val="12"/>
                              </w:rPr>
                              <w:t>..............................................................................                 .................................................................................................................</w:t>
                            </w:r>
                          </w:p>
                          <w:p w14:paraId="34689000" w14:textId="77777777" w:rsidR="00595D5E" w:rsidRPr="0007796B" w:rsidRDefault="00595D5E"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sz w:val="10"/>
                              </w:rPr>
                              <w:t>pieczątka i podpis osoby sporządzającej</w:t>
                            </w:r>
                            <w:r>
                              <w:rPr>
                                <w:rFonts w:ascii="Arial PL" w:hAnsi="Arial PL"/>
                                <w:sz w:val="10"/>
                              </w:rPr>
                              <w:t>)</w:t>
                            </w:r>
                            <w:r w:rsidRPr="0007796B">
                              <w:rPr>
                                <w:rFonts w:ascii="Arial PL" w:hAnsi="Arial PL"/>
                                <w:sz w:val="10"/>
                              </w:rPr>
                              <w:t xml:space="preserve"> </w:t>
                            </w:r>
                          </w:p>
                          <w:p w14:paraId="2A691622" w14:textId="77777777" w:rsidR="00595D5E" w:rsidRPr="0007796B" w:rsidRDefault="00595D5E" w:rsidP="00876930">
                            <w:pPr>
                              <w:rPr>
                                <w:rFonts w:ascii="Arial PL" w:hAnsi="Arial PL"/>
                                <w:sz w:val="12"/>
                              </w:rPr>
                            </w:pPr>
                          </w:p>
                          <w:p w14:paraId="1C82F0CB" w14:textId="77777777" w:rsidR="00595D5E" w:rsidRPr="0007796B" w:rsidRDefault="00595D5E" w:rsidP="00876930">
                            <w:pPr>
                              <w:rPr>
                                <w:rFonts w:ascii="Arial PL" w:hAnsi="Arial PL"/>
                                <w:sz w:val="12"/>
                              </w:rPr>
                            </w:pPr>
                          </w:p>
                          <w:p w14:paraId="665C5870" w14:textId="77777777" w:rsidR="00595D5E" w:rsidRPr="0007796B" w:rsidRDefault="00595D5E" w:rsidP="00876930">
                            <w:pPr>
                              <w:rPr>
                                <w:rFonts w:ascii="Arial PL" w:hAnsi="Arial PL"/>
                                <w:sz w:val="12"/>
                              </w:rPr>
                            </w:pPr>
                          </w:p>
                          <w:p w14:paraId="7FB99F78" w14:textId="77777777" w:rsidR="00595D5E" w:rsidRPr="0007796B" w:rsidRDefault="00595D5E" w:rsidP="00876930">
                            <w:pPr>
                              <w:rPr>
                                <w:rFonts w:ascii="Arial PL" w:hAnsi="Arial PL"/>
                                <w:sz w:val="12"/>
                              </w:rPr>
                            </w:pPr>
                            <w:r w:rsidRPr="0007796B">
                              <w:rPr>
                                <w:rFonts w:ascii="Arial PL" w:hAnsi="Arial PL"/>
                                <w:sz w:val="12"/>
                              </w:rPr>
                              <w:t>............................................................................                   ................................................................................................................</w:t>
                            </w:r>
                          </w:p>
                          <w:p w14:paraId="0F27B62F" w14:textId="77777777" w:rsidR="00595D5E" w:rsidRPr="0007796B" w:rsidRDefault="00595D5E"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hint="eastAsia"/>
                                <w:sz w:val="10"/>
                              </w:rPr>
                              <w:t>pieczątka</w:t>
                            </w:r>
                            <w:r w:rsidRPr="0007796B">
                              <w:rPr>
                                <w:rFonts w:ascii="Arial PL" w:hAnsi="Arial PL"/>
                                <w:sz w:val="10"/>
                              </w:rPr>
                              <w:t xml:space="preserve"> i podpis przewodniczącego wydziału</w:t>
                            </w:r>
                            <w:r>
                              <w:rPr>
                                <w:rFonts w:ascii="Arial PL" w:hAnsi="Arial PL"/>
                                <w:sz w:val="10"/>
                              </w:rPr>
                              <w:t>)</w:t>
                            </w:r>
                          </w:p>
                          <w:p w14:paraId="0184D8A8" w14:textId="77777777" w:rsidR="00595D5E" w:rsidRPr="0007796B" w:rsidRDefault="00595D5E" w:rsidP="00876930"/>
                          <w:p w14:paraId="6078659E" w14:textId="77777777" w:rsidR="00595D5E" w:rsidRPr="0007796B" w:rsidRDefault="00595D5E" w:rsidP="00876930">
                            <w:pPr>
                              <w:rPr>
                                <w:rFonts w:ascii="Arial PL" w:hAnsi="Arial PL"/>
                                <w:sz w:val="12"/>
                              </w:rPr>
                            </w:pPr>
                            <w:r w:rsidRPr="0007796B">
                              <w:rPr>
                                <w:rFonts w:ascii="Arial PL" w:hAnsi="Arial PL"/>
                                <w:sz w:val="12"/>
                              </w:rPr>
                              <w:t xml:space="preserve"> .......................................................................                       .................................................................................................................</w:t>
                            </w:r>
                          </w:p>
                          <w:p w14:paraId="05DF4E45" w14:textId="77777777" w:rsidR="00595D5E" w:rsidRPr="0007796B" w:rsidRDefault="00595D5E"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sz w:val="10"/>
                              </w:rPr>
                              <w:t>pieczątka i podpis prezesa sądu</w:t>
                            </w:r>
                            <w:r>
                              <w:rPr>
                                <w:rFonts w:ascii="Arial PL" w:hAnsi="Arial PL"/>
                                <w:sz w:val="10"/>
                              </w:rPr>
                              <w:t>)</w:t>
                            </w:r>
                            <w:r w:rsidRPr="00AA7097">
                              <w:rPr>
                                <w:rFonts w:ascii="Arial" w:hAnsi="Arial" w:cs="Arial"/>
                                <w:sz w:val="10"/>
                              </w:rPr>
                              <w:t xml:space="preserve"> </w:t>
                            </w:r>
                            <w:r>
                              <w:rPr>
                                <w:rFonts w:ascii="Arial" w:hAnsi="Arial" w:cs="Arial"/>
                                <w:sz w:val="10"/>
                              </w:rPr>
                              <w:t>*</w:t>
                            </w:r>
                          </w:p>
                          <w:p w14:paraId="62CA7346" w14:textId="77777777" w:rsidR="00595D5E" w:rsidRPr="00EC0825" w:rsidRDefault="00595D5E" w:rsidP="00EC0825">
                            <w:pPr>
                              <w:pStyle w:val="Tekstpodstawowy"/>
                              <w:rPr>
                                <w:b/>
                                <w:bCs/>
                                <w:sz w:val="14"/>
                                <w:szCs w:val="14"/>
                              </w:rPr>
                            </w:pPr>
                            <w:r w:rsidRPr="00EC0825">
                              <w:rPr>
                                <w:rFonts w:ascii="ArialMT" w:hAnsi="ArialMT" w:cs="ArialMT"/>
                                <w:sz w:val="14"/>
                                <w:szCs w:val="14"/>
                              </w:rPr>
                              <w:t>* Wymóg opatrzenia pieczęcią dotyczy wyłącznie sprawozdania wnoszonego w postaci papierowej.</w:t>
                            </w:r>
                          </w:p>
                          <w:p w14:paraId="0BB525D7" w14:textId="77777777" w:rsidR="00595D5E" w:rsidRPr="0007796B" w:rsidRDefault="00595D5E" w:rsidP="008769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B0F64" id="Text Box 17" o:spid="_x0000_s1042" type="#_x0000_t202" style="position:absolute;left:0;text-align:left;margin-left:409pt;margin-top:1.65pt;width:369pt;height:1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" filled="f" stroked="f">
                <v:textbox>
                  <w:txbxContent>
                    <w:p w14:paraId="40F6D823" w14:textId="77777777" w:rsidR="00595D5E" w:rsidRPr="0007796B" w:rsidRDefault="00595D5E" w:rsidP="00876930">
                      <w:pPr>
                        <w:spacing w:line="220" w:lineRule="exact"/>
                        <w:rPr>
                          <w:rFonts w:ascii="Arial" w:hAnsi="Arial"/>
                          <w:sz w:val="18"/>
                        </w:rPr>
                      </w:pPr>
                      <w:r w:rsidRPr="0007796B">
                        <w:rPr>
                          <w:rFonts w:ascii="Arial" w:hAnsi="Arial"/>
                          <w:sz w:val="18"/>
                        </w:rPr>
                        <w:t>Wyjaśnienia dotyczące sprawozdania można</w:t>
                      </w:r>
                    </w:p>
                    <w:p w14:paraId="58CE9559" w14:textId="77777777" w:rsidR="00595D5E" w:rsidRPr="0007796B" w:rsidRDefault="00595D5E" w:rsidP="00876930">
                      <w:pPr>
                        <w:spacing w:line="220" w:lineRule="exact"/>
                        <w:rPr>
                          <w:rFonts w:ascii="Arial" w:hAnsi="Arial"/>
                          <w:sz w:val="18"/>
                        </w:rPr>
                      </w:pPr>
                      <w:r w:rsidRPr="0007796B">
                        <w:rPr>
                          <w:rFonts w:ascii="Arial" w:hAnsi="Arial"/>
                          <w:sz w:val="18"/>
                        </w:rPr>
                        <w:t>uzyskać pod numerem telefonu</w:t>
                      </w:r>
                    </w:p>
                    <w:p w14:paraId="084460FC" w14:textId="77777777" w:rsidR="00595D5E" w:rsidRPr="0007796B" w:rsidRDefault="00595D5E" w:rsidP="00876930">
                      <w:pPr>
                        <w:spacing w:line="220" w:lineRule="exact"/>
                        <w:rPr>
                          <w:rFonts w:ascii="Arial" w:hAnsi="Arial"/>
                          <w:sz w:val="18"/>
                        </w:rPr>
                      </w:pPr>
                    </w:p>
                    <w:p w14:paraId="42495B5E" w14:textId="77777777" w:rsidR="00595D5E" w:rsidRPr="0007796B" w:rsidRDefault="00595D5E" w:rsidP="00876930">
                      <w:pPr>
                        <w:spacing w:line="220" w:lineRule="exact"/>
                        <w:rPr>
                          <w:rFonts w:ascii="Arial" w:hAnsi="Arial"/>
                          <w:sz w:val="18"/>
                        </w:rPr>
                      </w:pPr>
                      <w:r w:rsidRPr="0007796B">
                        <w:t>...........................................</w:t>
                      </w:r>
                      <w:r w:rsidRPr="0007796B">
                        <w:rPr>
                          <w:rFonts w:ascii="Arial PL" w:hAnsi="Arial PL"/>
                          <w:sz w:val="12"/>
                        </w:rPr>
                        <w:t xml:space="preserve">                                                                           .</w:t>
                      </w:r>
                    </w:p>
                    <w:p w14:paraId="13430B5B" w14:textId="77777777" w:rsidR="00595D5E" w:rsidRPr="0007796B" w:rsidRDefault="00595D5E" w:rsidP="00876930">
                      <w:pPr>
                        <w:rPr>
                          <w:rFonts w:ascii="Arial PL" w:hAnsi="Arial PL"/>
                          <w:sz w:val="12"/>
                        </w:rPr>
                      </w:pPr>
                    </w:p>
                    <w:p w14:paraId="0E174C3F" w14:textId="77777777" w:rsidR="00595D5E" w:rsidRPr="0007796B" w:rsidRDefault="00595D5E" w:rsidP="00876930">
                      <w:pPr>
                        <w:rPr>
                          <w:rFonts w:ascii="Arial PL" w:hAnsi="Arial PL"/>
                          <w:sz w:val="12"/>
                        </w:rPr>
                      </w:pPr>
                    </w:p>
                    <w:p w14:paraId="2ED4CA7B" w14:textId="77777777" w:rsidR="00595D5E" w:rsidRPr="0007796B" w:rsidRDefault="00595D5E" w:rsidP="00876930">
                      <w:pPr>
                        <w:rPr>
                          <w:rFonts w:ascii="Arial PL" w:hAnsi="Arial PL"/>
                          <w:sz w:val="12"/>
                        </w:rPr>
                      </w:pPr>
                      <w:r w:rsidRPr="0007796B">
                        <w:rPr>
                          <w:rFonts w:ascii="Arial PL" w:hAnsi="Arial PL"/>
                          <w:sz w:val="12"/>
                        </w:rPr>
                        <w:t>..............................................................................                 .................................................................................................................</w:t>
                      </w:r>
                    </w:p>
                    <w:p w14:paraId="34689000" w14:textId="77777777" w:rsidR="00595D5E" w:rsidRPr="0007796B" w:rsidRDefault="00595D5E"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sz w:val="10"/>
                        </w:rPr>
                        <w:t>pieczątka i podpis osoby sporządzającej</w:t>
                      </w:r>
                      <w:r>
                        <w:rPr>
                          <w:rFonts w:ascii="Arial PL" w:hAnsi="Arial PL"/>
                          <w:sz w:val="10"/>
                        </w:rPr>
                        <w:t>)</w:t>
                      </w:r>
                      <w:r w:rsidRPr="0007796B">
                        <w:rPr>
                          <w:rFonts w:ascii="Arial PL" w:hAnsi="Arial PL"/>
                          <w:sz w:val="10"/>
                        </w:rPr>
                        <w:t xml:space="preserve"> </w:t>
                      </w:r>
                    </w:p>
                    <w:p w14:paraId="2A691622" w14:textId="77777777" w:rsidR="00595D5E" w:rsidRPr="0007796B" w:rsidRDefault="00595D5E" w:rsidP="00876930">
                      <w:pPr>
                        <w:rPr>
                          <w:rFonts w:ascii="Arial PL" w:hAnsi="Arial PL"/>
                          <w:sz w:val="12"/>
                        </w:rPr>
                      </w:pPr>
                    </w:p>
                    <w:p w14:paraId="1C82F0CB" w14:textId="77777777" w:rsidR="00595D5E" w:rsidRPr="0007796B" w:rsidRDefault="00595D5E" w:rsidP="00876930">
                      <w:pPr>
                        <w:rPr>
                          <w:rFonts w:ascii="Arial PL" w:hAnsi="Arial PL"/>
                          <w:sz w:val="12"/>
                        </w:rPr>
                      </w:pPr>
                    </w:p>
                    <w:p w14:paraId="665C5870" w14:textId="77777777" w:rsidR="00595D5E" w:rsidRPr="0007796B" w:rsidRDefault="00595D5E" w:rsidP="00876930">
                      <w:pPr>
                        <w:rPr>
                          <w:rFonts w:ascii="Arial PL" w:hAnsi="Arial PL"/>
                          <w:sz w:val="12"/>
                        </w:rPr>
                      </w:pPr>
                    </w:p>
                    <w:p w14:paraId="7FB99F78" w14:textId="77777777" w:rsidR="00595D5E" w:rsidRPr="0007796B" w:rsidRDefault="00595D5E" w:rsidP="00876930">
                      <w:pPr>
                        <w:rPr>
                          <w:rFonts w:ascii="Arial PL" w:hAnsi="Arial PL"/>
                          <w:sz w:val="12"/>
                        </w:rPr>
                      </w:pPr>
                      <w:r w:rsidRPr="0007796B">
                        <w:rPr>
                          <w:rFonts w:ascii="Arial PL" w:hAnsi="Arial PL"/>
                          <w:sz w:val="12"/>
                        </w:rPr>
                        <w:t>............................................................................                   ................................................................................................................</w:t>
                      </w:r>
                    </w:p>
                    <w:p w14:paraId="0F27B62F" w14:textId="77777777" w:rsidR="00595D5E" w:rsidRPr="0007796B" w:rsidRDefault="00595D5E"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hint="eastAsia"/>
                          <w:sz w:val="10"/>
                        </w:rPr>
                        <w:t>pieczątka</w:t>
                      </w:r>
                      <w:r w:rsidRPr="0007796B">
                        <w:rPr>
                          <w:rFonts w:ascii="Arial PL" w:hAnsi="Arial PL"/>
                          <w:sz w:val="10"/>
                        </w:rPr>
                        <w:t xml:space="preserve"> i podpis przewodniczącego wydziału</w:t>
                      </w:r>
                      <w:r>
                        <w:rPr>
                          <w:rFonts w:ascii="Arial PL" w:hAnsi="Arial PL"/>
                          <w:sz w:val="10"/>
                        </w:rPr>
                        <w:t>)</w:t>
                      </w:r>
                    </w:p>
                    <w:p w14:paraId="0184D8A8" w14:textId="77777777" w:rsidR="00595D5E" w:rsidRPr="0007796B" w:rsidRDefault="00595D5E" w:rsidP="00876930"/>
                    <w:p w14:paraId="6078659E" w14:textId="77777777" w:rsidR="00595D5E" w:rsidRPr="0007796B" w:rsidRDefault="00595D5E" w:rsidP="00876930">
                      <w:pPr>
                        <w:rPr>
                          <w:rFonts w:ascii="Arial PL" w:hAnsi="Arial PL"/>
                          <w:sz w:val="12"/>
                        </w:rPr>
                      </w:pPr>
                      <w:r w:rsidRPr="0007796B">
                        <w:rPr>
                          <w:rFonts w:ascii="Arial PL" w:hAnsi="Arial PL"/>
                          <w:sz w:val="12"/>
                        </w:rPr>
                        <w:t xml:space="preserve"> .......................................................................                       .................................................................................................................</w:t>
                      </w:r>
                    </w:p>
                    <w:p w14:paraId="05DF4E45" w14:textId="77777777" w:rsidR="00595D5E" w:rsidRPr="0007796B" w:rsidRDefault="00595D5E"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sz w:val="10"/>
                        </w:rPr>
                        <w:t>pieczątka i podpis prezesa sądu</w:t>
                      </w:r>
                      <w:r>
                        <w:rPr>
                          <w:rFonts w:ascii="Arial PL" w:hAnsi="Arial PL"/>
                          <w:sz w:val="10"/>
                        </w:rPr>
                        <w:t>)</w:t>
                      </w:r>
                      <w:r w:rsidRPr="00AA7097">
                        <w:rPr>
                          <w:rFonts w:ascii="Arial" w:hAnsi="Arial" w:cs="Arial"/>
                          <w:sz w:val="10"/>
                        </w:rPr>
                        <w:t xml:space="preserve"> </w:t>
                      </w:r>
                      <w:r>
                        <w:rPr>
                          <w:rFonts w:ascii="Arial" w:hAnsi="Arial" w:cs="Arial"/>
                          <w:sz w:val="10"/>
                        </w:rPr>
                        <w:t>*</w:t>
                      </w:r>
                    </w:p>
                    <w:p w14:paraId="62CA7346" w14:textId="77777777" w:rsidR="00595D5E" w:rsidRPr="00EC0825" w:rsidRDefault="00595D5E" w:rsidP="00EC0825">
                      <w:pPr>
                        <w:pStyle w:val="Tekstpodstawowy"/>
                        <w:rPr>
                          <w:b/>
                          <w:bCs/>
                          <w:sz w:val="14"/>
                          <w:szCs w:val="14"/>
                        </w:rPr>
                      </w:pPr>
                      <w:r w:rsidRPr="00EC0825">
                        <w:rPr>
                          <w:rFonts w:ascii="ArialMT" w:hAnsi="ArialMT" w:cs="ArialMT"/>
                          <w:sz w:val="14"/>
                          <w:szCs w:val="14"/>
                        </w:rPr>
                        <w:t>* Wymóg opatrzenia pieczęcią dotyczy wyłącznie sprawozdania wnoszonego w postaci papierowej.</w:t>
                      </w:r>
                    </w:p>
                    <w:p w14:paraId="0BB525D7" w14:textId="77777777" w:rsidR="00595D5E" w:rsidRPr="0007796B" w:rsidRDefault="00595D5E" w:rsidP="00876930"/>
                  </w:txbxContent>
                </v:textbox>
              </v:shape>
            </w:pict>
          </mc:Fallback>
        </mc:AlternateContent>
      </w:r>
    </w:p>
    <w:p w14:paraId="473E7830" w14:textId="77777777" w:rsidR="0006402E" w:rsidRDefault="0006402E" w:rsidP="000E799F">
      <w:pPr>
        <w:autoSpaceDE w:val="0"/>
        <w:autoSpaceDN w:val="0"/>
        <w:adjustRightInd w:val="0"/>
        <w:jc w:val="center"/>
        <w:rPr>
          <w:rFonts w:ascii="Arial" w:hAnsi="Arial" w:cs="Arial"/>
          <w:b/>
          <w:bCs/>
          <w:sz w:val="28"/>
          <w:szCs w:val="28"/>
        </w:rPr>
      </w:pPr>
    </w:p>
    <w:p w14:paraId="42959CC2" w14:textId="77777777" w:rsidR="0006402E" w:rsidRDefault="0006402E" w:rsidP="000E799F">
      <w:pPr>
        <w:autoSpaceDE w:val="0"/>
        <w:autoSpaceDN w:val="0"/>
        <w:adjustRightInd w:val="0"/>
        <w:jc w:val="center"/>
        <w:rPr>
          <w:rFonts w:ascii="Arial" w:hAnsi="Arial" w:cs="Arial"/>
          <w:b/>
          <w:bCs/>
          <w:sz w:val="28"/>
          <w:szCs w:val="28"/>
        </w:rPr>
      </w:pPr>
    </w:p>
    <w:p w14:paraId="00AB97B8" w14:textId="77777777" w:rsidR="0006402E" w:rsidRDefault="0006402E" w:rsidP="000E799F">
      <w:pPr>
        <w:autoSpaceDE w:val="0"/>
        <w:autoSpaceDN w:val="0"/>
        <w:adjustRightInd w:val="0"/>
        <w:jc w:val="center"/>
        <w:rPr>
          <w:rFonts w:ascii="Arial" w:hAnsi="Arial" w:cs="Arial"/>
          <w:b/>
          <w:bCs/>
          <w:sz w:val="28"/>
          <w:szCs w:val="28"/>
        </w:rPr>
      </w:pPr>
    </w:p>
    <w:p w14:paraId="51E82E22" w14:textId="77777777" w:rsidR="0006402E" w:rsidRDefault="0006402E" w:rsidP="000E799F">
      <w:pPr>
        <w:autoSpaceDE w:val="0"/>
        <w:autoSpaceDN w:val="0"/>
        <w:adjustRightInd w:val="0"/>
        <w:jc w:val="center"/>
        <w:rPr>
          <w:rFonts w:ascii="Arial" w:hAnsi="Arial" w:cs="Arial"/>
          <w:b/>
          <w:bCs/>
          <w:sz w:val="28"/>
          <w:szCs w:val="28"/>
        </w:rPr>
      </w:pPr>
    </w:p>
    <w:p w14:paraId="533EA259" w14:textId="77777777" w:rsidR="0006402E" w:rsidRDefault="0006402E" w:rsidP="000E799F">
      <w:pPr>
        <w:autoSpaceDE w:val="0"/>
        <w:autoSpaceDN w:val="0"/>
        <w:adjustRightInd w:val="0"/>
        <w:jc w:val="center"/>
        <w:rPr>
          <w:rFonts w:ascii="Arial" w:hAnsi="Arial" w:cs="Arial"/>
          <w:b/>
          <w:bCs/>
          <w:sz w:val="28"/>
          <w:szCs w:val="28"/>
        </w:rPr>
      </w:pPr>
    </w:p>
    <w:p w14:paraId="24E70707" w14:textId="77777777" w:rsidR="0006402E" w:rsidRDefault="0006402E" w:rsidP="000E799F">
      <w:pPr>
        <w:autoSpaceDE w:val="0"/>
        <w:autoSpaceDN w:val="0"/>
        <w:adjustRightInd w:val="0"/>
        <w:jc w:val="center"/>
        <w:rPr>
          <w:rFonts w:ascii="Arial" w:hAnsi="Arial" w:cs="Arial"/>
          <w:b/>
          <w:bCs/>
          <w:sz w:val="28"/>
          <w:szCs w:val="28"/>
        </w:rPr>
      </w:pPr>
    </w:p>
    <w:p w14:paraId="4E055116" w14:textId="77777777" w:rsidR="00127A0E" w:rsidRDefault="00127A0E" w:rsidP="000E799F">
      <w:pPr>
        <w:autoSpaceDE w:val="0"/>
        <w:autoSpaceDN w:val="0"/>
        <w:adjustRightInd w:val="0"/>
        <w:jc w:val="center"/>
        <w:rPr>
          <w:rFonts w:ascii="Arial" w:hAnsi="Arial" w:cs="Arial"/>
          <w:b/>
          <w:bCs/>
          <w:sz w:val="28"/>
          <w:szCs w:val="28"/>
        </w:rPr>
      </w:pPr>
    </w:p>
    <w:p w14:paraId="3D04A603" w14:textId="77777777" w:rsidR="00127A0E" w:rsidRDefault="00127A0E" w:rsidP="000E799F">
      <w:pPr>
        <w:autoSpaceDE w:val="0"/>
        <w:autoSpaceDN w:val="0"/>
        <w:adjustRightInd w:val="0"/>
        <w:jc w:val="center"/>
        <w:rPr>
          <w:rFonts w:ascii="Arial" w:hAnsi="Arial" w:cs="Arial"/>
          <w:b/>
          <w:bCs/>
          <w:sz w:val="28"/>
          <w:szCs w:val="28"/>
        </w:rPr>
      </w:pPr>
    </w:p>
    <w:p w14:paraId="7661A5F1" w14:textId="77777777" w:rsidR="00127A0E" w:rsidRDefault="00127A0E" w:rsidP="000E799F">
      <w:pPr>
        <w:autoSpaceDE w:val="0"/>
        <w:autoSpaceDN w:val="0"/>
        <w:adjustRightInd w:val="0"/>
        <w:jc w:val="center"/>
        <w:rPr>
          <w:rFonts w:ascii="Arial" w:hAnsi="Arial" w:cs="Arial"/>
          <w:b/>
          <w:bCs/>
          <w:sz w:val="28"/>
          <w:szCs w:val="28"/>
        </w:rPr>
      </w:pPr>
    </w:p>
    <w:p w14:paraId="1B27FB20" w14:textId="77777777" w:rsidR="0006402E" w:rsidRDefault="0006402E" w:rsidP="000E799F">
      <w:pPr>
        <w:autoSpaceDE w:val="0"/>
        <w:autoSpaceDN w:val="0"/>
        <w:adjustRightInd w:val="0"/>
        <w:jc w:val="center"/>
        <w:rPr>
          <w:rFonts w:ascii="Arial" w:hAnsi="Arial" w:cs="Arial"/>
          <w:b/>
          <w:bCs/>
          <w:sz w:val="28"/>
          <w:szCs w:val="28"/>
        </w:rPr>
      </w:pPr>
    </w:p>
    <w:p w14:paraId="67D9B5BE" w14:textId="77777777" w:rsidR="000E799F" w:rsidRPr="000E799F" w:rsidRDefault="000E799F" w:rsidP="000E799F">
      <w:pPr>
        <w:autoSpaceDE w:val="0"/>
        <w:autoSpaceDN w:val="0"/>
        <w:adjustRightInd w:val="0"/>
        <w:jc w:val="center"/>
        <w:rPr>
          <w:rFonts w:ascii="Arial" w:hAnsi="Arial" w:cs="Arial"/>
          <w:b/>
          <w:bCs/>
          <w:sz w:val="28"/>
          <w:szCs w:val="28"/>
        </w:rPr>
      </w:pPr>
      <w:r w:rsidRPr="000E799F">
        <w:rPr>
          <w:rFonts w:ascii="Arial" w:hAnsi="Arial" w:cs="Arial"/>
          <w:b/>
          <w:bCs/>
          <w:sz w:val="28"/>
          <w:szCs w:val="28"/>
        </w:rPr>
        <w:t>Objaśnienia do formularza MS-</w:t>
      </w:r>
      <w:r w:rsidR="00CA46E1" w:rsidRPr="00CA46E1">
        <w:rPr>
          <w:rFonts w:ascii="Arial" w:hAnsi="Arial" w:cs="Arial"/>
          <w:b/>
          <w:bCs/>
          <w:sz w:val="28"/>
          <w:szCs w:val="28"/>
        </w:rPr>
        <w:t>S16/18</w:t>
      </w:r>
    </w:p>
    <w:p w14:paraId="261E1FEE" w14:textId="77777777" w:rsidR="000E799F" w:rsidRPr="000E799F" w:rsidRDefault="000E799F" w:rsidP="000E799F">
      <w:pPr>
        <w:outlineLvl w:val="0"/>
        <w:rPr>
          <w:rFonts w:ascii="Arial" w:hAnsi="Arial"/>
          <w:b/>
          <w:vertAlign w:val="superscript"/>
        </w:rPr>
      </w:pPr>
    </w:p>
    <w:p w14:paraId="6CBBA222" w14:textId="77777777" w:rsidR="002A7C23" w:rsidRPr="002A7C23" w:rsidRDefault="002A7C23" w:rsidP="002A7C23">
      <w:pPr>
        <w:pStyle w:val="Nagwek4"/>
      </w:pPr>
      <w:r w:rsidRPr="002A7C23">
        <w:t>Zagadnienia ogólne</w:t>
      </w:r>
    </w:p>
    <w:p w14:paraId="7547E6CA" w14:textId="77777777" w:rsidR="002A7C23" w:rsidRPr="006B6956" w:rsidRDefault="002A7C23" w:rsidP="002A7C23">
      <w:pPr>
        <w:pStyle w:val="Lista"/>
        <w:rPr>
          <w:rFonts w:ascii="Arial" w:hAnsi="Arial" w:cs="Arial"/>
          <w:sz w:val="18"/>
          <w:szCs w:val="18"/>
        </w:rPr>
      </w:pPr>
      <w:r w:rsidRPr="006B6956">
        <w:rPr>
          <w:rFonts w:ascii="Arial" w:hAnsi="Arial" w:cs="Arial"/>
          <w:sz w:val="18"/>
          <w:szCs w:val="18"/>
        </w:rPr>
        <w:t>Dział 1.1 .1.</w:t>
      </w:r>
    </w:p>
    <w:p w14:paraId="626DB7B6" w14:textId="77777777" w:rsidR="002A7C23" w:rsidRPr="006B6956" w:rsidRDefault="002A7C23" w:rsidP="002A7C23">
      <w:pPr>
        <w:pStyle w:val="Lista"/>
        <w:rPr>
          <w:rFonts w:ascii="Arial" w:hAnsi="Arial" w:cs="Arial"/>
          <w:sz w:val="18"/>
          <w:szCs w:val="18"/>
        </w:rPr>
      </w:pPr>
      <w:r w:rsidRPr="006B6956">
        <w:rPr>
          <w:rFonts w:ascii="Arial" w:hAnsi="Arial" w:cs="Arial"/>
          <w:sz w:val="18"/>
          <w:szCs w:val="18"/>
        </w:rPr>
        <w:t>W kolumnie 17  wykazujemy również ponowne odroczenie publikacji orzeczenia.</w:t>
      </w:r>
    </w:p>
    <w:p w14:paraId="262DA35A" w14:textId="77777777" w:rsidR="002A7C23" w:rsidRPr="006B6956" w:rsidRDefault="002A7C23" w:rsidP="002A7C23">
      <w:pPr>
        <w:jc w:val="both"/>
        <w:rPr>
          <w:rFonts w:ascii="Arial" w:hAnsi="Arial" w:cs="Arial"/>
          <w:sz w:val="18"/>
          <w:szCs w:val="18"/>
        </w:rPr>
      </w:pPr>
    </w:p>
    <w:p w14:paraId="3FE06C31" w14:textId="77777777" w:rsidR="002A7C23" w:rsidRPr="006B6956" w:rsidRDefault="002A7C23" w:rsidP="002A7C23">
      <w:pPr>
        <w:pStyle w:val="Lista"/>
        <w:rPr>
          <w:rFonts w:ascii="Arial" w:hAnsi="Arial" w:cs="Arial"/>
          <w:sz w:val="18"/>
          <w:szCs w:val="18"/>
        </w:rPr>
      </w:pPr>
      <w:r w:rsidRPr="006B6956">
        <w:rPr>
          <w:rFonts w:ascii="Arial" w:hAnsi="Arial" w:cs="Arial"/>
          <w:sz w:val="18"/>
          <w:szCs w:val="18"/>
        </w:rPr>
        <w:t>Dział 1.1.3.</w:t>
      </w:r>
    </w:p>
    <w:p w14:paraId="1FA36BFE" w14:textId="77777777" w:rsidR="002A7C23" w:rsidRPr="006B6956" w:rsidRDefault="002A7C23" w:rsidP="002A7C23">
      <w:pPr>
        <w:pStyle w:val="Lista"/>
        <w:rPr>
          <w:rFonts w:ascii="Arial" w:hAnsi="Arial" w:cs="Arial"/>
          <w:sz w:val="18"/>
          <w:szCs w:val="18"/>
        </w:rPr>
      </w:pPr>
      <w:r w:rsidRPr="006B6956">
        <w:rPr>
          <w:rFonts w:ascii="Arial" w:hAnsi="Arial" w:cs="Arial"/>
          <w:sz w:val="18"/>
          <w:szCs w:val="18"/>
        </w:rPr>
        <w:t>Należy wykazywać w momencie umieszczenia, a nie wydania orzeczenia.</w:t>
      </w:r>
    </w:p>
    <w:p w14:paraId="5B72C118" w14:textId="77777777" w:rsidR="002A7C23" w:rsidRPr="006B6956" w:rsidRDefault="002A7C23" w:rsidP="002A7C23">
      <w:pPr>
        <w:pStyle w:val="Tekstpodstawowy"/>
        <w:spacing w:line="240" w:lineRule="exact"/>
        <w:jc w:val="both"/>
        <w:rPr>
          <w:sz w:val="18"/>
          <w:szCs w:val="18"/>
        </w:rPr>
      </w:pPr>
    </w:p>
    <w:p w14:paraId="5C669D0B" w14:textId="77777777" w:rsidR="002A7C23" w:rsidRPr="006B6956" w:rsidRDefault="002A7C23" w:rsidP="002A7C23">
      <w:pPr>
        <w:pStyle w:val="Nagwek5"/>
        <w:rPr>
          <w:b w:val="0"/>
          <w:sz w:val="18"/>
          <w:szCs w:val="18"/>
        </w:rPr>
      </w:pPr>
      <w:r w:rsidRPr="006B6956">
        <w:rPr>
          <w:b w:val="0"/>
          <w:sz w:val="18"/>
          <w:szCs w:val="18"/>
        </w:rPr>
        <w:t xml:space="preserve">Dział 1.1.7.a </w:t>
      </w:r>
    </w:p>
    <w:p w14:paraId="67A39B57" w14:textId="77777777" w:rsidR="0035281F" w:rsidRPr="006B6956" w:rsidRDefault="0035281F" w:rsidP="0035281F">
      <w:pPr>
        <w:pStyle w:val="Tekstpodstawowy"/>
        <w:rPr>
          <w:sz w:val="18"/>
          <w:szCs w:val="18"/>
        </w:rPr>
      </w:pPr>
      <w:r w:rsidRPr="006B6956">
        <w:rPr>
          <w:sz w:val="18"/>
          <w:szCs w:val="18"/>
        </w:rPr>
        <w:t>W kolumnach od 1 do 13 wykazuje się ewidencję osób, a w kolumnie 14 wykazuje się wykonywane środki w tym zawieszone.</w:t>
      </w:r>
    </w:p>
    <w:p w14:paraId="0A8B4B79" w14:textId="77777777" w:rsidR="002A7C23" w:rsidRPr="006B6956" w:rsidRDefault="002A7C23" w:rsidP="002A7C23">
      <w:pPr>
        <w:pStyle w:val="Lista"/>
        <w:rPr>
          <w:rFonts w:ascii="Arial" w:hAnsi="Arial" w:cs="Arial"/>
          <w:sz w:val="18"/>
          <w:szCs w:val="18"/>
        </w:rPr>
      </w:pPr>
    </w:p>
    <w:p w14:paraId="1CDB25E5" w14:textId="77777777" w:rsidR="002A7C23" w:rsidRPr="006B6956" w:rsidRDefault="002A7C23" w:rsidP="002A7C23">
      <w:pPr>
        <w:pStyle w:val="Lista"/>
        <w:rPr>
          <w:rFonts w:ascii="Arial" w:hAnsi="Arial" w:cs="Arial"/>
          <w:sz w:val="18"/>
          <w:szCs w:val="18"/>
        </w:rPr>
      </w:pPr>
      <w:r w:rsidRPr="006B6956">
        <w:rPr>
          <w:rFonts w:ascii="Arial" w:hAnsi="Arial" w:cs="Arial"/>
          <w:sz w:val="18"/>
          <w:szCs w:val="18"/>
        </w:rPr>
        <w:t xml:space="preserve">Dział   1.1.8.  </w:t>
      </w:r>
    </w:p>
    <w:p w14:paraId="1E4979DE" w14:textId="77777777" w:rsidR="002A7C23" w:rsidRPr="006B6956" w:rsidRDefault="002A7C23" w:rsidP="002A7C23">
      <w:pPr>
        <w:pStyle w:val="Lista"/>
        <w:rPr>
          <w:rFonts w:ascii="Arial" w:hAnsi="Arial" w:cs="Arial"/>
          <w:sz w:val="18"/>
          <w:szCs w:val="18"/>
        </w:rPr>
      </w:pPr>
      <w:r w:rsidRPr="006B6956">
        <w:rPr>
          <w:rFonts w:ascii="Arial" w:hAnsi="Arial" w:cs="Arial"/>
          <w:sz w:val="18"/>
          <w:szCs w:val="18"/>
        </w:rPr>
        <w:t>Filie ośrodków kuratorskich wykazuje się tak, jak odrębny ośrodek.</w:t>
      </w:r>
    </w:p>
    <w:p w14:paraId="03D4EB8E" w14:textId="77777777" w:rsidR="002A7C23" w:rsidRPr="006B6956" w:rsidRDefault="002A7C23" w:rsidP="002A7C23">
      <w:pPr>
        <w:keepNext/>
        <w:jc w:val="both"/>
        <w:outlineLvl w:val="5"/>
        <w:rPr>
          <w:rFonts w:ascii="Arial" w:hAnsi="Arial" w:cs="Arial"/>
          <w:sz w:val="18"/>
          <w:szCs w:val="18"/>
        </w:rPr>
      </w:pPr>
    </w:p>
    <w:p w14:paraId="1A5D5904" w14:textId="77777777" w:rsidR="002A7C23" w:rsidRPr="006B6956" w:rsidRDefault="002A7C23" w:rsidP="002A7C23">
      <w:pPr>
        <w:pStyle w:val="Tekstpodstawowy"/>
        <w:rPr>
          <w:sz w:val="18"/>
          <w:szCs w:val="18"/>
        </w:rPr>
      </w:pPr>
    </w:p>
    <w:p w14:paraId="0A2CAB4C" w14:textId="77777777" w:rsidR="002A7C23" w:rsidRPr="006B6956" w:rsidRDefault="002A7C23" w:rsidP="002A7C23">
      <w:pPr>
        <w:pStyle w:val="Tekstpodstawowy"/>
        <w:rPr>
          <w:sz w:val="18"/>
          <w:szCs w:val="18"/>
        </w:rPr>
      </w:pPr>
      <w:r w:rsidRPr="006B6956">
        <w:rPr>
          <w:sz w:val="18"/>
          <w:szCs w:val="18"/>
        </w:rPr>
        <w:t xml:space="preserve">Dział   1.1.9.  </w:t>
      </w:r>
    </w:p>
    <w:p w14:paraId="6EB448F7" w14:textId="77777777" w:rsidR="0035281F" w:rsidRPr="006B6956" w:rsidRDefault="0035281F" w:rsidP="0035281F">
      <w:pPr>
        <w:pStyle w:val="Tekstpodstawowy"/>
        <w:rPr>
          <w:sz w:val="18"/>
          <w:szCs w:val="18"/>
        </w:rPr>
      </w:pPr>
      <w:r w:rsidRPr="006B6956">
        <w:rPr>
          <w:sz w:val="18"/>
          <w:szCs w:val="18"/>
        </w:rPr>
        <w:t xml:space="preserve">Na posiedzenia wykonawcze powinny być kierowane dwie kategorie spraw. Pierwsza, to sprawy kierowane na posiedzenia wykonawcze z urzędu lub na wniosek po wydaniu orzeczenia merytorycznego w postępowaniu rozpoznawczym, które wymagają ingerencji lub zajęcia przez sąd stanowiska w formie decyzji procesowej (wydanie postanowienia). Sprawy z tej kategorii powinny być wykazywane w kolumnie „2”. Drugą kategorią spraw kierowanych na posiedzenia wykonawcze, powinny być sprawy dotyczące wykonywanych przez kuratorów sądowych nadzorów (zapoznawanie się ze sprawozdaniami w celu podjęcia decyzji np. o wszczęciu postępowania o zmianę środka stosowanego wobec nieletniego) lub innych czynności np. zapoznanie się z opinią o nieletnim nadesłaną przez szkołę lub placówkę. Mają one charakter kontrolny i z reguły wydawane na nich decyzje przybierają formę zarządzeń. Sprawy z tej kategorii wpisywane powinny być w kolumnie „3”.  </w:t>
      </w:r>
    </w:p>
    <w:p w14:paraId="15601B14" w14:textId="77777777" w:rsidR="0035281F" w:rsidRPr="006B6956" w:rsidRDefault="0035281F" w:rsidP="0035281F">
      <w:pPr>
        <w:pStyle w:val="Tekstpodstawowy"/>
        <w:rPr>
          <w:sz w:val="18"/>
          <w:szCs w:val="18"/>
        </w:rPr>
      </w:pPr>
      <w:r w:rsidRPr="006B6956">
        <w:rPr>
          <w:sz w:val="18"/>
          <w:szCs w:val="18"/>
        </w:rPr>
        <w:t>W kolumnie 4 wykazuje się podjęte czynności lub działania pozaorzecznicze poza sądem np. udział sędziego rodzinnego w okresowych spotkaniach w placówkach opiekuńczych dotyczących zasadności dalszego pobytu w nim wychowanków, kontrole sędziów rodzinnych w ośrodkach kuratorskich, domach pomocy społecznej  itp.</w:t>
      </w:r>
    </w:p>
    <w:p w14:paraId="22FB7EBF" w14:textId="77777777" w:rsidR="0035281F" w:rsidRPr="006B6956" w:rsidRDefault="0035281F" w:rsidP="0035281F">
      <w:pPr>
        <w:pStyle w:val="Tekstpodstawowy"/>
        <w:rPr>
          <w:sz w:val="18"/>
          <w:szCs w:val="18"/>
        </w:rPr>
      </w:pPr>
      <w:r w:rsidRPr="006B6956">
        <w:rPr>
          <w:sz w:val="18"/>
          <w:szCs w:val="18"/>
        </w:rPr>
        <w:t>Posiedzenia podczas których dokonywane są czynności z udziałem nieletnich (spotkania takie służą z jednej strony dyscyplinowaniu nieletnich, ale i udzielaniu im wsparcia) powinny być wykazywane w kolumnie „5”.</w:t>
      </w:r>
    </w:p>
    <w:p w14:paraId="253A2CDF" w14:textId="77777777" w:rsidR="00991F4C" w:rsidRPr="006B6956" w:rsidRDefault="00991F4C" w:rsidP="0035281F">
      <w:pPr>
        <w:pStyle w:val="Tekstpodstawowy"/>
        <w:rPr>
          <w:sz w:val="18"/>
          <w:szCs w:val="18"/>
        </w:rPr>
      </w:pPr>
    </w:p>
    <w:p w14:paraId="43D8256D" w14:textId="77777777" w:rsidR="00A72250" w:rsidRPr="00A72250" w:rsidRDefault="00A72250" w:rsidP="00A72250">
      <w:pPr>
        <w:pStyle w:val="Tekstpodstawowy"/>
        <w:rPr>
          <w:sz w:val="18"/>
          <w:szCs w:val="18"/>
        </w:rPr>
      </w:pPr>
      <w:r w:rsidRPr="00904069">
        <w:rPr>
          <w:sz w:val="18"/>
          <w:szCs w:val="18"/>
        </w:rPr>
        <w:t xml:space="preserve">Dział </w:t>
      </w:r>
      <w:r w:rsidRPr="00A72250">
        <w:rPr>
          <w:sz w:val="18"/>
          <w:szCs w:val="18"/>
        </w:rPr>
        <w:t>1.1.10.</w:t>
      </w:r>
    </w:p>
    <w:p w14:paraId="5620AC33" w14:textId="77777777" w:rsidR="00A72250" w:rsidRPr="00A72250" w:rsidRDefault="00A72250" w:rsidP="00A72250">
      <w:pPr>
        <w:pStyle w:val="Tekstpodstawowy"/>
        <w:rPr>
          <w:sz w:val="18"/>
          <w:szCs w:val="18"/>
        </w:rPr>
      </w:pPr>
      <w:r w:rsidRPr="00A72250">
        <w:rPr>
          <w:sz w:val="18"/>
          <w:szCs w:val="18"/>
        </w:rPr>
        <w:t xml:space="preserve">W dziale tym wykazujemy pełnomocników / obrońców z datą wydania postanowienia o ich ustanowieniu (nie dopiero po ich wyznaczeniu przez ORA czy OIRP) . Dotyczy to pełnomocników / obrońców dla każdej ze stron. W sytuacji wyznaczenia większej liczby pełnomocników / obrońców dla jednej ze stron podlegają oni wykazaniu. W przypadku zmiany osoby pełnomocnika / obrońcy nie podlega on wykazaniu (do końca 2011). W </w:t>
      </w:r>
      <w:r w:rsidRPr="00A72250">
        <w:rPr>
          <w:b/>
          <w:sz w:val="18"/>
          <w:szCs w:val="18"/>
        </w:rPr>
        <w:t xml:space="preserve">przypadku , gdy sąd I instancji oddalił wniosek o ustanowienie pełnomocnika </w:t>
      </w:r>
      <w:r w:rsidRPr="00A72250">
        <w:rPr>
          <w:sz w:val="18"/>
          <w:szCs w:val="18"/>
        </w:rPr>
        <w:t>/ obrońcy</w:t>
      </w:r>
      <w:r w:rsidRPr="00A72250">
        <w:rPr>
          <w:b/>
          <w:sz w:val="18"/>
          <w:szCs w:val="18"/>
        </w:rPr>
        <w:t xml:space="preserve">, a sąd II instancji zmienił to orzeczenie i wniosek uwzględnił,  to taki pełnomocnik </w:t>
      </w:r>
      <w:r w:rsidRPr="00A72250">
        <w:rPr>
          <w:sz w:val="18"/>
          <w:szCs w:val="18"/>
        </w:rPr>
        <w:t xml:space="preserve">/ obrońca </w:t>
      </w:r>
      <w:r w:rsidRPr="00A72250">
        <w:rPr>
          <w:b/>
          <w:sz w:val="18"/>
          <w:szCs w:val="18"/>
        </w:rPr>
        <w:t>jest  wykazywany przez sąd I instancji</w:t>
      </w:r>
      <w:r w:rsidRPr="00A72250">
        <w:rPr>
          <w:sz w:val="18"/>
          <w:szCs w:val="18"/>
        </w:rPr>
        <w:t xml:space="preserve">, </w:t>
      </w:r>
      <w:r w:rsidRPr="00A72250">
        <w:rPr>
          <w:b/>
          <w:sz w:val="18"/>
          <w:szCs w:val="18"/>
        </w:rPr>
        <w:t xml:space="preserve">gdyż sąd II instancji dokonał jedynie zmiany orzeczenia sadu pierwszej instancji (a nie faktycznego wyznaczenia pełnomocnika </w:t>
      </w:r>
      <w:r w:rsidRPr="00A72250">
        <w:rPr>
          <w:sz w:val="18"/>
          <w:szCs w:val="18"/>
        </w:rPr>
        <w:t>/ obrońcy</w:t>
      </w:r>
      <w:r w:rsidRPr="00A72250">
        <w:rPr>
          <w:b/>
          <w:sz w:val="18"/>
          <w:szCs w:val="18"/>
        </w:rPr>
        <w:t>)</w:t>
      </w:r>
      <w:r w:rsidRPr="00A72250">
        <w:rPr>
          <w:sz w:val="18"/>
          <w:szCs w:val="18"/>
        </w:rPr>
        <w:t xml:space="preserve">. W sytuacji, gdy w danym okresie statystycznym ustanowiono pełnomocnika / obrońcę dla jednej ze stron a w kolejnym okresie statystycznym dla innej strony, faktu tego  nie wykazujemy po raz kolejny w kolumnie 1, natomiast wykazujemy ustanowienie pełnomocnika / obrońcę w kolumnie 2. </w:t>
      </w:r>
    </w:p>
    <w:p w14:paraId="3E7B060E" w14:textId="77777777" w:rsidR="00A72250" w:rsidRPr="00A72250" w:rsidRDefault="00A72250" w:rsidP="00A72250">
      <w:pPr>
        <w:pStyle w:val="Tekstpodstawowy"/>
        <w:rPr>
          <w:sz w:val="18"/>
          <w:szCs w:val="18"/>
        </w:rPr>
      </w:pPr>
    </w:p>
    <w:p w14:paraId="10A425A6" w14:textId="77777777" w:rsidR="00A72250" w:rsidRPr="00A72250" w:rsidRDefault="00A72250" w:rsidP="00A72250">
      <w:pPr>
        <w:pStyle w:val="Tekstpodstawowy"/>
        <w:rPr>
          <w:sz w:val="18"/>
          <w:szCs w:val="18"/>
        </w:rPr>
      </w:pPr>
    </w:p>
    <w:p w14:paraId="04450DA0" w14:textId="77777777" w:rsidR="00A72250" w:rsidRPr="00A72250" w:rsidRDefault="00A72250" w:rsidP="00A72250">
      <w:pPr>
        <w:pStyle w:val="Tekstpodstawowy"/>
        <w:rPr>
          <w:sz w:val="18"/>
          <w:szCs w:val="18"/>
        </w:rPr>
      </w:pPr>
      <w:r w:rsidRPr="00A72250">
        <w:rPr>
          <w:sz w:val="18"/>
          <w:szCs w:val="18"/>
        </w:rPr>
        <w:t xml:space="preserve">Dział 1.2.a. </w:t>
      </w:r>
    </w:p>
    <w:p w14:paraId="68286F11" w14:textId="77777777" w:rsidR="00A72250" w:rsidRPr="00A72250" w:rsidRDefault="00A72250" w:rsidP="00A72250">
      <w:pPr>
        <w:autoSpaceDE w:val="0"/>
        <w:autoSpaceDN w:val="0"/>
        <w:adjustRightInd w:val="0"/>
        <w:jc w:val="both"/>
        <w:rPr>
          <w:rFonts w:ascii="Arial" w:hAnsi="Arial" w:cs="Arial"/>
          <w:sz w:val="18"/>
          <w:szCs w:val="18"/>
        </w:rPr>
      </w:pPr>
      <w:r w:rsidRPr="00A72250">
        <w:rPr>
          <w:rFonts w:ascii="Arial" w:hAnsi="Arial" w:cs="Arial"/>
          <w:sz w:val="18"/>
          <w:szCs w:val="18"/>
        </w:rPr>
        <w:t>Jest odpowiedni do działu 1.1.1. w poszczególnych repertoriach oraz rodzajach wpływów spraw, wykazywanych w dz. 1.2.2 wg dyspozycji umieszczonych w poszczególnych wierszach. Jednocześnie w odpowiednich kolumnach wiersza 02 (wpływ) wykazujemy całościowy wpływ spraw z danego repertorium czy wykazu (w kolumnie 1 z wszystkich urządzeń ewidencyjnych – „ogółem”). Dane z pozostałych wierszy obrazujących ponowny wpływ w połączeniu z danymi z wierszy dotyczących wpływu pozostałych spraw mają odpowiadać danym z wiersza 02.</w:t>
      </w:r>
    </w:p>
    <w:p w14:paraId="7239C500" w14:textId="77777777" w:rsidR="00A72250" w:rsidRPr="00A72250" w:rsidRDefault="00A72250" w:rsidP="00A72250">
      <w:pPr>
        <w:autoSpaceDE w:val="0"/>
        <w:autoSpaceDN w:val="0"/>
        <w:adjustRightInd w:val="0"/>
        <w:jc w:val="both"/>
        <w:rPr>
          <w:rFonts w:ascii="Arial" w:hAnsi="Arial" w:cs="Arial"/>
          <w:bCs/>
          <w:sz w:val="18"/>
          <w:szCs w:val="18"/>
        </w:rPr>
      </w:pPr>
      <w:r w:rsidRPr="00A72250">
        <w:rPr>
          <w:rFonts w:ascii="Arial" w:hAnsi="Arial" w:cs="Arial"/>
          <w:bCs/>
          <w:sz w:val="18"/>
          <w:szCs w:val="18"/>
        </w:rPr>
        <w:t xml:space="preserve">W wierszu 19 wykazujemy wszystkie sprawy ponownie zarejestrowane w związku z funkcjonowaniem  § 43 Regulaminu, o ile do takich przypadków dochodzi. Wiersz ten ma na celu weryfikację (monitoring) rejestracji spraw w SLPS i wykluczenia sytuacji w których mogłoby z jakiś względów dojść do przerejestrowywania spraw. </w:t>
      </w:r>
    </w:p>
    <w:p w14:paraId="2D478B6F" w14:textId="77777777" w:rsidR="00A72250" w:rsidRPr="00A72250" w:rsidRDefault="00A72250" w:rsidP="00A72250">
      <w:pPr>
        <w:autoSpaceDE w:val="0"/>
        <w:autoSpaceDN w:val="0"/>
        <w:adjustRightInd w:val="0"/>
        <w:jc w:val="both"/>
        <w:rPr>
          <w:rFonts w:ascii="Arial" w:hAnsi="Arial" w:cs="Arial"/>
          <w:bCs/>
          <w:sz w:val="18"/>
          <w:szCs w:val="18"/>
        </w:rPr>
      </w:pPr>
      <w:r w:rsidRPr="00A72250">
        <w:rPr>
          <w:rFonts w:ascii="Arial" w:hAnsi="Arial" w:cs="Arial"/>
          <w:bCs/>
          <w:sz w:val="18"/>
          <w:szCs w:val="18"/>
        </w:rPr>
        <w:t xml:space="preserve">Podobnie wykazujemy w wierszach 20 wszystkie przerejestrowania do jakich ewentualnie doszło w wyniku wprowadzenia systemu wspólnego wpływu spraw na pion (§ </w:t>
      </w:r>
      <w:r w:rsidR="003D0A5E">
        <w:rPr>
          <w:rFonts w:ascii="Arial" w:hAnsi="Arial" w:cs="Arial"/>
          <w:bCs/>
          <w:sz w:val="18"/>
          <w:szCs w:val="18"/>
        </w:rPr>
        <w:t>77</w:t>
      </w:r>
      <w:r w:rsidRPr="00A72250">
        <w:rPr>
          <w:rFonts w:ascii="Arial" w:hAnsi="Arial" w:cs="Arial"/>
          <w:bCs/>
          <w:sz w:val="18"/>
          <w:szCs w:val="18"/>
        </w:rPr>
        <w:t xml:space="preserve"> ust 2 Regulaminu). </w:t>
      </w:r>
    </w:p>
    <w:p w14:paraId="2CBCF3AC" w14:textId="77777777" w:rsidR="00A72250" w:rsidRPr="00A72250" w:rsidRDefault="00A72250" w:rsidP="00A72250">
      <w:pPr>
        <w:autoSpaceDE w:val="0"/>
        <w:autoSpaceDN w:val="0"/>
        <w:adjustRightInd w:val="0"/>
        <w:jc w:val="both"/>
        <w:rPr>
          <w:rFonts w:ascii="Arial" w:hAnsi="Arial" w:cs="Arial"/>
          <w:bCs/>
          <w:sz w:val="18"/>
          <w:szCs w:val="18"/>
        </w:rPr>
      </w:pPr>
      <w:r w:rsidRPr="00A72250">
        <w:rPr>
          <w:rFonts w:ascii="Arial" w:hAnsi="Arial" w:cs="Arial"/>
          <w:sz w:val="18"/>
          <w:szCs w:val="18"/>
        </w:rPr>
        <w:t xml:space="preserve">W przypadku, gdy sprawy ze zniesionego wydziału przejmuje inny wydział </w:t>
      </w:r>
      <w:r w:rsidRPr="00A72250">
        <w:rPr>
          <w:rFonts w:ascii="Arial" w:hAnsi="Arial" w:cs="Arial"/>
          <w:sz w:val="18"/>
          <w:szCs w:val="18"/>
          <w:u w:val="single"/>
        </w:rPr>
        <w:t>w ramach tego samego sądu</w:t>
      </w:r>
      <w:r w:rsidRPr="00A72250">
        <w:rPr>
          <w:rFonts w:ascii="Arial" w:hAnsi="Arial" w:cs="Arial"/>
          <w:sz w:val="18"/>
          <w:szCs w:val="18"/>
        </w:rPr>
        <w:t xml:space="preserve">, ich wpływ do przejmującego wydziału należy wykazać w wierszu „zmiany organizacyjne związane z utworzeniem lub likwidacją wydziału (ów)/sekcji”. Jeżeli natomiast w związku ze zniesieniem wydziału dochodzi do przekazania spraw </w:t>
      </w:r>
      <w:r w:rsidRPr="00A72250">
        <w:rPr>
          <w:rFonts w:ascii="Arial" w:hAnsi="Arial" w:cs="Arial"/>
          <w:sz w:val="18"/>
          <w:szCs w:val="18"/>
          <w:u w:val="single"/>
        </w:rPr>
        <w:t>do innego sądu</w:t>
      </w:r>
      <w:r w:rsidRPr="00A72250">
        <w:rPr>
          <w:rFonts w:ascii="Arial" w:hAnsi="Arial" w:cs="Arial"/>
          <w:sz w:val="18"/>
          <w:szCs w:val="18"/>
        </w:rPr>
        <w:t>, wówczas w sądzie przejmującym sprawy te należy wykazać w wierszu „w związku ze zmianą obszaru właściwości miejscowej sądu (ów)”.</w:t>
      </w:r>
      <w:r w:rsidRPr="00A72250">
        <w:rPr>
          <w:rFonts w:ascii="Arial" w:hAnsi="Arial" w:cs="Arial"/>
          <w:bCs/>
          <w:sz w:val="18"/>
          <w:szCs w:val="18"/>
        </w:rPr>
        <w:t xml:space="preserve"> </w:t>
      </w:r>
    </w:p>
    <w:p w14:paraId="67DCD8DC" w14:textId="77777777" w:rsidR="00A72250" w:rsidRPr="00A72250" w:rsidRDefault="00A72250" w:rsidP="00A72250">
      <w:pPr>
        <w:pStyle w:val="Tekstpodstawowy"/>
        <w:rPr>
          <w:sz w:val="18"/>
          <w:szCs w:val="18"/>
        </w:rPr>
      </w:pPr>
    </w:p>
    <w:p w14:paraId="1E7865C9" w14:textId="77777777" w:rsidR="00A72250" w:rsidRPr="00A72250" w:rsidRDefault="00A72250" w:rsidP="00A72250">
      <w:pPr>
        <w:pStyle w:val="Tekstpodstawowy"/>
        <w:rPr>
          <w:sz w:val="18"/>
          <w:szCs w:val="18"/>
        </w:rPr>
      </w:pPr>
      <w:r w:rsidRPr="00A72250">
        <w:rPr>
          <w:sz w:val="18"/>
          <w:szCs w:val="18"/>
        </w:rPr>
        <w:t xml:space="preserve">Dział 1.2.b. </w:t>
      </w:r>
    </w:p>
    <w:p w14:paraId="0BE59F26" w14:textId="77777777" w:rsidR="00A72250" w:rsidRPr="00A72250" w:rsidRDefault="00A72250" w:rsidP="00A72250">
      <w:pPr>
        <w:autoSpaceDE w:val="0"/>
        <w:autoSpaceDN w:val="0"/>
        <w:adjustRightInd w:val="0"/>
        <w:jc w:val="both"/>
        <w:rPr>
          <w:rFonts w:ascii="Arial" w:hAnsi="Arial" w:cs="Arial"/>
          <w:sz w:val="18"/>
          <w:szCs w:val="18"/>
        </w:rPr>
      </w:pPr>
      <w:r w:rsidRPr="00A72250">
        <w:rPr>
          <w:rFonts w:ascii="Arial" w:hAnsi="Arial" w:cs="Arial"/>
          <w:sz w:val="18"/>
          <w:szCs w:val="18"/>
        </w:rPr>
        <w:t xml:space="preserve">Jest odpowiedni do działu 1.1.1. w poszczególnych repertoriach oraz rodzajach załatwień spraw, wykazywanych w dz. 1.2.2 wg dyspozycji umieszczonych w poszczególnych wierszach. Jednocześnie w odpowiednich kolumnach wiersza 01 (załatwienie) wykazujemy całościowe załatwienia spraw z danego repertorium czy wykazu (w kolumnie 1 z wszystkich urządzeń ewidencyjnych – „ogółem”). Dane z pozostałych wierszy obrazujących rodzaje załatwień w połączeniu z danymi z wierszy dotyczących załatwień pozostałych spraw mają odpowiadać danym z wiersza 01. W wierszu 22 wpisujemy wszystkie inne </w:t>
      </w:r>
      <w:r w:rsidRPr="00A72250">
        <w:rPr>
          <w:rFonts w:ascii="Arial" w:hAnsi="Arial" w:cs="Arial"/>
          <w:b/>
          <w:sz w:val="18"/>
          <w:szCs w:val="18"/>
        </w:rPr>
        <w:t>formalne załatwienia</w:t>
      </w:r>
      <w:r w:rsidRPr="00A72250">
        <w:rPr>
          <w:rFonts w:ascii="Arial" w:hAnsi="Arial" w:cs="Arial"/>
          <w:sz w:val="18"/>
          <w:szCs w:val="18"/>
        </w:rPr>
        <w:t xml:space="preserve"> (skutkujące zakreśleniem), </w:t>
      </w:r>
      <w:r w:rsidRPr="00A72250">
        <w:rPr>
          <w:rFonts w:ascii="Arial" w:hAnsi="Arial" w:cs="Arial"/>
          <w:b/>
          <w:sz w:val="18"/>
          <w:szCs w:val="18"/>
        </w:rPr>
        <w:t>w tym odrzucenia wniosku/pozwu/skargi</w:t>
      </w:r>
      <w:r w:rsidRPr="00A72250">
        <w:rPr>
          <w:rFonts w:ascii="Arial" w:hAnsi="Arial" w:cs="Arial"/>
          <w:sz w:val="18"/>
          <w:szCs w:val="18"/>
        </w:rPr>
        <w:t xml:space="preserve">, które nie są wymienione w wierszach 03-21, a w wierszu 23 wykazujemy wszystkie inne </w:t>
      </w:r>
      <w:r w:rsidRPr="00A72250">
        <w:rPr>
          <w:rFonts w:ascii="Arial" w:hAnsi="Arial" w:cs="Arial"/>
          <w:b/>
          <w:sz w:val="18"/>
          <w:szCs w:val="18"/>
        </w:rPr>
        <w:t>merytoryczne</w:t>
      </w:r>
      <w:r w:rsidRPr="00A72250">
        <w:rPr>
          <w:rFonts w:ascii="Arial" w:hAnsi="Arial" w:cs="Arial"/>
          <w:sz w:val="18"/>
          <w:szCs w:val="18"/>
        </w:rPr>
        <w:t xml:space="preserve"> </w:t>
      </w:r>
      <w:r w:rsidRPr="00A72250">
        <w:rPr>
          <w:rFonts w:ascii="Arial" w:hAnsi="Arial" w:cs="Arial"/>
          <w:b/>
          <w:sz w:val="18"/>
          <w:szCs w:val="18"/>
        </w:rPr>
        <w:t>załatwienia</w:t>
      </w:r>
      <w:r w:rsidRPr="00A72250">
        <w:rPr>
          <w:rFonts w:ascii="Arial" w:hAnsi="Arial" w:cs="Arial"/>
          <w:sz w:val="18"/>
          <w:szCs w:val="18"/>
        </w:rPr>
        <w:t xml:space="preserve"> nie wymienione w wierszu 02 (suma wierszy 03-22). </w:t>
      </w:r>
    </w:p>
    <w:p w14:paraId="03172117" w14:textId="77777777" w:rsidR="00A72250" w:rsidRPr="00A72250" w:rsidRDefault="00A72250" w:rsidP="00A72250">
      <w:pPr>
        <w:autoSpaceDE w:val="0"/>
        <w:autoSpaceDN w:val="0"/>
        <w:adjustRightInd w:val="0"/>
        <w:jc w:val="both"/>
        <w:rPr>
          <w:rFonts w:ascii="Arial" w:hAnsi="Arial" w:cs="Arial"/>
          <w:bCs/>
          <w:sz w:val="18"/>
          <w:szCs w:val="18"/>
        </w:rPr>
      </w:pPr>
      <w:r w:rsidRPr="00A72250">
        <w:rPr>
          <w:rFonts w:ascii="Arial" w:hAnsi="Arial" w:cs="Arial"/>
          <w:bCs/>
          <w:sz w:val="18"/>
          <w:szCs w:val="18"/>
        </w:rPr>
        <w:t xml:space="preserve">W wierszu 20 wykazujemy wszystkie sprawy zakreślone w związku z funkcjonowaniem  § 43 Regulaminu, o ile do takich przypadków dochodzi. Wiersz ten ma na celu weryfikację (monitoring) załatwień spraw i wykluczenia sytuacji w których mogłoby z jakiś względów dojść do przerejestrowywania spraw. </w:t>
      </w:r>
    </w:p>
    <w:p w14:paraId="295D303F" w14:textId="77777777" w:rsidR="00A72250" w:rsidRPr="00A72250" w:rsidRDefault="00A72250" w:rsidP="00A72250">
      <w:pPr>
        <w:autoSpaceDE w:val="0"/>
        <w:autoSpaceDN w:val="0"/>
        <w:adjustRightInd w:val="0"/>
        <w:jc w:val="both"/>
        <w:rPr>
          <w:rFonts w:ascii="Arial" w:hAnsi="Arial" w:cs="Arial"/>
          <w:bCs/>
          <w:sz w:val="18"/>
          <w:szCs w:val="18"/>
        </w:rPr>
      </w:pPr>
      <w:r w:rsidRPr="00A72250">
        <w:rPr>
          <w:rFonts w:ascii="Arial" w:hAnsi="Arial" w:cs="Arial"/>
          <w:bCs/>
          <w:sz w:val="18"/>
          <w:szCs w:val="18"/>
        </w:rPr>
        <w:t xml:space="preserve">Podobnie wykazujemy w wierszach 21 wszystkie załatwienia do jakich ewentualnie doszło w wyniku wprowadzenia systemu wspólnego wpływu spraw na pion (§ </w:t>
      </w:r>
      <w:r w:rsidR="003D0A5E">
        <w:rPr>
          <w:rFonts w:ascii="Arial" w:hAnsi="Arial" w:cs="Arial"/>
          <w:bCs/>
          <w:sz w:val="18"/>
          <w:szCs w:val="18"/>
        </w:rPr>
        <w:t>77</w:t>
      </w:r>
      <w:r w:rsidRPr="00A72250">
        <w:rPr>
          <w:rFonts w:ascii="Arial" w:hAnsi="Arial" w:cs="Arial"/>
          <w:bCs/>
          <w:sz w:val="18"/>
          <w:szCs w:val="18"/>
        </w:rPr>
        <w:t xml:space="preserve"> ust 2 Regulaminu). </w:t>
      </w:r>
    </w:p>
    <w:p w14:paraId="77109FE7" w14:textId="77777777" w:rsidR="00A72250" w:rsidRPr="00A72250" w:rsidRDefault="00A72250" w:rsidP="0035281F">
      <w:pPr>
        <w:pStyle w:val="Tekstpodstawowy"/>
        <w:rPr>
          <w:sz w:val="18"/>
          <w:szCs w:val="18"/>
        </w:rPr>
      </w:pPr>
    </w:p>
    <w:p w14:paraId="53D3488B" w14:textId="77777777" w:rsidR="00991F4C" w:rsidRPr="006B6956" w:rsidRDefault="00A72250" w:rsidP="002A7C23">
      <w:pPr>
        <w:pStyle w:val="Tekstpodstawowy"/>
        <w:rPr>
          <w:sz w:val="18"/>
          <w:szCs w:val="18"/>
        </w:rPr>
      </w:pPr>
      <w:r>
        <w:rPr>
          <w:sz w:val="18"/>
          <w:szCs w:val="18"/>
        </w:rPr>
        <w:t xml:space="preserve"> </w:t>
      </w:r>
    </w:p>
    <w:p w14:paraId="6B92DE6D" w14:textId="77777777" w:rsidR="002A7C23" w:rsidRPr="006B6956" w:rsidRDefault="002A7C23" w:rsidP="002A7C23">
      <w:pPr>
        <w:pStyle w:val="Tekstpodstawowy"/>
        <w:rPr>
          <w:sz w:val="18"/>
          <w:szCs w:val="18"/>
        </w:rPr>
      </w:pPr>
      <w:r w:rsidRPr="006B6956">
        <w:rPr>
          <w:sz w:val="18"/>
          <w:szCs w:val="18"/>
        </w:rPr>
        <w:t>Dział 1.2.1.</w:t>
      </w:r>
    </w:p>
    <w:p w14:paraId="7C6BE4F2" w14:textId="77777777" w:rsidR="00991F4C" w:rsidRPr="006B6956" w:rsidRDefault="00991F4C" w:rsidP="00991F4C">
      <w:pPr>
        <w:pStyle w:val="Tekstpodstawowy"/>
        <w:rPr>
          <w:b/>
          <w:sz w:val="18"/>
          <w:szCs w:val="18"/>
        </w:rPr>
      </w:pPr>
      <w:r w:rsidRPr="006B6956">
        <w:rPr>
          <w:sz w:val="18"/>
          <w:szCs w:val="18"/>
        </w:rPr>
        <w:t xml:space="preserve">Liczbę sesji (rozprawy i posiedzenia) w tym dziale podajemy jako liczbę sporządzonych wokand (wyznaczonych wokand, choćby dana sesja się nie odbyła). Liczbę wyznaczonych spraw ustala się przez wykazanie wszystkich spraw wyznaczonych na sesje (rozprawy i posiedzenia) w danym okresie statystycznym. Wykazuje się sprawy, choćby były wyznaczone więcej niż raz w danym okresie statystycznym. Przykładowo wyznaczenie sprawy RC na 4 terminach rozpraw w skali danego okresu statystycznego oznacza, iż należy wykazać 4 razy wyznaczenie tej sprawy. </w:t>
      </w:r>
      <w:r w:rsidRPr="006B6956">
        <w:rPr>
          <w:b/>
          <w:sz w:val="18"/>
          <w:szCs w:val="18"/>
        </w:rPr>
        <w:t>Nadto wykazuje się jedynie te wyznaczenia spraw, które wiążą się z merytorycznym ich rozpoznaniem, a nie z kwestiami incydentalnymi w danego rodzaju sprawie.</w:t>
      </w:r>
      <w:r w:rsidRPr="006B6956">
        <w:rPr>
          <w:sz w:val="18"/>
          <w:szCs w:val="18"/>
        </w:rPr>
        <w:t xml:space="preserve"> Przykładowo nie należy wykazywać jako wyznaczonej sprawy RC,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w:t>
      </w:r>
      <w:r w:rsidRPr="006B6956">
        <w:rPr>
          <w:b/>
          <w:sz w:val="18"/>
          <w:szCs w:val="18"/>
        </w:rPr>
        <w:t xml:space="preserv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można natomiast wliczać do liczby terminów sesyjnych (tzw. pensum sesji) ustalanych dla sędziów przez prezesa danego sądu i należy go traktować jako termin dodatkowy. </w:t>
      </w:r>
    </w:p>
    <w:p w14:paraId="523B00BD" w14:textId="77777777" w:rsidR="00991F4C" w:rsidRPr="006B6956" w:rsidRDefault="00991F4C" w:rsidP="00991F4C">
      <w:pPr>
        <w:ind w:firstLine="708"/>
        <w:rPr>
          <w:rFonts w:ascii="Arial" w:hAnsi="Arial" w:cs="Arial"/>
          <w:sz w:val="18"/>
          <w:szCs w:val="18"/>
        </w:rPr>
      </w:pPr>
      <w:r w:rsidRPr="006B6956">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wyznaczeń (danego wydziału, pionu, sądu).  </w:t>
      </w:r>
    </w:p>
    <w:p w14:paraId="3C9830FF" w14:textId="77777777" w:rsidR="00991F4C" w:rsidRPr="006B6956" w:rsidRDefault="00991F4C" w:rsidP="00991F4C">
      <w:pPr>
        <w:ind w:firstLine="708"/>
        <w:jc w:val="both"/>
        <w:rPr>
          <w:rFonts w:ascii="Arial" w:hAnsi="Arial" w:cs="Arial"/>
          <w:sz w:val="18"/>
          <w:szCs w:val="18"/>
        </w:rPr>
      </w:pPr>
      <w:r w:rsidRPr="006B6956">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14:paraId="359C746A" w14:textId="77777777" w:rsidR="00991F4C" w:rsidRPr="006B6956" w:rsidRDefault="00991F4C" w:rsidP="00991F4C">
      <w:pPr>
        <w:ind w:firstLine="708"/>
        <w:jc w:val="both"/>
        <w:rPr>
          <w:rFonts w:ascii="Arial" w:hAnsi="Arial" w:cs="Arial"/>
          <w:sz w:val="18"/>
          <w:szCs w:val="18"/>
        </w:rPr>
      </w:pPr>
      <w:r w:rsidRPr="006B6956">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14:paraId="4E2ACED0" w14:textId="77777777" w:rsidR="00991F4C" w:rsidRPr="006B6956" w:rsidRDefault="00991F4C" w:rsidP="00991F4C">
      <w:pPr>
        <w:autoSpaceDE w:val="0"/>
        <w:autoSpaceDN w:val="0"/>
        <w:adjustRightInd w:val="0"/>
        <w:ind w:firstLine="708"/>
        <w:jc w:val="both"/>
        <w:rPr>
          <w:rFonts w:ascii="Arial" w:hAnsi="Arial" w:cs="Arial"/>
          <w:b/>
          <w:sz w:val="18"/>
          <w:szCs w:val="18"/>
          <w:u w:val="single"/>
        </w:rPr>
      </w:pPr>
      <w:r w:rsidRPr="006B6956">
        <w:rPr>
          <w:rFonts w:ascii="Arial" w:hAnsi="Arial" w:cs="Arial"/>
          <w:b/>
          <w:bCs/>
          <w:sz w:val="18"/>
          <w:szCs w:val="18"/>
          <w:u w:val="single"/>
        </w:rPr>
        <w:t xml:space="preserve">Dane dotyczące działu limitów i obsad wykazywane są na dotychczasowych zasadach. </w:t>
      </w:r>
    </w:p>
    <w:p w14:paraId="5B4CE644" w14:textId="77777777" w:rsidR="00991F4C" w:rsidRPr="006B6956" w:rsidRDefault="00991F4C" w:rsidP="00991F4C">
      <w:pPr>
        <w:autoSpaceDE w:val="0"/>
        <w:autoSpaceDN w:val="0"/>
        <w:adjustRightInd w:val="0"/>
        <w:ind w:firstLine="708"/>
        <w:jc w:val="both"/>
        <w:rPr>
          <w:rFonts w:ascii="Arial" w:hAnsi="Arial" w:cs="Arial"/>
          <w:bCs/>
          <w:sz w:val="14"/>
          <w:szCs w:val="18"/>
        </w:rPr>
      </w:pPr>
      <w:r w:rsidRPr="006B6956">
        <w:rPr>
          <w:rFonts w:ascii="Arial" w:hAnsi="Arial" w:cs="Arial"/>
          <w:bCs/>
          <w:sz w:val="18"/>
          <w:szCs w:val="18"/>
        </w:rPr>
        <w:t>Prezesa sądu i wiceprezesów wykazujemy w kolumnach dotyczących sędziów funkcyjnych choćby orzekali w kilku pionach.</w:t>
      </w:r>
      <w:r w:rsidRPr="006B6956">
        <w:rPr>
          <w:rFonts w:ascii="Arial" w:hAnsi="Arial" w:cs="Arial"/>
          <w:bCs/>
          <w:sz w:val="14"/>
          <w:szCs w:val="18"/>
        </w:rPr>
        <w:t xml:space="preserve"> </w:t>
      </w:r>
    </w:p>
    <w:p w14:paraId="302A9D57" w14:textId="77777777" w:rsidR="00991F4C" w:rsidRPr="006B6956" w:rsidRDefault="00991F4C" w:rsidP="00991F4C">
      <w:pPr>
        <w:autoSpaceDE w:val="0"/>
        <w:autoSpaceDN w:val="0"/>
        <w:adjustRightInd w:val="0"/>
        <w:ind w:firstLine="708"/>
        <w:jc w:val="both"/>
        <w:rPr>
          <w:rFonts w:ascii="Arial" w:hAnsi="Arial" w:cs="Arial"/>
          <w:strike/>
          <w:sz w:val="18"/>
          <w:szCs w:val="18"/>
        </w:rPr>
      </w:pPr>
      <w:r w:rsidRPr="006B6956">
        <w:rPr>
          <w:rFonts w:ascii="Arial" w:hAnsi="Arial" w:cs="Arial"/>
          <w:bCs/>
          <w:sz w:val="18"/>
          <w:szCs w:val="18"/>
        </w:rPr>
        <w:t xml:space="preserve">W kolumnie 15 i 27 wykazujemy wszystkich innych sędziów nie ujętych we wcześniejszych kolumnach a świadczących pracę na rzecz danego sądu np. sędziów sądów wojskowych, sędziów sądu okręgowego kończących sprawy po uzyskaniu awansu z sądu rejonowego do sądu apelacyjnego czy okręgowego w procesie nominacyjnym. </w:t>
      </w:r>
    </w:p>
    <w:p w14:paraId="6DE2D5E3" w14:textId="77777777" w:rsidR="002A7C23" w:rsidRPr="006B6956" w:rsidRDefault="002A7C23" w:rsidP="00991F4C">
      <w:pPr>
        <w:pStyle w:val="Tekstpodstawowy"/>
        <w:rPr>
          <w:sz w:val="18"/>
          <w:szCs w:val="18"/>
        </w:rPr>
      </w:pPr>
      <w:r w:rsidRPr="006B6956">
        <w:rPr>
          <w:sz w:val="18"/>
          <w:szCs w:val="18"/>
        </w:rPr>
        <w:t xml:space="preserve"> </w:t>
      </w:r>
      <w:r w:rsidR="00991F4C" w:rsidRPr="006B6956">
        <w:rPr>
          <w:sz w:val="18"/>
          <w:szCs w:val="18"/>
        </w:rPr>
        <w:t xml:space="preserve"> </w:t>
      </w:r>
    </w:p>
    <w:p w14:paraId="32346A04" w14:textId="77777777" w:rsidR="002A7C23" w:rsidRPr="006B6956" w:rsidRDefault="00991F4C" w:rsidP="002A7C23">
      <w:pPr>
        <w:pStyle w:val="Tekstpodstawowyzwciciem"/>
        <w:rPr>
          <w:rFonts w:ascii="Arial" w:hAnsi="Arial" w:cs="Arial"/>
          <w:sz w:val="18"/>
          <w:szCs w:val="18"/>
        </w:rPr>
      </w:pPr>
      <w:r w:rsidRPr="006B6956">
        <w:rPr>
          <w:rFonts w:ascii="Arial" w:hAnsi="Arial" w:cs="Arial"/>
          <w:sz w:val="18"/>
          <w:szCs w:val="18"/>
        </w:rPr>
        <w:t xml:space="preserve"> </w:t>
      </w:r>
    </w:p>
    <w:p w14:paraId="1FD3DB5F" w14:textId="77777777" w:rsidR="002A7C23" w:rsidRPr="006B6956" w:rsidRDefault="002A7C23" w:rsidP="002A7C23">
      <w:pPr>
        <w:pStyle w:val="Tekstpodstawowy"/>
        <w:rPr>
          <w:sz w:val="18"/>
          <w:szCs w:val="18"/>
        </w:rPr>
      </w:pPr>
      <w:r w:rsidRPr="006B6956">
        <w:rPr>
          <w:sz w:val="18"/>
          <w:szCs w:val="18"/>
        </w:rPr>
        <w:t>Dział 1.2.2.</w:t>
      </w:r>
    </w:p>
    <w:p w14:paraId="1D937CAB" w14:textId="77777777" w:rsidR="00D845D0" w:rsidRPr="006B6956" w:rsidRDefault="00D845D0" w:rsidP="00D845D0">
      <w:pPr>
        <w:pStyle w:val="Tekstpodstawowy"/>
        <w:rPr>
          <w:b/>
          <w:sz w:val="18"/>
          <w:szCs w:val="18"/>
        </w:rPr>
      </w:pPr>
      <w:r w:rsidRPr="006B6956">
        <w:rPr>
          <w:sz w:val="18"/>
          <w:szCs w:val="18"/>
        </w:rPr>
        <w:t>Liczbę załatwionych spraw ustala się przez wykazanie wszystkich spraw załatwionych w danym okresie statystycznym w rozbiciu na załatwienia dokonane przez określone grupy sędziów. W dziale tym liczba sesji (rozprawy i posiedzenia) różni się od kolumny w dziale 1.2.1 tym, iż w dziale 1.2.2 wykazujemy jedynie sesje (wokandy) odbyte, a nie wszystkie, np. w wyniku odwołania sesji z powodu choroby sędziów. Sumy załatwień w kol. 2 mają odpowiadać załatwieniu wykazanemu w dziale 1.1. W sytuacji gdy sędzia zajmuje dwa stanowiska, np. prezesa i przewodniczącego wydziału, załatwienie sprawy wykazuje jedynie raz przy stanowisku „wyższym”, a więc prezesa.</w:t>
      </w:r>
      <w:r w:rsidRPr="006B6956">
        <w:rPr>
          <w:b/>
          <w:sz w:val="18"/>
          <w:szCs w:val="18"/>
        </w:rPr>
        <w:t xml:space="preserve"> 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w:t>
      </w:r>
    </w:p>
    <w:p w14:paraId="3E226597" w14:textId="77777777" w:rsidR="00D845D0" w:rsidRPr="006B6956" w:rsidRDefault="00D845D0" w:rsidP="00D845D0">
      <w:pPr>
        <w:ind w:firstLine="708"/>
        <w:rPr>
          <w:rFonts w:ascii="Arial" w:hAnsi="Arial" w:cs="Arial"/>
          <w:sz w:val="18"/>
          <w:szCs w:val="18"/>
        </w:rPr>
      </w:pPr>
      <w:r w:rsidRPr="006B6956">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załatwień (danego wydziału, pionu, sądu).  </w:t>
      </w:r>
    </w:p>
    <w:p w14:paraId="48A037E8" w14:textId="77777777" w:rsidR="00D845D0" w:rsidRPr="006B6956" w:rsidRDefault="00D845D0" w:rsidP="00D845D0">
      <w:pPr>
        <w:ind w:firstLine="708"/>
        <w:jc w:val="both"/>
        <w:rPr>
          <w:rFonts w:ascii="Arial" w:hAnsi="Arial" w:cs="Arial"/>
          <w:sz w:val="18"/>
          <w:szCs w:val="18"/>
        </w:rPr>
      </w:pPr>
      <w:r w:rsidRPr="006B6956">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14:paraId="458DA841" w14:textId="77777777" w:rsidR="00D845D0" w:rsidRPr="006B6956" w:rsidRDefault="00D845D0" w:rsidP="00D845D0">
      <w:pPr>
        <w:ind w:firstLine="708"/>
        <w:jc w:val="both"/>
        <w:rPr>
          <w:rFonts w:ascii="Arial" w:hAnsi="Arial" w:cs="Arial"/>
          <w:sz w:val="18"/>
          <w:szCs w:val="18"/>
        </w:rPr>
      </w:pPr>
      <w:r w:rsidRPr="006B6956">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14:paraId="667CB1CF" w14:textId="77777777" w:rsidR="00D845D0" w:rsidRPr="006B6956" w:rsidRDefault="00D845D0" w:rsidP="00D845D0">
      <w:pPr>
        <w:autoSpaceDE w:val="0"/>
        <w:autoSpaceDN w:val="0"/>
        <w:adjustRightInd w:val="0"/>
        <w:ind w:firstLine="708"/>
        <w:jc w:val="both"/>
        <w:rPr>
          <w:rFonts w:ascii="Arial" w:hAnsi="Arial" w:cs="Arial"/>
          <w:b/>
          <w:sz w:val="18"/>
          <w:szCs w:val="18"/>
          <w:u w:val="single"/>
        </w:rPr>
      </w:pPr>
      <w:r w:rsidRPr="006B6956">
        <w:rPr>
          <w:rFonts w:ascii="Arial" w:hAnsi="Arial" w:cs="Arial"/>
          <w:b/>
          <w:bCs/>
          <w:sz w:val="18"/>
          <w:szCs w:val="18"/>
          <w:u w:val="single"/>
        </w:rPr>
        <w:t xml:space="preserve">Dane dotyczące działu limitów i obsad wykazywane są na dotychczasowych zasadach. </w:t>
      </w:r>
    </w:p>
    <w:p w14:paraId="58BE3720" w14:textId="77777777" w:rsidR="00D845D0" w:rsidRPr="006B6956" w:rsidRDefault="00D845D0" w:rsidP="00D845D0">
      <w:pPr>
        <w:autoSpaceDE w:val="0"/>
        <w:autoSpaceDN w:val="0"/>
        <w:adjustRightInd w:val="0"/>
        <w:ind w:firstLine="708"/>
        <w:jc w:val="both"/>
        <w:rPr>
          <w:rFonts w:ascii="Arial" w:hAnsi="Arial" w:cs="Arial"/>
          <w:bCs/>
          <w:sz w:val="14"/>
          <w:szCs w:val="18"/>
        </w:rPr>
      </w:pPr>
      <w:r w:rsidRPr="006B6956">
        <w:rPr>
          <w:rFonts w:ascii="Arial" w:hAnsi="Arial" w:cs="Arial"/>
          <w:bCs/>
          <w:sz w:val="18"/>
          <w:szCs w:val="18"/>
        </w:rPr>
        <w:t>Prezesa sądu i wiceprezesów wykazujemy w kolumnach dotyczących sędziów funkcyjnych choćby orzekali w kilku pionach.</w:t>
      </w:r>
      <w:r w:rsidRPr="006B6956">
        <w:rPr>
          <w:rFonts w:ascii="Arial" w:hAnsi="Arial" w:cs="Arial"/>
          <w:bCs/>
          <w:sz w:val="14"/>
          <w:szCs w:val="18"/>
        </w:rPr>
        <w:t xml:space="preserve"> </w:t>
      </w:r>
    </w:p>
    <w:p w14:paraId="1455BA2B" w14:textId="77777777" w:rsidR="00D845D0" w:rsidRPr="006B6956" w:rsidRDefault="00D845D0" w:rsidP="00D845D0">
      <w:pPr>
        <w:autoSpaceDE w:val="0"/>
        <w:autoSpaceDN w:val="0"/>
        <w:adjustRightInd w:val="0"/>
        <w:ind w:firstLine="708"/>
        <w:jc w:val="both"/>
        <w:rPr>
          <w:rFonts w:ascii="Arial" w:hAnsi="Arial" w:cs="Arial"/>
          <w:strike/>
          <w:sz w:val="18"/>
          <w:szCs w:val="18"/>
        </w:rPr>
      </w:pPr>
      <w:r w:rsidRPr="006B6956">
        <w:rPr>
          <w:rFonts w:ascii="Arial" w:hAnsi="Arial" w:cs="Arial"/>
          <w:bCs/>
          <w:sz w:val="18"/>
          <w:szCs w:val="18"/>
        </w:rPr>
        <w:t xml:space="preserve">W kolumnie 15 i 27 wykazujemy wszystkich innych sędziów nie ujętych we wcześniejszych kolumnach a świadczących pracę na rzecz danego sądu np. sędziów sądów wojskowych , sędziów sądu okręgowego kończących sprawy po uzyskaniu awansu z sądu rejonowego do sądu apelacyjnego czy okręgowego w procesie nominacyjnym, sędziów SR z innych sądów. Suma wszystkich kolumn musi dać całościowe załatwienie danej kategorii spraw w tym sądzie.   </w:t>
      </w:r>
    </w:p>
    <w:p w14:paraId="37D3BA8B" w14:textId="77777777" w:rsidR="002A7C23" w:rsidRDefault="002A7C23" w:rsidP="002A7C23">
      <w:pPr>
        <w:pStyle w:val="Tekstpodstawowy"/>
        <w:rPr>
          <w:sz w:val="18"/>
          <w:szCs w:val="18"/>
        </w:rPr>
      </w:pPr>
    </w:p>
    <w:p w14:paraId="50A845CE" w14:textId="77777777" w:rsidR="005C6102" w:rsidRPr="005C6102" w:rsidRDefault="005C6102" w:rsidP="005C6102">
      <w:pPr>
        <w:autoSpaceDE w:val="0"/>
        <w:autoSpaceDN w:val="0"/>
        <w:adjustRightInd w:val="0"/>
        <w:jc w:val="both"/>
        <w:rPr>
          <w:rFonts w:ascii="Arial" w:hAnsi="Arial" w:cs="Arial"/>
          <w:sz w:val="18"/>
          <w:szCs w:val="18"/>
        </w:rPr>
      </w:pPr>
      <w:r w:rsidRPr="005C6102">
        <w:rPr>
          <w:rFonts w:ascii="Arial" w:hAnsi="Arial" w:cs="Arial"/>
          <w:bCs/>
          <w:sz w:val="18"/>
          <w:szCs w:val="18"/>
        </w:rPr>
        <w:t xml:space="preserve">W działach 1.2.1 i 1.2.2 wykazuje się również sprawy wyznaczone i załatwione na posiedzeniu oraz załatwione (zakreślone) na mocy zarządzenia (np. zakreślone w związku ze zniesieniem wydziału, sekcji). </w:t>
      </w:r>
    </w:p>
    <w:p w14:paraId="628ACB79" w14:textId="77777777" w:rsidR="005C6102" w:rsidRPr="006B6956" w:rsidRDefault="005C6102" w:rsidP="002A7C23">
      <w:pPr>
        <w:pStyle w:val="Tekstpodstawowy"/>
        <w:rPr>
          <w:sz w:val="18"/>
          <w:szCs w:val="18"/>
        </w:rPr>
      </w:pPr>
    </w:p>
    <w:p w14:paraId="01ACC06B" w14:textId="77777777" w:rsidR="002A7C23" w:rsidRPr="006B6956" w:rsidRDefault="002A7C23" w:rsidP="002A7C23">
      <w:pPr>
        <w:pStyle w:val="Tekstpodstawowy"/>
        <w:rPr>
          <w:sz w:val="18"/>
          <w:szCs w:val="18"/>
        </w:rPr>
      </w:pPr>
      <w:r w:rsidRPr="006B6956">
        <w:rPr>
          <w:sz w:val="18"/>
          <w:szCs w:val="18"/>
        </w:rPr>
        <w:t>Dział 1.4.</w:t>
      </w:r>
    </w:p>
    <w:p w14:paraId="5B5E8C15" w14:textId="77777777" w:rsidR="004000A5" w:rsidRPr="006B6956" w:rsidRDefault="004000A5" w:rsidP="004000A5">
      <w:pPr>
        <w:pStyle w:val="Tekstpodstawowy"/>
        <w:rPr>
          <w:bCs/>
          <w:sz w:val="18"/>
          <w:szCs w:val="18"/>
        </w:rPr>
      </w:pPr>
      <w:r w:rsidRPr="006B6956">
        <w:rPr>
          <w:sz w:val="18"/>
          <w:szCs w:val="18"/>
        </w:rPr>
        <w:t xml:space="preserve">  </w:t>
      </w:r>
      <w:r w:rsidRPr="006B6956">
        <w:rPr>
          <w:bCs/>
          <w:sz w:val="18"/>
          <w:szCs w:val="18"/>
        </w:rPr>
        <w:t xml:space="preserve">W kolumnach 3, 5, 7, 9 wykazuje się uzasadnienia sporządzone we wskazanych w nich terminach, które przypadają </w:t>
      </w:r>
      <w:r w:rsidRPr="006B6956">
        <w:rPr>
          <w:b/>
          <w:bCs/>
          <w:sz w:val="18"/>
          <w:szCs w:val="18"/>
          <w:u w:val="single"/>
        </w:rPr>
        <w:t>po terminie ustawowym</w:t>
      </w:r>
      <w:r w:rsidRPr="006B6956">
        <w:rPr>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6B6956">
        <w:rPr>
          <w:b/>
          <w:bCs/>
          <w:sz w:val="18"/>
          <w:szCs w:val="18"/>
          <w:u w:val="single"/>
        </w:rPr>
        <w:t>nadto</w:t>
      </w:r>
      <w:r w:rsidRPr="006B6956">
        <w:rPr>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przyznanie wynagrodzenia uczestnikom postępowania, ukaranie grzywną biegłego lub świadka, wyłączenie sędziego itp."</w:t>
      </w:r>
    </w:p>
    <w:p w14:paraId="5530D8D9" w14:textId="77777777" w:rsidR="004000A5" w:rsidRPr="006B6956" w:rsidRDefault="004000A5" w:rsidP="004000A5">
      <w:pPr>
        <w:rPr>
          <w:rFonts w:ascii="Arial" w:hAnsi="Arial" w:cs="Arial"/>
          <w:bCs/>
          <w:sz w:val="18"/>
          <w:szCs w:val="18"/>
        </w:rPr>
      </w:pPr>
      <w:r w:rsidRPr="006B6956">
        <w:rPr>
          <w:rFonts w:ascii="Arial" w:hAnsi="Arial" w:cs="Arial"/>
          <w:bCs/>
          <w:sz w:val="18"/>
          <w:szCs w:val="18"/>
        </w:rPr>
        <w:t>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 328§1</w:t>
      </w:r>
      <w:r w:rsidRPr="006B6956">
        <w:rPr>
          <w:rFonts w:ascii="Arial" w:hAnsi="Arial" w:cs="Arial"/>
          <w:bCs/>
          <w:sz w:val="18"/>
          <w:szCs w:val="18"/>
          <w:vertAlign w:val="superscript"/>
        </w:rPr>
        <w:t xml:space="preserve">1 </w:t>
      </w:r>
      <w:r w:rsidRPr="006B6956">
        <w:rPr>
          <w:rFonts w:ascii="Arial" w:hAnsi="Arial" w:cs="Arial"/>
          <w:bCs/>
          <w:sz w:val="18"/>
          <w:szCs w:val="18"/>
        </w:rPr>
        <w:t>kpc..</w:t>
      </w:r>
    </w:p>
    <w:p w14:paraId="4DFBD7CB" w14:textId="77777777" w:rsidR="002A7C23" w:rsidRPr="006B6956" w:rsidRDefault="002A7C23" w:rsidP="002A7C23">
      <w:pPr>
        <w:pStyle w:val="Tekstpodstawowy"/>
        <w:rPr>
          <w:sz w:val="18"/>
          <w:szCs w:val="18"/>
        </w:rPr>
      </w:pPr>
    </w:p>
    <w:p w14:paraId="51927437" w14:textId="77777777" w:rsidR="00661DBF" w:rsidRPr="004E74AA" w:rsidRDefault="00661DBF" w:rsidP="00661DBF">
      <w:pPr>
        <w:rPr>
          <w:rFonts w:ascii="Arial" w:hAnsi="Arial" w:cs="Arial"/>
          <w:bCs/>
          <w:sz w:val="18"/>
          <w:szCs w:val="18"/>
        </w:rPr>
      </w:pPr>
      <w:r w:rsidRPr="004E74AA">
        <w:rPr>
          <w:rFonts w:ascii="Arial" w:hAnsi="Arial" w:cs="Arial"/>
          <w:bCs/>
          <w:sz w:val="18"/>
          <w:szCs w:val="18"/>
        </w:rPr>
        <w:t>Dział 2.1.1</w:t>
      </w:r>
    </w:p>
    <w:p w14:paraId="7A814A47" w14:textId="77777777" w:rsidR="00661DBF" w:rsidRPr="0076384B" w:rsidRDefault="00661DBF" w:rsidP="00661DBF">
      <w:pPr>
        <w:jc w:val="both"/>
        <w:rPr>
          <w:rFonts w:ascii="Arial" w:hAnsi="Arial" w:cs="Arial"/>
          <w:sz w:val="18"/>
          <w:szCs w:val="18"/>
        </w:rPr>
      </w:pPr>
      <w:r w:rsidRPr="004E74AA">
        <w:rPr>
          <w:rFonts w:ascii="Arial" w:hAnsi="Arial" w:cs="Arial"/>
          <w:sz w:val="18"/>
          <w:szCs w:val="18"/>
        </w:rPr>
        <w:t xml:space="preserve">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 załatwionymi są wszystkie sprawy w których nie doszło do zakreślenia sprawy w urządzeniu ewidencyjnym. </w:t>
      </w:r>
      <w:r w:rsidRPr="0076384B">
        <w:rPr>
          <w:rFonts w:ascii="Arial" w:hAnsi="Arial" w:cs="Arial"/>
          <w:sz w:val="18"/>
          <w:szCs w:val="18"/>
        </w:rPr>
        <w:t xml:space="preserve">Wiersz pierwszy  ma się równać wartości wykazanej w dziale ewidencyjnym w wierszu ogółem (01)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 </w:t>
      </w:r>
      <w:r w:rsidRPr="0076384B">
        <w:rPr>
          <w:rFonts w:ascii="Arial" w:hAnsi="Arial" w:cs="Arial"/>
          <w:bCs/>
          <w:sz w:val="18"/>
          <w:szCs w:val="18"/>
        </w:rPr>
        <w:t>Sprawami niezałatwionymi są wszystkie sprawy, w których nie doszło do zakreślenia sprawy w urządzeniu ewidencyjnym. Sprawy z działu 2.1.1.wraz ze sprawami z działu 2.1.2 tworzą całościowy zbiór spraw niezałatwionych.</w:t>
      </w:r>
    </w:p>
    <w:p w14:paraId="4D0B8000" w14:textId="77777777" w:rsidR="00661DBF" w:rsidRPr="0076384B" w:rsidRDefault="00661DBF" w:rsidP="00661DBF">
      <w:pPr>
        <w:jc w:val="both"/>
        <w:rPr>
          <w:rFonts w:ascii="Arial" w:hAnsi="Arial" w:cs="Arial"/>
          <w:sz w:val="18"/>
          <w:szCs w:val="18"/>
        </w:rPr>
      </w:pPr>
    </w:p>
    <w:p w14:paraId="4D3A63BB" w14:textId="77777777" w:rsidR="00661DBF" w:rsidRPr="0076384B" w:rsidRDefault="00661DBF" w:rsidP="00661DBF">
      <w:pPr>
        <w:jc w:val="both"/>
        <w:rPr>
          <w:rFonts w:ascii="Arial" w:hAnsi="Arial" w:cs="Arial"/>
          <w:sz w:val="18"/>
          <w:szCs w:val="18"/>
        </w:rPr>
      </w:pPr>
      <w:r w:rsidRPr="0076384B">
        <w:rPr>
          <w:rFonts w:ascii="Arial" w:hAnsi="Arial" w:cs="Arial"/>
          <w:sz w:val="18"/>
          <w:szCs w:val="18"/>
        </w:rPr>
        <w:t xml:space="preserve">Dział 2.1.1.1. </w:t>
      </w:r>
    </w:p>
    <w:p w14:paraId="5410CDB5" w14:textId="77777777" w:rsidR="00661DBF" w:rsidRPr="0076384B" w:rsidRDefault="00661DBF" w:rsidP="00661DBF">
      <w:pPr>
        <w:rPr>
          <w:rFonts w:ascii="Arial" w:hAnsi="Arial" w:cs="Arial"/>
          <w:bCs/>
          <w:sz w:val="18"/>
          <w:szCs w:val="18"/>
          <w:u w:val="single"/>
        </w:rPr>
      </w:pPr>
      <w:r w:rsidRPr="0076384B">
        <w:rPr>
          <w:rFonts w:ascii="Arial" w:hAnsi="Arial" w:cs="Arial"/>
          <w:sz w:val="18"/>
          <w:szCs w:val="18"/>
        </w:rPr>
        <w:t>Wykazujemy sprawy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76384B">
        <w:rPr>
          <w:rFonts w:ascii="Arial" w:hAnsi="Arial" w:cs="Arial"/>
          <w:bCs/>
          <w:sz w:val="18"/>
          <w:szCs w:val="18"/>
          <w:u w:val="single"/>
        </w:rPr>
        <w:t xml:space="preserve"> Jedynie w odniesieniu do spraw wszczętych po 1 stycznia 2016 r. należy od czasu trwania postępowania odliczać czas trwania mediacji</w:t>
      </w:r>
      <w:r w:rsidRPr="0076384B">
        <w:rPr>
          <w:rFonts w:ascii="Arial" w:hAnsi="Arial" w:cs="Arial"/>
          <w:bCs/>
          <w:sz w:val="18"/>
          <w:szCs w:val="18"/>
        </w:rPr>
        <w:t>.(art. 183</w:t>
      </w:r>
      <w:r w:rsidRPr="0076384B">
        <w:rPr>
          <w:rFonts w:ascii="Arial" w:hAnsi="Arial" w:cs="Arial"/>
          <w:bCs/>
          <w:sz w:val="18"/>
          <w:szCs w:val="18"/>
          <w:vertAlign w:val="superscript"/>
        </w:rPr>
        <w:t>10</w:t>
      </w:r>
      <w:r w:rsidRPr="0076384B">
        <w:rPr>
          <w:rFonts w:ascii="Arial" w:hAnsi="Arial" w:cs="Arial"/>
          <w:bCs/>
          <w:sz w:val="18"/>
          <w:szCs w:val="18"/>
        </w:rPr>
        <w:t xml:space="preserve"> § 1 kpc i art. 9 ustawy z dnia 10 września 2015 r. o zmianie niektórych ustaw w związku ze wspieraniem polubownych metod rozwiązywania sporów, Dz.U. poz. 1595). Wiersz pierwszy  ma się równać wartości wykazanej w dziale ewidencyjnym w wierszu ogółem (1)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w:t>
      </w:r>
    </w:p>
    <w:p w14:paraId="23B06B41" w14:textId="77777777" w:rsidR="002A7C23" w:rsidRPr="0076384B" w:rsidRDefault="002A7C23" w:rsidP="002A7C23">
      <w:pPr>
        <w:jc w:val="both"/>
        <w:rPr>
          <w:rFonts w:ascii="Arial" w:hAnsi="Arial" w:cs="Arial"/>
          <w:bCs/>
          <w:sz w:val="18"/>
          <w:szCs w:val="18"/>
        </w:rPr>
      </w:pPr>
    </w:p>
    <w:p w14:paraId="420F4F91" w14:textId="77777777" w:rsidR="002A7C23" w:rsidRPr="006B6956" w:rsidRDefault="002A7C23" w:rsidP="002A7C23">
      <w:pPr>
        <w:jc w:val="both"/>
        <w:rPr>
          <w:rFonts w:ascii="Arial" w:hAnsi="Arial" w:cs="Arial"/>
          <w:bCs/>
          <w:sz w:val="18"/>
          <w:szCs w:val="18"/>
        </w:rPr>
      </w:pPr>
      <w:r w:rsidRPr="006B6956">
        <w:rPr>
          <w:rFonts w:ascii="Arial" w:hAnsi="Arial" w:cs="Arial"/>
          <w:bCs/>
          <w:sz w:val="18"/>
          <w:szCs w:val="18"/>
        </w:rPr>
        <w:t>Dział 2.1.1.a.</w:t>
      </w:r>
    </w:p>
    <w:p w14:paraId="606C34EE" w14:textId="77777777" w:rsidR="002A7C23" w:rsidRPr="006B6956" w:rsidRDefault="002A7C23" w:rsidP="002A7C23">
      <w:pPr>
        <w:shd w:val="clear" w:color="auto" w:fill="FFFFFF"/>
        <w:rPr>
          <w:rFonts w:ascii="Arial" w:hAnsi="Arial" w:cs="Arial"/>
          <w:b/>
          <w:bCs/>
          <w:sz w:val="18"/>
          <w:szCs w:val="18"/>
        </w:rPr>
      </w:pPr>
      <w:r w:rsidRPr="006B6956">
        <w:rPr>
          <w:rFonts w:ascii="Arial" w:hAnsi="Arial" w:cs="Arial"/>
          <w:sz w:val="18"/>
          <w:szCs w:val="18"/>
        </w:rPr>
        <w:t xml:space="preserve">Dział ten dotyczy wszystkich spraw zakreślonych w wyniku zawieszenia postępowania i dotyczy spraw zawieszonych niezależnie od daty zawieszenia (a </w:t>
      </w:r>
      <w:r w:rsidRPr="006B6956">
        <w:rPr>
          <w:rFonts w:ascii="Arial" w:hAnsi="Arial" w:cs="Arial"/>
          <w:b/>
          <w:bCs/>
          <w:sz w:val="18"/>
          <w:szCs w:val="18"/>
        </w:rPr>
        <w:t xml:space="preserve">więc dotyczy okresów sprzed nowelizacji kpc dokonanej w dniu 5 lutego 2005 r. , jak i po nowelizacji). </w:t>
      </w:r>
      <w:r w:rsidRPr="006B6956">
        <w:rPr>
          <w:rFonts w:ascii="Arial" w:hAnsi="Arial" w:cs="Arial"/>
          <w:sz w:val="18"/>
          <w:szCs w:val="18"/>
        </w:rPr>
        <w:t xml:space="preserve">Okres zawieszenia liczymy od daty wpływu sprawy.  </w:t>
      </w:r>
      <w:r w:rsidRPr="006B6956">
        <w:rPr>
          <w:rFonts w:ascii="Arial" w:hAnsi="Arial" w:cs="Arial"/>
          <w:b/>
          <w:bCs/>
          <w:sz w:val="18"/>
          <w:szCs w:val="18"/>
        </w:rPr>
        <w:t xml:space="preserve">Jeżeli do zawieszenia doszło w stanie prawnym po dniu 5 lutego 2005 r. wykazuje się tylko sprawy zawieszone i zakreślone na podstawie art. 174 pkt 1 i 4 k.p.c (§ 124 </w:t>
      </w:r>
      <w:r w:rsidR="003D0A5E" w:rsidRPr="003D0A5E">
        <w:rPr>
          <w:rFonts w:ascii="Arial" w:hAnsi="Arial" w:cs="Arial"/>
          <w:b/>
          <w:bCs/>
          <w:sz w:val="18"/>
          <w:szCs w:val="18"/>
        </w:rPr>
        <w:t>zarządzenia MS o biurowości</w:t>
      </w:r>
      <w:r w:rsidRPr="006B6956">
        <w:rPr>
          <w:rFonts w:ascii="Arial" w:hAnsi="Arial" w:cs="Arial"/>
          <w:b/>
          <w:bCs/>
          <w:sz w:val="18"/>
          <w:szCs w:val="18"/>
        </w:rPr>
        <w:t>).</w:t>
      </w:r>
      <w:r w:rsidRPr="006B6956">
        <w:rPr>
          <w:rFonts w:ascii="Arial" w:hAnsi="Arial" w:cs="Arial"/>
          <w:sz w:val="18"/>
          <w:szCs w:val="18"/>
        </w:rPr>
        <w:t xml:space="preserve"> Sprawy zawieszone, które zostały umorzone (np. wobec upływu czasu na podstawie art. 182 § 1 kpc) powinny zostać wykazane , jako zakończone w dziale ewidencyjnym, </w:t>
      </w:r>
      <w:r w:rsidRPr="006B6956">
        <w:rPr>
          <w:rFonts w:ascii="Arial" w:hAnsi="Arial" w:cs="Arial"/>
          <w:b/>
          <w:bCs/>
          <w:sz w:val="18"/>
          <w:szCs w:val="18"/>
        </w:rPr>
        <w:t xml:space="preserve">o ile wcześniej nie zostały zakreślone i wykazane w kolumnie „ inne załatwienia”. </w:t>
      </w:r>
    </w:p>
    <w:p w14:paraId="323784B3" w14:textId="77777777" w:rsidR="002A7C23" w:rsidRPr="006B6956" w:rsidRDefault="002A7C23" w:rsidP="002A7C23">
      <w:pPr>
        <w:jc w:val="both"/>
        <w:rPr>
          <w:rFonts w:ascii="Arial" w:hAnsi="Arial" w:cs="Arial"/>
          <w:sz w:val="18"/>
          <w:szCs w:val="18"/>
        </w:rPr>
      </w:pPr>
    </w:p>
    <w:p w14:paraId="16EA92A2" w14:textId="77777777" w:rsidR="002A7C23" w:rsidRPr="006B6956" w:rsidRDefault="002A7C23" w:rsidP="002A7C23">
      <w:pPr>
        <w:jc w:val="both"/>
        <w:rPr>
          <w:rFonts w:ascii="Arial" w:hAnsi="Arial" w:cs="Arial"/>
          <w:sz w:val="18"/>
          <w:szCs w:val="18"/>
        </w:rPr>
      </w:pPr>
      <w:r w:rsidRPr="006B6956">
        <w:rPr>
          <w:rFonts w:ascii="Arial" w:hAnsi="Arial" w:cs="Arial"/>
          <w:sz w:val="18"/>
          <w:szCs w:val="18"/>
        </w:rPr>
        <w:t>Dział 2.1.1.a.1.</w:t>
      </w:r>
    </w:p>
    <w:p w14:paraId="40080EE4" w14:textId="77777777" w:rsidR="002A7C23" w:rsidRPr="006B6956" w:rsidRDefault="002A7C23" w:rsidP="002A7C23">
      <w:pPr>
        <w:rPr>
          <w:rFonts w:ascii="Arial" w:hAnsi="Arial" w:cs="Arial"/>
          <w:bCs/>
          <w:sz w:val="18"/>
          <w:szCs w:val="18"/>
          <w:u w:val="single"/>
        </w:rPr>
      </w:pPr>
      <w:r w:rsidRPr="006B6956">
        <w:rPr>
          <w:rFonts w:ascii="Arial" w:hAnsi="Arial" w:cs="Arial"/>
          <w:sz w:val="18"/>
          <w:szCs w:val="18"/>
        </w:rPr>
        <w:t>Wykazujemy sprawy  zawieszone nie zakreślone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6B6956">
        <w:rPr>
          <w:rFonts w:ascii="Arial" w:hAnsi="Arial" w:cs="Arial"/>
          <w:bCs/>
          <w:sz w:val="18"/>
          <w:szCs w:val="18"/>
          <w:u w:val="single"/>
        </w:rPr>
        <w:t xml:space="preserve"> Jedynie w odniesieniu do spraw wszczętych po 1 stycznia 2016 r. należy od czasu trwania postępowania odliczać czas trwania mediacji</w:t>
      </w:r>
      <w:r w:rsidRPr="006B6956">
        <w:rPr>
          <w:rFonts w:ascii="Arial" w:hAnsi="Arial" w:cs="Arial"/>
          <w:bCs/>
          <w:sz w:val="18"/>
          <w:szCs w:val="18"/>
        </w:rPr>
        <w:t>.(art. 183</w:t>
      </w:r>
      <w:r w:rsidRPr="006B6956">
        <w:rPr>
          <w:rFonts w:ascii="Arial" w:hAnsi="Arial" w:cs="Arial"/>
          <w:bCs/>
          <w:sz w:val="18"/>
          <w:szCs w:val="18"/>
          <w:vertAlign w:val="superscript"/>
        </w:rPr>
        <w:t>10</w:t>
      </w:r>
      <w:r w:rsidRPr="006B6956">
        <w:rPr>
          <w:rFonts w:ascii="Arial" w:hAnsi="Arial" w:cs="Arial"/>
          <w:bCs/>
          <w:sz w:val="18"/>
          <w:szCs w:val="18"/>
        </w:rPr>
        <w:t xml:space="preserve"> § 1 kpc i art. 9 ustawy z dnia 10 września 2015 r. o zmianie niektórych ustaw w związku ze wspieraniem polubownych metod rozwiązywania sporów, Dz.U. poz. 1595).</w:t>
      </w:r>
    </w:p>
    <w:p w14:paraId="103029F5" w14:textId="77777777" w:rsidR="002A7C23" w:rsidRPr="006B6956" w:rsidRDefault="002A7C23" w:rsidP="002A7C23">
      <w:pPr>
        <w:jc w:val="both"/>
        <w:rPr>
          <w:rFonts w:ascii="Arial" w:hAnsi="Arial" w:cs="Arial"/>
          <w:sz w:val="18"/>
          <w:szCs w:val="18"/>
        </w:rPr>
      </w:pPr>
    </w:p>
    <w:p w14:paraId="22C6496A" w14:textId="77777777" w:rsidR="002A7C23" w:rsidRPr="006B6956" w:rsidRDefault="002A7C23" w:rsidP="002A7C23">
      <w:pPr>
        <w:widowControl w:val="0"/>
        <w:spacing w:before="80"/>
        <w:jc w:val="both"/>
        <w:outlineLvl w:val="0"/>
        <w:rPr>
          <w:rFonts w:ascii="Arial" w:hAnsi="Arial" w:cs="Arial"/>
          <w:bCs/>
          <w:sz w:val="18"/>
          <w:szCs w:val="18"/>
        </w:rPr>
      </w:pPr>
    </w:p>
    <w:p w14:paraId="2BFB1DD5" w14:textId="77777777" w:rsidR="00E72419" w:rsidRDefault="00E72419" w:rsidP="002A7C23">
      <w:pPr>
        <w:jc w:val="both"/>
        <w:rPr>
          <w:rFonts w:ascii="Arial" w:hAnsi="Arial" w:cs="Arial"/>
          <w:bCs/>
          <w:sz w:val="18"/>
          <w:szCs w:val="18"/>
        </w:rPr>
      </w:pPr>
    </w:p>
    <w:p w14:paraId="5BB4424E" w14:textId="77777777" w:rsidR="00E72419" w:rsidRDefault="00E72419" w:rsidP="002A7C23">
      <w:pPr>
        <w:jc w:val="both"/>
        <w:rPr>
          <w:rFonts w:ascii="Arial" w:hAnsi="Arial" w:cs="Arial"/>
          <w:bCs/>
          <w:sz w:val="18"/>
          <w:szCs w:val="18"/>
        </w:rPr>
      </w:pPr>
    </w:p>
    <w:p w14:paraId="2D608094" w14:textId="77777777" w:rsidR="002A7C23" w:rsidRPr="006B6956" w:rsidRDefault="002A7C23" w:rsidP="002A7C23">
      <w:pPr>
        <w:jc w:val="both"/>
        <w:rPr>
          <w:rFonts w:ascii="Arial" w:hAnsi="Arial" w:cs="Arial"/>
          <w:bCs/>
          <w:sz w:val="18"/>
          <w:szCs w:val="18"/>
        </w:rPr>
      </w:pPr>
      <w:r w:rsidRPr="006B6956">
        <w:rPr>
          <w:rFonts w:ascii="Arial" w:hAnsi="Arial" w:cs="Arial"/>
          <w:bCs/>
          <w:sz w:val="18"/>
          <w:szCs w:val="18"/>
        </w:rPr>
        <w:t xml:space="preserve">Dział 2.1.2.1. </w:t>
      </w:r>
    </w:p>
    <w:p w14:paraId="6A318A3A" w14:textId="77777777" w:rsidR="002A7C23" w:rsidRPr="006B6956" w:rsidRDefault="002A7C23" w:rsidP="002A7C23">
      <w:pPr>
        <w:rPr>
          <w:rFonts w:ascii="Arial" w:hAnsi="Arial" w:cs="Arial"/>
          <w:bCs/>
          <w:sz w:val="18"/>
          <w:szCs w:val="18"/>
          <w:u w:val="single"/>
        </w:rPr>
      </w:pPr>
      <w:r w:rsidRPr="006B6956">
        <w:rPr>
          <w:rFonts w:ascii="Arial" w:hAnsi="Arial" w:cs="Arial"/>
          <w:bCs/>
          <w:sz w:val="18"/>
          <w:szCs w:val="18"/>
        </w:rPr>
        <w:t xml:space="preserve">Wykazujemy sprawy  zawieszone zakreślone </w:t>
      </w:r>
      <w:r w:rsidRPr="006B6956">
        <w:rPr>
          <w:rFonts w:ascii="Arial" w:hAnsi="Arial" w:cs="Arial"/>
          <w:sz w:val="18"/>
          <w:szCs w:val="18"/>
        </w:rPr>
        <w:t xml:space="preserve">z czasem </w:t>
      </w:r>
      <w:r w:rsidRPr="006B6956">
        <w:rPr>
          <w:rFonts w:ascii="Arial" w:hAnsi="Arial" w:cs="Arial"/>
          <w:bCs/>
          <w:sz w:val="18"/>
          <w:szCs w:val="18"/>
        </w:rPr>
        <w:t>trwania mediacji zakończonych (od dnia wydania postanowienia o skierowaniu stron do mediacji do dnia oświadczenia o braku zgody na mediację lub złożenia protokołu z przebiegu mediacji lub upływu wyznaczonego terminu na przeprowadzenie mediacji).</w:t>
      </w:r>
      <w:r w:rsidRPr="006B6956">
        <w:rPr>
          <w:rFonts w:ascii="Arial" w:hAnsi="Arial" w:cs="Arial"/>
          <w:bCs/>
          <w:sz w:val="18"/>
          <w:szCs w:val="18"/>
          <w:u w:val="single"/>
        </w:rPr>
        <w:t xml:space="preserve"> Jedynie w odniesieniu do spraw wszczętych po 1 stycznia 2016 r. należy od czasu trwania postępowania odliczać czas trwania mediacji</w:t>
      </w:r>
      <w:r w:rsidRPr="006B6956">
        <w:rPr>
          <w:rFonts w:ascii="Arial" w:hAnsi="Arial" w:cs="Arial"/>
          <w:bCs/>
          <w:sz w:val="18"/>
          <w:szCs w:val="18"/>
        </w:rPr>
        <w:t>.(art. 183</w:t>
      </w:r>
      <w:r w:rsidRPr="006B6956">
        <w:rPr>
          <w:rFonts w:ascii="Arial" w:hAnsi="Arial" w:cs="Arial"/>
          <w:bCs/>
          <w:sz w:val="18"/>
          <w:szCs w:val="18"/>
          <w:vertAlign w:val="superscript"/>
        </w:rPr>
        <w:t>10</w:t>
      </w:r>
      <w:r w:rsidRPr="006B6956">
        <w:rPr>
          <w:rFonts w:ascii="Arial" w:hAnsi="Arial" w:cs="Arial"/>
          <w:bCs/>
          <w:sz w:val="18"/>
          <w:szCs w:val="18"/>
        </w:rPr>
        <w:t xml:space="preserve"> § 1 kpc i art. 9 ustawy z dnia 10 września 2015 r. o zmianie niektórych ustaw w związku ze wspieraniem polubownych metod rozwiązywania sporów, Dz.U. poz. 1595).</w:t>
      </w:r>
    </w:p>
    <w:p w14:paraId="0990B275" w14:textId="77777777" w:rsidR="002A7C23" w:rsidRPr="006B6956" w:rsidRDefault="002A7C23" w:rsidP="002A7C23">
      <w:pPr>
        <w:jc w:val="both"/>
        <w:rPr>
          <w:rFonts w:ascii="Arial" w:hAnsi="Arial" w:cs="Arial"/>
          <w:bCs/>
          <w:sz w:val="18"/>
          <w:szCs w:val="18"/>
        </w:rPr>
      </w:pPr>
    </w:p>
    <w:p w14:paraId="0F1AEEC0" w14:textId="77777777" w:rsidR="002A7C23" w:rsidRPr="006B6956" w:rsidRDefault="002A7C23" w:rsidP="002A7C23">
      <w:pPr>
        <w:widowControl w:val="0"/>
        <w:spacing w:before="80"/>
        <w:jc w:val="both"/>
        <w:outlineLvl w:val="0"/>
        <w:rPr>
          <w:rFonts w:ascii="Arial" w:hAnsi="Arial" w:cs="Arial"/>
          <w:bCs/>
          <w:sz w:val="18"/>
          <w:szCs w:val="18"/>
        </w:rPr>
      </w:pPr>
      <w:r w:rsidRPr="006B6956">
        <w:rPr>
          <w:rFonts w:ascii="Arial" w:hAnsi="Arial" w:cs="Arial"/>
          <w:bCs/>
          <w:sz w:val="18"/>
          <w:szCs w:val="18"/>
        </w:rPr>
        <w:t>Dział 2.2.</w:t>
      </w:r>
    </w:p>
    <w:p w14:paraId="1745F0BA" w14:textId="77777777" w:rsidR="002A7C23" w:rsidRPr="006B6956" w:rsidRDefault="002A7C23" w:rsidP="002A7C23">
      <w:pPr>
        <w:jc w:val="both"/>
        <w:rPr>
          <w:rFonts w:ascii="Arial" w:hAnsi="Arial" w:cs="Arial"/>
          <w:bCs/>
          <w:sz w:val="18"/>
          <w:szCs w:val="18"/>
        </w:rPr>
      </w:pPr>
      <w:r w:rsidRPr="006B6956">
        <w:rPr>
          <w:rFonts w:ascii="Arial" w:hAnsi="Arial" w:cs="Arial"/>
          <w:bCs/>
          <w:sz w:val="18"/>
          <w:szCs w:val="18"/>
        </w:rPr>
        <w:t>W wierszach 01 - 04 należy wykazać wszystkie sprawy „RC, RNs, Nsm”, „Nkd”, które zakończyły się prawomocnie w I instancji. Wykazywane sprawy obejmują także te</w:t>
      </w:r>
      <w:r w:rsidRPr="006B6956">
        <w:rPr>
          <w:rFonts w:ascii="Arial" w:hAnsi="Arial" w:cs="Arial"/>
          <w:sz w:val="18"/>
          <w:szCs w:val="18"/>
        </w:rPr>
        <w:t xml:space="preserve">, w których wydano prawomocne orzeczenie w danym okresie sprawozdawczym w wyniku podjęcia zawieszonego postępowania. </w:t>
      </w:r>
      <w:r w:rsidRPr="006B6956">
        <w:rPr>
          <w:rFonts w:ascii="Arial" w:hAnsi="Arial" w:cs="Arial"/>
          <w:bCs/>
          <w:sz w:val="18"/>
          <w:szCs w:val="18"/>
        </w:rPr>
        <w:t xml:space="preserve">Okres we wszystkich sprawach liczy się od </w:t>
      </w:r>
      <w:r w:rsidRPr="006B6956">
        <w:rPr>
          <w:rFonts w:ascii="Arial" w:hAnsi="Arial" w:cs="Arial"/>
          <w:sz w:val="18"/>
          <w:szCs w:val="18"/>
        </w:rPr>
        <w:t xml:space="preserve">daty pierwszej rejestracji w sądzie i obejmuje także okres, w którym postępowanie w sprawie było zawieszone. </w:t>
      </w:r>
    </w:p>
    <w:p w14:paraId="7130D327" w14:textId="77777777" w:rsidR="002A7C23" w:rsidRPr="00E72419" w:rsidRDefault="002A7C23" w:rsidP="002A7C23">
      <w:pPr>
        <w:rPr>
          <w:rFonts w:ascii="Arial" w:hAnsi="Arial" w:cs="Arial"/>
          <w:bCs/>
          <w:sz w:val="18"/>
          <w:szCs w:val="18"/>
        </w:rPr>
      </w:pPr>
    </w:p>
    <w:p w14:paraId="79217939" w14:textId="77777777" w:rsidR="00E72419" w:rsidRPr="00E72419" w:rsidRDefault="00E72419" w:rsidP="002A7C23">
      <w:pPr>
        <w:rPr>
          <w:rFonts w:ascii="Arial" w:hAnsi="Arial" w:cs="Arial"/>
          <w:bCs/>
          <w:sz w:val="18"/>
          <w:szCs w:val="18"/>
        </w:rPr>
      </w:pPr>
      <w:r w:rsidRPr="00E72419">
        <w:rPr>
          <w:rFonts w:ascii="Arial" w:hAnsi="Arial" w:cs="Arial"/>
          <w:bCs/>
          <w:sz w:val="18"/>
          <w:szCs w:val="18"/>
        </w:rPr>
        <w:t>Dział 2.2 i 2.2.1 nie należy wykazywać spraw zakreślonych, a jedynie sprawy zakończone prawomocnie.</w:t>
      </w:r>
    </w:p>
    <w:p w14:paraId="14347BDE" w14:textId="77777777" w:rsidR="00E72419" w:rsidRDefault="00E72419" w:rsidP="002A7C23">
      <w:pPr>
        <w:rPr>
          <w:rFonts w:ascii="Arial" w:hAnsi="Arial" w:cs="Arial"/>
          <w:bCs/>
          <w:sz w:val="18"/>
          <w:szCs w:val="18"/>
        </w:rPr>
      </w:pPr>
    </w:p>
    <w:p w14:paraId="3C80A660" w14:textId="77777777" w:rsidR="002A7C23" w:rsidRPr="006B6956" w:rsidRDefault="002A7C23" w:rsidP="002A7C23">
      <w:pPr>
        <w:rPr>
          <w:rFonts w:ascii="Arial" w:hAnsi="Arial" w:cs="Arial"/>
          <w:bCs/>
          <w:sz w:val="18"/>
          <w:szCs w:val="18"/>
        </w:rPr>
      </w:pPr>
      <w:r w:rsidRPr="006B6956">
        <w:rPr>
          <w:rFonts w:ascii="Arial" w:hAnsi="Arial" w:cs="Arial"/>
          <w:bCs/>
          <w:sz w:val="18"/>
          <w:szCs w:val="18"/>
        </w:rPr>
        <w:t xml:space="preserve">Dział 2.2.1. </w:t>
      </w:r>
    </w:p>
    <w:p w14:paraId="2E7B8997" w14:textId="77777777" w:rsidR="002A7C23" w:rsidRPr="006B6956" w:rsidRDefault="002A7C23" w:rsidP="002A7C23">
      <w:pPr>
        <w:rPr>
          <w:rFonts w:ascii="Arial" w:hAnsi="Arial" w:cs="Arial"/>
          <w:bCs/>
          <w:sz w:val="18"/>
          <w:szCs w:val="18"/>
          <w:u w:val="single"/>
        </w:rPr>
      </w:pPr>
      <w:r w:rsidRPr="006B6956">
        <w:rPr>
          <w:rFonts w:ascii="Arial" w:hAnsi="Arial" w:cs="Arial"/>
          <w:bCs/>
          <w:sz w:val="18"/>
          <w:szCs w:val="18"/>
        </w:rPr>
        <w:t xml:space="preserve">Wykazujemy sprawy </w:t>
      </w:r>
      <w:r w:rsidRPr="006B6956">
        <w:rPr>
          <w:rFonts w:ascii="Arial" w:hAnsi="Arial" w:cs="Arial"/>
          <w:sz w:val="18"/>
          <w:szCs w:val="18"/>
        </w:rPr>
        <w:t xml:space="preserve">z czasem </w:t>
      </w:r>
      <w:r w:rsidRPr="006B6956">
        <w:rPr>
          <w:rFonts w:ascii="Arial" w:hAnsi="Arial" w:cs="Arial"/>
          <w:bCs/>
          <w:sz w:val="18"/>
          <w:szCs w:val="18"/>
        </w:rPr>
        <w:t xml:space="preserve">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6B6956">
        <w:rPr>
          <w:rFonts w:ascii="Arial" w:hAnsi="Arial" w:cs="Arial"/>
          <w:bCs/>
          <w:sz w:val="18"/>
          <w:szCs w:val="18"/>
          <w:u w:val="single"/>
        </w:rPr>
        <w:t xml:space="preserve"> Jedynie w odniesieniu do spraw wszczętych po 1 stycznia 2016 r. należy od czasu trwania postępowania odliczać czas trwania mediacji</w:t>
      </w:r>
      <w:r w:rsidRPr="006B6956">
        <w:rPr>
          <w:rFonts w:ascii="Arial" w:hAnsi="Arial" w:cs="Arial"/>
          <w:bCs/>
          <w:sz w:val="18"/>
          <w:szCs w:val="18"/>
        </w:rPr>
        <w:t>.(art. 183</w:t>
      </w:r>
      <w:r w:rsidRPr="006B6956">
        <w:rPr>
          <w:rFonts w:ascii="Arial" w:hAnsi="Arial" w:cs="Arial"/>
          <w:bCs/>
          <w:sz w:val="18"/>
          <w:szCs w:val="18"/>
          <w:vertAlign w:val="superscript"/>
        </w:rPr>
        <w:t>10</w:t>
      </w:r>
      <w:r w:rsidRPr="006B6956">
        <w:rPr>
          <w:rFonts w:ascii="Arial" w:hAnsi="Arial" w:cs="Arial"/>
          <w:bCs/>
          <w:sz w:val="18"/>
          <w:szCs w:val="18"/>
        </w:rPr>
        <w:t xml:space="preserve"> § 1 kpc i art. 9 ustawy z dnia 10 września 2015 r. o zmianie niektórych ustaw w związku ze wspieraniem polubownych metod rozwiązywania sporów, Dz.U. poz. 1595).</w:t>
      </w:r>
    </w:p>
    <w:p w14:paraId="545A4217" w14:textId="77777777" w:rsidR="002A7C23" w:rsidRPr="006B6956" w:rsidRDefault="002A7C23" w:rsidP="002A7C23">
      <w:pPr>
        <w:rPr>
          <w:rFonts w:ascii="Arial" w:hAnsi="Arial" w:cs="Arial"/>
          <w:bCs/>
          <w:sz w:val="18"/>
          <w:szCs w:val="18"/>
        </w:rPr>
      </w:pPr>
    </w:p>
    <w:p w14:paraId="25A65D33" w14:textId="77777777" w:rsidR="002A7C23" w:rsidRPr="006B6956" w:rsidRDefault="002A7C23" w:rsidP="002A7C23">
      <w:pPr>
        <w:rPr>
          <w:rFonts w:ascii="Arial" w:hAnsi="Arial" w:cs="Arial"/>
          <w:bCs/>
          <w:sz w:val="18"/>
          <w:szCs w:val="18"/>
        </w:rPr>
      </w:pPr>
      <w:r w:rsidRPr="006B6956">
        <w:rPr>
          <w:rFonts w:ascii="Arial" w:hAnsi="Arial" w:cs="Arial"/>
          <w:bCs/>
          <w:sz w:val="18"/>
          <w:szCs w:val="18"/>
        </w:rPr>
        <w:t>Dział 2.3.</w:t>
      </w:r>
    </w:p>
    <w:p w14:paraId="7A523621" w14:textId="77777777" w:rsidR="002A7C23" w:rsidRPr="006B6956" w:rsidRDefault="002A7C23" w:rsidP="002A7C23">
      <w:pPr>
        <w:rPr>
          <w:rFonts w:ascii="Arial" w:hAnsi="Arial" w:cs="Arial"/>
          <w:bCs/>
          <w:sz w:val="18"/>
          <w:szCs w:val="18"/>
        </w:rPr>
      </w:pPr>
      <w:r w:rsidRPr="006B6956">
        <w:rPr>
          <w:rFonts w:ascii="Arial" w:hAnsi="Arial" w:cs="Arial"/>
          <w:bCs/>
          <w:sz w:val="18"/>
          <w:szCs w:val="18"/>
        </w:rPr>
        <w:t>Wykazujemy czas trwania wszystkich mediacji w sprawie od dnia wydania postanowienia o skierowaniu stron do mediacji do dnia zakończenia mediacji - do dnia oświadczenia o braku zgody na mediację lub złożenia protokołu z przebiegu mediacji lub upływu wyznaczonego terminu na przeprowadzenie mediacji.</w:t>
      </w:r>
    </w:p>
    <w:p w14:paraId="3EF39091" w14:textId="77777777" w:rsidR="002A7C23" w:rsidRPr="006B6956" w:rsidRDefault="002A7C23" w:rsidP="002A7C23">
      <w:pPr>
        <w:rPr>
          <w:rFonts w:ascii="Arial" w:hAnsi="Arial" w:cs="Arial"/>
          <w:bCs/>
          <w:sz w:val="18"/>
          <w:szCs w:val="18"/>
        </w:rPr>
      </w:pPr>
    </w:p>
    <w:p w14:paraId="20FDD8D4" w14:textId="77777777" w:rsidR="002A7C23" w:rsidRPr="006B6956" w:rsidRDefault="002A7C23" w:rsidP="002A7C23">
      <w:pPr>
        <w:rPr>
          <w:rFonts w:ascii="Arial" w:hAnsi="Arial" w:cs="Arial"/>
          <w:bCs/>
          <w:sz w:val="18"/>
          <w:szCs w:val="18"/>
        </w:rPr>
      </w:pPr>
      <w:r w:rsidRPr="006B6956">
        <w:rPr>
          <w:rFonts w:ascii="Arial" w:hAnsi="Arial" w:cs="Arial"/>
          <w:bCs/>
          <w:sz w:val="18"/>
          <w:szCs w:val="18"/>
        </w:rPr>
        <w:t>Dział 2.3.1.</w:t>
      </w:r>
    </w:p>
    <w:p w14:paraId="457401CD" w14:textId="77777777" w:rsidR="002A7C23" w:rsidRPr="006B6956" w:rsidRDefault="002A7C23" w:rsidP="002A7C23">
      <w:pPr>
        <w:rPr>
          <w:rFonts w:ascii="Arial" w:hAnsi="Arial" w:cs="Arial"/>
          <w:bCs/>
          <w:sz w:val="18"/>
          <w:szCs w:val="18"/>
        </w:rPr>
      </w:pPr>
      <w:r w:rsidRPr="006B6956">
        <w:rPr>
          <w:rFonts w:ascii="Arial" w:hAnsi="Arial" w:cs="Arial"/>
          <w:bCs/>
          <w:sz w:val="18"/>
          <w:szCs w:val="18"/>
        </w:rPr>
        <w:t>Wykazujemy czas trwania wszystkich niezakończonych w ostatnim dniu okresu statystycznego mediacji w sprawie  od dnia wydania postanowienia o skierowaniu stron do mediacji.</w:t>
      </w:r>
    </w:p>
    <w:p w14:paraId="0E75E593" w14:textId="77777777" w:rsidR="002A7C23" w:rsidRPr="006B6956" w:rsidRDefault="002A7C23" w:rsidP="002A7C23">
      <w:pPr>
        <w:pStyle w:val="Tekstpodstawowy"/>
        <w:rPr>
          <w:sz w:val="18"/>
          <w:szCs w:val="18"/>
        </w:rPr>
      </w:pPr>
    </w:p>
    <w:p w14:paraId="5BF4F28C" w14:textId="77777777" w:rsidR="002A7C23" w:rsidRPr="006B6956" w:rsidRDefault="002A7C23" w:rsidP="002A7C23">
      <w:pPr>
        <w:pStyle w:val="Tekstpodstawowy"/>
        <w:rPr>
          <w:sz w:val="18"/>
          <w:szCs w:val="18"/>
        </w:rPr>
      </w:pPr>
    </w:p>
    <w:p w14:paraId="5F09BCE6" w14:textId="77777777" w:rsidR="002A7C23" w:rsidRPr="006B6956" w:rsidRDefault="002A7C23" w:rsidP="002A7C23">
      <w:pPr>
        <w:pStyle w:val="Tekstpodstawowy"/>
        <w:rPr>
          <w:sz w:val="18"/>
          <w:szCs w:val="18"/>
        </w:rPr>
      </w:pPr>
      <w:r w:rsidRPr="006B6956">
        <w:rPr>
          <w:sz w:val="18"/>
          <w:szCs w:val="18"/>
        </w:rPr>
        <w:t>Dział 3.</w:t>
      </w:r>
    </w:p>
    <w:p w14:paraId="13A0ADCE" w14:textId="77777777" w:rsidR="002A7C23" w:rsidRPr="006B6956" w:rsidRDefault="002A7C23" w:rsidP="002A7C23">
      <w:pPr>
        <w:pStyle w:val="Tekstpodstawowy"/>
        <w:rPr>
          <w:sz w:val="18"/>
          <w:szCs w:val="18"/>
        </w:rPr>
      </w:pPr>
      <w:r w:rsidRPr="006B6956">
        <w:rPr>
          <w:sz w:val="18"/>
          <w:szCs w:val="18"/>
        </w:rPr>
        <w:t xml:space="preserve">Dział ten służy do zobrazowania sprawności w podejmowaniu czynności procesowych przez poszczególne jednostki organizacyjne sadownictwa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tez po jej podjęciu po okresie zawieszenia. Wyznaczenie pierwszego terminu wiąże się ze skierowaniem sprawy na termin merytoryczny związany z możliwością zakończenia sprawy (chodzi o termin, a nie datę zarządzenia o jego wyznaczeniu). Nie wykazujemy jako wyznaczonego pierwszego terminu posiedzeń w przedmiocie wezwania do braków formalnych i do opłat oraz w celu przekazania według właściwości. W sytuacji skierowania sprawy na posiedzenie uwzględnić należy jedynie te terminy posiedzeń, które zostały wyznaczone w związku z możliwością zakończenia sprawy, a nie w kwestiach incydentalnych, np. w przedmiocie wyłączenia sędziego, zwolnienia od kosztów. Dział ten obejmuje wszystkie sprawy, niezależnie czy wpłynęły w danym okresie sprawozdawczym, czy były poprzednio zawieszone, czy też postępowanie w nich zostało podjęte po zawieszeniu i pierwsza rozprawa/posiedzenie a pierwszy termin rozprawy czy posiedzenia miał miejsce w danym okresie sprawozdawczym. 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w:t>
      </w:r>
    </w:p>
    <w:p w14:paraId="1638810B" w14:textId="77777777" w:rsidR="002A7C23" w:rsidRPr="006B6956" w:rsidRDefault="002A7C23" w:rsidP="002A7C23">
      <w:pPr>
        <w:rPr>
          <w:rFonts w:ascii="Arial" w:hAnsi="Arial" w:cs="Arial"/>
          <w:sz w:val="18"/>
          <w:szCs w:val="18"/>
        </w:rPr>
      </w:pPr>
      <w:r w:rsidRPr="006B6956">
        <w:rPr>
          <w:rFonts w:ascii="Arial" w:hAnsi="Arial" w:cs="Arial"/>
          <w:sz w:val="18"/>
          <w:szCs w:val="18"/>
        </w:rPr>
        <w:t xml:space="preserve">Dział 5. </w:t>
      </w:r>
    </w:p>
    <w:p w14:paraId="10BB483C" w14:textId="77777777" w:rsidR="002A7C23" w:rsidRPr="006B6956" w:rsidRDefault="002A7C23" w:rsidP="002A7C23">
      <w:pPr>
        <w:rPr>
          <w:rFonts w:ascii="Arial" w:hAnsi="Arial" w:cs="Arial"/>
          <w:sz w:val="18"/>
          <w:szCs w:val="18"/>
        </w:rPr>
      </w:pPr>
      <w:r w:rsidRPr="006B6956">
        <w:rPr>
          <w:rFonts w:ascii="Arial" w:hAnsi="Arial" w:cs="Arial"/>
          <w:sz w:val="18"/>
          <w:szCs w:val="18"/>
        </w:rPr>
        <w:t>Wykazujemy wszystkie sprawy o alimenty, prawomocne w danym  okresie statystycznym.  Ważny jest fakt prawomocności, nie ma znaczenia, w której instancji orzeczenie uprawomocniło się.</w:t>
      </w:r>
    </w:p>
    <w:p w14:paraId="7BCED2FA" w14:textId="77777777" w:rsidR="002A7C23" w:rsidRPr="006B6956" w:rsidRDefault="002A7C23" w:rsidP="002A7C23">
      <w:pPr>
        <w:rPr>
          <w:rFonts w:ascii="Arial" w:hAnsi="Arial" w:cs="Arial"/>
          <w:sz w:val="18"/>
          <w:szCs w:val="18"/>
        </w:rPr>
      </w:pPr>
      <w:r w:rsidRPr="006B6956">
        <w:rPr>
          <w:rFonts w:ascii="Arial" w:hAnsi="Arial" w:cs="Arial"/>
          <w:sz w:val="18"/>
          <w:szCs w:val="18"/>
        </w:rPr>
        <w:t>Kwotę alimentów orzeczoną w obcej walucie należy przeliczyć na PLN wg. średniego kursu NBP na dzień wydania orzeczenia kończącego postępowanie.</w:t>
      </w:r>
    </w:p>
    <w:p w14:paraId="4880AEF7" w14:textId="77777777" w:rsidR="002A7C23" w:rsidRPr="006B6956" w:rsidRDefault="002A7C23" w:rsidP="002A7C23">
      <w:pPr>
        <w:pStyle w:val="Lista"/>
        <w:rPr>
          <w:rFonts w:ascii="Arial" w:hAnsi="Arial" w:cs="Arial"/>
          <w:sz w:val="18"/>
          <w:szCs w:val="18"/>
        </w:rPr>
      </w:pPr>
      <w:r w:rsidRPr="006B6956">
        <w:rPr>
          <w:rFonts w:ascii="Arial" w:hAnsi="Arial" w:cs="Arial"/>
          <w:sz w:val="18"/>
          <w:szCs w:val="18"/>
        </w:rPr>
        <w:t>Dział 6.1. i 6.2.</w:t>
      </w:r>
    </w:p>
    <w:p w14:paraId="0BC5142C" w14:textId="77777777" w:rsidR="002A7C23" w:rsidRPr="006B6956" w:rsidRDefault="002A7C23" w:rsidP="002A7C23">
      <w:pPr>
        <w:pStyle w:val="Lista"/>
        <w:rPr>
          <w:rFonts w:ascii="Arial" w:hAnsi="Arial" w:cs="Arial"/>
          <w:sz w:val="18"/>
          <w:szCs w:val="18"/>
        </w:rPr>
      </w:pPr>
      <w:r w:rsidRPr="006B6956">
        <w:rPr>
          <w:rFonts w:ascii="Arial" w:hAnsi="Arial" w:cs="Arial"/>
          <w:sz w:val="18"/>
          <w:szCs w:val="18"/>
        </w:rPr>
        <w:t>Rozstrzygnięcia powinny być wykazywane z wykazu mediacji wg daty zakreślenia mediacji.</w:t>
      </w:r>
    </w:p>
    <w:p w14:paraId="22A398AE" w14:textId="77777777" w:rsidR="002A7C23" w:rsidRPr="006B6956" w:rsidRDefault="002A7C23" w:rsidP="002A7C23">
      <w:pPr>
        <w:pStyle w:val="Tekstpodstawowy"/>
        <w:spacing w:line="240" w:lineRule="exact"/>
        <w:jc w:val="both"/>
        <w:rPr>
          <w:bCs/>
          <w:sz w:val="18"/>
          <w:szCs w:val="18"/>
        </w:rPr>
      </w:pPr>
    </w:p>
    <w:p w14:paraId="792503A1" w14:textId="77777777" w:rsidR="002A7C23" w:rsidRPr="006B6956" w:rsidRDefault="002A7C23" w:rsidP="002A7C23">
      <w:pPr>
        <w:pStyle w:val="Tekstpodstawowy"/>
        <w:rPr>
          <w:sz w:val="18"/>
          <w:szCs w:val="18"/>
        </w:rPr>
      </w:pPr>
      <w:r w:rsidRPr="006B6956">
        <w:rPr>
          <w:sz w:val="18"/>
          <w:szCs w:val="18"/>
        </w:rPr>
        <w:t>Dział 11.</w:t>
      </w:r>
    </w:p>
    <w:p w14:paraId="1C092F14" w14:textId="77777777" w:rsidR="002A7C23" w:rsidRPr="006B6956" w:rsidRDefault="002A7C23" w:rsidP="002A7C23">
      <w:pPr>
        <w:pStyle w:val="Tekstpodstawowy"/>
        <w:rPr>
          <w:sz w:val="18"/>
          <w:szCs w:val="18"/>
        </w:rPr>
      </w:pPr>
      <w:r w:rsidRPr="006B6956">
        <w:rPr>
          <w:sz w:val="18"/>
          <w:szCs w:val="18"/>
        </w:rPr>
        <w:t xml:space="preserve">Skarga na postępowanie sądowe wykazywana jest  na podstawie ustawy z dnia 17 czerwca 2004 r. o skardze na naruszenie prawa strony do rozpoznania sprawy w postępowaniu sądowym bez nieuzasadnionej zwłoki </w:t>
      </w:r>
      <w:r w:rsidR="00272936" w:rsidRPr="00272936">
        <w:rPr>
          <w:sz w:val="18"/>
          <w:szCs w:val="18"/>
        </w:rPr>
        <w:t>(Dz. U. z 2018 r. poz. 75).</w:t>
      </w:r>
    </w:p>
    <w:p w14:paraId="275FC1D9" w14:textId="77777777" w:rsidR="00E23AB1" w:rsidRDefault="00E23AB1" w:rsidP="002A7C23">
      <w:pPr>
        <w:pStyle w:val="Tekstpodstawowy"/>
        <w:rPr>
          <w:sz w:val="18"/>
          <w:szCs w:val="18"/>
        </w:rPr>
      </w:pPr>
    </w:p>
    <w:p w14:paraId="1F9C626C" w14:textId="77777777" w:rsidR="00E23AB1" w:rsidRDefault="00E23AB1" w:rsidP="002A7C23">
      <w:pPr>
        <w:pStyle w:val="Tekstpodstawowy"/>
        <w:rPr>
          <w:sz w:val="18"/>
          <w:szCs w:val="18"/>
        </w:rPr>
      </w:pPr>
    </w:p>
    <w:p w14:paraId="4D7892BD" w14:textId="77777777" w:rsidR="002A7C23" w:rsidRPr="006B6956" w:rsidRDefault="002A7C23" w:rsidP="002A7C23">
      <w:pPr>
        <w:pStyle w:val="Tekstpodstawowy"/>
        <w:rPr>
          <w:sz w:val="18"/>
          <w:szCs w:val="18"/>
        </w:rPr>
      </w:pPr>
      <w:r w:rsidRPr="006B6956">
        <w:rPr>
          <w:sz w:val="18"/>
          <w:szCs w:val="18"/>
        </w:rPr>
        <w:t xml:space="preserve">Dział 12. </w:t>
      </w:r>
    </w:p>
    <w:p w14:paraId="25A23DC5" w14:textId="77777777" w:rsidR="002A7C23" w:rsidRPr="006B6956" w:rsidRDefault="002A7C23" w:rsidP="002A7C23">
      <w:pPr>
        <w:pStyle w:val="Tekstpodstawowy"/>
        <w:rPr>
          <w:sz w:val="18"/>
          <w:szCs w:val="18"/>
        </w:rPr>
      </w:pPr>
      <w:r w:rsidRPr="006B6956">
        <w:rPr>
          <w:sz w:val="18"/>
          <w:szCs w:val="18"/>
        </w:rPr>
        <w:t xml:space="preserve">Sprawy wielotomowe wykazywane we wpływie to takie, które w dacie wpływu sprawy liczą powyżej 5 tomów (czy też powyżej kolejnych przedziałów). Sprawy wielotomowe wykazywane w załatwieniu to takie, które w dacie wydania orzeczenia liczą powyżej 5 tomów (czy też powyżej kolejnych przedziałów), a tym samym uwzględniają liczbę tomów, o którą sprawa się zwiększyła w trakcie jej trwania. W ramach pozostałości wykazujemy sprawy wielotomowe w takiej liczbie tomów, jaka jest właściwa według stanu na ostatni dzień okresu sprawozdawczego.   </w:t>
      </w:r>
    </w:p>
    <w:p w14:paraId="5C2871A0" w14:textId="77777777" w:rsidR="002A7C23" w:rsidRPr="006B6956" w:rsidRDefault="002A7C23" w:rsidP="002A7C23">
      <w:pPr>
        <w:pStyle w:val="Nagwek3"/>
        <w:rPr>
          <w:sz w:val="18"/>
          <w:szCs w:val="18"/>
        </w:rPr>
      </w:pPr>
    </w:p>
    <w:p w14:paraId="169BF6C5" w14:textId="77777777" w:rsidR="002A7C23" w:rsidRPr="006B6956" w:rsidRDefault="002A7C23" w:rsidP="002A7C23">
      <w:pPr>
        <w:pStyle w:val="Nagwek3"/>
        <w:rPr>
          <w:sz w:val="18"/>
          <w:szCs w:val="18"/>
        </w:rPr>
      </w:pPr>
      <w:r w:rsidRPr="006B6956">
        <w:rPr>
          <w:sz w:val="18"/>
          <w:szCs w:val="18"/>
        </w:rPr>
        <w:t>Dział 13.1.  Limity etatów i obsada sądu (wydziału)</w:t>
      </w:r>
    </w:p>
    <w:p w14:paraId="7856AFC4" w14:textId="77777777" w:rsidR="002A7C23" w:rsidRPr="006B6956" w:rsidRDefault="002A7C23" w:rsidP="002A7C23">
      <w:pPr>
        <w:pStyle w:val="Nagwek3"/>
        <w:rPr>
          <w:sz w:val="18"/>
          <w:szCs w:val="18"/>
        </w:rPr>
      </w:pPr>
      <w:r w:rsidRPr="006B6956">
        <w:rPr>
          <w:sz w:val="18"/>
          <w:szCs w:val="18"/>
        </w:rPr>
        <w:t xml:space="preserve">Objaśnienia wspólne dla wszystkich pionów orzeczniczych. </w:t>
      </w:r>
    </w:p>
    <w:p w14:paraId="30A1E7FE" w14:textId="77777777" w:rsidR="00272936" w:rsidRPr="00904069" w:rsidRDefault="00272936" w:rsidP="00272936">
      <w:pPr>
        <w:jc w:val="both"/>
        <w:rPr>
          <w:rFonts w:ascii="Arial" w:hAnsi="Arial" w:cs="Arial"/>
          <w:b/>
          <w:bCs/>
        </w:rPr>
      </w:pPr>
      <w:r w:rsidRPr="00904069">
        <w:rPr>
          <w:rFonts w:ascii="Arial" w:hAnsi="Arial" w:cs="Arial"/>
          <w:b/>
          <w:bCs/>
        </w:rPr>
        <w:t>W kolumnach dotyczących stanowisk sędziowskich wykazuje się również stanowiska asesorskie.</w:t>
      </w:r>
    </w:p>
    <w:p w14:paraId="4E4DC36E" w14:textId="77777777" w:rsidR="006B6956" w:rsidRPr="006B6956" w:rsidRDefault="006B6956" w:rsidP="006B6956"/>
    <w:p w14:paraId="184F29BB" w14:textId="77777777" w:rsidR="006B6956" w:rsidRPr="006B6956" w:rsidRDefault="006B6956" w:rsidP="006B6956">
      <w:pPr>
        <w:pStyle w:val="Lista"/>
        <w:numPr>
          <w:ilvl w:val="0"/>
          <w:numId w:val="12"/>
        </w:numPr>
        <w:rPr>
          <w:rFonts w:ascii="Arial" w:hAnsi="Arial" w:cs="Arial"/>
          <w:sz w:val="18"/>
          <w:szCs w:val="18"/>
        </w:rPr>
      </w:pPr>
      <w:r w:rsidRPr="006B6956">
        <w:rPr>
          <w:rFonts w:ascii="Arial" w:hAnsi="Arial" w:cs="Arial"/>
          <w:sz w:val="18"/>
          <w:szCs w:val="18"/>
        </w:rPr>
        <w:t xml:space="preserve">Dla wykazywania obsad przyjmuje się, że </w:t>
      </w:r>
      <w:r w:rsidRPr="006B6956">
        <w:rPr>
          <w:rFonts w:ascii="Arial" w:hAnsi="Arial" w:cs="Arial"/>
          <w:b/>
          <w:sz w:val="18"/>
          <w:szCs w:val="18"/>
        </w:rPr>
        <w:t>rok jest równoważny 360 dniom pracy (12 miesięcy po 30 dni) a okres półrocza 180 dniom</w:t>
      </w:r>
      <w:r w:rsidRPr="006B6956">
        <w:rPr>
          <w:rFonts w:ascii="Arial" w:hAnsi="Arial" w:cs="Arial"/>
          <w:sz w:val="18"/>
          <w:szCs w:val="18"/>
        </w:rPr>
        <w:t xml:space="preserve">. Przy wyliczaniu obsady średniookresowej i odliczaniu okresów nieobecności w pracy przyjmuje się, że okres nieobecności </w:t>
      </w:r>
      <w:r w:rsidRPr="006B6956">
        <w:rPr>
          <w:rFonts w:ascii="Arial" w:hAnsi="Arial" w:cs="Arial"/>
          <w:b/>
          <w:sz w:val="18"/>
          <w:szCs w:val="18"/>
        </w:rPr>
        <w:t>w pracy</w:t>
      </w:r>
      <w:r w:rsidRPr="006B6956">
        <w:rPr>
          <w:rFonts w:ascii="Arial" w:hAnsi="Arial" w:cs="Arial"/>
          <w:sz w:val="18"/>
          <w:szCs w:val="18"/>
        </w:rPr>
        <w:t xml:space="preserve"> niezależnie od przyczyny (urlop, zwolnienie) </w:t>
      </w:r>
      <w:r w:rsidRPr="006B6956">
        <w:rPr>
          <w:rFonts w:ascii="Arial" w:hAnsi="Arial" w:cs="Arial"/>
          <w:b/>
          <w:sz w:val="18"/>
          <w:szCs w:val="18"/>
        </w:rPr>
        <w:t>obejmujący weekend liczony jest jako całość</w:t>
      </w:r>
      <w:r w:rsidRPr="006B6956">
        <w:rPr>
          <w:rFonts w:ascii="Arial" w:hAnsi="Arial" w:cs="Arial"/>
          <w:sz w:val="18"/>
          <w:szCs w:val="18"/>
        </w:rPr>
        <w:t>.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a więc 5, a nie 7. Uwagi te nie dotyczą wykazywania obsad sędziów sądu rejonowego orzekających na delegacji w pełnym wymiarze w sądzie okręgowym, gdyż nieobecności, w tym urlopy tych sędziów za ten okres, nie mają żadnego wpływu na pracę sądu rejonowego, a okresy nieobecności dotyczą sądu okręgowego. Nie podlegają odliczeniu dni sesyjne sędziów sądów rejonowych delegowanych w trybie art. 77 § 1 usp do orzekania w SO na czas nieokreślony czy określony w niepełnym wymiarze czy też dni sesyjne sędziów delegowanych w trybie art. 77 § 9 usp, albowiem nie są to nieobecności w pracy. Podobnie uwagi te nie dotyczą wykazywania limitu etatów sędziów sądów rejonowych delegowanych do Ministerstwa Sprawiedliwości. Nie odliczamy jako okresów nieobecności w pracy czasu szkoleń.</w:t>
      </w:r>
    </w:p>
    <w:p w14:paraId="3000AB73" w14:textId="77777777" w:rsidR="006B6956" w:rsidRPr="006B6956" w:rsidRDefault="006B6956" w:rsidP="006B6956">
      <w:pPr>
        <w:pStyle w:val="Lista"/>
        <w:numPr>
          <w:ilvl w:val="0"/>
          <w:numId w:val="12"/>
        </w:numPr>
        <w:rPr>
          <w:rFonts w:ascii="Arial" w:hAnsi="Arial" w:cs="Arial"/>
          <w:sz w:val="18"/>
          <w:szCs w:val="18"/>
        </w:rPr>
      </w:pPr>
      <w:r w:rsidRPr="006B6956">
        <w:rPr>
          <w:rFonts w:ascii="Arial" w:hAnsi="Arial" w:cs="Arial"/>
          <w:b/>
          <w:sz w:val="18"/>
          <w:szCs w:val="18"/>
        </w:rPr>
        <w:t>„Sędziowie funkcyjni SR”</w:t>
      </w:r>
      <w:r w:rsidRPr="006B6956">
        <w:rPr>
          <w:rFonts w:ascii="Arial" w:hAnsi="Arial" w:cs="Arial"/>
          <w:sz w:val="18"/>
          <w:szCs w:val="18"/>
        </w:rPr>
        <w:t xml:space="preserve"> to prezesi, wiceprezesi, przewodniczący wydziałów, zastępcy przewodniczących wydziałów, kierownicy sekcji, rzecznicy prasowi (sędziowie SR powołani do pełnienia tej funkcji). W kolumnach poświęconych liczbie sędziów funkcyjnych, w przypadku gdy jeden sędzia łączy dwie czy nawet trzy funkcje, wykazujemy go jedynie raz, tzn. jako jednego funkcyjnego. Nie są sędziami funkcyjnymi na użytek sprawozdania MS-S16 sędziowie wizytujący zakłady dla nieletnich i zakłady leczenia osób z zaburzeniami psychicznymi. </w:t>
      </w:r>
      <w:r w:rsidRPr="006B6956">
        <w:rPr>
          <w:rFonts w:ascii="Arial" w:hAnsi="Arial" w:cs="Arial"/>
          <w:b/>
          <w:sz w:val="18"/>
          <w:szCs w:val="18"/>
          <w:u w:val="single"/>
        </w:rPr>
        <w:t xml:space="preserve"> </w:t>
      </w:r>
    </w:p>
    <w:p w14:paraId="24BE1D51" w14:textId="77777777" w:rsidR="006B6956" w:rsidRPr="006B6956" w:rsidRDefault="006B6956" w:rsidP="006B6956">
      <w:pPr>
        <w:pStyle w:val="Lista"/>
        <w:numPr>
          <w:ilvl w:val="0"/>
          <w:numId w:val="12"/>
        </w:numPr>
        <w:rPr>
          <w:rFonts w:ascii="Arial" w:hAnsi="Arial" w:cs="Arial"/>
          <w:sz w:val="18"/>
          <w:szCs w:val="18"/>
        </w:rPr>
      </w:pPr>
      <w:r w:rsidRPr="006B6956">
        <w:rPr>
          <w:rFonts w:ascii="Arial" w:hAnsi="Arial" w:cs="Arial"/>
          <w:sz w:val="18"/>
          <w:szCs w:val="18"/>
        </w:rPr>
        <w:t xml:space="preserve">Na określone w objaśnieniu zasady wykazywania limitów i obsad nie mogą rzutować ustalone przez kolegia sądów okręgowych zakresy czynności sędziów.  </w:t>
      </w:r>
    </w:p>
    <w:p w14:paraId="2C776B4B" w14:textId="77777777" w:rsidR="006B6956" w:rsidRPr="006B6956" w:rsidRDefault="006B6956" w:rsidP="006B6956">
      <w:pPr>
        <w:pStyle w:val="Lista"/>
        <w:numPr>
          <w:ilvl w:val="0"/>
          <w:numId w:val="12"/>
        </w:numPr>
        <w:rPr>
          <w:rFonts w:ascii="Arial" w:hAnsi="Arial" w:cs="Arial"/>
          <w:sz w:val="18"/>
          <w:szCs w:val="18"/>
        </w:rPr>
      </w:pPr>
      <w:r w:rsidRPr="006B6956">
        <w:rPr>
          <w:rFonts w:ascii="Arial" w:hAnsi="Arial" w:cs="Arial"/>
          <w:b/>
          <w:sz w:val="18"/>
          <w:szCs w:val="18"/>
        </w:rPr>
        <w:t>„Liczba sędziów SR i wakujących stanowisk sędziowskich, w ramach limitu na ostatni dzień okresu statystycznego”</w:t>
      </w:r>
      <w:r w:rsidRPr="006B6956">
        <w:rPr>
          <w:rFonts w:ascii="Arial" w:hAnsi="Arial" w:cs="Arial"/>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na ostatni dzień okresu statystycznego. </w:t>
      </w:r>
      <w:r w:rsidRPr="006B6956">
        <w:rPr>
          <w:rFonts w:ascii="Arial" w:hAnsi="Arial" w:cs="Arial"/>
          <w:b/>
          <w:sz w:val="18"/>
          <w:szCs w:val="18"/>
        </w:rPr>
        <w:t xml:space="preserve">Wliczeniu podlegają także sędziowie danego sądu rejonowego przydzieleni do danego pionu, a delegowani do Ministerstwa Sprawiedliwości. </w:t>
      </w:r>
      <w:r w:rsidRPr="006B6956">
        <w:rPr>
          <w:rFonts w:ascii="Arial" w:hAnsi="Arial" w:cs="Arial"/>
          <w:sz w:val="18"/>
          <w:szCs w:val="18"/>
        </w:rPr>
        <w:t xml:space="preserve">Przykładowo, gdy do wydziału było przydzielonych 8 sędziów, z których na ostatni dzień okresu statystycznego,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6B6956">
        <w:rPr>
          <w:rFonts w:ascii="Arial" w:hAnsi="Arial" w:cs="Arial"/>
          <w:b/>
          <w:sz w:val="18"/>
          <w:szCs w:val="18"/>
        </w:rPr>
        <w:t>w ramach ogólnego limitu etatów sądu rejonowego</w:t>
      </w:r>
      <w:r w:rsidRPr="006B6956">
        <w:rPr>
          <w:rFonts w:ascii="Arial" w:hAnsi="Arial" w:cs="Arial"/>
          <w:sz w:val="18"/>
          <w:szCs w:val="18"/>
        </w:rPr>
        <w:t xml:space="preserve"> na ostatni dzień okresu statystycznego stanowi suma liczby sędziów i wakujących stanowisk w ramach limitów poszczególnych pionów orzeczniczych. Liczbę sędziów SR i wakujących stanowisk sędziowskich, </w:t>
      </w:r>
      <w:r w:rsidRPr="006B6956">
        <w:rPr>
          <w:rFonts w:ascii="Arial" w:hAnsi="Arial" w:cs="Arial"/>
          <w:b/>
          <w:sz w:val="18"/>
          <w:szCs w:val="18"/>
        </w:rPr>
        <w:t>w ramach limitu danego pionu orzeczniczego na</w:t>
      </w:r>
      <w:r w:rsidRPr="006B6956">
        <w:rPr>
          <w:rFonts w:ascii="Arial" w:hAnsi="Arial" w:cs="Arial"/>
          <w:sz w:val="18"/>
          <w:szCs w:val="18"/>
        </w:rPr>
        <w:t xml:space="preserve"> ostatni dzień okresu statystycznego</w:t>
      </w:r>
      <w:r w:rsidRPr="006B6956">
        <w:rPr>
          <w:rFonts w:ascii="Arial" w:hAnsi="Arial" w:cs="Arial"/>
          <w:b/>
          <w:sz w:val="18"/>
          <w:szCs w:val="18"/>
        </w:rPr>
        <w:t xml:space="preserve">, </w:t>
      </w:r>
      <w:r w:rsidRPr="006B6956">
        <w:rPr>
          <w:rFonts w:ascii="Arial" w:hAnsi="Arial" w:cs="Arial"/>
          <w:sz w:val="18"/>
          <w:szCs w:val="18"/>
        </w:rPr>
        <w:t xml:space="preserve">stanowi liczba sędziów i wakujących stanowisk sędziowskich w tym pionie na ten dzień. </w:t>
      </w:r>
      <w:r w:rsidRPr="006B6956">
        <w:rPr>
          <w:rFonts w:ascii="Arial" w:hAnsi="Arial" w:cs="Arial"/>
          <w:b/>
          <w:sz w:val="18"/>
          <w:szCs w:val="18"/>
        </w:rPr>
        <w:t>W omawianych kolumnach nie należy wykazywać sędziów sądów okręgowych delegowanych do sądu rejonowego</w:t>
      </w:r>
      <w:r w:rsidRPr="006B6956">
        <w:rPr>
          <w:rFonts w:ascii="Arial" w:hAnsi="Arial" w:cs="Arial"/>
          <w:sz w:val="18"/>
          <w:szCs w:val="18"/>
        </w:rPr>
        <w:t xml:space="preserve">. </w:t>
      </w:r>
      <w:r w:rsidRPr="006B6956">
        <w:rPr>
          <w:rFonts w:ascii="Arial" w:hAnsi="Arial" w:cs="Arial"/>
          <w:b/>
          <w:sz w:val="18"/>
          <w:szCs w:val="18"/>
          <w:u w:val="single"/>
        </w:rPr>
        <w:t xml:space="preserve">Liczba sędziów i wakujących stanowisk w poszczególnych pionach w kolumnach wykazujących limit </w:t>
      </w:r>
      <w:r w:rsidRPr="006B6956">
        <w:rPr>
          <w:rFonts w:ascii="Arial" w:hAnsi="Arial" w:cs="Arial"/>
          <w:sz w:val="18"/>
          <w:szCs w:val="18"/>
        </w:rPr>
        <w:t xml:space="preserve">na ostatni dzień okresu statystycznego </w:t>
      </w:r>
      <w:r w:rsidRPr="006B6956">
        <w:rPr>
          <w:rFonts w:ascii="Arial" w:hAnsi="Arial" w:cs="Arial"/>
          <w:b/>
          <w:sz w:val="18"/>
          <w:szCs w:val="18"/>
          <w:u w:val="single"/>
        </w:rPr>
        <w:t xml:space="preserve">powinna odpowiadać ogólnemu limitowi etatów sędziowskich SR (w tym wakujących stanowisk) w danym sądzie na ten dzień. </w:t>
      </w:r>
      <w:r w:rsidRPr="006B6956">
        <w:rPr>
          <w:rFonts w:ascii="Arial" w:hAnsi="Arial" w:cs="Arial"/>
          <w:b/>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w:t>
      </w:r>
      <w:r w:rsidRPr="006B6956">
        <w:rPr>
          <w:rFonts w:ascii="Arial" w:hAnsi="Arial" w:cs="Arial"/>
          <w:b/>
          <w:sz w:val="18"/>
          <w:szCs w:val="18"/>
          <w:u w:val="single"/>
        </w:rPr>
        <w:t xml:space="preserve">Posługujemy się przy wyliczeniach dla ustalenia limitu etatów i wakujących stanowisk w poszczególnych pionach regułami z następnego punktu. </w:t>
      </w:r>
      <w:r w:rsidRPr="006B6956">
        <w:rPr>
          <w:rFonts w:ascii="Arial" w:hAnsi="Arial" w:cs="Arial"/>
          <w:sz w:val="18"/>
          <w:szCs w:val="18"/>
        </w:rPr>
        <w:t xml:space="preserve">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14:paraId="7C5BDEEE" w14:textId="77777777" w:rsidR="006B6956" w:rsidRPr="006B6956" w:rsidRDefault="006B6956" w:rsidP="006B6956">
      <w:pPr>
        <w:pStyle w:val="Lista"/>
        <w:numPr>
          <w:ilvl w:val="0"/>
          <w:numId w:val="12"/>
        </w:numPr>
        <w:rPr>
          <w:rFonts w:ascii="Arial" w:hAnsi="Arial" w:cs="Arial"/>
          <w:sz w:val="18"/>
          <w:szCs w:val="18"/>
        </w:rPr>
      </w:pPr>
      <w:r w:rsidRPr="006B6956">
        <w:rPr>
          <w:rFonts w:ascii="Arial" w:hAnsi="Arial" w:cs="Arial"/>
          <w:b/>
          <w:sz w:val="18"/>
          <w:szCs w:val="18"/>
        </w:rPr>
        <w:t>„Liczba sędziów SR i wakujących stanowisk sędziowskich, w ramach limitu w danym okresie statystycznym”</w:t>
      </w:r>
      <w:r w:rsidRPr="006B6956">
        <w:rPr>
          <w:rFonts w:ascii="Arial" w:hAnsi="Arial" w:cs="Arial"/>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za dany okres statystyczny. </w:t>
      </w:r>
      <w:r w:rsidRPr="006B6956">
        <w:rPr>
          <w:rFonts w:ascii="Arial" w:hAnsi="Arial" w:cs="Arial"/>
          <w:b/>
          <w:sz w:val="18"/>
          <w:szCs w:val="18"/>
        </w:rPr>
        <w:t>Wliczeniu podlegają także sędziowie danego sądu rejonowego przydzieleni do danego pionu a delegowani do Ministerstwa Sprawiedliwości.</w:t>
      </w:r>
      <w:r w:rsidRPr="006B6956">
        <w:rPr>
          <w:rFonts w:ascii="Arial" w:hAnsi="Arial" w:cs="Arial"/>
          <w:sz w:val="18"/>
          <w:szCs w:val="18"/>
        </w:rPr>
        <w:t xml:space="preserve"> Przykładowo, gdy do wydziału było przydzielonych 8 sędziów w danym okresie statystycznym, a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6B6956">
        <w:rPr>
          <w:rFonts w:ascii="Arial" w:hAnsi="Arial" w:cs="Arial"/>
          <w:b/>
          <w:sz w:val="18"/>
          <w:szCs w:val="18"/>
        </w:rPr>
        <w:t>w ramach ogólnego limitu etatów sądu rejonowego,</w:t>
      </w:r>
      <w:r w:rsidRPr="006B6956">
        <w:rPr>
          <w:rFonts w:ascii="Arial" w:hAnsi="Arial" w:cs="Arial"/>
          <w:sz w:val="18"/>
          <w:szCs w:val="18"/>
        </w:rPr>
        <w:t xml:space="preserve"> stanowi suma liczby sędziów i wakujących stanowisk w ramach limitów poszczególnych pionów orzeczniczych za dany okres statystyczny. Liczbę sędziów SR i wakujących stanowisk sędziowskich, </w:t>
      </w:r>
      <w:r w:rsidRPr="006B6956">
        <w:rPr>
          <w:rFonts w:ascii="Arial" w:hAnsi="Arial" w:cs="Arial"/>
          <w:b/>
          <w:sz w:val="18"/>
          <w:szCs w:val="18"/>
        </w:rPr>
        <w:t>w ramach limitu danego pionu orzeczniczego</w:t>
      </w:r>
      <w:r w:rsidRPr="006B6956">
        <w:rPr>
          <w:rFonts w:ascii="Arial" w:hAnsi="Arial" w:cs="Arial"/>
          <w:sz w:val="18"/>
          <w:szCs w:val="18"/>
        </w:rPr>
        <w:t xml:space="preserve"> za dany okres statystyczny, stanowi liczba sędziów i wakujących stanowisk sędziowskich w tym pionie. </w:t>
      </w:r>
      <w:r w:rsidRPr="006B6956">
        <w:rPr>
          <w:rFonts w:ascii="Arial" w:hAnsi="Arial" w:cs="Arial"/>
          <w:b/>
          <w:sz w:val="18"/>
          <w:szCs w:val="18"/>
        </w:rPr>
        <w:t>W omawianych kolumnach nie należy wykazywać sędziów sądów okręgowych delegowanych do sądu rejonowego</w:t>
      </w:r>
      <w:r w:rsidRPr="006B6956">
        <w:rPr>
          <w:rFonts w:ascii="Arial" w:hAnsi="Arial" w:cs="Arial"/>
          <w:sz w:val="18"/>
          <w:szCs w:val="18"/>
        </w:rPr>
        <w:t xml:space="preserve">. </w:t>
      </w:r>
      <w:r w:rsidRPr="006B6956">
        <w:rPr>
          <w:rFonts w:ascii="Arial" w:hAnsi="Arial" w:cs="Arial"/>
          <w:b/>
          <w:sz w:val="18"/>
          <w:szCs w:val="18"/>
          <w:u w:val="single"/>
        </w:rPr>
        <w:t xml:space="preserve">Liczba sędziów i wakujących stanowisk w poszczególnych pionach w kolumnach wykazujących limit za dany okres statystyczny powinna odpowiadać ogólnemu limitowi etatów sędziowskich SR (w tym wakujących stanowisk) w danym sądzie za dany okres statystyczny. </w:t>
      </w:r>
      <w:r w:rsidRPr="006B6956">
        <w:rPr>
          <w:rFonts w:ascii="Arial" w:hAnsi="Arial" w:cs="Arial"/>
          <w:b/>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Limit etatów w pionie ustala się przez wskazanie wszystkich etatów i wakujących stanowisk w danym pionie. </w:t>
      </w:r>
      <w:r w:rsidRPr="006B6956">
        <w:rPr>
          <w:rFonts w:ascii="Arial" w:hAnsi="Arial" w:cs="Arial"/>
          <w:b/>
          <w:sz w:val="18"/>
          <w:szCs w:val="18"/>
          <w:u w:val="single"/>
        </w:rPr>
        <w:t>W sytuacji gdy dany sędzia sądu rejonowego orzeka w dwóch czy więcej pionach orzeczniczych, to należy jego etat wykazać proporcjonalnie do liczby sesji w tych pionach odniesionej do ogółu sesji.</w:t>
      </w:r>
      <w:r w:rsidRPr="006B6956">
        <w:rPr>
          <w:rFonts w:ascii="Arial" w:hAnsi="Arial" w:cs="Arial"/>
          <w:b/>
          <w:sz w:val="18"/>
          <w:szCs w:val="18"/>
        </w:rPr>
        <w:t xml:space="preserve"> </w:t>
      </w:r>
      <w:r w:rsidRPr="006B6956">
        <w:rPr>
          <w:rFonts w:ascii="Arial" w:hAnsi="Arial" w:cs="Arial"/>
          <w:sz w:val="18"/>
          <w:szCs w:val="18"/>
        </w:rPr>
        <w:t xml:space="preserve">Przykładowo sędzia w skali danego okresu statystycznego odbył łącznie 120 sesji (rozpraw i posiedzeń), z czego w pionie karnym 90, a pozostałe 30 w pionie cywilnym. Wówczas jego </w:t>
      </w:r>
      <w:r w:rsidRPr="006B6956">
        <w:rPr>
          <w:rFonts w:ascii="Arial" w:hAnsi="Arial" w:cs="Arial"/>
          <w:b/>
          <w:sz w:val="18"/>
          <w:szCs w:val="18"/>
        </w:rPr>
        <w:t>etat</w:t>
      </w:r>
      <w:r w:rsidRPr="006B6956">
        <w:rPr>
          <w:rFonts w:ascii="Arial" w:hAnsi="Arial" w:cs="Arial"/>
          <w:sz w:val="18"/>
          <w:szCs w:val="18"/>
        </w:rPr>
        <w:t xml:space="preserve"> w pionie karnym należy wykazać jako 0,75 (90 sesji/120 sesji pomnożone przez 1 (jako etat)), zaś w pionie cywilnym 0,25. Powyższe w żaden sposób nie wpłynie na zwiększenie czy też zmniejszenie limitu etatów w danym sądzie rejonowym, a spowoduje jedynie cząstkowe wykazywanie etatów w poszczególnych pionach.</w:t>
      </w:r>
      <w:r w:rsidRPr="006B6956">
        <w:rPr>
          <w:rFonts w:ascii="Arial" w:hAnsi="Arial" w:cs="Arial"/>
          <w:b/>
          <w:sz w:val="18"/>
          <w:szCs w:val="18"/>
        </w:rPr>
        <w:t xml:space="preserve"> W przypadku wakujących stanowisk przypisanych do pionu w całym okresie statystycznym wykazujemy je w podziale w ramach ustalonej wyżej proporcji sesji. W sytuacji uzyskania nowego etatu w dniu 1 czerwca 2006 roku np. z ustawy budżetowej etat ten wykazujemy jedynie w ramach okresu, jakim dysponował nim sąd, a tym samym dany pion, a więc jedynie 1/6.  Całość etatu zostanie wykazana w kolumnie dotyczącej limitu etatów i wakujących stanowisk </w:t>
      </w:r>
      <w:r w:rsidRPr="006B6956">
        <w:rPr>
          <w:rFonts w:ascii="Arial" w:hAnsi="Arial" w:cs="Arial"/>
          <w:sz w:val="18"/>
          <w:szCs w:val="18"/>
        </w:rPr>
        <w:t>na ostatni dzień okresu statystycznego.</w:t>
      </w:r>
      <w:r w:rsidRPr="006B6956">
        <w:rPr>
          <w:rFonts w:ascii="Arial" w:hAnsi="Arial" w:cs="Arial"/>
          <w:b/>
          <w:sz w:val="18"/>
          <w:szCs w:val="18"/>
        </w:rPr>
        <w:t xml:space="preserve"> </w:t>
      </w:r>
    </w:p>
    <w:p w14:paraId="6B8443A0" w14:textId="77777777" w:rsidR="006B6956" w:rsidRPr="006B6956" w:rsidRDefault="006B6956" w:rsidP="006B6956">
      <w:pPr>
        <w:pStyle w:val="Lista"/>
        <w:numPr>
          <w:ilvl w:val="0"/>
          <w:numId w:val="12"/>
        </w:numPr>
        <w:rPr>
          <w:rFonts w:ascii="Arial" w:hAnsi="Arial" w:cs="Arial"/>
          <w:sz w:val="18"/>
          <w:szCs w:val="18"/>
        </w:rPr>
      </w:pPr>
      <w:r w:rsidRPr="006B6956">
        <w:rPr>
          <w:rFonts w:ascii="Arial" w:hAnsi="Arial" w:cs="Arial"/>
          <w:sz w:val="18"/>
          <w:szCs w:val="18"/>
        </w:rPr>
        <w:t xml:space="preserve">Dane dotyczące danego pionu obejmują także dane z wydziałów zamiejscowych danego sądu rejonowego oraz wydziałów wykonawczych i egzekucyjnych. </w:t>
      </w:r>
    </w:p>
    <w:p w14:paraId="4C233202" w14:textId="77777777" w:rsidR="006B6956" w:rsidRPr="006B6956" w:rsidRDefault="006B6956" w:rsidP="006B6956">
      <w:pPr>
        <w:pStyle w:val="Lista"/>
        <w:numPr>
          <w:ilvl w:val="0"/>
          <w:numId w:val="12"/>
        </w:numPr>
        <w:rPr>
          <w:rFonts w:ascii="Arial" w:hAnsi="Arial" w:cs="Arial"/>
          <w:sz w:val="18"/>
          <w:szCs w:val="18"/>
        </w:rPr>
      </w:pPr>
      <w:r w:rsidRPr="006B6956">
        <w:rPr>
          <w:rFonts w:ascii="Arial" w:hAnsi="Arial" w:cs="Arial"/>
          <w:sz w:val="18"/>
          <w:szCs w:val="18"/>
        </w:rPr>
        <w:t xml:space="preserve">Wszystkie wyliczenia cząstkowe wykazuje się do trzeciego miejsca po przecinku np. 0,565. Wynik końcowy podaje się w zaokrągleniu do drugiego miejsca po przecinku. </w:t>
      </w:r>
    </w:p>
    <w:p w14:paraId="7D424B51" w14:textId="77777777" w:rsidR="006B6956" w:rsidRPr="006B6956" w:rsidRDefault="006B6956" w:rsidP="006B6956">
      <w:pPr>
        <w:pStyle w:val="Lista"/>
        <w:numPr>
          <w:ilvl w:val="0"/>
          <w:numId w:val="12"/>
        </w:numPr>
        <w:rPr>
          <w:rFonts w:ascii="Arial" w:hAnsi="Arial" w:cs="Arial"/>
          <w:sz w:val="18"/>
          <w:szCs w:val="18"/>
        </w:rPr>
      </w:pPr>
      <w:r w:rsidRPr="006B6956">
        <w:rPr>
          <w:rFonts w:ascii="Arial" w:hAnsi="Arial" w:cs="Arial"/>
          <w:sz w:val="18"/>
          <w:szCs w:val="18"/>
        </w:rPr>
        <w:t xml:space="preserve">W sytuacji gdy w sądzie rejonowym w danym pionie jest więcej niż jeden wydział do ustalenia </w:t>
      </w:r>
      <w:r w:rsidRPr="006B6956">
        <w:rPr>
          <w:rFonts w:ascii="Arial" w:hAnsi="Arial" w:cs="Arial"/>
          <w:b/>
          <w:sz w:val="18"/>
          <w:szCs w:val="18"/>
        </w:rPr>
        <w:t>średniookresowej liczby sesji sędziego SR w danym okresie statystycznym</w:t>
      </w:r>
      <w:r w:rsidRPr="006B6956">
        <w:rPr>
          <w:rFonts w:ascii="Arial" w:hAnsi="Arial" w:cs="Arial"/>
          <w:sz w:val="18"/>
          <w:szCs w:val="18"/>
        </w:rPr>
        <w:t xml:space="preserve"> (miesięcznym, półrocznym czy też rocznym) przyjmuje się</w:t>
      </w:r>
      <w:r w:rsidRPr="006B6956">
        <w:rPr>
          <w:rFonts w:ascii="Arial" w:hAnsi="Arial" w:cs="Arial"/>
          <w:b/>
          <w:sz w:val="18"/>
          <w:szCs w:val="18"/>
        </w:rPr>
        <w:t xml:space="preserve"> </w:t>
      </w:r>
      <w:r w:rsidRPr="006B6956">
        <w:rPr>
          <w:rFonts w:ascii="Arial" w:hAnsi="Arial" w:cs="Arial"/>
          <w:sz w:val="18"/>
          <w:szCs w:val="18"/>
        </w:rPr>
        <w:t xml:space="preserve">wszystkie sesje z tych wydziałów sędziów sądu rejonowego (bez sędziów funkcyjnych sądu, sędziów SR delegowanych w trybie art. 77 § 1 usp na czas nieokreślony lub na czas określony orzekających w pełnym wymiarze w sądzie okręgowym) poprzez określenie łącznej liczby sesji (rozprawy i posiedzenia) za dany okres statystyczny takich sędziów podzielonej następnie </w:t>
      </w:r>
      <w:r w:rsidRPr="006B6956">
        <w:rPr>
          <w:rFonts w:ascii="Arial" w:hAnsi="Arial" w:cs="Arial"/>
          <w:b/>
          <w:sz w:val="18"/>
          <w:szCs w:val="18"/>
        </w:rPr>
        <w:t>przez obsadę średniookresową</w:t>
      </w:r>
      <w:r w:rsidRPr="006B6956">
        <w:rPr>
          <w:rFonts w:ascii="Arial" w:hAnsi="Arial" w:cs="Arial"/>
          <w:sz w:val="18"/>
          <w:szCs w:val="18"/>
        </w:rPr>
        <w:t xml:space="preserve"> tych sędziów. W przypadku, gdy w danym pionie (wydziale) jest jeden sędzia niefunkcyjny czy też do wyliczenia średniookresowej liczby sesji przyjmujemy dane dotyczące jedynego sędziego nie funkcyjnego, nie dokonujemy dzielenia liczby sesji przez obsadę średniookresową danego sędziego. Przyjmujemy do określenia średniookresowej liczby sesji jedynie tego sędziego niefunkcyjnego, który orzeka w danym wydziale w pełnym zakresie (nie orzeka w kilku wydziałach) oraz orzekał przez cały okres sprawozdawczy. </w:t>
      </w:r>
      <w:r w:rsidRPr="006B6956">
        <w:rPr>
          <w:rFonts w:ascii="Arial" w:hAnsi="Arial" w:cs="Arial"/>
          <w:b/>
          <w:sz w:val="18"/>
          <w:szCs w:val="18"/>
          <w:u w:val="single"/>
        </w:rPr>
        <w:t>W sytuacji braku sędziów niefunkcyjnych przyjmuje się liczbę sesji (rozprawy i posiedzenia) tego sędziego funkcyjnego, który posiada największą ich liczbę.</w:t>
      </w:r>
      <w:r w:rsidRPr="006B6956">
        <w:rPr>
          <w:rFonts w:ascii="Arial" w:hAnsi="Arial" w:cs="Arial"/>
          <w:sz w:val="18"/>
          <w:szCs w:val="18"/>
        </w:rPr>
        <w:t xml:space="preserve"> Ustalenie średniookresowej liczby sesji dotyczy nie wokand, a terminów sesyjnych sędziów (nie tylko składów orzekających), a zatem nie jest tożsama z danymi z działu 1.2.1 czy 1.2.2. </w:t>
      </w:r>
    </w:p>
    <w:p w14:paraId="73506566" w14:textId="77777777" w:rsidR="006B6956" w:rsidRPr="006B6956" w:rsidRDefault="006B6956" w:rsidP="006B6956">
      <w:pPr>
        <w:pStyle w:val="Lista"/>
        <w:numPr>
          <w:ilvl w:val="0"/>
          <w:numId w:val="12"/>
        </w:numPr>
        <w:rPr>
          <w:rFonts w:ascii="Arial" w:hAnsi="Arial" w:cs="Arial"/>
          <w:sz w:val="18"/>
          <w:szCs w:val="18"/>
        </w:rPr>
      </w:pPr>
      <w:r w:rsidRPr="006B6956">
        <w:rPr>
          <w:rFonts w:ascii="Arial" w:hAnsi="Arial" w:cs="Arial"/>
          <w:sz w:val="18"/>
          <w:szCs w:val="18"/>
        </w:rPr>
        <w:t>Liczby sędziów w kolumnach następujących po obsadzie średniookresowej (w żadnym wypadku nie dotyczy to kolumn dotyczących limitu etatów na ostatni dzień okresu statystycznego czy też za dany okres statystyczny</w:t>
      </w:r>
      <w:r w:rsidR="00221018">
        <w:rPr>
          <w:rFonts w:ascii="Arial" w:hAnsi="Arial" w:cs="Arial"/>
          <w:sz w:val="18"/>
          <w:szCs w:val="18"/>
        </w:rPr>
        <w:t xml:space="preserve"> </w:t>
      </w:r>
      <w:r w:rsidRPr="006B6956">
        <w:rPr>
          <w:rFonts w:ascii="Arial" w:hAnsi="Arial" w:cs="Arial"/>
          <w:sz w:val="18"/>
          <w:szCs w:val="18"/>
        </w:rPr>
        <w:t xml:space="preserve">wykazujemy w liczbach całkowitych jako osoby, których dana kolumna dotyczy, choćby nie dotyczył ich cały okres statystyczny. Przykładowo sędzia sądu rejonowego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za dane okresy.          </w:t>
      </w:r>
    </w:p>
    <w:p w14:paraId="6E4EE75F" w14:textId="77777777" w:rsidR="006B6956" w:rsidRPr="006B6956" w:rsidRDefault="006B6956" w:rsidP="006B6956">
      <w:pPr>
        <w:pStyle w:val="Lista"/>
        <w:numPr>
          <w:ilvl w:val="0"/>
          <w:numId w:val="12"/>
        </w:numPr>
        <w:tabs>
          <w:tab w:val="left" w:pos="336"/>
        </w:tabs>
        <w:autoSpaceDE w:val="0"/>
        <w:autoSpaceDN w:val="0"/>
        <w:adjustRightInd w:val="0"/>
        <w:spacing w:before="180" w:after="100" w:afterAutospacing="1"/>
        <w:jc w:val="both"/>
        <w:rPr>
          <w:rFonts w:ascii="Arial" w:hAnsi="Arial" w:cs="Arial"/>
          <w:bCs/>
          <w:sz w:val="18"/>
          <w:szCs w:val="18"/>
        </w:rPr>
      </w:pPr>
      <w:r w:rsidRPr="006B6956">
        <w:rPr>
          <w:rFonts w:ascii="Arial" w:hAnsi="Arial" w:cs="Arial"/>
          <w:sz w:val="18"/>
          <w:szCs w:val="18"/>
        </w:rPr>
        <w:t xml:space="preserve"> „Obsadę średniookresową (sędziowie S.R z wyłączeniem sędziów funkcyjnych tego sądu, sędziów delegowanych do Ministerstwa Sprawiedliwości, KSSiP oraz sędziów SR delegowanych w trybie art. 77 § 1 usp na czas nieokreślony lub na czas określony orzekających w pełnym </w:t>
      </w:r>
      <w:r w:rsidRPr="006B6956">
        <w:rPr>
          <w:rFonts w:ascii="Arial" w:hAnsi="Arial" w:cs="Arial"/>
          <w:b/>
          <w:bCs/>
          <w:sz w:val="18"/>
          <w:szCs w:val="18"/>
        </w:rPr>
        <w:t>lub niepełnym</w:t>
      </w:r>
      <w:r w:rsidRPr="006B6956">
        <w:rPr>
          <w:rFonts w:ascii="Arial" w:hAnsi="Arial" w:cs="Arial"/>
          <w:sz w:val="18"/>
          <w:szCs w:val="18"/>
        </w:rPr>
        <w:t xml:space="preserve"> wymiarze w SO i delegowanych do pełnienia czynności orzeczniczych w pełnym wymiarze w innym sądzie rejonowym)” - wykazuje się łącznie dla wszystkich wydziałów tego pionu według średniookresowego zatrudnienia, a zatem faktycznych dni świadczenia pracy w danym okresie statystycznym po odliczeniu wszystkich okresów nieobecności w pracy, a więc zwolnień lekarskich, urlopów itp. (patrz punkt I). Chodzi oczywiście nie o wyłączenie sędziów, ale okresów, w jakich pełnili funkcję czy byli delegowani do SO czy Ministerstwa Sprawiedliwości czy KSSiP. 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kolumnach tych wykazujemy także obsadę sędziów delegowanych w trybie art. 77 § 1 usp na czas nieokreślony lub na czas określony orzekających </w:t>
      </w:r>
      <w:r w:rsidRPr="006B6956">
        <w:rPr>
          <w:rFonts w:ascii="Arial" w:hAnsi="Arial" w:cs="Arial"/>
          <w:sz w:val="18"/>
          <w:szCs w:val="18"/>
          <w:u w:val="single"/>
        </w:rPr>
        <w:t>w niepełnym wymiarze</w:t>
      </w:r>
      <w:r w:rsidRPr="006B6956">
        <w:rPr>
          <w:rFonts w:ascii="Arial" w:hAnsi="Arial" w:cs="Arial"/>
          <w:sz w:val="18"/>
          <w:szCs w:val="18"/>
        </w:rPr>
        <w:t xml:space="preserve"> w SO. W obsadę nie wliczamy </w:t>
      </w:r>
      <w:r w:rsidRPr="006B6956">
        <w:rPr>
          <w:rFonts w:ascii="Arial" w:hAnsi="Arial" w:cs="Arial"/>
          <w:sz w:val="18"/>
          <w:szCs w:val="18"/>
          <w:u w:val="single"/>
        </w:rPr>
        <w:t xml:space="preserve">okresów delegacji </w:t>
      </w:r>
      <w:r w:rsidRPr="006B6956">
        <w:rPr>
          <w:rFonts w:ascii="Arial" w:hAnsi="Arial" w:cs="Arial"/>
          <w:sz w:val="18"/>
          <w:szCs w:val="18"/>
        </w:rPr>
        <w:t xml:space="preserve">sędziów SR do Ministerstwa Sprawiedliwości, KSSiP i nie wliczamy </w:t>
      </w:r>
      <w:r w:rsidRPr="006B6956">
        <w:rPr>
          <w:rFonts w:ascii="Arial" w:hAnsi="Arial" w:cs="Arial"/>
          <w:sz w:val="18"/>
          <w:szCs w:val="18"/>
          <w:u w:val="single"/>
        </w:rPr>
        <w:t>okresów delegacji</w:t>
      </w:r>
      <w:r w:rsidRPr="006B6956">
        <w:rPr>
          <w:rFonts w:ascii="Arial" w:hAnsi="Arial" w:cs="Arial"/>
          <w:sz w:val="18"/>
          <w:szCs w:val="18"/>
        </w:rPr>
        <w:t xml:space="preserve"> w trybie art. 77 § 1 usp na czas nieokreślony lub na czas określony orzekających w pełnym wymiarze w SO. W oddzielnych kolumnach wykazujemy limit etatów (w tym samym obsadę średniookresową) sędziów SR delegowanych do pełnienia czynności w Ministerstwie Sprawiedliwości oraz obsadę sędziów SR delegowanych w trybie art. 77 § 1 usp na czas nieokreślony lub na czas określony orzekających w pełnym wymiarze w SO. </w:t>
      </w:r>
    </w:p>
    <w:p w14:paraId="640F2850" w14:textId="77777777" w:rsidR="006B6956" w:rsidRPr="006B6956" w:rsidRDefault="006B6956" w:rsidP="006B6956">
      <w:pPr>
        <w:pStyle w:val="Lista"/>
        <w:numPr>
          <w:ilvl w:val="0"/>
          <w:numId w:val="12"/>
        </w:numPr>
        <w:tabs>
          <w:tab w:val="left" w:pos="336"/>
        </w:tabs>
        <w:autoSpaceDE w:val="0"/>
        <w:autoSpaceDN w:val="0"/>
        <w:adjustRightInd w:val="0"/>
        <w:spacing w:before="180" w:after="100" w:afterAutospacing="1"/>
        <w:jc w:val="both"/>
        <w:rPr>
          <w:rFonts w:ascii="Arial" w:hAnsi="Arial" w:cs="Arial"/>
          <w:bCs/>
          <w:sz w:val="18"/>
          <w:szCs w:val="18"/>
        </w:rPr>
      </w:pPr>
      <w:r w:rsidRPr="006B6956">
        <w:rPr>
          <w:rFonts w:ascii="Arial" w:hAnsi="Arial" w:cs="Arial"/>
          <w:bCs/>
          <w:sz w:val="18"/>
          <w:szCs w:val="18"/>
        </w:rPr>
        <w:t xml:space="preserve">„Obsadę średniookresową sędziów SA wykonujący czynności orzecznicze na mocy ustawy w sądach rejonowych.  W kolumnie tej wykazujemy (jak sędziów funkcyjnych według metody 2) sędziów wykonujących czynności orzecznicze z mocy ustawy bez konieczności delegacji np. art. 47b § 4 usp (sędziowie SR którzy otrzymali nominację na sędziów sądów apelacyjnych i kończą  sprawy w sądach rejonowych). W kolumnie następnej wykazujemy liczbę sędziów podając liczbę osób, których delegacja dotyczyła.   </w:t>
      </w:r>
    </w:p>
    <w:p w14:paraId="348A6832" w14:textId="77777777" w:rsidR="006B6956" w:rsidRPr="006B6956" w:rsidRDefault="006B6956" w:rsidP="006B6956">
      <w:pPr>
        <w:pStyle w:val="Lista"/>
        <w:numPr>
          <w:ilvl w:val="0"/>
          <w:numId w:val="12"/>
        </w:numPr>
        <w:rPr>
          <w:rFonts w:ascii="Arial" w:hAnsi="Arial" w:cs="Arial"/>
          <w:bCs/>
          <w:sz w:val="18"/>
          <w:szCs w:val="18"/>
        </w:rPr>
      </w:pPr>
      <w:r w:rsidRPr="006B6956">
        <w:rPr>
          <w:rFonts w:ascii="Arial" w:hAnsi="Arial" w:cs="Arial"/>
          <w:b/>
          <w:bCs/>
          <w:sz w:val="18"/>
          <w:szCs w:val="18"/>
        </w:rPr>
        <w:t xml:space="preserve"> „</w:t>
      </w:r>
      <w:r w:rsidRPr="006B6956">
        <w:rPr>
          <w:rFonts w:ascii="Arial" w:hAnsi="Arial" w:cs="Arial"/>
          <w:sz w:val="18"/>
          <w:szCs w:val="18"/>
        </w:rPr>
        <w:t xml:space="preserve">Obsadę średniookresową sędziów SO delegowanych do pełnienia czynności orzeczniczych w sądach rejonowych” wykazujemy poprzez odniesienie okresu delegacji do okresu statystycznego o ile dotyczy orzekania w pełnym wymiarze. Przykładowo delegowanie sędziego sądu okręgowego do pełnienia czynności orzeczniczych w sądzie rejonowym z dniem 1 marca oznacza, iż obsada wyniesie 0,667 (120 dni delegacji odniesione do 180 dni półrocznego okresu statystycznego). „Obsadę średniookresową sędziów SO delegowanych do pełnienia czynności w danym sądzie i wykonujących czynności orzecznicze w trybie art. 77 § 1 usp w niepełnym wymiarze na czas nieokreślony lub na czas określony” wykazuje się tak, jak sędziów funkcyjnych w wersji II, a więc zgodnie z regułami opisanymi w punkcie 16 </w:t>
      </w:r>
      <w:r w:rsidRPr="006B6956">
        <w:rPr>
          <w:rFonts w:ascii="Arial" w:hAnsi="Arial" w:cs="Arial"/>
          <w:b/>
          <w:bCs/>
          <w:sz w:val="18"/>
          <w:szCs w:val="18"/>
        </w:rPr>
        <w:t>(to samo dotyczy sędziów wykonujący czynności orzecznicze na mocy ustawy)</w:t>
      </w:r>
      <w:r w:rsidRPr="006B6956">
        <w:rPr>
          <w:rFonts w:ascii="Arial" w:hAnsi="Arial" w:cs="Arial"/>
          <w:sz w:val="18"/>
          <w:szCs w:val="18"/>
        </w:rPr>
        <w:t>.</w:t>
      </w:r>
      <w:r w:rsidRPr="006B6956">
        <w:rPr>
          <w:rFonts w:ascii="Arial" w:hAnsi="Arial" w:cs="Arial"/>
          <w:bCs/>
          <w:sz w:val="18"/>
          <w:szCs w:val="18"/>
        </w:rPr>
        <w:t xml:space="preserve"> W kolejnej kolumnie wykazujemy liczbę sędziów tj. osób, których delegacja dotyczyła.  </w:t>
      </w:r>
    </w:p>
    <w:p w14:paraId="3CCC058E" w14:textId="77777777" w:rsidR="006B6956" w:rsidRPr="006B6956" w:rsidRDefault="006B6956" w:rsidP="006B6956">
      <w:pPr>
        <w:pStyle w:val="Lista"/>
        <w:numPr>
          <w:ilvl w:val="0"/>
          <w:numId w:val="12"/>
        </w:numPr>
        <w:rPr>
          <w:rFonts w:ascii="Arial" w:hAnsi="Arial" w:cs="Arial"/>
          <w:bCs/>
          <w:sz w:val="18"/>
          <w:szCs w:val="18"/>
        </w:rPr>
      </w:pPr>
      <w:r w:rsidRPr="006B6956">
        <w:rPr>
          <w:rFonts w:ascii="Arial" w:hAnsi="Arial" w:cs="Arial"/>
          <w:b/>
          <w:bCs/>
          <w:sz w:val="18"/>
          <w:szCs w:val="18"/>
        </w:rPr>
        <w:t xml:space="preserve"> </w:t>
      </w:r>
      <w:r w:rsidRPr="006B6956">
        <w:rPr>
          <w:rFonts w:ascii="Arial" w:hAnsi="Arial" w:cs="Arial"/>
          <w:sz w:val="18"/>
          <w:szCs w:val="18"/>
        </w:rPr>
        <w:t xml:space="preserve">„Obsada sędziów danego SR delegowanych do pełnienia czynności orzeczniczych w pełnym wymiarze w innym sądzie rejonowym”- wykazujemy poprzez podanie okresu delegacji bez względu na okresy nieobecności (urlopy, zwolnienia), gdyż okresy nieobecności (urlopy, zwolnienia) pozostają bez wpływu na pracę danego sądu rejonowego. Obsada tym samym w tym przypadku równa jest limitowi etatów tego sędziego. </w:t>
      </w:r>
      <w:r w:rsidRPr="006B6956">
        <w:rPr>
          <w:rFonts w:ascii="Arial" w:hAnsi="Arial" w:cs="Arial"/>
          <w:bCs/>
          <w:sz w:val="18"/>
          <w:szCs w:val="18"/>
        </w:rPr>
        <w:t>W kolumnie następnej wykazujemy liczbę sędziów podając liczbę osób, których delegacja dotyczyła.</w:t>
      </w:r>
    </w:p>
    <w:p w14:paraId="79FDE5AF" w14:textId="77777777" w:rsidR="006B6956" w:rsidRPr="006B6956" w:rsidRDefault="006B6956" w:rsidP="006B6956">
      <w:pPr>
        <w:pStyle w:val="Lista"/>
        <w:numPr>
          <w:ilvl w:val="0"/>
          <w:numId w:val="12"/>
        </w:numPr>
        <w:rPr>
          <w:rFonts w:ascii="Arial" w:hAnsi="Arial" w:cs="Arial"/>
          <w:bCs/>
          <w:sz w:val="18"/>
          <w:szCs w:val="18"/>
        </w:rPr>
      </w:pPr>
      <w:r w:rsidRPr="006B6956">
        <w:rPr>
          <w:rFonts w:ascii="Arial" w:hAnsi="Arial" w:cs="Arial"/>
          <w:bCs/>
          <w:sz w:val="18"/>
          <w:szCs w:val="18"/>
        </w:rPr>
        <w:t xml:space="preserve">„Obsada sędziów danego SR delegowanych do pełnienia czynności orzeczniczych w niepełnym wymiarze czy też wykonujący czynności orzecznicze na mocy ustawy w innym sądzie rejonowym”.  W sytuacji delegacji do orzekania w niepełnym wymiarze obsadę wykazujemy jak sędziów funkcyjnych według metody 2. W kolumnie tej wykazujemy też sędziów wykonujących czynności orzecznicze z mocy ustawy bez konieczności delegacji np. art. 47b § 4 usp. W kolumnie następnej wykazujemy liczbę sędziów podając liczbę osób, których delegacja dotyczyła.   </w:t>
      </w:r>
    </w:p>
    <w:p w14:paraId="1C616742" w14:textId="77777777" w:rsidR="006B6956" w:rsidRPr="006B6956" w:rsidRDefault="006B6956" w:rsidP="006B6956">
      <w:pPr>
        <w:pStyle w:val="Lista"/>
        <w:numPr>
          <w:ilvl w:val="0"/>
          <w:numId w:val="12"/>
        </w:numPr>
        <w:rPr>
          <w:rFonts w:ascii="Arial" w:hAnsi="Arial" w:cs="Arial"/>
          <w:bCs/>
          <w:sz w:val="18"/>
          <w:szCs w:val="18"/>
        </w:rPr>
      </w:pPr>
      <w:r w:rsidRPr="006B6956">
        <w:rPr>
          <w:rFonts w:ascii="Arial" w:hAnsi="Arial" w:cs="Arial"/>
          <w:bCs/>
          <w:sz w:val="18"/>
          <w:szCs w:val="18"/>
        </w:rPr>
        <w:t>„</w:t>
      </w:r>
      <w:r w:rsidRPr="006B6956">
        <w:rPr>
          <w:rFonts w:ascii="Arial" w:hAnsi="Arial" w:cs="Arial"/>
          <w:sz w:val="18"/>
          <w:szCs w:val="18"/>
        </w:rPr>
        <w:t xml:space="preserve">Obsada sędziów z innego SR delegowanych do pełnienia czynności orzeczniczych w pełnym lub niepełnym wymiarze </w:t>
      </w:r>
      <w:r w:rsidRPr="006B6956">
        <w:rPr>
          <w:rFonts w:ascii="Arial" w:hAnsi="Arial" w:cs="Arial"/>
          <w:bCs/>
          <w:sz w:val="18"/>
          <w:szCs w:val="18"/>
        </w:rPr>
        <w:t xml:space="preserve">czy też wykonujący czynności orzecznicze na mocy ustawy </w:t>
      </w:r>
      <w:r w:rsidRPr="006B6956">
        <w:rPr>
          <w:rFonts w:ascii="Arial" w:hAnsi="Arial" w:cs="Arial"/>
          <w:sz w:val="18"/>
          <w:szCs w:val="18"/>
        </w:rPr>
        <w:t xml:space="preserve">danym sądzie rejonowym”- wykazujemy w przypadku delegacji w pełnym wymiarze poprzez podanie okresu delegacji z uwzględnieniem okresów nieobecności w pracy (urlopy, zwolnienia), gdyż okresy nieobecności (urlopy, zwolnienia) oddziaływają na pracę danego sądu rejonowego. W sytuacji delegacji do orzekania w niepełnym wymiarze obsadę wykazujemy jak sędziów funkcyjnych według metody 2. </w:t>
      </w:r>
      <w:r w:rsidRPr="006B6956">
        <w:rPr>
          <w:rFonts w:ascii="Arial" w:hAnsi="Arial" w:cs="Arial"/>
          <w:bCs/>
          <w:sz w:val="18"/>
          <w:szCs w:val="18"/>
        </w:rPr>
        <w:t>W kolumnie następnej wykazujemy liczbę sędziów podając liczbę osób których delegacja dotyczyła.</w:t>
      </w:r>
    </w:p>
    <w:p w14:paraId="5FC30C0B" w14:textId="77777777" w:rsidR="006B6956" w:rsidRPr="006B6956" w:rsidRDefault="006B6956" w:rsidP="006B6956">
      <w:pPr>
        <w:pStyle w:val="Lista"/>
        <w:numPr>
          <w:ilvl w:val="0"/>
          <w:numId w:val="12"/>
        </w:numPr>
        <w:rPr>
          <w:rFonts w:ascii="Arial" w:hAnsi="Arial" w:cs="Arial"/>
          <w:b/>
          <w:sz w:val="18"/>
          <w:szCs w:val="18"/>
          <w:u w:val="single"/>
        </w:rPr>
      </w:pPr>
      <w:r w:rsidRPr="006B6956">
        <w:rPr>
          <w:rFonts w:ascii="Arial" w:hAnsi="Arial" w:cs="Arial"/>
          <w:sz w:val="18"/>
          <w:szCs w:val="18"/>
        </w:rPr>
        <w:t>„</w:t>
      </w:r>
      <w:r w:rsidRPr="006B6956">
        <w:rPr>
          <w:rFonts w:ascii="Arial" w:hAnsi="Arial" w:cs="Arial"/>
          <w:b/>
          <w:sz w:val="18"/>
          <w:szCs w:val="18"/>
        </w:rPr>
        <w:t>Obsadę średniookresową (sędziowie funkcyjni SR)</w:t>
      </w:r>
      <w:r w:rsidRPr="006B6956">
        <w:rPr>
          <w:rFonts w:ascii="Arial" w:hAnsi="Arial" w:cs="Arial"/>
          <w:sz w:val="18"/>
          <w:szCs w:val="18"/>
        </w:rPr>
        <w:t xml:space="preserve"> – </w:t>
      </w:r>
      <w:r w:rsidRPr="006B6956">
        <w:rPr>
          <w:rFonts w:ascii="Arial" w:hAnsi="Arial" w:cs="Arial"/>
          <w:b/>
          <w:sz w:val="18"/>
          <w:szCs w:val="18"/>
          <w:u w:val="single"/>
        </w:rPr>
        <w:t>wersja I</w:t>
      </w:r>
      <w:r w:rsidRPr="006B6956">
        <w:rPr>
          <w:rFonts w:ascii="Arial" w:hAnsi="Arial" w:cs="Arial"/>
          <w:sz w:val="18"/>
          <w:szCs w:val="18"/>
        </w:rPr>
        <w:t xml:space="preserve">” wykazuje się według średniookresowego zatrudnienia po wcześniejszym ustaleniu, które z osób funkcyjnych w danym pionie orzekają, a zatem faktycznych dni świadczenia pracy w danym okresie statystycznym po odliczeniu wszystkich okresów nieobecności w pracy, a więc zwolnień lekarskich, urlopów itp. </w:t>
      </w:r>
      <w:r w:rsidRPr="006B6956">
        <w:rPr>
          <w:rFonts w:ascii="Arial" w:hAnsi="Arial" w:cs="Arial"/>
          <w:b/>
          <w:sz w:val="18"/>
          <w:szCs w:val="18"/>
        </w:rPr>
        <w:t>(patrz punkt I)</w:t>
      </w:r>
      <w:r w:rsidRPr="006B6956">
        <w:rPr>
          <w:rFonts w:ascii="Arial" w:hAnsi="Arial" w:cs="Arial"/>
          <w:sz w:val="18"/>
          <w:szCs w:val="18"/>
        </w:rPr>
        <w:t xml:space="preserve">. Przykładowo 120 dni nieobecności w skali roku (przy przyjęciu do wszelkich wyliczeń, że rok jest równoważny 360 dniom -12 miesięcy X 30 dni) daje 0,667 rocznej obsady średniookresowej, a w półroczu przy tej skali nieobecności daje to 0,334 (60 dni pracy/180=0,334). W wypadku gdy osoba funkcyjna orzeka w dwóch pionach, należy obliczyć średniookresowe zatrudnienie tej osoby, a następnie poprzez analizę porównawczą jego liczby sesji (rozprawy i posiedzenia) w obu pionach ustalić proporcję między nimi, którą następnie należy odnieść do wyliczonej wcześniej jego średniookresowej obsady i wskazać tym samym oddzielnie jego obsadę średniookresową tak dla jednego jak i drugiego pionu dodając odpowiednio do innych obsad średniookresowych sędziów funkcyjnych w danych pionach. Przykładowo obsada danego sędziego wynosi 0.900 w danym okresie statystycznym, a sędzia brał udział w 8 sesjach cywilnych i dwóch karnych w danym okresie statystycznym, a zatem orzekał łącznie na 10 terminach, z czego w 80 % w pionie cywilnym, a zatem jego obsada średniookresowa w pionie cywilnym wyniesie 0,72 (0,8 x 0,900,) a w pionie karnym 0,18 (0,2 x 0,900), co daje łącznie 0,900 jego średniookresowej obsady. </w:t>
      </w:r>
      <w:r w:rsidRPr="006B6956">
        <w:rPr>
          <w:rFonts w:ascii="Arial" w:hAnsi="Arial" w:cs="Arial"/>
          <w:b/>
          <w:sz w:val="18"/>
          <w:szCs w:val="18"/>
        </w:rPr>
        <w:t xml:space="preserve">Jeżeli w danym okresie statystycznym sędzia sądu rejonowego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rejonowego, którzy nie pełnią funkcji. </w:t>
      </w:r>
      <w:r w:rsidRPr="006B6956">
        <w:rPr>
          <w:rFonts w:ascii="Arial" w:hAnsi="Arial" w:cs="Arial"/>
          <w:sz w:val="18"/>
          <w:szCs w:val="18"/>
        </w:rPr>
        <w:t xml:space="preserve">Liczbę dni „innych funkcyjnych tego sądu z tego pionu” (przy sprawozdaniu z pracy wydziału a nie pionu) oraz „innych funkcyjnych tego sądu z innych pionów” wykazujemy poprzez proporcję terminów sesyjnych względem liczby dni, </w:t>
      </w:r>
      <w:r w:rsidRPr="006B6956">
        <w:rPr>
          <w:rFonts w:ascii="Arial" w:hAnsi="Arial" w:cs="Arial"/>
          <w:b/>
          <w:sz w:val="18"/>
          <w:szCs w:val="18"/>
          <w:u w:val="single"/>
        </w:rPr>
        <w:t>o ile nie ma możliwości określenia obsady w układzie okresowym</w:t>
      </w:r>
      <w:r w:rsidRPr="006B6956">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6B6956">
        <w:rPr>
          <w:rFonts w:ascii="Arial" w:hAnsi="Arial" w:cs="Arial"/>
          <w:b/>
          <w:sz w:val="18"/>
          <w:szCs w:val="18"/>
          <w:u w:val="single"/>
        </w:rPr>
        <w:t>sytuacji czasowego określenia obowiązków orzeczniczych</w:t>
      </w:r>
      <w:r w:rsidRPr="006B6956">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Sędziowie funkcyjni SR (vide pkt 2 objaśnień do działu 12.1). </w:t>
      </w:r>
      <w:r w:rsidRPr="006B6956">
        <w:rPr>
          <w:rFonts w:ascii="Arial" w:hAnsi="Arial" w:cs="Arial"/>
          <w:b/>
          <w:sz w:val="18"/>
          <w:szCs w:val="18"/>
        </w:rPr>
        <w:t xml:space="preserve">  </w:t>
      </w:r>
    </w:p>
    <w:p w14:paraId="58B1DD42" w14:textId="77777777" w:rsidR="006B6956" w:rsidRPr="006B6956" w:rsidRDefault="006B6956" w:rsidP="006B6956">
      <w:pPr>
        <w:pStyle w:val="Lista"/>
        <w:numPr>
          <w:ilvl w:val="0"/>
          <w:numId w:val="12"/>
        </w:numPr>
        <w:rPr>
          <w:rFonts w:ascii="Arial" w:hAnsi="Arial" w:cs="Arial"/>
          <w:sz w:val="18"/>
          <w:szCs w:val="18"/>
        </w:rPr>
      </w:pPr>
      <w:r w:rsidRPr="006B6956">
        <w:rPr>
          <w:rFonts w:ascii="Arial" w:hAnsi="Arial" w:cs="Arial"/>
          <w:sz w:val="18"/>
          <w:szCs w:val="18"/>
        </w:rPr>
        <w:t>„Obsadę średniookresową (sędziowie funkcyjni SR) –</w:t>
      </w:r>
      <w:r w:rsidRPr="006B6956">
        <w:rPr>
          <w:rFonts w:ascii="Arial" w:hAnsi="Arial" w:cs="Arial"/>
          <w:sz w:val="18"/>
          <w:szCs w:val="18"/>
          <w:u w:val="single"/>
        </w:rPr>
        <w:t xml:space="preserve"> wersja II</w:t>
      </w:r>
      <w:r w:rsidRPr="006B6956">
        <w:rPr>
          <w:rFonts w:ascii="Arial" w:hAnsi="Arial" w:cs="Arial"/>
          <w:sz w:val="18"/>
          <w:szCs w:val="18"/>
        </w:rPr>
        <w:t>” wykazuje się poprzez określenie proporcji ich orzekania (tylko te rozprawy i posiedzenia sędziów funkcyjnych, na których posiadali oni sprawy w swoich referatach, a nie orzekali na sesji jedynie dla uzupełnienia składu bez referatu) do średniookresowej liczby sesji wyliczonej dla danego okresu statystycznego sędziów sądu rejonowego w danym pionie (bez sędziów funkcyjnych sądu i sędziów delegowanych w trybie art. 77 § 1 usp na czas nieokreślony lub na czas określony orzekający w pełnym wymiarze w SO – chodzi o okresy pełnienia funkcji czy okresy delegacji), np. przy 2 sesjach cywilnych miesięcznie prezesa sądu, a więc 24 w skali roku i średniej wyliczonej dla całego okresu statystycznego - 96 sesji cywilnych sędziów sądu rejonowego (bez sędziów funkcyjnych sądu i sędziów delegowanych w trybie art. 77 § 1 usp na czas nieokreślony lub na czas określony orzekających w pełnym wymiarze w tym delegowanych do Ministerstwa Sprawiedliwości) obsada średniookresowa prezesa sądu wynosi 0,250 w skali roku. O okresie półrocznym obsada ta wyniesie także 0,250, albowiem 12 sesji do 48 również daje 0,250. W wypadku 1 sesji miesięcznie, czyli 12 rocznie, obsada średniookresowa danego sędziego funkcyjnego przy 96 sesjach sędziów SR (z wyłączeniem sędziów funkcyjnych sądu i sędziów delegowanych w trybie art. 77 § 1 usp na czas nieokreślony lub na czas określony orzekający w pełnym w SO oraz delegowanych do Ministerstwa Sprawiedliwości) wyniesie 0,125 średniookresowej obsady rocznej. Według podobnej zasady należy obliczać obsadę średniookresową pozostałych wyżej wymienionych sędziów funkcyjnych. Oczywiście w sytuacji gdy dany sędzia funkcyjny orzekał w kilku pionach, jego obsadę średniookresową liczymy dla danego pionu na podobnych zasadach, a więc przy 10 sesjach w pionie cywilnym w danym okresie statystycznym i 6 w pionie pracy obsada średniookresowa wyniesie w pionie cywilnym 10/50=0,200 (przy 50 sesjach sędziego SR w pionie cywilnym z wyłączeniem sędziów funkcyjnych sądu i sędziów delegowanych w trybie art. 77 § 1 usp na czas nieokreślony lub na czas określony orzekający w pełnym wymiarze w SO oraz delegowanych do Ministerstwa Sprawiedliwości), zaś w pionie pracy 6/40=0,150 (przy 40 sesjach sędziego SR w pionie pracy z wyłączeniem sędziów funkcyjnych sądu i sędziów delegowanych w trybie art. 77 § 1 usp na czas nieokreślony lub na czas określony orzekający w pełnym wymiarze w SO oraz delegowanych do Ministerstwa Sprawiedliwości).</w:t>
      </w:r>
    </w:p>
    <w:p w14:paraId="3A820FF5" w14:textId="77777777" w:rsidR="006B6956" w:rsidRPr="006B6956" w:rsidRDefault="006B6956" w:rsidP="006B6956">
      <w:pPr>
        <w:pStyle w:val="Lista"/>
        <w:numPr>
          <w:ilvl w:val="0"/>
          <w:numId w:val="12"/>
        </w:numPr>
        <w:rPr>
          <w:rFonts w:ascii="Arial" w:hAnsi="Arial" w:cs="Arial"/>
          <w:bCs/>
          <w:sz w:val="18"/>
          <w:szCs w:val="18"/>
        </w:rPr>
      </w:pPr>
      <w:r w:rsidRPr="006B6956">
        <w:rPr>
          <w:rFonts w:ascii="Arial" w:hAnsi="Arial" w:cs="Arial"/>
          <w:sz w:val="18"/>
          <w:szCs w:val="18"/>
        </w:rPr>
        <w:t>„</w:t>
      </w:r>
      <w:r w:rsidRPr="006B6956">
        <w:rPr>
          <w:rFonts w:ascii="Arial" w:hAnsi="Arial" w:cs="Arial"/>
          <w:b/>
          <w:bCs/>
          <w:sz w:val="18"/>
          <w:szCs w:val="18"/>
        </w:rPr>
        <w:t xml:space="preserve">Obsadę średniookresową sędziów </w:t>
      </w:r>
      <w:r w:rsidRPr="006B6956">
        <w:rPr>
          <w:rFonts w:ascii="Arial" w:hAnsi="Arial" w:cs="Arial"/>
          <w:sz w:val="18"/>
          <w:szCs w:val="18"/>
        </w:rPr>
        <w:t xml:space="preserve">SR </w:t>
      </w:r>
      <w:r w:rsidRPr="006B6956">
        <w:rPr>
          <w:rFonts w:ascii="Arial" w:hAnsi="Arial" w:cs="Arial"/>
          <w:b/>
          <w:sz w:val="18"/>
          <w:szCs w:val="18"/>
          <w:u w:val="single"/>
        </w:rPr>
        <w:t xml:space="preserve"> w ramach limitu</w:t>
      </w:r>
      <w:r w:rsidRPr="006B6956">
        <w:rPr>
          <w:rFonts w:ascii="Arial" w:hAnsi="Arial" w:cs="Arial"/>
          <w:sz w:val="18"/>
          <w:szCs w:val="18"/>
        </w:rPr>
        <w:t xml:space="preserve"> delegowanych do pełnienia czynności w Ministerstwie Sprawiedliwości” ­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6B6956">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14:paraId="2AAB01D2" w14:textId="77777777" w:rsidR="006B6956" w:rsidRPr="006B6956" w:rsidRDefault="006B6956" w:rsidP="006B6956">
      <w:pPr>
        <w:pStyle w:val="Lista"/>
        <w:numPr>
          <w:ilvl w:val="0"/>
          <w:numId w:val="12"/>
        </w:numPr>
        <w:rPr>
          <w:rFonts w:ascii="Arial" w:hAnsi="Arial" w:cs="Arial"/>
          <w:bCs/>
          <w:sz w:val="18"/>
          <w:szCs w:val="18"/>
        </w:rPr>
      </w:pPr>
      <w:r w:rsidRPr="006B6956">
        <w:rPr>
          <w:rFonts w:ascii="Arial" w:hAnsi="Arial" w:cs="Arial"/>
          <w:sz w:val="18"/>
          <w:szCs w:val="18"/>
        </w:rPr>
        <w:t>„</w:t>
      </w:r>
      <w:r w:rsidRPr="006B6956">
        <w:rPr>
          <w:rFonts w:ascii="Arial" w:hAnsi="Arial" w:cs="Arial"/>
          <w:b/>
          <w:bCs/>
          <w:sz w:val="18"/>
          <w:szCs w:val="18"/>
        </w:rPr>
        <w:t xml:space="preserve">Obsadę średniookresową sędziów </w:t>
      </w:r>
      <w:r w:rsidRPr="006B6956">
        <w:rPr>
          <w:rFonts w:ascii="Arial" w:hAnsi="Arial" w:cs="Arial"/>
          <w:sz w:val="18"/>
          <w:szCs w:val="18"/>
        </w:rPr>
        <w:t xml:space="preserve">SR </w:t>
      </w:r>
      <w:r w:rsidRPr="006B6956">
        <w:rPr>
          <w:rFonts w:ascii="Arial" w:hAnsi="Arial" w:cs="Arial"/>
          <w:b/>
          <w:sz w:val="18"/>
          <w:szCs w:val="18"/>
          <w:u w:val="single"/>
        </w:rPr>
        <w:t>w ramach limitu</w:t>
      </w:r>
      <w:r w:rsidRPr="006B6956">
        <w:rPr>
          <w:rFonts w:ascii="Arial" w:hAnsi="Arial" w:cs="Arial"/>
          <w:sz w:val="18"/>
          <w:szCs w:val="18"/>
        </w:rPr>
        <w:t xml:space="preserve"> (na ostatni dzień okresu statystycznego delegowanych do pełnienia czynności w Krajowej Szkole Sądownictwa i Prokuratury” ­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6B6956">
        <w:rPr>
          <w:rFonts w:ascii="Arial" w:hAnsi="Arial" w:cs="Arial"/>
          <w:bCs/>
          <w:sz w:val="18"/>
          <w:szCs w:val="18"/>
        </w:rPr>
        <w:t xml:space="preserve">gdyż nieobecności, w tym urlopy, tych sędziów w tym okresie nie mają żadnego wpływu na pracę sądu okręgowego, a okresy nieobecności dotyczą pracy w </w:t>
      </w:r>
      <w:r w:rsidRPr="006B6956">
        <w:rPr>
          <w:rFonts w:ascii="Arial" w:hAnsi="Arial" w:cs="Arial"/>
          <w:sz w:val="18"/>
          <w:szCs w:val="18"/>
        </w:rPr>
        <w:t>Krajowej Szkole Sądownictwa i Prokuratury</w:t>
      </w:r>
      <w:r w:rsidRPr="006B6956">
        <w:rPr>
          <w:rFonts w:ascii="Arial" w:hAnsi="Arial" w:cs="Arial"/>
          <w:bCs/>
          <w:sz w:val="18"/>
          <w:szCs w:val="18"/>
        </w:rPr>
        <w:t>.</w:t>
      </w:r>
      <w:r w:rsidRPr="006B6956">
        <w:rPr>
          <w:rFonts w:ascii="Arial" w:hAnsi="Arial" w:cs="Arial"/>
          <w:sz w:val="18"/>
          <w:szCs w:val="18"/>
        </w:rPr>
        <w:t xml:space="preserve"> </w:t>
      </w:r>
      <w:r w:rsidRPr="006B6956">
        <w:rPr>
          <w:rFonts w:ascii="Arial" w:hAnsi="Arial" w:cs="Arial"/>
          <w:bCs/>
          <w:sz w:val="18"/>
          <w:szCs w:val="18"/>
        </w:rPr>
        <w:t>W następnej kolumnie wykazujemy liczbę sędziów, nie w ramach limitu etatów, a jedynie podając liczbę osób których delegacja dotyczyła.</w:t>
      </w:r>
    </w:p>
    <w:p w14:paraId="7D71AAA1" w14:textId="77777777" w:rsidR="006B6956" w:rsidRPr="006B6956" w:rsidRDefault="006B6956" w:rsidP="006B6956">
      <w:pPr>
        <w:pStyle w:val="Lista"/>
        <w:numPr>
          <w:ilvl w:val="0"/>
          <w:numId w:val="12"/>
        </w:numPr>
        <w:rPr>
          <w:rFonts w:ascii="Arial" w:hAnsi="Arial" w:cs="Arial"/>
          <w:sz w:val="18"/>
          <w:szCs w:val="18"/>
        </w:rPr>
      </w:pPr>
      <w:r w:rsidRPr="006B6956">
        <w:rPr>
          <w:rFonts w:ascii="Arial" w:hAnsi="Arial" w:cs="Arial"/>
          <w:sz w:val="18"/>
          <w:szCs w:val="18"/>
        </w:rPr>
        <w:t xml:space="preserve">„Obsadę średniookresową sędziów SR delegowanych w trybie art. 77 § 1 usp na czas nieokreślony lub na czas określony orzekających w pełnym wymiarze w S.O” – wykazuje się według średniookresowego zatrudnienia bez względu na faktyczne dni świadczenia pracy w danym okresie statystycznym i jego okresy nieobecności w pracy (zwolnienia lekarskie, urlopy itp.). Obsadę uwzględnia się w proporcji do danego okresu statystycznego, np. 2 miesiące w skali roku to 1/6 rocznego okresu statystycznego, czyli 0,167, a 3 miesiące to ¼ rocznego okresu statystycznego, czyli 0,250. Identyczny sposób wyliczeń dotyczy półrocza. Sędziowie SR wykonują pracę w ramach sądu okręgowego, a tym samym okres delegacji, w tym okresy ich usprawiedliwionej nieobecności w postaci zwolnień lekarskich, urlopów, nie mają wpływu na wyniki pracy sądu rejonowego. W przypadku, gdy sędzia w danym okresie statystycznym był delegowany na okres 3 miesięcy do sądu okręgowego wykazuje się jego obsadę średniookresową za ten okres w kolumnie opisywanej przez ten punkt (90/180 = 0,500) a za pozostały okres czyli drugie 3 miesiące wykazuje się jego obsadę średniookresową z uwzględnieniem faktycznych dni pracy po odliczeniu nieobecności w pracy ale już w ramach sądu rejonowego. W kolumnach dotyczących liczby sędziów SR delegowanych w trybie art. 77 § 1 usp na czas nieokreślony lub na czas określony orzekających w pełnym wymiarze w SO wykazujemy sędziów w takiej liczbie, w jakiej byli delegowani w ciągu danego okresu statystycznego, choćby nie byli delegowani w ostatnim dniu okresu statystycznego. </w:t>
      </w:r>
    </w:p>
    <w:p w14:paraId="0CABDE6C" w14:textId="77777777" w:rsidR="006B6956" w:rsidRPr="006B6956" w:rsidRDefault="006B6956" w:rsidP="006B6956">
      <w:pPr>
        <w:pStyle w:val="Lista"/>
        <w:numPr>
          <w:ilvl w:val="0"/>
          <w:numId w:val="12"/>
        </w:numPr>
        <w:rPr>
          <w:rFonts w:ascii="Arial" w:hAnsi="Arial" w:cs="Arial"/>
          <w:sz w:val="18"/>
          <w:szCs w:val="18"/>
        </w:rPr>
      </w:pPr>
      <w:r w:rsidRPr="006B6956">
        <w:rPr>
          <w:rFonts w:ascii="Arial" w:hAnsi="Arial" w:cs="Arial"/>
          <w:b/>
          <w:bCs/>
          <w:sz w:val="18"/>
          <w:szCs w:val="18"/>
        </w:rPr>
        <w:t xml:space="preserve">„Obsadę średniookresową sędziów SR delegowanych w trybie art. 77 § 1 usp na czas nieokreślony lub na czas określony orzekających w niepełnym wymiarze w SO”. </w:t>
      </w:r>
      <w:r w:rsidRPr="006B6956">
        <w:rPr>
          <w:rFonts w:ascii="Arial" w:hAnsi="Arial" w:cs="Arial"/>
          <w:bCs/>
          <w:sz w:val="18"/>
          <w:szCs w:val="18"/>
        </w:rPr>
        <w:t>W sytuacji delegacji do orzekania w niepełnym wymiarze obsadę wykazujemy jak sędziów funkcyjnych według metody 2. W kolumnie następnej wykazujemy liczbę sędziów podając liczbę osób, których delegacja dotyczyła.</w:t>
      </w:r>
    </w:p>
    <w:p w14:paraId="3880997F" w14:textId="77777777" w:rsidR="006B6956" w:rsidRPr="006B6956" w:rsidRDefault="006B6956" w:rsidP="006B6956">
      <w:pPr>
        <w:pStyle w:val="Lista"/>
        <w:numPr>
          <w:ilvl w:val="0"/>
          <w:numId w:val="12"/>
        </w:numPr>
        <w:rPr>
          <w:rFonts w:ascii="Arial" w:hAnsi="Arial" w:cs="Arial"/>
          <w:sz w:val="18"/>
          <w:szCs w:val="18"/>
        </w:rPr>
      </w:pPr>
      <w:r w:rsidRPr="006B6956">
        <w:rPr>
          <w:rFonts w:ascii="Arial" w:hAnsi="Arial" w:cs="Arial"/>
          <w:sz w:val="18"/>
          <w:szCs w:val="18"/>
        </w:rPr>
        <w:t>„</w:t>
      </w:r>
      <w:r w:rsidRPr="006B6956">
        <w:rPr>
          <w:rFonts w:ascii="Arial" w:hAnsi="Arial" w:cs="Arial"/>
          <w:b/>
          <w:sz w:val="18"/>
          <w:szCs w:val="18"/>
        </w:rPr>
        <w:t>Obsadę średniookresową sędziów SR delegowanych w trybie art. 77 § 8 i 9 usp”</w:t>
      </w:r>
      <w:r w:rsidRPr="006B6956">
        <w:rPr>
          <w:rFonts w:ascii="Arial" w:hAnsi="Arial" w:cs="Arial"/>
          <w:sz w:val="18"/>
          <w:szCs w:val="18"/>
        </w:rPr>
        <w:t xml:space="preserve"> ­ wykazujemy </w:t>
      </w:r>
      <w:r w:rsidRPr="006B6956">
        <w:rPr>
          <w:rFonts w:ascii="Arial" w:hAnsi="Arial" w:cs="Arial"/>
          <w:b/>
          <w:sz w:val="18"/>
          <w:szCs w:val="18"/>
        </w:rPr>
        <w:t>jedynie w</w:t>
      </w:r>
      <w:r w:rsidRPr="006B6956">
        <w:rPr>
          <w:rFonts w:ascii="Arial" w:hAnsi="Arial" w:cs="Arial"/>
          <w:sz w:val="18"/>
          <w:szCs w:val="18"/>
        </w:rPr>
        <w:t xml:space="preserve"> przypadku delegacji </w:t>
      </w:r>
      <w:r w:rsidRPr="006B6956">
        <w:rPr>
          <w:rFonts w:ascii="Arial" w:hAnsi="Arial" w:cs="Arial"/>
          <w:b/>
          <w:sz w:val="18"/>
          <w:szCs w:val="18"/>
        </w:rPr>
        <w:t>na nieprzerwany okres jednego miesiąca.</w:t>
      </w:r>
      <w:r w:rsidRPr="006B6956">
        <w:rPr>
          <w:rFonts w:ascii="Arial" w:hAnsi="Arial" w:cs="Arial"/>
          <w:sz w:val="18"/>
          <w:szCs w:val="18"/>
        </w:rPr>
        <w:t xml:space="preserve"> Taki okres uwzględnia się w proporcji jednego miesiąca w danym okresie statystycznym, np. roku, a więc 1/12 </w:t>
      </w:r>
      <w:r w:rsidRPr="006B6956">
        <w:rPr>
          <w:rFonts w:ascii="Arial" w:hAnsi="Arial" w:cs="Arial"/>
          <w:b/>
          <w:sz w:val="18"/>
          <w:szCs w:val="18"/>
        </w:rPr>
        <w:t>rocznej o</w:t>
      </w:r>
      <w:r w:rsidRPr="006B6956">
        <w:rPr>
          <w:rFonts w:ascii="Arial" w:hAnsi="Arial" w:cs="Arial"/>
          <w:sz w:val="18"/>
          <w:szCs w:val="18"/>
        </w:rPr>
        <w:t xml:space="preserve">bsady średniookresowej, a w półroczu 1/6. W przypadku takiej delegacji wykazuje się cały jej cały bez okresów nieobecności w pracy. W sytuacjach gdy delegacje te mają charakter pojedynczych terminów sesyjnych (bądź też okres tygodniowy, bądź  inny okres krótszy niż miesiąc), obsadę średniookresową takiego sędziego oblicza się na zasadach ogólnych i w innych kolumnach. </w:t>
      </w:r>
    </w:p>
    <w:p w14:paraId="388D62D2" w14:textId="77777777" w:rsidR="006B6956" w:rsidRPr="006B6956" w:rsidRDefault="006B6956" w:rsidP="006B6956">
      <w:pPr>
        <w:pStyle w:val="Lista"/>
        <w:numPr>
          <w:ilvl w:val="0"/>
          <w:numId w:val="12"/>
        </w:numPr>
        <w:rPr>
          <w:rFonts w:ascii="Arial" w:hAnsi="Arial" w:cs="Arial"/>
          <w:sz w:val="18"/>
          <w:szCs w:val="18"/>
        </w:rPr>
      </w:pPr>
      <w:r w:rsidRPr="006B6956">
        <w:rPr>
          <w:rFonts w:ascii="Arial" w:hAnsi="Arial" w:cs="Arial"/>
          <w:b/>
          <w:sz w:val="18"/>
          <w:szCs w:val="18"/>
        </w:rPr>
        <w:t>„</w:t>
      </w:r>
      <w:r w:rsidRPr="006B6956">
        <w:rPr>
          <w:rFonts w:ascii="Arial" w:hAnsi="Arial" w:cs="Arial"/>
          <w:sz w:val="18"/>
          <w:szCs w:val="18"/>
        </w:rPr>
        <w:t xml:space="preserve">Łączna liczba sesji w danym okresie statystycznym (rozprawy i posiedzenia) sędziów SR z wyłączeniami” - oblicza się jedynie dla  sędziów sądu rejonowego (bez sędziów funkcyjnych i sędziów SR delegowanych w trybie art. 77 § 1 usp na czas nieokreślony lub na czas określony orzekających w pełnym </w:t>
      </w:r>
      <w:r w:rsidRPr="006B6956">
        <w:rPr>
          <w:rFonts w:ascii="Arial" w:hAnsi="Arial" w:cs="Arial"/>
          <w:bCs/>
          <w:sz w:val="18"/>
          <w:szCs w:val="18"/>
        </w:rPr>
        <w:t xml:space="preserve">lub niepełnym </w:t>
      </w:r>
      <w:r w:rsidRPr="006B6956">
        <w:rPr>
          <w:rFonts w:ascii="Arial" w:hAnsi="Arial" w:cs="Arial"/>
          <w:sz w:val="18"/>
          <w:szCs w:val="18"/>
        </w:rPr>
        <w:t>wymiarze w SO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w:t>
      </w:r>
      <w:r w:rsidRPr="006B6956">
        <w:rPr>
          <w:rFonts w:ascii="Arial" w:hAnsi="Arial" w:cs="Arial"/>
          <w:b/>
          <w:sz w:val="18"/>
          <w:szCs w:val="18"/>
          <w:u w:val="single"/>
        </w:rPr>
        <w:t xml:space="preserve"> niefunkcyjnego,</w:t>
      </w:r>
      <w:r w:rsidRPr="006B6956">
        <w:rPr>
          <w:rFonts w:ascii="Arial" w:hAnsi="Arial" w:cs="Arial"/>
          <w:sz w:val="18"/>
          <w:szCs w:val="18"/>
        </w:rPr>
        <w:t xml:space="preserve"> o którym mowa w pkt 2, należy podać liczbę sesji jedynie tego sędziego funkcyjnego. Sesje sędziów za II półrocze według wokand sporządzanych zgodnie z § 23 zarządzenia Ministra Sprawiedliwości z dnia 12 grudnia 2003 roku w sprawie organizacji i zakresu działania sekretariatów sądowych oraz innych działów administracji sądowej.</w:t>
      </w:r>
    </w:p>
    <w:p w14:paraId="2314E948" w14:textId="77777777" w:rsidR="006B6956" w:rsidRPr="006B6956" w:rsidRDefault="006B6956" w:rsidP="006B6956">
      <w:pPr>
        <w:pStyle w:val="Lista"/>
        <w:numPr>
          <w:ilvl w:val="0"/>
          <w:numId w:val="12"/>
        </w:numPr>
        <w:rPr>
          <w:rFonts w:ascii="Arial" w:hAnsi="Arial" w:cs="Arial"/>
          <w:sz w:val="18"/>
          <w:szCs w:val="18"/>
        </w:rPr>
      </w:pPr>
      <w:r w:rsidRPr="006B6956">
        <w:rPr>
          <w:rFonts w:ascii="Arial" w:hAnsi="Arial" w:cs="Arial"/>
          <w:sz w:val="18"/>
          <w:szCs w:val="18"/>
        </w:rPr>
        <w:t xml:space="preserve">Średniookresową liczbę sesji sędziego w danym okresie statystycznym (miesięcznym, półrocznym czy też rocznym) oblicza się jedynie dla  sędziów sądu rejonowego (bez sędziów funkcyjnych i sędziów SR delegowanych w trybie art. 77 § 1 usp na czas nieokreślony lub na czas określony orzekających w pełnym </w:t>
      </w:r>
      <w:r w:rsidRPr="006B6956">
        <w:rPr>
          <w:rFonts w:ascii="Arial" w:hAnsi="Arial" w:cs="Arial"/>
          <w:bCs/>
          <w:sz w:val="18"/>
          <w:szCs w:val="18"/>
        </w:rPr>
        <w:t xml:space="preserve">lub niepełnym </w:t>
      </w:r>
      <w:r w:rsidRPr="006B6956">
        <w:rPr>
          <w:rFonts w:ascii="Arial" w:hAnsi="Arial" w:cs="Arial"/>
          <w:sz w:val="18"/>
          <w:szCs w:val="18"/>
        </w:rPr>
        <w:t xml:space="preserve">wymiarze w SO – chodzi o okresy pełnienia funkcji czy delegacji) poprzez określenie łącznej liczby sesji (rozprawy i posiedzenia) takich sędziów w danym okresie statystycznym podzielonej przez ich obsadę średniookresową (dodatkowo z wyłączeniem sędziów delegowanych do Ministerstwa Sprawiedliwości), choćby przykładowo aż trzech z nich orzekało na jednej sesji, gdyż dla każdego z nich jest to termin sesyjny.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sytuacji, gdy w danym pionie orzeczniczym (wydziale) nie ma ani jednego sędziego </w:t>
      </w:r>
      <w:r w:rsidRPr="006B6956">
        <w:rPr>
          <w:rFonts w:ascii="Arial" w:hAnsi="Arial" w:cs="Arial"/>
          <w:b/>
          <w:sz w:val="18"/>
          <w:szCs w:val="18"/>
          <w:u w:val="single"/>
        </w:rPr>
        <w:t>niefunkcyjnego,</w:t>
      </w:r>
      <w:r w:rsidRPr="006B6956">
        <w:rPr>
          <w:rFonts w:ascii="Arial" w:hAnsi="Arial" w:cs="Arial"/>
          <w:sz w:val="18"/>
          <w:szCs w:val="18"/>
        </w:rPr>
        <w:t xml:space="preserve"> o którym mowa w pkt, 2 przyjmuje się średniookresową liczbę sesji (rozprawy i posiedzenia) tego sędziego funkcyjnego, który posiada największą liczbę sesji. W pionie karnym (sprawy karne i wykroczeniowe) wykazuje się wspólną liczbę sesji dla spraw karnych i wykroczeniowych w wierszach 01, 02, 05, a nadto ustala się średniookresową liczbę sesji dla spraw karnych (wiersze 03, 06) czy wykroczeniowych w wierszach 04, 07 poprzez podzielenie łącznej ich liczby przez obsadę średniookresową sędziów orzekających  w sprawach karnych czy wykroczeniowych (bez sędziów funkcyjnych sądu i sędziów SR delegowanych w trybie art. 77 § 1 usp na czas nieokreślony lub na czas określony orzekających w pełnym wymiarze w SO czy też sędziów delegowanych do Ministerstwa Sprawiedliwości – chodzi o okresy pełnienia funkcji czy delegacji), a wyliczoną w sposób wskazany we wcześniejszych punktach. W przypadku gdy w danym pionie (wydziale) jest jeden sędzia niefunkcyjny, czy też do wyliczenia średniookresowej liczby sesji dane dotyczą sędziego funkcyjnego, nie dokonujemy dzielenia liczby sesji przez obsadę średniookresową danego sędziego. Ustalenie średniookresowej liczby sesji dotyczy nie wokand, a terminów sesyjnych sędziów (nie tylko składów orzekających), a zatem nie jest tożsama z danymi z działu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za II półrocze według wokand sporządzanych zgodnie z § 23 zarządzenia Ministra Sprawiedliwości z dnia 12 grudnia 2003 roku w sprawie organizacji i zakresu działania sekretariatów sądowych oraz innych działów administracji sądowej.</w:t>
      </w:r>
    </w:p>
    <w:p w14:paraId="74464492" w14:textId="77777777" w:rsidR="006B6956" w:rsidRPr="006B6956" w:rsidRDefault="006B6956" w:rsidP="006B6956">
      <w:pPr>
        <w:numPr>
          <w:ilvl w:val="0"/>
          <w:numId w:val="12"/>
        </w:numPr>
        <w:rPr>
          <w:rFonts w:ascii="Arial" w:hAnsi="Arial" w:cs="Arial"/>
          <w:sz w:val="18"/>
          <w:szCs w:val="18"/>
        </w:rPr>
      </w:pPr>
      <w:r w:rsidRPr="006B6956">
        <w:rPr>
          <w:rFonts w:ascii="Arial" w:hAnsi="Arial" w:cs="Arial"/>
          <w:sz w:val="18"/>
          <w:szCs w:val="18"/>
        </w:rPr>
        <w:t>W sytuacji gdy sędzia stosownie do treści art. 22 a § 3 usp wykonuje w wydziale ksiąg wieczystych lub wydziale Rejestru Zastawów (nie będąc do niego przypisanym) czynności, do których referendarze nie są uprawnieni, limit i obsadę średniookresową tego sędziego wykazuje się wyłącznie w wydziale orzeczniczym innym niż wydział ksiąg wieczystych lub Rejestru Zastawów. Analogicznie postępujemy w sytuacji gdy dotyczy to wydziałów Krajowego Rejestru Sądowego. Nie dotyczy to jednak sytuacji, gdy sędzia w wydziale wieczystoksięgowym czy Krajowego Rejestru Sądowego wykonuje czynności właściwe dla referendarzy. Zatem w tej ostatniej sytuacji gdy sędzia orzeka w więcej niż jednym wydziale i jednym z nich jest wydział wieczystoksięgowy lub wydział Krajowego Rejestru Sądowego, limit i obsadę średniookresową tego sędziego w poszczególnych pionach (wydziałach) ustala się poprzez proporcję liczby sesji (rozprawy i posiedzenia) sędziego w wydziale innym niż wymienione i odniesienie jej następnie do limitu (etatu) i obsady średniookresowej sędziego. Uzyskany wynik stanowi wskaźnik limitu i obsady sędziego w wydziale innych niż  wymienione, a różnica limitu czy obsady i cząstkowego limitu i obsady z tego wydziału da limit i obsadę tego sędziego w wydziale wieczystoksięgowym, KRS czy Rejestru Zastawów. Przykładowo, jeżeli sędzia orzeka w wydziale cywilnym i w wydziale wieczystoksięgowym i jego liczba sesji  w wydziale cywilnym wyniosła w danym okresie statystycznym 20 przy średniookresowej liczbie sesji w danym pionie czy wydziale wynoszącej 100, to proporcja jego sesji wyniesie 20/100, a więc 0.200.  Przy limicie etatu wynoszącym 1, co jest regułą, limit tego sędziego w pionie cywilnym wyniesie 0.200, a pionie wieczystoksięgowym 0.800 (wynik różnicy 1 - 0.200 = 0.800). Obsada średniookresowa sędziego w pionie cywilnym i wieczystoksiegowym zostanie wyliczona w podobny sposób a więc przy obsadzie średniookresowej sędziego za cały okres statystyczny wynoszącej 0.900 obsada  w pionie cywilnym wyniesie 20 sesji /100 sesji pomnożone przez 0.900 czyli 0.180, zaś obsada w pionie wieczytoksięgowym wyniesie 0.900 – 0.180 czyli 0.720. Reguły te stosuje się przy wyliczaniu limitu etatów (na ostatni dzień okresu statystycznego i za okres statystyczny) oraz przy ustalaniu obsady średniookresowej. Oczywiście w przypadku ustalenia zakresu podziału czynności takiego sędziego w innym pionie w układzie procentowym względem do jego etatu, różnica stanowić będzie jego zakres orzekania w pionie wieczystoksięgowym czy KRS. Sędziego, który pełni funkcję przewodniczącego wydziału i jednocześnie wykonuje czynności orzecznicze w innym wydziale, wykazuje się w wydziale, w którym pełni funkcję przewodniczącego w takiej części, w jakiej obniżono zakres jego czynności orzeczniczych w drugim wydziale. Przykładowo, jeżeli sędzia jest przewodniczącym wydziału ksiąg wieczystych i orzeka jednocześnie w wydziale cywilnym, w którym uczestniczy w przydziale spraw na poziomie 40% sędziego orzekającego w tym wydziale na pełen etat, to w wydziale ksiąg wieczystych limit tego sędziego wyniesie 1-0,4= 0,6.  W analogiczny sposób należy również wykazać obsadę tego sędziego.</w:t>
      </w:r>
    </w:p>
    <w:p w14:paraId="46C197F0" w14:textId="77777777" w:rsidR="006B6956" w:rsidRPr="006B6956" w:rsidRDefault="006B6956" w:rsidP="006B6956">
      <w:pPr>
        <w:pStyle w:val="Lista"/>
        <w:numPr>
          <w:ilvl w:val="0"/>
          <w:numId w:val="12"/>
        </w:numPr>
        <w:rPr>
          <w:rFonts w:ascii="Arial" w:hAnsi="Arial" w:cs="Arial"/>
          <w:b/>
          <w:bCs/>
          <w:i/>
          <w:sz w:val="18"/>
          <w:szCs w:val="18"/>
          <w:u w:val="single"/>
        </w:rPr>
      </w:pPr>
      <w:r w:rsidRPr="006B6956">
        <w:rPr>
          <w:rFonts w:ascii="Arial" w:hAnsi="Arial" w:cs="Arial"/>
          <w:sz w:val="18"/>
          <w:szCs w:val="18"/>
        </w:rPr>
        <w:t xml:space="preserve">Limity i obsady z wydziałów pracy wykazuje się w wierszu 01 we właściwym  formularzu, limity i obsady z wydziałów pracy i ubezpieczeń wykazujemy w wierszu 02 a z wydziału ubezpieczeń w wierszu 03. </w:t>
      </w:r>
    </w:p>
    <w:p w14:paraId="0BEEB89E" w14:textId="77777777" w:rsidR="006B6956" w:rsidRPr="006B6956" w:rsidRDefault="006B6956" w:rsidP="006B6956">
      <w:pPr>
        <w:pStyle w:val="Lista"/>
        <w:numPr>
          <w:ilvl w:val="0"/>
          <w:numId w:val="12"/>
        </w:numPr>
        <w:rPr>
          <w:rFonts w:ascii="Arial" w:hAnsi="Arial" w:cs="Arial"/>
          <w:b/>
          <w:i/>
          <w:sz w:val="18"/>
          <w:szCs w:val="18"/>
          <w:u w:val="single"/>
        </w:rPr>
      </w:pPr>
      <w:r w:rsidRPr="006B6956">
        <w:rPr>
          <w:rFonts w:ascii="Arial" w:hAnsi="Arial" w:cs="Arial"/>
          <w:sz w:val="18"/>
          <w:szCs w:val="18"/>
        </w:rPr>
        <w:t xml:space="preserve"> Limity i obsady z pionu gospodarczego wykazujemy w formularzu MS-S19 jedynie z wydziałów gospodarczych z pominięciem wydziałów gospodarczych dla spraw upadłościowych i naprawczych. Jeżeli w danym sądzie w ramach wydziału gospodarczego funkcjonuje sekcja upadłościowa i naprawcza, to wykazujemy limity i obsady w formularzu MS-S19. W formularzu MS-S20UN wykazujemy jedynie limity i obsady z wydziałów gospodarczych dla spraw upadłościowych i naprawczych.</w:t>
      </w:r>
    </w:p>
    <w:p w14:paraId="602D447D" w14:textId="77777777" w:rsidR="006B6956" w:rsidRPr="006B6956" w:rsidRDefault="006B6956" w:rsidP="006B6956">
      <w:pPr>
        <w:pStyle w:val="Lista"/>
        <w:numPr>
          <w:ilvl w:val="0"/>
          <w:numId w:val="12"/>
        </w:numPr>
        <w:rPr>
          <w:rFonts w:ascii="Arial" w:hAnsi="Arial" w:cs="Arial"/>
          <w:sz w:val="18"/>
          <w:szCs w:val="18"/>
        </w:rPr>
      </w:pPr>
      <w:r w:rsidRPr="006B6956">
        <w:rPr>
          <w:rFonts w:ascii="Arial" w:hAnsi="Arial" w:cs="Arial"/>
          <w:sz w:val="18"/>
          <w:szCs w:val="18"/>
        </w:rPr>
        <w:t xml:space="preserve">„Liczba obsadzonych etatów (na ostatni dzień okresu statystycznego)”, kol. 24 wykazujemy faktycznie obsadzone etaty (od limitu etatów odejmujemy wyłącznie wakaty). </w:t>
      </w:r>
    </w:p>
    <w:p w14:paraId="43A94700" w14:textId="77777777" w:rsidR="006B6956" w:rsidRPr="006B6956" w:rsidRDefault="006B6956" w:rsidP="006B6956">
      <w:pPr>
        <w:pStyle w:val="Lista"/>
        <w:numPr>
          <w:ilvl w:val="0"/>
          <w:numId w:val="12"/>
        </w:numPr>
        <w:rPr>
          <w:rFonts w:ascii="Arial" w:hAnsi="Arial" w:cs="Arial"/>
          <w:sz w:val="18"/>
          <w:szCs w:val="18"/>
        </w:rPr>
      </w:pPr>
      <w:r w:rsidRPr="006B6956">
        <w:rPr>
          <w:rFonts w:ascii="Arial" w:hAnsi="Arial" w:cs="Arial"/>
          <w:sz w:val="18"/>
          <w:szCs w:val="18"/>
        </w:rPr>
        <w:t>„Liczba obsadzonych etatów (w okresie statystycznym)”, kol. 25 wykazujemy faktycznie obsadzone etaty w okresie statystycznym (od limitu etatów odejmujemy wyłącznie wakaty w okresie statystycznym).</w:t>
      </w:r>
      <w:r w:rsidRPr="006B6956">
        <w:rPr>
          <w:rFonts w:ascii="Arial" w:hAnsi="Arial" w:cs="Arial"/>
          <w:bCs/>
          <w:sz w:val="18"/>
          <w:szCs w:val="18"/>
        </w:rPr>
        <w:t xml:space="preserve">      </w:t>
      </w:r>
    </w:p>
    <w:p w14:paraId="5015B1CD" w14:textId="77777777" w:rsidR="006B6956" w:rsidRPr="006B6956" w:rsidRDefault="006B6956" w:rsidP="002A7C23"/>
    <w:p w14:paraId="6B52E767" w14:textId="77777777" w:rsidR="000D01D4" w:rsidRPr="006B6956" w:rsidRDefault="000D01D4" w:rsidP="002A7C23">
      <w:pPr>
        <w:pStyle w:val="Nagwek3"/>
        <w:rPr>
          <w:sz w:val="18"/>
          <w:szCs w:val="18"/>
        </w:rPr>
      </w:pPr>
    </w:p>
    <w:p w14:paraId="668443C4" w14:textId="77777777" w:rsidR="002A7C23" w:rsidRPr="006B6956" w:rsidRDefault="002A7C23" w:rsidP="002A7C23">
      <w:pPr>
        <w:pStyle w:val="Nagwek3"/>
        <w:rPr>
          <w:sz w:val="18"/>
          <w:szCs w:val="18"/>
        </w:rPr>
      </w:pPr>
      <w:r w:rsidRPr="006B6956">
        <w:rPr>
          <w:sz w:val="18"/>
          <w:szCs w:val="18"/>
        </w:rPr>
        <w:t>Dział 13.2. Obsada Sądu (Wydziału)</w:t>
      </w:r>
    </w:p>
    <w:p w14:paraId="7B289F06" w14:textId="77777777" w:rsidR="002A7C23" w:rsidRPr="006B6956" w:rsidRDefault="002A7C23" w:rsidP="002A7C23">
      <w:pPr>
        <w:spacing w:line="220" w:lineRule="exact"/>
        <w:jc w:val="both"/>
        <w:outlineLvl w:val="0"/>
        <w:rPr>
          <w:rFonts w:ascii="Arial" w:hAnsi="Arial" w:cs="Arial"/>
          <w:b/>
          <w:sz w:val="18"/>
          <w:szCs w:val="18"/>
        </w:rPr>
      </w:pPr>
      <w:r w:rsidRPr="006B6956">
        <w:rPr>
          <w:rFonts w:ascii="Arial" w:hAnsi="Arial" w:cs="Arial"/>
          <w:bCs/>
          <w:sz w:val="18"/>
          <w:szCs w:val="18"/>
        </w:rPr>
        <w:t>Wykazywanie limitów etatów na ostatni dzień okresu statystycznego czy też limitu etatów w okresie statystycznym oraz obsad średniookresowych w zakresie referendarzy, asystentów, urzędników i innych pracowników, odbywa się odpowiednio na zasadach określonych w dziale 13.1. W zakresie kadry urzędniczej wykazujemy w obsadzie (nie limicie)  także zatrudnionych w ramach zastępstwa. Nie wykazujemy osób zatrudnionych w ramach umów zlecenia.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 orzeczniczym ale wspierającym pośrednio pion orzeczniczy)  wykazujemy go w takiej części w jakiej w ramach jego limitu (obsady) świadczy pracę na rzecz tego pionu (orzeczniczego czy pozaorzeczniczego ale pośrednio wspierającego pion orzeczniczy).</w:t>
      </w:r>
    </w:p>
    <w:p w14:paraId="6069ADCD" w14:textId="77777777" w:rsidR="002A7C23" w:rsidRPr="006B6956" w:rsidRDefault="002A7C23" w:rsidP="002A7C23">
      <w:pPr>
        <w:rPr>
          <w:rFonts w:ascii="Arial" w:hAnsi="Arial" w:cs="Arial"/>
          <w:sz w:val="18"/>
          <w:szCs w:val="18"/>
        </w:rPr>
      </w:pPr>
    </w:p>
    <w:p w14:paraId="513D7ECB" w14:textId="77777777" w:rsidR="006B6956" w:rsidRPr="006B6956" w:rsidRDefault="006B6956" w:rsidP="006B6956">
      <w:pPr>
        <w:rPr>
          <w:rFonts w:ascii="Arial" w:hAnsi="Arial" w:cs="Arial"/>
          <w:sz w:val="18"/>
          <w:szCs w:val="18"/>
        </w:rPr>
      </w:pPr>
    </w:p>
    <w:p w14:paraId="3F360C1C" w14:textId="77777777" w:rsidR="006B6956" w:rsidRPr="006B6956" w:rsidRDefault="006B6956" w:rsidP="006B6956">
      <w:pPr>
        <w:jc w:val="both"/>
        <w:rPr>
          <w:rFonts w:ascii="Arial" w:hAnsi="Arial" w:cs="Arial"/>
          <w:sz w:val="18"/>
          <w:szCs w:val="18"/>
        </w:rPr>
      </w:pPr>
      <w:r w:rsidRPr="006B6956">
        <w:rPr>
          <w:rFonts w:ascii="Arial" w:hAnsi="Arial" w:cs="Arial"/>
          <w:sz w:val="18"/>
          <w:szCs w:val="18"/>
        </w:rPr>
        <w:t>Dział 14.1.  W dziale tym odnotowujemy wszystkie przypadki wysłania akt sprawy do biegłego. W kolumnie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14:paraId="177B6A43" w14:textId="77777777" w:rsidR="006B6956" w:rsidRPr="006B6956" w:rsidRDefault="006B6956" w:rsidP="006B6956">
      <w:pPr>
        <w:jc w:val="both"/>
        <w:rPr>
          <w:rFonts w:ascii="Arial" w:hAnsi="Arial" w:cs="Arial"/>
          <w:sz w:val="18"/>
          <w:szCs w:val="18"/>
        </w:rPr>
      </w:pPr>
    </w:p>
    <w:p w14:paraId="74A848E1" w14:textId="77777777" w:rsidR="006B6956" w:rsidRPr="006B6956" w:rsidRDefault="006B6956" w:rsidP="006B6956">
      <w:pPr>
        <w:jc w:val="both"/>
        <w:rPr>
          <w:rFonts w:ascii="Arial" w:hAnsi="Arial" w:cs="Arial"/>
          <w:bCs/>
          <w:sz w:val="18"/>
          <w:szCs w:val="18"/>
        </w:rPr>
      </w:pPr>
      <w:r w:rsidRPr="006B6956">
        <w:rPr>
          <w:rFonts w:ascii="Arial" w:hAnsi="Arial" w:cs="Arial"/>
          <w:sz w:val="18"/>
          <w:szCs w:val="18"/>
        </w:rPr>
        <w:t xml:space="preserve">Dział 14.2. </w:t>
      </w:r>
      <w:r w:rsidRPr="006B6956">
        <w:rPr>
          <w:rFonts w:ascii="Arial" w:hAnsi="Arial" w:cs="Arial"/>
          <w:bCs/>
          <w:sz w:val="18"/>
          <w:szCs w:val="18"/>
        </w:rPr>
        <w:t>W dziale tym odnotowujemy wszystkie przypadki zwrotu akt z opinią (a więc także przypadki zwrotu akt z opinią uzupełniającą). Czas wydania opinii to okres od daty odbioru odezwy przez biegłego do daty złożenia opinii na biurze podawczym lub daty nadania w urzędzie pocztowym.</w:t>
      </w:r>
    </w:p>
    <w:p w14:paraId="7700D6F2" w14:textId="77777777" w:rsidR="006B6956" w:rsidRPr="006B6956" w:rsidRDefault="006B6956" w:rsidP="006B6956">
      <w:pPr>
        <w:autoSpaceDE w:val="0"/>
        <w:autoSpaceDN w:val="0"/>
        <w:adjustRightInd w:val="0"/>
        <w:ind w:left="357"/>
        <w:jc w:val="both"/>
        <w:rPr>
          <w:rFonts w:ascii="Arial" w:hAnsi="Arial" w:cs="Arial"/>
          <w:bCs/>
          <w:sz w:val="18"/>
          <w:szCs w:val="18"/>
        </w:rPr>
      </w:pPr>
    </w:p>
    <w:p w14:paraId="764301D0" w14:textId="77777777" w:rsidR="00FE0BC6" w:rsidRPr="00613EB3" w:rsidRDefault="00FE0BC6" w:rsidP="006B6956">
      <w:pPr>
        <w:jc w:val="both"/>
        <w:rPr>
          <w:rFonts w:ascii="Arial" w:hAnsi="Arial" w:cs="Arial"/>
          <w:sz w:val="18"/>
          <w:szCs w:val="18"/>
        </w:rPr>
      </w:pPr>
    </w:p>
    <w:sectPr w:rsidR="00FE0BC6" w:rsidRPr="00613EB3" w:rsidSect="00876930">
      <w:pgSz w:w="16840" w:h="11907" w:orient="landscape" w:code="9"/>
      <w:pgMar w:top="425" w:right="567" w:bottom="357" w:left="510" w:header="255" w:footer="25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0CC87" w14:textId="77777777" w:rsidR="00B425C6" w:rsidRDefault="00B425C6">
      <w:r>
        <w:separator/>
      </w:r>
    </w:p>
  </w:endnote>
  <w:endnote w:type="continuationSeparator" w:id="0">
    <w:p w14:paraId="701FB93B" w14:textId="77777777" w:rsidR="00B425C6" w:rsidRDefault="00B42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PL">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91066" w14:textId="77777777" w:rsidR="00595D5E" w:rsidRDefault="008709AA">
    <w:pPr>
      <w:pStyle w:val="Stopka"/>
      <w:framePr w:wrap="around" w:vAnchor="text" w:hAnchor="margin" w:xAlign="center" w:y="1"/>
      <w:rPr>
        <w:rStyle w:val="Numerstrony"/>
      </w:rPr>
    </w:pPr>
    <w:r>
      <w:rPr>
        <w:rStyle w:val="Numerstrony"/>
      </w:rPr>
      <w:fldChar w:fldCharType="begin"/>
    </w:r>
    <w:r w:rsidR="00595D5E">
      <w:rPr>
        <w:rStyle w:val="Numerstrony"/>
      </w:rPr>
      <w:instrText xml:space="preserve">PAGE  </w:instrText>
    </w:r>
    <w:r>
      <w:rPr>
        <w:rStyle w:val="Numerstrony"/>
      </w:rPr>
      <w:fldChar w:fldCharType="end"/>
    </w:r>
  </w:p>
  <w:p w14:paraId="7BF700B7" w14:textId="77777777" w:rsidR="00595D5E" w:rsidRDefault="00595D5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53492" w14:textId="77777777" w:rsidR="00595D5E" w:rsidRPr="0011733D" w:rsidRDefault="00595D5E" w:rsidP="00876930">
    <w:pPr>
      <w:pStyle w:val="Stopka"/>
      <w:jc w:val="center"/>
      <w:rPr>
        <w:rFonts w:ascii="Arial" w:hAnsi="Arial" w:cs="Arial"/>
        <w:sz w:val="16"/>
        <w:szCs w:val="16"/>
      </w:rPr>
    </w:pPr>
    <w:r w:rsidRPr="0011733D">
      <w:rPr>
        <w:rFonts w:ascii="Arial" w:hAnsi="Arial" w:cs="Arial"/>
        <w:sz w:val="16"/>
        <w:szCs w:val="16"/>
      </w:rPr>
      <w:t xml:space="preserve">Strona </w:t>
    </w:r>
    <w:r w:rsidR="008709AA" w:rsidRPr="0011733D">
      <w:rPr>
        <w:rFonts w:ascii="Arial" w:hAnsi="Arial" w:cs="Arial"/>
        <w:b/>
        <w:bCs/>
        <w:sz w:val="16"/>
        <w:szCs w:val="16"/>
      </w:rPr>
      <w:fldChar w:fldCharType="begin"/>
    </w:r>
    <w:r w:rsidRPr="0011733D">
      <w:rPr>
        <w:rFonts w:ascii="Arial" w:hAnsi="Arial" w:cs="Arial"/>
        <w:b/>
        <w:bCs/>
        <w:sz w:val="16"/>
        <w:szCs w:val="16"/>
      </w:rPr>
      <w:instrText>PAGE</w:instrText>
    </w:r>
    <w:r w:rsidR="008709AA" w:rsidRPr="0011733D">
      <w:rPr>
        <w:rFonts w:ascii="Arial" w:hAnsi="Arial" w:cs="Arial"/>
        <w:b/>
        <w:bCs/>
        <w:sz w:val="16"/>
        <w:szCs w:val="16"/>
      </w:rPr>
      <w:fldChar w:fldCharType="separate"/>
    </w:r>
    <w:r>
      <w:rPr>
        <w:rFonts w:ascii="Arial" w:hAnsi="Arial" w:cs="Arial"/>
        <w:b/>
        <w:bCs/>
        <w:noProof/>
        <w:sz w:val="16"/>
        <w:szCs w:val="16"/>
      </w:rPr>
      <w:t>10</w:t>
    </w:r>
    <w:r w:rsidR="008709AA" w:rsidRPr="0011733D">
      <w:rPr>
        <w:rFonts w:ascii="Arial" w:hAnsi="Arial" w:cs="Arial"/>
        <w:b/>
        <w:bCs/>
        <w:sz w:val="16"/>
        <w:szCs w:val="16"/>
      </w:rPr>
      <w:fldChar w:fldCharType="end"/>
    </w:r>
    <w:r w:rsidRPr="0011733D">
      <w:rPr>
        <w:rFonts w:ascii="Arial" w:hAnsi="Arial" w:cs="Arial"/>
        <w:sz w:val="16"/>
        <w:szCs w:val="16"/>
      </w:rPr>
      <w:t xml:space="preserve"> z </w:t>
    </w:r>
    <w:r w:rsidR="008709AA" w:rsidRPr="0011733D">
      <w:rPr>
        <w:rFonts w:ascii="Arial" w:hAnsi="Arial" w:cs="Arial"/>
        <w:b/>
        <w:bCs/>
        <w:sz w:val="16"/>
        <w:szCs w:val="16"/>
      </w:rPr>
      <w:fldChar w:fldCharType="begin"/>
    </w:r>
    <w:r w:rsidRPr="0011733D">
      <w:rPr>
        <w:rFonts w:ascii="Arial" w:hAnsi="Arial" w:cs="Arial"/>
        <w:b/>
        <w:bCs/>
        <w:sz w:val="16"/>
        <w:szCs w:val="16"/>
      </w:rPr>
      <w:instrText>NUMPAGES</w:instrText>
    </w:r>
    <w:r w:rsidR="008709AA" w:rsidRPr="0011733D">
      <w:rPr>
        <w:rFonts w:ascii="Arial" w:hAnsi="Arial" w:cs="Arial"/>
        <w:b/>
        <w:bCs/>
        <w:sz w:val="16"/>
        <w:szCs w:val="16"/>
      </w:rPr>
      <w:fldChar w:fldCharType="separate"/>
    </w:r>
    <w:r>
      <w:rPr>
        <w:rFonts w:ascii="Arial" w:hAnsi="Arial" w:cs="Arial"/>
        <w:b/>
        <w:bCs/>
        <w:noProof/>
        <w:sz w:val="16"/>
        <w:szCs w:val="16"/>
      </w:rPr>
      <w:t>36</w:t>
    </w:r>
    <w:r w:rsidR="008709AA" w:rsidRPr="0011733D">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52BA8" w14:textId="77777777" w:rsidR="00595D5E" w:rsidRDefault="00595D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A5813" w14:textId="77777777" w:rsidR="00B425C6" w:rsidRDefault="00B425C6">
      <w:r>
        <w:separator/>
      </w:r>
    </w:p>
  </w:footnote>
  <w:footnote w:type="continuationSeparator" w:id="0">
    <w:p w14:paraId="25B3CEB2" w14:textId="77777777" w:rsidR="00B425C6" w:rsidRDefault="00B42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91C84" w14:textId="77777777" w:rsidR="00595D5E" w:rsidRDefault="00595D5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27A3F" w14:textId="77777777" w:rsidR="00595D5E" w:rsidRPr="00E11431" w:rsidRDefault="00595D5E" w:rsidP="00E11431">
    <w:pPr>
      <w:pStyle w:val="Nagwek"/>
      <w:jc w:val="right"/>
      <w:rPr>
        <w:rFonts w:ascii="Arial" w:hAnsi="Arial" w:cs="Arial"/>
        <w:sz w:val="16"/>
        <w:szCs w:val="16"/>
      </w:rPr>
    </w:pPr>
    <w:r>
      <w:rPr>
        <w:rFonts w:ascii="Arial" w:hAnsi="Arial" w:cs="Arial"/>
        <w:sz w:val="16"/>
        <w:szCs w:val="16"/>
      </w:rPr>
      <w:t>MS-S16R 02.03.2020</w:t>
    </w:r>
    <w:r>
      <w:rPr>
        <w:color w:val="0000FF"/>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FCE21" w14:textId="77777777" w:rsidR="00595D5E" w:rsidRDefault="00595D5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C70E8"/>
    <w:multiLevelType w:val="hybridMultilevel"/>
    <w:tmpl w:val="BE38EEDC"/>
    <w:lvl w:ilvl="0" w:tplc="19506792">
      <w:start w:val="1"/>
      <w:numFmt w:val="decimal"/>
      <w:lvlText w:val="%1."/>
      <w:lvlJc w:val="left"/>
      <w:pPr>
        <w:tabs>
          <w:tab w:val="num" w:pos="720"/>
        </w:tabs>
        <w:ind w:left="720" w:hanging="360"/>
      </w:pPr>
      <w:rPr>
        <w:rFonts w:ascii="Times New Roman" w:eastAsia="Times New Roman" w:hAnsi="Times New Roman" w:cs="Times New Roman"/>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4B201F0"/>
    <w:multiLevelType w:val="hybridMultilevel"/>
    <w:tmpl w:val="90C67588"/>
    <w:lvl w:ilvl="0" w:tplc="04150017">
      <w:start w:val="2"/>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82715FA"/>
    <w:multiLevelType w:val="hybridMultilevel"/>
    <w:tmpl w:val="762286A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2B1E6487"/>
    <w:multiLevelType w:val="hybridMultilevel"/>
    <w:tmpl w:val="A82C2DE8"/>
    <w:lvl w:ilvl="0" w:tplc="B50AC02E">
      <w:start w:val="1"/>
      <w:numFmt w:val="decimal"/>
      <w:lvlText w:val="%1."/>
      <w:lvlJc w:val="left"/>
      <w:pPr>
        <w:tabs>
          <w:tab w:val="num" w:pos="720"/>
        </w:tabs>
        <w:ind w:left="720" w:hanging="360"/>
      </w:pPr>
      <w:rPr>
        <w:rFonts w:ascii="Arial" w:hAnsi="Arial"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8820D80"/>
    <w:multiLevelType w:val="hybridMultilevel"/>
    <w:tmpl w:val="B36833BC"/>
    <w:lvl w:ilvl="0" w:tplc="F56CE7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E3E1519"/>
    <w:multiLevelType w:val="hybridMultilevel"/>
    <w:tmpl w:val="3D8C7690"/>
    <w:lvl w:ilvl="0" w:tplc="F56CE786">
      <w:start w:val="1"/>
      <w:numFmt w:val="decimal"/>
      <w:lvlText w:val="%1."/>
      <w:lvlJc w:val="left"/>
      <w:pPr>
        <w:tabs>
          <w:tab w:val="num" w:pos="720"/>
        </w:tabs>
        <w:ind w:left="720" w:hanging="360"/>
      </w:pPr>
      <w:rPr>
        <w:rFonts w:hint="default"/>
      </w:rPr>
    </w:lvl>
    <w:lvl w:ilvl="1" w:tplc="1580389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3E9471B0"/>
    <w:multiLevelType w:val="hybridMultilevel"/>
    <w:tmpl w:val="5678B888"/>
    <w:lvl w:ilvl="0" w:tplc="D2128470">
      <w:start w:val="1"/>
      <w:numFmt w:val="decimal"/>
      <w:lvlText w:val="%1."/>
      <w:lvlJc w:val="left"/>
      <w:pPr>
        <w:tabs>
          <w:tab w:val="num" w:pos="720"/>
        </w:tabs>
        <w:ind w:left="720" w:hanging="360"/>
      </w:pPr>
      <w:rPr>
        <w:rFonts w:ascii="Arial" w:hAnsi="Arial"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52827C30"/>
    <w:multiLevelType w:val="hybridMultilevel"/>
    <w:tmpl w:val="A0685DD0"/>
    <w:lvl w:ilvl="0" w:tplc="F56CE7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94321C2"/>
    <w:multiLevelType w:val="hybridMultilevel"/>
    <w:tmpl w:val="B1102924"/>
    <w:lvl w:ilvl="0" w:tplc="5A8620C0">
      <w:start w:val="6"/>
      <w:numFmt w:val="bullet"/>
      <w:lvlText w:val=""/>
      <w:lvlJc w:val="left"/>
      <w:pPr>
        <w:tabs>
          <w:tab w:val="num" w:pos="1800"/>
        </w:tabs>
        <w:ind w:left="180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FAC6621"/>
    <w:multiLevelType w:val="hybridMultilevel"/>
    <w:tmpl w:val="3DA09474"/>
    <w:lvl w:ilvl="0" w:tplc="FB1AA4A8">
      <w:start w:val="1"/>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12" w15:restartNumberingAfterBreak="0">
    <w:nsid w:val="75255EB7"/>
    <w:multiLevelType w:val="hybridMultilevel"/>
    <w:tmpl w:val="DE48FD0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77263C01"/>
    <w:multiLevelType w:val="singleLevel"/>
    <w:tmpl w:val="782214A2"/>
    <w:lvl w:ilvl="0">
      <w:start w:val="1"/>
      <w:numFmt w:val="decimal"/>
      <w:lvlText w:val="%1."/>
      <w:lvlJc w:val="left"/>
      <w:pPr>
        <w:tabs>
          <w:tab w:val="num" w:pos="450"/>
        </w:tabs>
        <w:ind w:left="450" w:hanging="360"/>
      </w:pPr>
      <w:rPr>
        <w:rFonts w:hint="default"/>
      </w:rPr>
    </w:lvl>
  </w:abstractNum>
  <w:abstractNum w:abstractNumId="14" w15:restartNumberingAfterBreak="0">
    <w:nsid w:val="7EFC69C3"/>
    <w:multiLevelType w:val="hybridMultilevel"/>
    <w:tmpl w:val="FAECDD86"/>
    <w:lvl w:ilvl="0" w:tplc="15C461BC">
      <w:start w:val="1"/>
      <w:numFmt w:val="decimal"/>
      <w:lvlText w:val="%1."/>
      <w:lvlJc w:val="left"/>
      <w:pPr>
        <w:tabs>
          <w:tab w:val="num" w:pos="599"/>
        </w:tabs>
        <w:ind w:left="599" w:hanging="360"/>
      </w:pPr>
      <w:rPr>
        <w:rFonts w:ascii="Arial" w:hAnsi="Arial" w:hint="default"/>
        <w:sz w:val="20"/>
        <w:szCs w:val="20"/>
      </w:rPr>
    </w:lvl>
    <w:lvl w:ilvl="1" w:tplc="04150019" w:tentative="1">
      <w:start w:val="1"/>
      <w:numFmt w:val="lowerLetter"/>
      <w:lvlText w:val="%2."/>
      <w:lvlJc w:val="left"/>
      <w:pPr>
        <w:tabs>
          <w:tab w:val="num" w:pos="1319"/>
        </w:tabs>
        <w:ind w:left="1319" w:hanging="360"/>
      </w:pPr>
    </w:lvl>
    <w:lvl w:ilvl="2" w:tplc="0415001B" w:tentative="1">
      <w:start w:val="1"/>
      <w:numFmt w:val="lowerRoman"/>
      <w:lvlText w:val="%3."/>
      <w:lvlJc w:val="right"/>
      <w:pPr>
        <w:tabs>
          <w:tab w:val="num" w:pos="2039"/>
        </w:tabs>
        <w:ind w:left="2039" w:hanging="180"/>
      </w:pPr>
    </w:lvl>
    <w:lvl w:ilvl="3" w:tplc="0415000F" w:tentative="1">
      <w:start w:val="1"/>
      <w:numFmt w:val="decimal"/>
      <w:lvlText w:val="%4."/>
      <w:lvlJc w:val="left"/>
      <w:pPr>
        <w:tabs>
          <w:tab w:val="num" w:pos="2759"/>
        </w:tabs>
        <w:ind w:left="2759" w:hanging="360"/>
      </w:pPr>
    </w:lvl>
    <w:lvl w:ilvl="4" w:tplc="04150019" w:tentative="1">
      <w:start w:val="1"/>
      <w:numFmt w:val="lowerLetter"/>
      <w:lvlText w:val="%5."/>
      <w:lvlJc w:val="left"/>
      <w:pPr>
        <w:tabs>
          <w:tab w:val="num" w:pos="3479"/>
        </w:tabs>
        <w:ind w:left="3479" w:hanging="360"/>
      </w:pPr>
    </w:lvl>
    <w:lvl w:ilvl="5" w:tplc="0415001B" w:tentative="1">
      <w:start w:val="1"/>
      <w:numFmt w:val="lowerRoman"/>
      <w:lvlText w:val="%6."/>
      <w:lvlJc w:val="right"/>
      <w:pPr>
        <w:tabs>
          <w:tab w:val="num" w:pos="4199"/>
        </w:tabs>
        <w:ind w:left="4199" w:hanging="180"/>
      </w:pPr>
    </w:lvl>
    <w:lvl w:ilvl="6" w:tplc="0415000F" w:tentative="1">
      <w:start w:val="1"/>
      <w:numFmt w:val="decimal"/>
      <w:lvlText w:val="%7."/>
      <w:lvlJc w:val="left"/>
      <w:pPr>
        <w:tabs>
          <w:tab w:val="num" w:pos="4919"/>
        </w:tabs>
        <w:ind w:left="4919" w:hanging="360"/>
      </w:pPr>
    </w:lvl>
    <w:lvl w:ilvl="7" w:tplc="04150019" w:tentative="1">
      <w:start w:val="1"/>
      <w:numFmt w:val="lowerLetter"/>
      <w:lvlText w:val="%8."/>
      <w:lvlJc w:val="left"/>
      <w:pPr>
        <w:tabs>
          <w:tab w:val="num" w:pos="5639"/>
        </w:tabs>
        <w:ind w:left="5639" w:hanging="360"/>
      </w:pPr>
    </w:lvl>
    <w:lvl w:ilvl="8" w:tplc="0415001B" w:tentative="1">
      <w:start w:val="1"/>
      <w:numFmt w:val="lowerRoman"/>
      <w:lvlText w:val="%9."/>
      <w:lvlJc w:val="right"/>
      <w:pPr>
        <w:tabs>
          <w:tab w:val="num" w:pos="6359"/>
        </w:tabs>
        <w:ind w:left="6359" w:hanging="180"/>
      </w:pPr>
    </w:lvl>
  </w:abstractNum>
  <w:num w:numId="1">
    <w:abstractNumId w:val="8"/>
  </w:num>
  <w:num w:numId="2">
    <w:abstractNumId w:val="5"/>
  </w:num>
  <w:num w:numId="3">
    <w:abstractNumId w:val="4"/>
  </w:num>
  <w:num w:numId="4">
    <w:abstractNumId w:val="13"/>
  </w:num>
  <w:num w:numId="5">
    <w:abstractNumId w:val="11"/>
  </w:num>
  <w:num w:numId="6">
    <w:abstractNumId w:val="10"/>
  </w:num>
  <w:num w:numId="7">
    <w:abstractNumId w:val="9"/>
  </w:num>
  <w:num w:numId="8">
    <w:abstractNumId w:val="12"/>
  </w:num>
  <w:num w:numId="9">
    <w:abstractNumId w:val="2"/>
  </w:num>
  <w:num w:numId="10">
    <w:abstractNumId w:val="1"/>
  </w:num>
  <w:num w:numId="11">
    <w:abstractNumId w:val="0"/>
  </w:num>
  <w:num w:numId="1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3"/>
  </w:num>
  <w:num w:numId="15">
    <w:abstractNumId w:val="7"/>
  </w:num>
  <w:num w:numId="16">
    <w:abstractNumId w:val="14"/>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857"/>
    <w:rsid w:val="0000053D"/>
    <w:rsid w:val="0000231F"/>
    <w:rsid w:val="0000419E"/>
    <w:rsid w:val="000047DF"/>
    <w:rsid w:val="00004974"/>
    <w:rsid w:val="0000542A"/>
    <w:rsid w:val="00005480"/>
    <w:rsid w:val="000063A4"/>
    <w:rsid w:val="000076A7"/>
    <w:rsid w:val="00010010"/>
    <w:rsid w:val="00012918"/>
    <w:rsid w:val="00012D3A"/>
    <w:rsid w:val="00026CB1"/>
    <w:rsid w:val="00030D44"/>
    <w:rsid w:val="00032A94"/>
    <w:rsid w:val="00033663"/>
    <w:rsid w:val="00033F00"/>
    <w:rsid w:val="00036FC0"/>
    <w:rsid w:val="00037DA4"/>
    <w:rsid w:val="00040549"/>
    <w:rsid w:val="000407E6"/>
    <w:rsid w:val="0004202D"/>
    <w:rsid w:val="00042AEE"/>
    <w:rsid w:val="000431E7"/>
    <w:rsid w:val="000461B1"/>
    <w:rsid w:val="00047A88"/>
    <w:rsid w:val="0005183B"/>
    <w:rsid w:val="0005327C"/>
    <w:rsid w:val="0005378E"/>
    <w:rsid w:val="00053900"/>
    <w:rsid w:val="00054FF7"/>
    <w:rsid w:val="000558BA"/>
    <w:rsid w:val="00061174"/>
    <w:rsid w:val="0006402E"/>
    <w:rsid w:val="00067641"/>
    <w:rsid w:val="00071B53"/>
    <w:rsid w:val="00073F42"/>
    <w:rsid w:val="00073FA3"/>
    <w:rsid w:val="000747B5"/>
    <w:rsid w:val="00075E64"/>
    <w:rsid w:val="00076E22"/>
    <w:rsid w:val="0007796B"/>
    <w:rsid w:val="000810B7"/>
    <w:rsid w:val="000832FC"/>
    <w:rsid w:val="00086F40"/>
    <w:rsid w:val="0009094A"/>
    <w:rsid w:val="0009119A"/>
    <w:rsid w:val="00091D71"/>
    <w:rsid w:val="00092F63"/>
    <w:rsid w:val="00096141"/>
    <w:rsid w:val="0009722E"/>
    <w:rsid w:val="00097ED4"/>
    <w:rsid w:val="000A015B"/>
    <w:rsid w:val="000A2FBB"/>
    <w:rsid w:val="000A64A8"/>
    <w:rsid w:val="000B046A"/>
    <w:rsid w:val="000B086C"/>
    <w:rsid w:val="000B2B05"/>
    <w:rsid w:val="000B474D"/>
    <w:rsid w:val="000B58EF"/>
    <w:rsid w:val="000B706D"/>
    <w:rsid w:val="000C0586"/>
    <w:rsid w:val="000C12F5"/>
    <w:rsid w:val="000C142A"/>
    <w:rsid w:val="000C1EE9"/>
    <w:rsid w:val="000C2219"/>
    <w:rsid w:val="000C5884"/>
    <w:rsid w:val="000C7861"/>
    <w:rsid w:val="000C7BCE"/>
    <w:rsid w:val="000D01D4"/>
    <w:rsid w:val="000D0BD8"/>
    <w:rsid w:val="000D1950"/>
    <w:rsid w:val="000D1F56"/>
    <w:rsid w:val="000D25BC"/>
    <w:rsid w:val="000D2D65"/>
    <w:rsid w:val="000D3932"/>
    <w:rsid w:val="000D711A"/>
    <w:rsid w:val="000D79F7"/>
    <w:rsid w:val="000E0814"/>
    <w:rsid w:val="000E281F"/>
    <w:rsid w:val="000E4C16"/>
    <w:rsid w:val="000E4E97"/>
    <w:rsid w:val="000E5B26"/>
    <w:rsid w:val="000E5C45"/>
    <w:rsid w:val="000E6BAE"/>
    <w:rsid w:val="000E6D89"/>
    <w:rsid w:val="000E6F2C"/>
    <w:rsid w:val="000E799F"/>
    <w:rsid w:val="000F008A"/>
    <w:rsid w:val="000F1B27"/>
    <w:rsid w:val="000F3AF9"/>
    <w:rsid w:val="000F434F"/>
    <w:rsid w:val="000F59CE"/>
    <w:rsid w:val="00100548"/>
    <w:rsid w:val="00102CDD"/>
    <w:rsid w:val="001055A8"/>
    <w:rsid w:val="001062E4"/>
    <w:rsid w:val="00106989"/>
    <w:rsid w:val="00110526"/>
    <w:rsid w:val="00110C86"/>
    <w:rsid w:val="00111235"/>
    <w:rsid w:val="001134E9"/>
    <w:rsid w:val="001144C6"/>
    <w:rsid w:val="00114C0C"/>
    <w:rsid w:val="0011643A"/>
    <w:rsid w:val="001175FA"/>
    <w:rsid w:val="00117FD6"/>
    <w:rsid w:val="00120268"/>
    <w:rsid w:val="00121343"/>
    <w:rsid w:val="00122120"/>
    <w:rsid w:val="00122DCD"/>
    <w:rsid w:val="0012450A"/>
    <w:rsid w:val="001272E9"/>
    <w:rsid w:val="00127A0E"/>
    <w:rsid w:val="00131EA7"/>
    <w:rsid w:val="0013240D"/>
    <w:rsid w:val="00133331"/>
    <w:rsid w:val="00134D6A"/>
    <w:rsid w:val="00135388"/>
    <w:rsid w:val="001353DF"/>
    <w:rsid w:val="00137415"/>
    <w:rsid w:val="00141177"/>
    <w:rsid w:val="0014328C"/>
    <w:rsid w:val="00143971"/>
    <w:rsid w:val="00145398"/>
    <w:rsid w:val="00146595"/>
    <w:rsid w:val="0014786D"/>
    <w:rsid w:val="001503EB"/>
    <w:rsid w:val="001547CB"/>
    <w:rsid w:val="00155AA1"/>
    <w:rsid w:val="00157247"/>
    <w:rsid w:val="00160920"/>
    <w:rsid w:val="00161C30"/>
    <w:rsid w:val="00161F75"/>
    <w:rsid w:val="001622D1"/>
    <w:rsid w:val="00162BF5"/>
    <w:rsid w:val="001643B6"/>
    <w:rsid w:val="00165E63"/>
    <w:rsid w:val="00166BD6"/>
    <w:rsid w:val="00170945"/>
    <w:rsid w:val="0017233F"/>
    <w:rsid w:val="00174A00"/>
    <w:rsid w:val="00176892"/>
    <w:rsid w:val="00176B81"/>
    <w:rsid w:val="00176DB9"/>
    <w:rsid w:val="00177341"/>
    <w:rsid w:val="001773CD"/>
    <w:rsid w:val="001774DA"/>
    <w:rsid w:val="001827E9"/>
    <w:rsid w:val="00186D29"/>
    <w:rsid w:val="00191A9C"/>
    <w:rsid w:val="00194084"/>
    <w:rsid w:val="00196B70"/>
    <w:rsid w:val="001A7371"/>
    <w:rsid w:val="001A7595"/>
    <w:rsid w:val="001A7B9F"/>
    <w:rsid w:val="001B03D4"/>
    <w:rsid w:val="001B071B"/>
    <w:rsid w:val="001B0CE2"/>
    <w:rsid w:val="001B0EB7"/>
    <w:rsid w:val="001B140A"/>
    <w:rsid w:val="001B2B6C"/>
    <w:rsid w:val="001B3227"/>
    <w:rsid w:val="001B4232"/>
    <w:rsid w:val="001B4FE6"/>
    <w:rsid w:val="001B6FA8"/>
    <w:rsid w:val="001B726F"/>
    <w:rsid w:val="001C2426"/>
    <w:rsid w:val="001C30B1"/>
    <w:rsid w:val="001C36FD"/>
    <w:rsid w:val="001C403D"/>
    <w:rsid w:val="001C4843"/>
    <w:rsid w:val="001C61ED"/>
    <w:rsid w:val="001D0601"/>
    <w:rsid w:val="001D1E1B"/>
    <w:rsid w:val="001D2D84"/>
    <w:rsid w:val="001D3648"/>
    <w:rsid w:val="001D3C3D"/>
    <w:rsid w:val="001D48F8"/>
    <w:rsid w:val="001D5A5B"/>
    <w:rsid w:val="001D5E88"/>
    <w:rsid w:val="001E1A38"/>
    <w:rsid w:val="001E1A87"/>
    <w:rsid w:val="001E2A3D"/>
    <w:rsid w:val="001E30CC"/>
    <w:rsid w:val="001E5946"/>
    <w:rsid w:val="001E6BFB"/>
    <w:rsid w:val="001F1963"/>
    <w:rsid w:val="001F3F92"/>
    <w:rsid w:val="001F4497"/>
    <w:rsid w:val="001F61AA"/>
    <w:rsid w:val="001F70A7"/>
    <w:rsid w:val="001F7B3C"/>
    <w:rsid w:val="00202F2F"/>
    <w:rsid w:val="00204F22"/>
    <w:rsid w:val="00206030"/>
    <w:rsid w:val="0020780E"/>
    <w:rsid w:val="002124BF"/>
    <w:rsid w:val="00215CA7"/>
    <w:rsid w:val="00215FEE"/>
    <w:rsid w:val="0022077E"/>
    <w:rsid w:val="00221018"/>
    <w:rsid w:val="00224576"/>
    <w:rsid w:val="002300CE"/>
    <w:rsid w:val="0023017E"/>
    <w:rsid w:val="0023034B"/>
    <w:rsid w:val="002335E9"/>
    <w:rsid w:val="00234E32"/>
    <w:rsid w:val="00234ECF"/>
    <w:rsid w:val="002408C7"/>
    <w:rsid w:val="0024093F"/>
    <w:rsid w:val="00240C9F"/>
    <w:rsid w:val="00241136"/>
    <w:rsid w:val="0024293C"/>
    <w:rsid w:val="00244410"/>
    <w:rsid w:val="002467E6"/>
    <w:rsid w:val="002542E9"/>
    <w:rsid w:val="00255FE9"/>
    <w:rsid w:val="002572DF"/>
    <w:rsid w:val="00262C3F"/>
    <w:rsid w:val="00266AC9"/>
    <w:rsid w:val="00270B44"/>
    <w:rsid w:val="002717FC"/>
    <w:rsid w:val="00272936"/>
    <w:rsid w:val="00273051"/>
    <w:rsid w:val="002754B0"/>
    <w:rsid w:val="00277DFF"/>
    <w:rsid w:val="00282ACC"/>
    <w:rsid w:val="00286A3C"/>
    <w:rsid w:val="00287013"/>
    <w:rsid w:val="00291C07"/>
    <w:rsid w:val="00292371"/>
    <w:rsid w:val="00292A32"/>
    <w:rsid w:val="002971C8"/>
    <w:rsid w:val="002A2322"/>
    <w:rsid w:val="002A2A1B"/>
    <w:rsid w:val="002A313D"/>
    <w:rsid w:val="002A5870"/>
    <w:rsid w:val="002A6562"/>
    <w:rsid w:val="002A7C23"/>
    <w:rsid w:val="002A7F4F"/>
    <w:rsid w:val="002B3004"/>
    <w:rsid w:val="002B402D"/>
    <w:rsid w:val="002B4208"/>
    <w:rsid w:val="002B55BA"/>
    <w:rsid w:val="002C0CBD"/>
    <w:rsid w:val="002C1EE6"/>
    <w:rsid w:val="002C21B2"/>
    <w:rsid w:val="002C2D55"/>
    <w:rsid w:val="002C6AD5"/>
    <w:rsid w:val="002C741D"/>
    <w:rsid w:val="002C7454"/>
    <w:rsid w:val="002D0277"/>
    <w:rsid w:val="002D4092"/>
    <w:rsid w:val="002D4342"/>
    <w:rsid w:val="002D55CD"/>
    <w:rsid w:val="002D6560"/>
    <w:rsid w:val="002D7D83"/>
    <w:rsid w:val="002E3973"/>
    <w:rsid w:val="002E3D6D"/>
    <w:rsid w:val="002E5FAD"/>
    <w:rsid w:val="002E7A79"/>
    <w:rsid w:val="002F309A"/>
    <w:rsid w:val="002F7867"/>
    <w:rsid w:val="00300835"/>
    <w:rsid w:val="00301147"/>
    <w:rsid w:val="00301F1E"/>
    <w:rsid w:val="00303D00"/>
    <w:rsid w:val="003041B2"/>
    <w:rsid w:val="0030566A"/>
    <w:rsid w:val="00305777"/>
    <w:rsid w:val="00306BD9"/>
    <w:rsid w:val="00306E1D"/>
    <w:rsid w:val="00307DDC"/>
    <w:rsid w:val="00312AEC"/>
    <w:rsid w:val="00316CC4"/>
    <w:rsid w:val="003246FC"/>
    <w:rsid w:val="003247E6"/>
    <w:rsid w:val="00324B83"/>
    <w:rsid w:val="00326FCB"/>
    <w:rsid w:val="0033233A"/>
    <w:rsid w:val="003355E7"/>
    <w:rsid w:val="00335B7E"/>
    <w:rsid w:val="0034452B"/>
    <w:rsid w:val="00345A0D"/>
    <w:rsid w:val="0035281F"/>
    <w:rsid w:val="0035704F"/>
    <w:rsid w:val="003579CD"/>
    <w:rsid w:val="003608DA"/>
    <w:rsid w:val="0036453F"/>
    <w:rsid w:val="003666EE"/>
    <w:rsid w:val="00367A68"/>
    <w:rsid w:val="00371676"/>
    <w:rsid w:val="003716C5"/>
    <w:rsid w:val="00371AA3"/>
    <w:rsid w:val="00371AC6"/>
    <w:rsid w:val="00371CA7"/>
    <w:rsid w:val="00372B0B"/>
    <w:rsid w:val="003731AD"/>
    <w:rsid w:val="00375921"/>
    <w:rsid w:val="003759C6"/>
    <w:rsid w:val="00380EB9"/>
    <w:rsid w:val="0038106B"/>
    <w:rsid w:val="003821EC"/>
    <w:rsid w:val="00382261"/>
    <w:rsid w:val="003827C4"/>
    <w:rsid w:val="003858DE"/>
    <w:rsid w:val="003872EE"/>
    <w:rsid w:val="00390AE2"/>
    <w:rsid w:val="00391086"/>
    <w:rsid w:val="00391612"/>
    <w:rsid w:val="00391CE3"/>
    <w:rsid w:val="003929EF"/>
    <w:rsid w:val="00393FE8"/>
    <w:rsid w:val="003944A2"/>
    <w:rsid w:val="00395FEE"/>
    <w:rsid w:val="0039779C"/>
    <w:rsid w:val="003A0A93"/>
    <w:rsid w:val="003A3ED6"/>
    <w:rsid w:val="003A584A"/>
    <w:rsid w:val="003A5924"/>
    <w:rsid w:val="003A5ABE"/>
    <w:rsid w:val="003A606E"/>
    <w:rsid w:val="003A7778"/>
    <w:rsid w:val="003A7B87"/>
    <w:rsid w:val="003B190F"/>
    <w:rsid w:val="003B3FF2"/>
    <w:rsid w:val="003B79B8"/>
    <w:rsid w:val="003C280C"/>
    <w:rsid w:val="003C286D"/>
    <w:rsid w:val="003D0A5E"/>
    <w:rsid w:val="003D0F1B"/>
    <w:rsid w:val="003D3056"/>
    <w:rsid w:val="003D7C1E"/>
    <w:rsid w:val="003E12BE"/>
    <w:rsid w:val="003E2199"/>
    <w:rsid w:val="003E4467"/>
    <w:rsid w:val="003E6139"/>
    <w:rsid w:val="003E6A1A"/>
    <w:rsid w:val="003F09E8"/>
    <w:rsid w:val="003F19B8"/>
    <w:rsid w:val="003F5770"/>
    <w:rsid w:val="003F78DF"/>
    <w:rsid w:val="004000A5"/>
    <w:rsid w:val="004004ED"/>
    <w:rsid w:val="0040389A"/>
    <w:rsid w:val="00404248"/>
    <w:rsid w:val="00404991"/>
    <w:rsid w:val="00406C27"/>
    <w:rsid w:val="004072D0"/>
    <w:rsid w:val="00407840"/>
    <w:rsid w:val="0041036C"/>
    <w:rsid w:val="00410C29"/>
    <w:rsid w:val="00410FE8"/>
    <w:rsid w:val="004115CD"/>
    <w:rsid w:val="00413D22"/>
    <w:rsid w:val="00413DFA"/>
    <w:rsid w:val="00416E70"/>
    <w:rsid w:val="004170F4"/>
    <w:rsid w:val="00420C6D"/>
    <w:rsid w:val="0042141C"/>
    <w:rsid w:val="00422D14"/>
    <w:rsid w:val="0042520E"/>
    <w:rsid w:val="00426F11"/>
    <w:rsid w:val="0042718B"/>
    <w:rsid w:val="00430608"/>
    <w:rsid w:val="00430726"/>
    <w:rsid w:val="0043151E"/>
    <w:rsid w:val="00431712"/>
    <w:rsid w:val="00431725"/>
    <w:rsid w:val="00435FAE"/>
    <w:rsid w:val="004371F5"/>
    <w:rsid w:val="00441234"/>
    <w:rsid w:val="00441B6E"/>
    <w:rsid w:val="004429A4"/>
    <w:rsid w:val="00444019"/>
    <w:rsid w:val="004464E6"/>
    <w:rsid w:val="00447904"/>
    <w:rsid w:val="00447C5F"/>
    <w:rsid w:val="004516D0"/>
    <w:rsid w:val="00453197"/>
    <w:rsid w:val="00453725"/>
    <w:rsid w:val="00453DDF"/>
    <w:rsid w:val="00454E1A"/>
    <w:rsid w:val="004556D6"/>
    <w:rsid w:val="00455B8F"/>
    <w:rsid w:val="00456972"/>
    <w:rsid w:val="004631AC"/>
    <w:rsid w:val="00463384"/>
    <w:rsid w:val="0046442D"/>
    <w:rsid w:val="00466C50"/>
    <w:rsid w:val="00472E74"/>
    <w:rsid w:val="00473733"/>
    <w:rsid w:val="00474C0C"/>
    <w:rsid w:val="00475E04"/>
    <w:rsid w:val="00476850"/>
    <w:rsid w:val="00477847"/>
    <w:rsid w:val="004801D3"/>
    <w:rsid w:val="00480F7A"/>
    <w:rsid w:val="00481C7F"/>
    <w:rsid w:val="00482600"/>
    <w:rsid w:val="00482CD0"/>
    <w:rsid w:val="0048315E"/>
    <w:rsid w:val="004835EC"/>
    <w:rsid w:val="00486236"/>
    <w:rsid w:val="0049198C"/>
    <w:rsid w:val="00494E6F"/>
    <w:rsid w:val="0049525B"/>
    <w:rsid w:val="004966E2"/>
    <w:rsid w:val="004A1EBE"/>
    <w:rsid w:val="004A30B0"/>
    <w:rsid w:val="004A5E87"/>
    <w:rsid w:val="004A6D40"/>
    <w:rsid w:val="004A6EA4"/>
    <w:rsid w:val="004B000E"/>
    <w:rsid w:val="004B38AF"/>
    <w:rsid w:val="004B5F55"/>
    <w:rsid w:val="004B6C15"/>
    <w:rsid w:val="004C110C"/>
    <w:rsid w:val="004C2071"/>
    <w:rsid w:val="004C2EBF"/>
    <w:rsid w:val="004C33DD"/>
    <w:rsid w:val="004C4758"/>
    <w:rsid w:val="004C5527"/>
    <w:rsid w:val="004D03ED"/>
    <w:rsid w:val="004D0D50"/>
    <w:rsid w:val="004D3640"/>
    <w:rsid w:val="004D3648"/>
    <w:rsid w:val="004E373E"/>
    <w:rsid w:val="004E459C"/>
    <w:rsid w:val="004E4D5A"/>
    <w:rsid w:val="004E5221"/>
    <w:rsid w:val="004E60FA"/>
    <w:rsid w:val="004E7417"/>
    <w:rsid w:val="004E75C4"/>
    <w:rsid w:val="004F0CF2"/>
    <w:rsid w:val="004F0D2C"/>
    <w:rsid w:val="004F4E76"/>
    <w:rsid w:val="004F501D"/>
    <w:rsid w:val="004F5556"/>
    <w:rsid w:val="004F5A47"/>
    <w:rsid w:val="004F6573"/>
    <w:rsid w:val="004F6E62"/>
    <w:rsid w:val="004F75E4"/>
    <w:rsid w:val="004F7A94"/>
    <w:rsid w:val="004F7C04"/>
    <w:rsid w:val="005027B8"/>
    <w:rsid w:val="00503A01"/>
    <w:rsid w:val="00506087"/>
    <w:rsid w:val="005074B3"/>
    <w:rsid w:val="00507AF3"/>
    <w:rsid w:val="00507EB6"/>
    <w:rsid w:val="00510391"/>
    <w:rsid w:val="00510499"/>
    <w:rsid w:val="0051444C"/>
    <w:rsid w:val="00515AA3"/>
    <w:rsid w:val="0051605F"/>
    <w:rsid w:val="00517361"/>
    <w:rsid w:val="00520098"/>
    <w:rsid w:val="00520B88"/>
    <w:rsid w:val="00521F38"/>
    <w:rsid w:val="00521FAB"/>
    <w:rsid w:val="00522FE8"/>
    <w:rsid w:val="00523703"/>
    <w:rsid w:val="00526BF6"/>
    <w:rsid w:val="0054101E"/>
    <w:rsid w:val="0054405E"/>
    <w:rsid w:val="00544EEF"/>
    <w:rsid w:val="00552E4E"/>
    <w:rsid w:val="005565AA"/>
    <w:rsid w:val="00563726"/>
    <w:rsid w:val="00566515"/>
    <w:rsid w:val="00566589"/>
    <w:rsid w:val="00566A8F"/>
    <w:rsid w:val="005700C2"/>
    <w:rsid w:val="00570892"/>
    <w:rsid w:val="00570F57"/>
    <w:rsid w:val="00571DA4"/>
    <w:rsid w:val="00572EC1"/>
    <w:rsid w:val="005740CF"/>
    <w:rsid w:val="00574DBE"/>
    <w:rsid w:val="00575F00"/>
    <w:rsid w:val="00576F13"/>
    <w:rsid w:val="00581D12"/>
    <w:rsid w:val="00581DCB"/>
    <w:rsid w:val="00582053"/>
    <w:rsid w:val="005835CF"/>
    <w:rsid w:val="00590164"/>
    <w:rsid w:val="00593272"/>
    <w:rsid w:val="00595D51"/>
    <w:rsid w:val="00595D5E"/>
    <w:rsid w:val="005A1277"/>
    <w:rsid w:val="005A7106"/>
    <w:rsid w:val="005B01BD"/>
    <w:rsid w:val="005B23A4"/>
    <w:rsid w:val="005B27C9"/>
    <w:rsid w:val="005B3767"/>
    <w:rsid w:val="005B443D"/>
    <w:rsid w:val="005B49E2"/>
    <w:rsid w:val="005B5C83"/>
    <w:rsid w:val="005B61FA"/>
    <w:rsid w:val="005C39F9"/>
    <w:rsid w:val="005C419F"/>
    <w:rsid w:val="005C4A26"/>
    <w:rsid w:val="005C4BBF"/>
    <w:rsid w:val="005C4F1B"/>
    <w:rsid w:val="005C6102"/>
    <w:rsid w:val="005C772A"/>
    <w:rsid w:val="005D01F4"/>
    <w:rsid w:val="005D51A0"/>
    <w:rsid w:val="005D587A"/>
    <w:rsid w:val="005E0392"/>
    <w:rsid w:val="005E07A4"/>
    <w:rsid w:val="005E3411"/>
    <w:rsid w:val="005E4FA6"/>
    <w:rsid w:val="005E6D62"/>
    <w:rsid w:val="005F1DDB"/>
    <w:rsid w:val="005F2548"/>
    <w:rsid w:val="005F3376"/>
    <w:rsid w:val="005F35CA"/>
    <w:rsid w:val="005F6F29"/>
    <w:rsid w:val="005F7019"/>
    <w:rsid w:val="00600AEF"/>
    <w:rsid w:val="00605C5A"/>
    <w:rsid w:val="00605FB2"/>
    <w:rsid w:val="006073F4"/>
    <w:rsid w:val="00610CA3"/>
    <w:rsid w:val="006120C1"/>
    <w:rsid w:val="006121E3"/>
    <w:rsid w:val="006127A8"/>
    <w:rsid w:val="00613EB3"/>
    <w:rsid w:val="00616B61"/>
    <w:rsid w:val="00616E15"/>
    <w:rsid w:val="006172F2"/>
    <w:rsid w:val="006209FC"/>
    <w:rsid w:val="006213D3"/>
    <w:rsid w:val="0062210F"/>
    <w:rsid w:val="00623108"/>
    <w:rsid w:val="00624422"/>
    <w:rsid w:val="00630D2F"/>
    <w:rsid w:val="00631280"/>
    <w:rsid w:val="00632D8A"/>
    <w:rsid w:val="0063371B"/>
    <w:rsid w:val="006337B9"/>
    <w:rsid w:val="00633F28"/>
    <w:rsid w:val="006340EC"/>
    <w:rsid w:val="00634380"/>
    <w:rsid w:val="006379FC"/>
    <w:rsid w:val="00637F4F"/>
    <w:rsid w:val="00640E8B"/>
    <w:rsid w:val="0064663F"/>
    <w:rsid w:val="00646A92"/>
    <w:rsid w:val="00646BAE"/>
    <w:rsid w:val="00646FEC"/>
    <w:rsid w:val="0064793B"/>
    <w:rsid w:val="00650BB9"/>
    <w:rsid w:val="00650E2E"/>
    <w:rsid w:val="00651A51"/>
    <w:rsid w:val="00651DF2"/>
    <w:rsid w:val="006539CE"/>
    <w:rsid w:val="00653DAC"/>
    <w:rsid w:val="00656672"/>
    <w:rsid w:val="0065735C"/>
    <w:rsid w:val="0065749D"/>
    <w:rsid w:val="00657AF5"/>
    <w:rsid w:val="0066000E"/>
    <w:rsid w:val="0066005F"/>
    <w:rsid w:val="00660C2D"/>
    <w:rsid w:val="006610C4"/>
    <w:rsid w:val="0066141D"/>
    <w:rsid w:val="006618F3"/>
    <w:rsid w:val="00661DBF"/>
    <w:rsid w:val="006625AE"/>
    <w:rsid w:val="00662974"/>
    <w:rsid w:val="00662EA1"/>
    <w:rsid w:val="006639D6"/>
    <w:rsid w:val="00663DF7"/>
    <w:rsid w:val="00665200"/>
    <w:rsid w:val="006658FE"/>
    <w:rsid w:val="00666CC5"/>
    <w:rsid w:val="006707CC"/>
    <w:rsid w:val="00671A68"/>
    <w:rsid w:val="00672931"/>
    <w:rsid w:val="00673D75"/>
    <w:rsid w:val="00676B42"/>
    <w:rsid w:val="00677E3C"/>
    <w:rsid w:val="00680A09"/>
    <w:rsid w:val="0068100E"/>
    <w:rsid w:val="00681A96"/>
    <w:rsid w:val="00682580"/>
    <w:rsid w:val="006855B2"/>
    <w:rsid w:val="00685A8A"/>
    <w:rsid w:val="00686B88"/>
    <w:rsid w:val="00686CEB"/>
    <w:rsid w:val="0068726A"/>
    <w:rsid w:val="006874F3"/>
    <w:rsid w:val="00687EC3"/>
    <w:rsid w:val="00690962"/>
    <w:rsid w:val="0069241F"/>
    <w:rsid w:val="00693C73"/>
    <w:rsid w:val="00693ED2"/>
    <w:rsid w:val="00694366"/>
    <w:rsid w:val="006A2A1B"/>
    <w:rsid w:val="006A2FCF"/>
    <w:rsid w:val="006A3C37"/>
    <w:rsid w:val="006A47AF"/>
    <w:rsid w:val="006A7503"/>
    <w:rsid w:val="006A7CD8"/>
    <w:rsid w:val="006B3964"/>
    <w:rsid w:val="006B5ECD"/>
    <w:rsid w:val="006B681F"/>
    <w:rsid w:val="006B6956"/>
    <w:rsid w:val="006B6CA6"/>
    <w:rsid w:val="006B7860"/>
    <w:rsid w:val="006C1961"/>
    <w:rsid w:val="006C21DC"/>
    <w:rsid w:val="006C293C"/>
    <w:rsid w:val="006C2DE1"/>
    <w:rsid w:val="006C4139"/>
    <w:rsid w:val="006D0E80"/>
    <w:rsid w:val="006D250B"/>
    <w:rsid w:val="006D2A50"/>
    <w:rsid w:val="006D38B1"/>
    <w:rsid w:val="006D3DF2"/>
    <w:rsid w:val="006D5AB6"/>
    <w:rsid w:val="006E118F"/>
    <w:rsid w:val="006E384F"/>
    <w:rsid w:val="006F0DB8"/>
    <w:rsid w:val="006F511C"/>
    <w:rsid w:val="006F57FD"/>
    <w:rsid w:val="006F797C"/>
    <w:rsid w:val="00705A73"/>
    <w:rsid w:val="00710758"/>
    <w:rsid w:val="00710897"/>
    <w:rsid w:val="00710BB4"/>
    <w:rsid w:val="00712FEC"/>
    <w:rsid w:val="007138F7"/>
    <w:rsid w:val="00713B43"/>
    <w:rsid w:val="0071435A"/>
    <w:rsid w:val="007177A4"/>
    <w:rsid w:val="00721C79"/>
    <w:rsid w:val="00723474"/>
    <w:rsid w:val="007235BC"/>
    <w:rsid w:val="00725102"/>
    <w:rsid w:val="0073011D"/>
    <w:rsid w:val="007303C1"/>
    <w:rsid w:val="0073122D"/>
    <w:rsid w:val="00731E14"/>
    <w:rsid w:val="00733B24"/>
    <w:rsid w:val="00733BB4"/>
    <w:rsid w:val="0073627E"/>
    <w:rsid w:val="00740318"/>
    <w:rsid w:val="0074056C"/>
    <w:rsid w:val="00740731"/>
    <w:rsid w:val="00741791"/>
    <w:rsid w:val="007436F4"/>
    <w:rsid w:val="00743D24"/>
    <w:rsid w:val="00743DE5"/>
    <w:rsid w:val="00743E39"/>
    <w:rsid w:val="00745818"/>
    <w:rsid w:val="00747107"/>
    <w:rsid w:val="00761757"/>
    <w:rsid w:val="00761ECC"/>
    <w:rsid w:val="0076384B"/>
    <w:rsid w:val="007652A4"/>
    <w:rsid w:val="007653DD"/>
    <w:rsid w:val="00772589"/>
    <w:rsid w:val="007727CB"/>
    <w:rsid w:val="007748C2"/>
    <w:rsid w:val="00774969"/>
    <w:rsid w:val="00775220"/>
    <w:rsid w:val="00775D4C"/>
    <w:rsid w:val="00777676"/>
    <w:rsid w:val="00781448"/>
    <w:rsid w:val="007817E9"/>
    <w:rsid w:val="0078269D"/>
    <w:rsid w:val="00784541"/>
    <w:rsid w:val="00784FD8"/>
    <w:rsid w:val="00785286"/>
    <w:rsid w:val="00787DE1"/>
    <w:rsid w:val="00790C7E"/>
    <w:rsid w:val="00793B6A"/>
    <w:rsid w:val="00794F9D"/>
    <w:rsid w:val="00794FCA"/>
    <w:rsid w:val="00795F43"/>
    <w:rsid w:val="00796CED"/>
    <w:rsid w:val="007978E5"/>
    <w:rsid w:val="007A0853"/>
    <w:rsid w:val="007A1787"/>
    <w:rsid w:val="007A23F3"/>
    <w:rsid w:val="007A4558"/>
    <w:rsid w:val="007A4754"/>
    <w:rsid w:val="007A5174"/>
    <w:rsid w:val="007A584B"/>
    <w:rsid w:val="007A58A0"/>
    <w:rsid w:val="007A5901"/>
    <w:rsid w:val="007B12EB"/>
    <w:rsid w:val="007B2AF4"/>
    <w:rsid w:val="007C1F22"/>
    <w:rsid w:val="007C4B22"/>
    <w:rsid w:val="007C6BD1"/>
    <w:rsid w:val="007D1433"/>
    <w:rsid w:val="007D3870"/>
    <w:rsid w:val="007E2474"/>
    <w:rsid w:val="007E3716"/>
    <w:rsid w:val="007E7188"/>
    <w:rsid w:val="007E730E"/>
    <w:rsid w:val="007F2DB1"/>
    <w:rsid w:val="007F37C3"/>
    <w:rsid w:val="007F3CA3"/>
    <w:rsid w:val="007F43F9"/>
    <w:rsid w:val="008001BA"/>
    <w:rsid w:val="00800703"/>
    <w:rsid w:val="00800828"/>
    <w:rsid w:val="0080114B"/>
    <w:rsid w:val="00806946"/>
    <w:rsid w:val="00812166"/>
    <w:rsid w:val="00815642"/>
    <w:rsid w:val="0081712B"/>
    <w:rsid w:val="00820BDD"/>
    <w:rsid w:val="00821A87"/>
    <w:rsid w:val="00822A66"/>
    <w:rsid w:val="00823004"/>
    <w:rsid w:val="00824D7F"/>
    <w:rsid w:val="0083001D"/>
    <w:rsid w:val="00832C19"/>
    <w:rsid w:val="00834BCD"/>
    <w:rsid w:val="00836B2C"/>
    <w:rsid w:val="00840825"/>
    <w:rsid w:val="00841ECF"/>
    <w:rsid w:val="00842DB3"/>
    <w:rsid w:val="008432E2"/>
    <w:rsid w:val="00844D7C"/>
    <w:rsid w:val="00846594"/>
    <w:rsid w:val="00847EDF"/>
    <w:rsid w:val="008517BC"/>
    <w:rsid w:val="00851B5A"/>
    <w:rsid w:val="00851D81"/>
    <w:rsid w:val="00853A54"/>
    <w:rsid w:val="00855C4E"/>
    <w:rsid w:val="00855DB8"/>
    <w:rsid w:val="0085776F"/>
    <w:rsid w:val="008609A3"/>
    <w:rsid w:val="008624DC"/>
    <w:rsid w:val="00863F1C"/>
    <w:rsid w:val="008641EC"/>
    <w:rsid w:val="00864450"/>
    <w:rsid w:val="008655EF"/>
    <w:rsid w:val="00870837"/>
    <w:rsid w:val="008709AA"/>
    <w:rsid w:val="008728AF"/>
    <w:rsid w:val="00873B13"/>
    <w:rsid w:val="00876930"/>
    <w:rsid w:val="00877916"/>
    <w:rsid w:val="00877BDF"/>
    <w:rsid w:val="00880BE6"/>
    <w:rsid w:val="00881E49"/>
    <w:rsid w:val="008842CF"/>
    <w:rsid w:val="008847A6"/>
    <w:rsid w:val="00884DFD"/>
    <w:rsid w:val="00884EF3"/>
    <w:rsid w:val="00885F78"/>
    <w:rsid w:val="00886B63"/>
    <w:rsid w:val="00887DEE"/>
    <w:rsid w:val="00892165"/>
    <w:rsid w:val="0089235E"/>
    <w:rsid w:val="00892A00"/>
    <w:rsid w:val="00892F6C"/>
    <w:rsid w:val="0089380A"/>
    <w:rsid w:val="00894148"/>
    <w:rsid w:val="00896D45"/>
    <w:rsid w:val="008A0146"/>
    <w:rsid w:val="008A1D17"/>
    <w:rsid w:val="008A24A6"/>
    <w:rsid w:val="008A2753"/>
    <w:rsid w:val="008A2EAC"/>
    <w:rsid w:val="008A47CC"/>
    <w:rsid w:val="008A4E1D"/>
    <w:rsid w:val="008A68C2"/>
    <w:rsid w:val="008B0D77"/>
    <w:rsid w:val="008B19C9"/>
    <w:rsid w:val="008B1A74"/>
    <w:rsid w:val="008B2AFE"/>
    <w:rsid w:val="008B4E6D"/>
    <w:rsid w:val="008B6613"/>
    <w:rsid w:val="008C1183"/>
    <w:rsid w:val="008C1666"/>
    <w:rsid w:val="008C41F3"/>
    <w:rsid w:val="008C636A"/>
    <w:rsid w:val="008D22A0"/>
    <w:rsid w:val="008D285D"/>
    <w:rsid w:val="008D2AD0"/>
    <w:rsid w:val="008D4592"/>
    <w:rsid w:val="008D45AB"/>
    <w:rsid w:val="008D555D"/>
    <w:rsid w:val="008D562E"/>
    <w:rsid w:val="008D7388"/>
    <w:rsid w:val="008E0604"/>
    <w:rsid w:val="008E107C"/>
    <w:rsid w:val="008E1D19"/>
    <w:rsid w:val="008E1D1D"/>
    <w:rsid w:val="008E2E9A"/>
    <w:rsid w:val="008E4E6C"/>
    <w:rsid w:val="008E5B78"/>
    <w:rsid w:val="008E6242"/>
    <w:rsid w:val="008F064B"/>
    <w:rsid w:val="008F0F43"/>
    <w:rsid w:val="008F2513"/>
    <w:rsid w:val="008F353A"/>
    <w:rsid w:val="008F6EA5"/>
    <w:rsid w:val="008F6F76"/>
    <w:rsid w:val="00900D5A"/>
    <w:rsid w:val="00902A10"/>
    <w:rsid w:val="009075FE"/>
    <w:rsid w:val="00907FED"/>
    <w:rsid w:val="00910726"/>
    <w:rsid w:val="00913D4B"/>
    <w:rsid w:val="00921C16"/>
    <w:rsid w:val="00924894"/>
    <w:rsid w:val="009248C5"/>
    <w:rsid w:val="009307FF"/>
    <w:rsid w:val="00930AF6"/>
    <w:rsid w:val="00932125"/>
    <w:rsid w:val="0093270A"/>
    <w:rsid w:val="00933A0B"/>
    <w:rsid w:val="009341C5"/>
    <w:rsid w:val="00934846"/>
    <w:rsid w:val="009348F2"/>
    <w:rsid w:val="00935A3F"/>
    <w:rsid w:val="009366C0"/>
    <w:rsid w:val="00937E25"/>
    <w:rsid w:val="00942382"/>
    <w:rsid w:val="009424C7"/>
    <w:rsid w:val="00942D41"/>
    <w:rsid w:val="00943023"/>
    <w:rsid w:val="00950BAC"/>
    <w:rsid w:val="009514EE"/>
    <w:rsid w:val="00951E6A"/>
    <w:rsid w:val="009524AA"/>
    <w:rsid w:val="009548ED"/>
    <w:rsid w:val="0095500D"/>
    <w:rsid w:val="00957467"/>
    <w:rsid w:val="00957DA5"/>
    <w:rsid w:val="00962780"/>
    <w:rsid w:val="00963169"/>
    <w:rsid w:val="009654AE"/>
    <w:rsid w:val="00965E23"/>
    <w:rsid w:val="009732C8"/>
    <w:rsid w:val="00974616"/>
    <w:rsid w:val="00974F74"/>
    <w:rsid w:val="009751E8"/>
    <w:rsid w:val="00975607"/>
    <w:rsid w:val="00976735"/>
    <w:rsid w:val="00976B88"/>
    <w:rsid w:val="00983DE8"/>
    <w:rsid w:val="00984C21"/>
    <w:rsid w:val="00984CDC"/>
    <w:rsid w:val="00985164"/>
    <w:rsid w:val="0098563D"/>
    <w:rsid w:val="00985761"/>
    <w:rsid w:val="009859EC"/>
    <w:rsid w:val="00990121"/>
    <w:rsid w:val="009905AC"/>
    <w:rsid w:val="00991C89"/>
    <w:rsid w:val="00991F4C"/>
    <w:rsid w:val="009930AA"/>
    <w:rsid w:val="00993A4F"/>
    <w:rsid w:val="009953BD"/>
    <w:rsid w:val="009A1A56"/>
    <w:rsid w:val="009A1C9C"/>
    <w:rsid w:val="009A1DC2"/>
    <w:rsid w:val="009A239F"/>
    <w:rsid w:val="009A2C8B"/>
    <w:rsid w:val="009A61E0"/>
    <w:rsid w:val="009A6896"/>
    <w:rsid w:val="009B076B"/>
    <w:rsid w:val="009B18BE"/>
    <w:rsid w:val="009B1A35"/>
    <w:rsid w:val="009B2DBE"/>
    <w:rsid w:val="009B32C8"/>
    <w:rsid w:val="009B428B"/>
    <w:rsid w:val="009B49EE"/>
    <w:rsid w:val="009B4FE9"/>
    <w:rsid w:val="009B5D03"/>
    <w:rsid w:val="009B6113"/>
    <w:rsid w:val="009C2FDB"/>
    <w:rsid w:val="009C37EC"/>
    <w:rsid w:val="009C3A13"/>
    <w:rsid w:val="009C3B00"/>
    <w:rsid w:val="009C41BC"/>
    <w:rsid w:val="009C5520"/>
    <w:rsid w:val="009C7439"/>
    <w:rsid w:val="009D21DC"/>
    <w:rsid w:val="009D251C"/>
    <w:rsid w:val="009D31E8"/>
    <w:rsid w:val="009D56EB"/>
    <w:rsid w:val="009D74CB"/>
    <w:rsid w:val="009E2765"/>
    <w:rsid w:val="009E6747"/>
    <w:rsid w:val="009F1AD5"/>
    <w:rsid w:val="009F5D48"/>
    <w:rsid w:val="009F6879"/>
    <w:rsid w:val="009F7039"/>
    <w:rsid w:val="00A00C81"/>
    <w:rsid w:val="00A03FD3"/>
    <w:rsid w:val="00A055CE"/>
    <w:rsid w:val="00A066FC"/>
    <w:rsid w:val="00A07E90"/>
    <w:rsid w:val="00A106D2"/>
    <w:rsid w:val="00A11975"/>
    <w:rsid w:val="00A206FB"/>
    <w:rsid w:val="00A20BA0"/>
    <w:rsid w:val="00A21F49"/>
    <w:rsid w:val="00A22D95"/>
    <w:rsid w:val="00A23CE9"/>
    <w:rsid w:val="00A246BA"/>
    <w:rsid w:val="00A2521D"/>
    <w:rsid w:val="00A26882"/>
    <w:rsid w:val="00A27395"/>
    <w:rsid w:val="00A3241C"/>
    <w:rsid w:val="00A3298D"/>
    <w:rsid w:val="00A374DB"/>
    <w:rsid w:val="00A37BB1"/>
    <w:rsid w:val="00A41CAD"/>
    <w:rsid w:val="00A41F36"/>
    <w:rsid w:val="00A4225E"/>
    <w:rsid w:val="00A43117"/>
    <w:rsid w:val="00A43559"/>
    <w:rsid w:val="00A43D03"/>
    <w:rsid w:val="00A4472B"/>
    <w:rsid w:val="00A47C70"/>
    <w:rsid w:val="00A55B2B"/>
    <w:rsid w:val="00A561AC"/>
    <w:rsid w:val="00A56617"/>
    <w:rsid w:val="00A606E6"/>
    <w:rsid w:val="00A616EB"/>
    <w:rsid w:val="00A617F3"/>
    <w:rsid w:val="00A61A5D"/>
    <w:rsid w:val="00A62005"/>
    <w:rsid w:val="00A62E8E"/>
    <w:rsid w:val="00A6511E"/>
    <w:rsid w:val="00A65709"/>
    <w:rsid w:val="00A669D5"/>
    <w:rsid w:val="00A66A5D"/>
    <w:rsid w:val="00A66F05"/>
    <w:rsid w:val="00A700FA"/>
    <w:rsid w:val="00A70EFA"/>
    <w:rsid w:val="00A716D5"/>
    <w:rsid w:val="00A7201A"/>
    <w:rsid w:val="00A72250"/>
    <w:rsid w:val="00A73CE7"/>
    <w:rsid w:val="00A75C48"/>
    <w:rsid w:val="00A75DFF"/>
    <w:rsid w:val="00A76527"/>
    <w:rsid w:val="00A843DF"/>
    <w:rsid w:val="00A85FA9"/>
    <w:rsid w:val="00A86938"/>
    <w:rsid w:val="00A86E1C"/>
    <w:rsid w:val="00A9087D"/>
    <w:rsid w:val="00A951E5"/>
    <w:rsid w:val="00A97456"/>
    <w:rsid w:val="00A97A98"/>
    <w:rsid w:val="00AA0A03"/>
    <w:rsid w:val="00AA1E99"/>
    <w:rsid w:val="00AA52C1"/>
    <w:rsid w:val="00AA7097"/>
    <w:rsid w:val="00AA70B7"/>
    <w:rsid w:val="00AA7E3E"/>
    <w:rsid w:val="00AA7F82"/>
    <w:rsid w:val="00AB04BF"/>
    <w:rsid w:val="00AB2607"/>
    <w:rsid w:val="00AB3E9D"/>
    <w:rsid w:val="00AB4B25"/>
    <w:rsid w:val="00AB53D2"/>
    <w:rsid w:val="00AB5B64"/>
    <w:rsid w:val="00AB5C5F"/>
    <w:rsid w:val="00AB62F3"/>
    <w:rsid w:val="00AC0079"/>
    <w:rsid w:val="00AC1306"/>
    <w:rsid w:val="00AC23C7"/>
    <w:rsid w:val="00AC33E3"/>
    <w:rsid w:val="00AC3F72"/>
    <w:rsid w:val="00AC4C2B"/>
    <w:rsid w:val="00AC6A42"/>
    <w:rsid w:val="00AC6C0B"/>
    <w:rsid w:val="00AC7B27"/>
    <w:rsid w:val="00AD12BA"/>
    <w:rsid w:val="00AD1A5C"/>
    <w:rsid w:val="00AD1AB2"/>
    <w:rsid w:val="00AD1BFA"/>
    <w:rsid w:val="00AD4348"/>
    <w:rsid w:val="00AD64C4"/>
    <w:rsid w:val="00AE0253"/>
    <w:rsid w:val="00AE091B"/>
    <w:rsid w:val="00AE1195"/>
    <w:rsid w:val="00AE1B65"/>
    <w:rsid w:val="00AE4581"/>
    <w:rsid w:val="00AE5077"/>
    <w:rsid w:val="00AE6530"/>
    <w:rsid w:val="00AF10B1"/>
    <w:rsid w:val="00AF29A3"/>
    <w:rsid w:val="00AF29C4"/>
    <w:rsid w:val="00AF4B8A"/>
    <w:rsid w:val="00B06970"/>
    <w:rsid w:val="00B119D6"/>
    <w:rsid w:val="00B12298"/>
    <w:rsid w:val="00B1229F"/>
    <w:rsid w:val="00B16576"/>
    <w:rsid w:val="00B16BEA"/>
    <w:rsid w:val="00B22893"/>
    <w:rsid w:val="00B22CD7"/>
    <w:rsid w:val="00B24A72"/>
    <w:rsid w:val="00B24BBC"/>
    <w:rsid w:val="00B25DEE"/>
    <w:rsid w:val="00B26D30"/>
    <w:rsid w:val="00B26DCA"/>
    <w:rsid w:val="00B27F51"/>
    <w:rsid w:val="00B3044A"/>
    <w:rsid w:val="00B30E50"/>
    <w:rsid w:val="00B30FF4"/>
    <w:rsid w:val="00B32054"/>
    <w:rsid w:val="00B325DF"/>
    <w:rsid w:val="00B347BD"/>
    <w:rsid w:val="00B3783C"/>
    <w:rsid w:val="00B41BAE"/>
    <w:rsid w:val="00B425C6"/>
    <w:rsid w:val="00B425CE"/>
    <w:rsid w:val="00B441BD"/>
    <w:rsid w:val="00B44279"/>
    <w:rsid w:val="00B45A4D"/>
    <w:rsid w:val="00B4777C"/>
    <w:rsid w:val="00B51B8E"/>
    <w:rsid w:val="00B6178F"/>
    <w:rsid w:val="00B642A1"/>
    <w:rsid w:val="00B6593E"/>
    <w:rsid w:val="00B70040"/>
    <w:rsid w:val="00B7067A"/>
    <w:rsid w:val="00B70EF5"/>
    <w:rsid w:val="00B71BC6"/>
    <w:rsid w:val="00B71D65"/>
    <w:rsid w:val="00B72A6E"/>
    <w:rsid w:val="00B72DE4"/>
    <w:rsid w:val="00B75268"/>
    <w:rsid w:val="00B77210"/>
    <w:rsid w:val="00B775A2"/>
    <w:rsid w:val="00B7792D"/>
    <w:rsid w:val="00B80DCA"/>
    <w:rsid w:val="00B80EC7"/>
    <w:rsid w:val="00B812A3"/>
    <w:rsid w:val="00B81FC7"/>
    <w:rsid w:val="00B83B9E"/>
    <w:rsid w:val="00B85806"/>
    <w:rsid w:val="00B86F10"/>
    <w:rsid w:val="00B87908"/>
    <w:rsid w:val="00B94560"/>
    <w:rsid w:val="00B96BE5"/>
    <w:rsid w:val="00BA1CFA"/>
    <w:rsid w:val="00BA3F54"/>
    <w:rsid w:val="00BA4DBE"/>
    <w:rsid w:val="00BB0701"/>
    <w:rsid w:val="00BB148D"/>
    <w:rsid w:val="00BB22AF"/>
    <w:rsid w:val="00BB329F"/>
    <w:rsid w:val="00BB3DCF"/>
    <w:rsid w:val="00BB4F9B"/>
    <w:rsid w:val="00BB4FCD"/>
    <w:rsid w:val="00BB5674"/>
    <w:rsid w:val="00BB63B4"/>
    <w:rsid w:val="00BB71D9"/>
    <w:rsid w:val="00BB7D46"/>
    <w:rsid w:val="00BC0013"/>
    <w:rsid w:val="00BC05FF"/>
    <w:rsid w:val="00BC0770"/>
    <w:rsid w:val="00BC0FC0"/>
    <w:rsid w:val="00BC1067"/>
    <w:rsid w:val="00BC51B7"/>
    <w:rsid w:val="00BC6151"/>
    <w:rsid w:val="00BC6554"/>
    <w:rsid w:val="00BD2DD3"/>
    <w:rsid w:val="00BD336A"/>
    <w:rsid w:val="00BD3867"/>
    <w:rsid w:val="00BD45C9"/>
    <w:rsid w:val="00BD47BD"/>
    <w:rsid w:val="00BD721D"/>
    <w:rsid w:val="00BE0D5D"/>
    <w:rsid w:val="00BE2543"/>
    <w:rsid w:val="00BE7857"/>
    <w:rsid w:val="00BE796A"/>
    <w:rsid w:val="00BF0E59"/>
    <w:rsid w:val="00BF2954"/>
    <w:rsid w:val="00BF41FD"/>
    <w:rsid w:val="00BF4ACD"/>
    <w:rsid w:val="00BF53ED"/>
    <w:rsid w:val="00BF6432"/>
    <w:rsid w:val="00C01B2C"/>
    <w:rsid w:val="00C02C1D"/>
    <w:rsid w:val="00C033EC"/>
    <w:rsid w:val="00C05BF6"/>
    <w:rsid w:val="00C05F25"/>
    <w:rsid w:val="00C07E96"/>
    <w:rsid w:val="00C11E07"/>
    <w:rsid w:val="00C11F99"/>
    <w:rsid w:val="00C1479A"/>
    <w:rsid w:val="00C15375"/>
    <w:rsid w:val="00C168A1"/>
    <w:rsid w:val="00C16ACE"/>
    <w:rsid w:val="00C16FAB"/>
    <w:rsid w:val="00C229BF"/>
    <w:rsid w:val="00C247C4"/>
    <w:rsid w:val="00C31D7F"/>
    <w:rsid w:val="00C32A14"/>
    <w:rsid w:val="00C360C6"/>
    <w:rsid w:val="00C4020F"/>
    <w:rsid w:val="00C40553"/>
    <w:rsid w:val="00C4267D"/>
    <w:rsid w:val="00C46591"/>
    <w:rsid w:val="00C46AB7"/>
    <w:rsid w:val="00C46F7D"/>
    <w:rsid w:val="00C4750A"/>
    <w:rsid w:val="00C51DEA"/>
    <w:rsid w:val="00C52724"/>
    <w:rsid w:val="00C57101"/>
    <w:rsid w:val="00C57658"/>
    <w:rsid w:val="00C61558"/>
    <w:rsid w:val="00C61AEE"/>
    <w:rsid w:val="00C63F48"/>
    <w:rsid w:val="00C649D9"/>
    <w:rsid w:val="00C7227F"/>
    <w:rsid w:val="00C729A2"/>
    <w:rsid w:val="00C72BD3"/>
    <w:rsid w:val="00C75C9E"/>
    <w:rsid w:val="00C766C3"/>
    <w:rsid w:val="00C77A95"/>
    <w:rsid w:val="00C80752"/>
    <w:rsid w:val="00C8165E"/>
    <w:rsid w:val="00C834F0"/>
    <w:rsid w:val="00C8506F"/>
    <w:rsid w:val="00C852AB"/>
    <w:rsid w:val="00C85558"/>
    <w:rsid w:val="00C85AB6"/>
    <w:rsid w:val="00C92AF4"/>
    <w:rsid w:val="00CA0B23"/>
    <w:rsid w:val="00CA3E94"/>
    <w:rsid w:val="00CA46E1"/>
    <w:rsid w:val="00CA525E"/>
    <w:rsid w:val="00CA65F5"/>
    <w:rsid w:val="00CB416A"/>
    <w:rsid w:val="00CB5218"/>
    <w:rsid w:val="00CC243D"/>
    <w:rsid w:val="00CC2686"/>
    <w:rsid w:val="00CC2A11"/>
    <w:rsid w:val="00CC3FBC"/>
    <w:rsid w:val="00CC531A"/>
    <w:rsid w:val="00CC5470"/>
    <w:rsid w:val="00CC5616"/>
    <w:rsid w:val="00CC5772"/>
    <w:rsid w:val="00CC634F"/>
    <w:rsid w:val="00CC67F4"/>
    <w:rsid w:val="00CD2193"/>
    <w:rsid w:val="00CD3905"/>
    <w:rsid w:val="00CD405A"/>
    <w:rsid w:val="00CD5985"/>
    <w:rsid w:val="00CD5F7F"/>
    <w:rsid w:val="00CD62EF"/>
    <w:rsid w:val="00CD6434"/>
    <w:rsid w:val="00CD64A9"/>
    <w:rsid w:val="00CD6D97"/>
    <w:rsid w:val="00CD7095"/>
    <w:rsid w:val="00CD7208"/>
    <w:rsid w:val="00CE156C"/>
    <w:rsid w:val="00CE18CB"/>
    <w:rsid w:val="00CE241E"/>
    <w:rsid w:val="00CE2D0D"/>
    <w:rsid w:val="00CE3338"/>
    <w:rsid w:val="00CE3449"/>
    <w:rsid w:val="00CE3D54"/>
    <w:rsid w:val="00CE762B"/>
    <w:rsid w:val="00CE7DFC"/>
    <w:rsid w:val="00CF03EA"/>
    <w:rsid w:val="00CF05FD"/>
    <w:rsid w:val="00CF17AF"/>
    <w:rsid w:val="00CF2EBA"/>
    <w:rsid w:val="00CF63AF"/>
    <w:rsid w:val="00CF648E"/>
    <w:rsid w:val="00CF64E6"/>
    <w:rsid w:val="00CF75C0"/>
    <w:rsid w:val="00D005C9"/>
    <w:rsid w:val="00D01A13"/>
    <w:rsid w:val="00D020D8"/>
    <w:rsid w:val="00D03C19"/>
    <w:rsid w:val="00D0502A"/>
    <w:rsid w:val="00D10080"/>
    <w:rsid w:val="00D10B35"/>
    <w:rsid w:val="00D11526"/>
    <w:rsid w:val="00D134E7"/>
    <w:rsid w:val="00D145AF"/>
    <w:rsid w:val="00D16060"/>
    <w:rsid w:val="00D16BD2"/>
    <w:rsid w:val="00D16C4B"/>
    <w:rsid w:val="00D178BB"/>
    <w:rsid w:val="00D2182C"/>
    <w:rsid w:val="00D21D9D"/>
    <w:rsid w:val="00D22BF0"/>
    <w:rsid w:val="00D22E6E"/>
    <w:rsid w:val="00D234BB"/>
    <w:rsid w:val="00D2505F"/>
    <w:rsid w:val="00D25271"/>
    <w:rsid w:val="00D2588A"/>
    <w:rsid w:val="00D31263"/>
    <w:rsid w:val="00D321E7"/>
    <w:rsid w:val="00D32657"/>
    <w:rsid w:val="00D328AD"/>
    <w:rsid w:val="00D32AE0"/>
    <w:rsid w:val="00D3391C"/>
    <w:rsid w:val="00D342F5"/>
    <w:rsid w:val="00D371CC"/>
    <w:rsid w:val="00D373EB"/>
    <w:rsid w:val="00D410BB"/>
    <w:rsid w:val="00D4245A"/>
    <w:rsid w:val="00D429DA"/>
    <w:rsid w:val="00D5113F"/>
    <w:rsid w:val="00D559E5"/>
    <w:rsid w:val="00D55B63"/>
    <w:rsid w:val="00D57917"/>
    <w:rsid w:val="00D61516"/>
    <w:rsid w:val="00D6274F"/>
    <w:rsid w:val="00D651B7"/>
    <w:rsid w:val="00D65654"/>
    <w:rsid w:val="00D66BA4"/>
    <w:rsid w:val="00D75286"/>
    <w:rsid w:val="00D757B0"/>
    <w:rsid w:val="00D75CE3"/>
    <w:rsid w:val="00D76EEA"/>
    <w:rsid w:val="00D817A5"/>
    <w:rsid w:val="00D8213B"/>
    <w:rsid w:val="00D83523"/>
    <w:rsid w:val="00D83BD2"/>
    <w:rsid w:val="00D842C2"/>
    <w:rsid w:val="00D843FE"/>
    <w:rsid w:val="00D845D0"/>
    <w:rsid w:val="00D866CE"/>
    <w:rsid w:val="00D86779"/>
    <w:rsid w:val="00D90CDB"/>
    <w:rsid w:val="00D92527"/>
    <w:rsid w:val="00D94ED3"/>
    <w:rsid w:val="00D96A85"/>
    <w:rsid w:val="00D979EC"/>
    <w:rsid w:val="00DA19C2"/>
    <w:rsid w:val="00DA317C"/>
    <w:rsid w:val="00DA326C"/>
    <w:rsid w:val="00DA33E1"/>
    <w:rsid w:val="00DA551E"/>
    <w:rsid w:val="00DA5AEC"/>
    <w:rsid w:val="00DA66CC"/>
    <w:rsid w:val="00DB1A06"/>
    <w:rsid w:val="00DB1F98"/>
    <w:rsid w:val="00DB69A3"/>
    <w:rsid w:val="00DB71A3"/>
    <w:rsid w:val="00DC0908"/>
    <w:rsid w:val="00DC19CB"/>
    <w:rsid w:val="00DC217E"/>
    <w:rsid w:val="00DC3911"/>
    <w:rsid w:val="00DC3E89"/>
    <w:rsid w:val="00DC4006"/>
    <w:rsid w:val="00DC6714"/>
    <w:rsid w:val="00DD0920"/>
    <w:rsid w:val="00DD1309"/>
    <w:rsid w:val="00DD450A"/>
    <w:rsid w:val="00DD4EE4"/>
    <w:rsid w:val="00DD5638"/>
    <w:rsid w:val="00DE01ED"/>
    <w:rsid w:val="00DE0219"/>
    <w:rsid w:val="00DE3061"/>
    <w:rsid w:val="00DE3D63"/>
    <w:rsid w:val="00DE5D1D"/>
    <w:rsid w:val="00DE5EF3"/>
    <w:rsid w:val="00DE78BC"/>
    <w:rsid w:val="00DF15FB"/>
    <w:rsid w:val="00DF34D2"/>
    <w:rsid w:val="00DF3C03"/>
    <w:rsid w:val="00DF3C30"/>
    <w:rsid w:val="00DF5CAC"/>
    <w:rsid w:val="00DF5EA1"/>
    <w:rsid w:val="00DF692D"/>
    <w:rsid w:val="00DF7954"/>
    <w:rsid w:val="00E00614"/>
    <w:rsid w:val="00E012E5"/>
    <w:rsid w:val="00E03D93"/>
    <w:rsid w:val="00E046D6"/>
    <w:rsid w:val="00E0499E"/>
    <w:rsid w:val="00E07F28"/>
    <w:rsid w:val="00E10295"/>
    <w:rsid w:val="00E11431"/>
    <w:rsid w:val="00E1673C"/>
    <w:rsid w:val="00E20BA0"/>
    <w:rsid w:val="00E235A4"/>
    <w:rsid w:val="00E23934"/>
    <w:rsid w:val="00E23AB1"/>
    <w:rsid w:val="00E2518C"/>
    <w:rsid w:val="00E25639"/>
    <w:rsid w:val="00E25CBD"/>
    <w:rsid w:val="00E2683F"/>
    <w:rsid w:val="00E26E84"/>
    <w:rsid w:val="00E30047"/>
    <w:rsid w:val="00E3164A"/>
    <w:rsid w:val="00E32C78"/>
    <w:rsid w:val="00E33677"/>
    <w:rsid w:val="00E33F18"/>
    <w:rsid w:val="00E34F11"/>
    <w:rsid w:val="00E358F0"/>
    <w:rsid w:val="00E3636A"/>
    <w:rsid w:val="00E3667C"/>
    <w:rsid w:val="00E37F0F"/>
    <w:rsid w:val="00E412AB"/>
    <w:rsid w:val="00E4384B"/>
    <w:rsid w:val="00E461A5"/>
    <w:rsid w:val="00E46626"/>
    <w:rsid w:val="00E50F49"/>
    <w:rsid w:val="00E517CA"/>
    <w:rsid w:val="00E521CC"/>
    <w:rsid w:val="00E54D46"/>
    <w:rsid w:val="00E5647D"/>
    <w:rsid w:val="00E56920"/>
    <w:rsid w:val="00E6369D"/>
    <w:rsid w:val="00E63CF3"/>
    <w:rsid w:val="00E651F8"/>
    <w:rsid w:val="00E6712E"/>
    <w:rsid w:val="00E67DDD"/>
    <w:rsid w:val="00E70F7C"/>
    <w:rsid w:val="00E71930"/>
    <w:rsid w:val="00E72419"/>
    <w:rsid w:val="00E734D6"/>
    <w:rsid w:val="00E74857"/>
    <w:rsid w:val="00E80320"/>
    <w:rsid w:val="00E8054D"/>
    <w:rsid w:val="00E82AA3"/>
    <w:rsid w:val="00E8561D"/>
    <w:rsid w:val="00E86A7A"/>
    <w:rsid w:val="00E87075"/>
    <w:rsid w:val="00E91002"/>
    <w:rsid w:val="00E95BFA"/>
    <w:rsid w:val="00E96728"/>
    <w:rsid w:val="00E96C96"/>
    <w:rsid w:val="00EA1A1A"/>
    <w:rsid w:val="00EA2BA6"/>
    <w:rsid w:val="00EA5D98"/>
    <w:rsid w:val="00EB1962"/>
    <w:rsid w:val="00EB29D0"/>
    <w:rsid w:val="00EB3563"/>
    <w:rsid w:val="00EB4D12"/>
    <w:rsid w:val="00EB5DEE"/>
    <w:rsid w:val="00EB5F51"/>
    <w:rsid w:val="00EC0353"/>
    <w:rsid w:val="00EC0825"/>
    <w:rsid w:val="00EC16C3"/>
    <w:rsid w:val="00EC35BD"/>
    <w:rsid w:val="00EC4FBA"/>
    <w:rsid w:val="00EC64F5"/>
    <w:rsid w:val="00EC6F46"/>
    <w:rsid w:val="00EC7A51"/>
    <w:rsid w:val="00EC7B10"/>
    <w:rsid w:val="00EC7CE7"/>
    <w:rsid w:val="00ED0C3B"/>
    <w:rsid w:val="00ED0D6F"/>
    <w:rsid w:val="00ED1B9B"/>
    <w:rsid w:val="00ED3219"/>
    <w:rsid w:val="00ED7CFF"/>
    <w:rsid w:val="00EE0F26"/>
    <w:rsid w:val="00EE3E4E"/>
    <w:rsid w:val="00EE4082"/>
    <w:rsid w:val="00EE40BF"/>
    <w:rsid w:val="00EE50FF"/>
    <w:rsid w:val="00EE5BBD"/>
    <w:rsid w:val="00EE6EFA"/>
    <w:rsid w:val="00EF27CC"/>
    <w:rsid w:val="00EF3FCD"/>
    <w:rsid w:val="00EF4393"/>
    <w:rsid w:val="00EF55B6"/>
    <w:rsid w:val="00EF5EB8"/>
    <w:rsid w:val="00EF7031"/>
    <w:rsid w:val="00EF72CE"/>
    <w:rsid w:val="00F03B5F"/>
    <w:rsid w:val="00F04AA1"/>
    <w:rsid w:val="00F074ED"/>
    <w:rsid w:val="00F07D76"/>
    <w:rsid w:val="00F07E1B"/>
    <w:rsid w:val="00F10CEF"/>
    <w:rsid w:val="00F11C4B"/>
    <w:rsid w:val="00F14A27"/>
    <w:rsid w:val="00F1587B"/>
    <w:rsid w:val="00F227A1"/>
    <w:rsid w:val="00F2373D"/>
    <w:rsid w:val="00F23F9A"/>
    <w:rsid w:val="00F24639"/>
    <w:rsid w:val="00F265AF"/>
    <w:rsid w:val="00F27016"/>
    <w:rsid w:val="00F3037B"/>
    <w:rsid w:val="00F30AFD"/>
    <w:rsid w:val="00F32E40"/>
    <w:rsid w:val="00F32E45"/>
    <w:rsid w:val="00F3358A"/>
    <w:rsid w:val="00F351E5"/>
    <w:rsid w:val="00F36C85"/>
    <w:rsid w:val="00F42391"/>
    <w:rsid w:val="00F4319E"/>
    <w:rsid w:val="00F43310"/>
    <w:rsid w:val="00F43492"/>
    <w:rsid w:val="00F4350F"/>
    <w:rsid w:val="00F43A77"/>
    <w:rsid w:val="00F446A3"/>
    <w:rsid w:val="00F46B18"/>
    <w:rsid w:val="00F46DDD"/>
    <w:rsid w:val="00F51901"/>
    <w:rsid w:val="00F53A65"/>
    <w:rsid w:val="00F558C0"/>
    <w:rsid w:val="00F568AF"/>
    <w:rsid w:val="00F60E62"/>
    <w:rsid w:val="00F6499C"/>
    <w:rsid w:val="00F64D8A"/>
    <w:rsid w:val="00F66F87"/>
    <w:rsid w:val="00F673D2"/>
    <w:rsid w:val="00F718CF"/>
    <w:rsid w:val="00F71ED0"/>
    <w:rsid w:val="00F76403"/>
    <w:rsid w:val="00F76959"/>
    <w:rsid w:val="00F76B79"/>
    <w:rsid w:val="00F770A1"/>
    <w:rsid w:val="00F7747C"/>
    <w:rsid w:val="00F851AE"/>
    <w:rsid w:val="00F87632"/>
    <w:rsid w:val="00F909C5"/>
    <w:rsid w:val="00F9331F"/>
    <w:rsid w:val="00F94F6D"/>
    <w:rsid w:val="00F97128"/>
    <w:rsid w:val="00F97EDC"/>
    <w:rsid w:val="00FA277D"/>
    <w:rsid w:val="00FA2DE9"/>
    <w:rsid w:val="00FA2F51"/>
    <w:rsid w:val="00FA3E61"/>
    <w:rsid w:val="00FA5B91"/>
    <w:rsid w:val="00FA648E"/>
    <w:rsid w:val="00FA68DF"/>
    <w:rsid w:val="00FA6ED0"/>
    <w:rsid w:val="00FB15C3"/>
    <w:rsid w:val="00FB2FD9"/>
    <w:rsid w:val="00FB33AD"/>
    <w:rsid w:val="00FB3CC6"/>
    <w:rsid w:val="00FB4196"/>
    <w:rsid w:val="00FB55DE"/>
    <w:rsid w:val="00FB5C12"/>
    <w:rsid w:val="00FC11D0"/>
    <w:rsid w:val="00FC14F7"/>
    <w:rsid w:val="00FC27D3"/>
    <w:rsid w:val="00FC3EA3"/>
    <w:rsid w:val="00FC4A6F"/>
    <w:rsid w:val="00FC55D0"/>
    <w:rsid w:val="00FD29F8"/>
    <w:rsid w:val="00FD614C"/>
    <w:rsid w:val="00FD6F79"/>
    <w:rsid w:val="00FE0BC6"/>
    <w:rsid w:val="00FE17E6"/>
    <w:rsid w:val="00FE381C"/>
    <w:rsid w:val="00FE5FB9"/>
    <w:rsid w:val="00FF097E"/>
    <w:rsid w:val="00FF10CA"/>
    <w:rsid w:val="00FF23CD"/>
    <w:rsid w:val="00FF369E"/>
    <w:rsid w:val="00FF4A3C"/>
    <w:rsid w:val="00FF5805"/>
    <w:rsid w:val="00FF65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63" fillcolor="white">
      <v:fill color="white"/>
    </o:shapedefaults>
    <o:shapelayout v:ext="edit">
      <o:idmap v:ext="edit" data="1"/>
    </o:shapelayout>
  </w:shapeDefaults>
  <w:decimalSymbol w:val=","/>
  <w:listSeparator w:val=";"/>
  <w14:docId w14:val="0EF4C04D"/>
  <w15:docId w15:val="{92FFEB47-DDB9-4615-9C54-27ABF6527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Smart Link" w:semiHidden="1" w:uiPriority="99" w:unhideWhenUsed="1"/>
  </w:latentStyles>
  <w:style w:type="paragraph" w:default="1" w:styleId="Normalny">
    <w:name w:val="Normal"/>
    <w:aliases w:val="Standardowy1"/>
    <w:qFormat/>
    <w:rsid w:val="00282ACC"/>
    <w:rPr>
      <w:sz w:val="24"/>
      <w:szCs w:val="24"/>
    </w:rPr>
  </w:style>
  <w:style w:type="paragraph" w:styleId="Nagwek1">
    <w:name w:val="heading 1"/>
    <w:basedOn w:val="Normalny"/>
    <w:next w:val="Normalny"/>
    <w:qFormat/>
    <w:rsid w:val="00CD7095"/>
    <w:pPr>
      <w:keepNext/>
      <w:jc w:val="center"/>
      <w:outlineLvl w:val="0"/>
    </w:pPr>
    <w:rPr>
      <w:rFonts w:ascii="Arial" w:hAnsi="Arial" w:cs="Arial"/>
      <w:b/>
      <w:bCs/>
      <w:sz w:val="22"/>
    </w:rPr>
  </w:style>
  <w:style w:type="paragraph" w:styleId="Nagwek2">
    <w:name w:val="heading 2"/>
    <w:basedOn w:val="Normalny"/>
    <w:next w:val="Normalny"/>
    <w:qFormat/>
    <w:rsid w:val="00CD7095"/>
    <w:pPr>
      <w:keepNext/>
      <w:jc w:val="center"/>
      <w:outlineLvl w:val="1"/>
    </w:pPr>
    <w:rPr>
      <w:rFonts w:ascii="Arial" w:hAnsi="Arial" w:cs="Arial"/>
      <w:b/>
      <w:bCs/>
      <w:sz w:val="32"/>
    </w:rPr>
  </w:style>
  <w:style w:type="paragraph" w:styleId="Nagwek3">
    <w:name w:val="heading 3"/>
    <w:basedOn w:val="Normalny"/>
    <w:next w:val="Normalny"/>
    <w:qFormat/>
    <w:rsid w:val="00CD7095"/>
    <w:pPr>
      <w:keepNext/>
      <w:outlineLvl w:val="2"/>
    </w:pPr>
    <w:rPr>
      <w:rFonts w:ascii="Arial" w:hAnsi="Arial" w:cs="Arial"/>
      <w:b/>
      <w:bCs/>
      <w:sz w:val="12"/>
    </w:rPr>
  </w:style>
  <w:style w:type="paragraph" w:styleId="Nagwek4">
    <w:name w:val="heading 4"/>
    <w:basedOn w:val="Normalny"/>
    <w:next w:val="Normalny"/>
    <w:qFormat/>
    <w:rsid w:val="00CD7095"/>
    <w:pPr>
      <w:keepNext/>
      <w:spacing w:line="200" w:lineRule="exact"/>
      <w:outlineLvl w:val="3"/>
    </w:pPr>
    <w:rPr>
      <w:rFonts w:ascii="Arial" w:hAnsi="Arial"/>
      <w:b/>
      <w:sz w:val="20"/>
      <w:szCs w:val="20"/>
    </w:rPr>
  </w:style>
  <w:style w:type="paragraph" w:styleId="Nagwek5">
    <w:name w:val="heading 5"/>
    <w:basedOn w:val="Normalny"/>
    <w:next w:val="Normalny"/>
    <w:qFormat/>
    <w:rsid w:val="00CD7095"/>
    <w:pPr>
      <w:keepNext/>
      <w:outlineLvl w:val="4"/>
    </w:pPr>
    <w:rPr>
      <w:rFonts w:ascii="Arial" w:hAnsi="Arial" w:cs="Arial"/>
      <w:b/>
      <w:bCs/>
      <w:sz w:val="16"/>
    </w:rPr>
  </w:style>
  <w:style w:type="paragraph" w:styleId="Nagwek6">
    <w:name w:val="heading 6"/>
    <w:basedOn w:val="Normalny"/>
    <w:next w:val="Normalny"/>
    <w:qFormat/>
    <w:rsid w:val="00F074ED"/>
    <w:pPr>
      <w:spacing w:before="240" w:after="60"/>
      <w:outlineLvl w:val="5"/>
    </w:pPr>
    <w:rPr>
      <w:b/>
      <w:bCs/>
      <w:sz w:val="22"/>
      <w:szCs w:val="22"/>
    </w:rPr>
  </w:style>
  <w:style w:type="paragraph" w:styleId="Nagwek7">
    <w:name w:val="heading 7"/>
    <w:basedOn w:val="Normalny"/>
    <w:next w:val="Normalny"/>
    <w:qFormat/>
    <w:rsid w:val="00391086"/>
    <w:pPr>
      <w:spacing w:before="240" w:after="60"/>
      <w:outlineLvl w:val="6"/>
    </w:pPr>
  </w:style>
  <w:style w:type="paragraph" w:styleId="Nagwek8">
    <w:name w:val="heading 8"/>
    <w:basedOn w:val="Normalny"/>
    <w:next w:val="Normalny"/>
    <w:qFormat/>
    <w:rsid w:val="00CD7095"/>
    <w:pPr>
      <w:keepNext/>
      <w:spacing w:after="120" w:line="200" w:lineRule="exact"/>
      <w:ind w:firstLine="142"/>
      <w:outlineLvl w:val="7"/>
    </w:pPr>
    <w:rPr>
      <w:rFonts w:ascii="Arial" w:hAnsi="Arial" w:cs="Arial"/>
      <w:b/>
      <w:color w:val="000000"/>
      <w:sz w:val="22"/>
      <w:szCs w:val="22"/>
    </w:rPr>
  </w:style>
  <w:style w:type="paragraph" w:styleId="Nagwek9">
    <w:name w:val="heading 9"/>
    <w:basedOn w:val="Normalny"/>
    <w:next w:val="Normalny"/>
    <w:qFormat/>
    <w:rsid w:val="00C46F7D"/>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D7095"/>
    <w:rPr>
      <w:rFonts w:ascii="Arial" w:hAnsi="Arial" w:cs="Arial"/>
      <w:sz w:val="20"/>
    </w:rPr>
  </w:style>
  <w:style w:type="paragraph" w:styleId="Tekstpodstawowy2">
    <w:name w:val="Body Text 2"/>
    <w:basedOn w:val="Normalny"/>
    <w:rsid w:val="00CD7095"/>
    <w:rPr>
      <w:rFonts w:ascii="Arial" w:hAnsi="Arial" w:cs="Arial"/>
      <w:sz w:val="18"/>
    </w:rPr>
  </w:style>
  <w:style w:type="paragraph" w:styleId="Stopka">
    <w:name w:val="footer"/>
    <w:basedOn w:val="Normalny"/>
    <w:link w:val="StopkaZnak"/>
    <w:rsid w:val="00CD7095"/>
    <w:pPr>
      <w:tabs>
        <w:tab w:val="center" w:pos="4536"/>
        <w:tab w:val="right" w:pos="9072"/>
      </w:tabs>
    </w:pPr>
  </w:style>
  <w:style w:type="character" w:styleId="Numerstrony">
    <w:name w:val="page number"/>
    <w:basedOn w:val="Domylnaczcionkaakapitu"/>
    <w:rsid w:val="00CD7095"/>
  </w:style>
  <w:style w:type="paragraph" w:styleId="Nagwek">
    <w:name w:val="header"/>
    <w:basedOn w:val="Normalny"/>
    <w:rsid w:val="00CD7095"/>
    <w:pPr>
      <w:tabs>
        <w:tab w:val="center" w:pos="4536"/>
        <w:tab w:val="right" w:pos="9072"/>
      </w:tabs>
    </w:pPr>
  </w:style>
  <w:style w:type="paragraph" w:styleId="Tekstpodstawowy3">
    <w:name w:val="Body Text 3"/>
    <w:basedOn w:val="Normalny"/>
    <w:rsid w:val="00CD7095"/>
    <w:pPr>
      <w:spacing w:line="140" w:lineRule="exact"/>
      <w:jc w:val="center"/>
    </w:pPr>
    <w:rPr>
      <w:rFonts w:ascii="Arial" w:hAnsi="Arial" w:cs="Arial"/>
      <w:sz w:val="16"/>
    </w:rPr>
  </w:style>
  <w:style w:type="paragraph" w:styleId="Legenda">
    <w:name w:val="caption"/>
    <w:basedOn w:val="Normalny"/>
    <w:next w:val="Normalny"/>
    <w:qFormat/>
    <w:rsid w:val="00CD7095"/>
    <w:pPr>
      <w:ind w:left="113" w:right="113"/>
    </w:pPr>
    <w:rPr>
      <w:rFonts w:ascii="Arial" w:hAnsi="Arial"/>
      <w:b/>
      <w:sz w:val="20"/>
      <w:szCs w:val="20"/>
    </w:rPr>
  </w:style>
  <w:style w:type="paragraph" w:styleId="Tekstkomentarza">
    <w:name w:val="annotation text"/>
    <w:basedOn w:val="Normalny"/>
    <w:link w:val="TekstkomentarzaZnak"/>
    <w:rsid w:val="00CD7095"/>
    <w:rPr>
      <w:sz w:val="20"/>
      <w:szCs w:val="20"/>
    </w:rPr>
  </w:style>
  <w:style w:type="paragraph" w:styleId="Tekstdymka">
    <w:name w:val="Balloon Text"/>
    <w:basedOn w:val="Normalny"/>
    <w:rsid w:val="00CD7095"/>
    <w:rPr>
      <w:rFonts w:ascii="Tahoma" w:hAnsi="Tahoma" w:cs="Tahoma"/>
      <w:sz w:val="16"/>
      <w:szCs w:val="16"/>
    </w:rPr>
  </w:style>
  <w:style w:type="paragraph" w:styleId="Mapadokumentu">
    <w:name w:val="Document Map"/>
    <w:basedOn w:val="Normalny"/>
    <w:rsid w:val="00CD7095"/>
    <w:pPr>
      <w:shd w:val="clear" w:color="auto" w:fill="000080"/>
    </w:pPr>
    <w:rPr>
      <w:rFonts w:ascii="Tahoma" w:hAnsi="Tahoma" w:cs="Tahoma"/>
    </w:rPr>
  </w:style>
  <w:style w:type="paragraph" w:styleId="Tekstblokowy">
    <w:name w:val="Block Text"/>
    <w:basedOn w:val="Normalny"/>
    <w:rsid w:val="00CD7095"/>
    <w:pPr>
      <w:spacing w:line="360" w:lineRule="auto"/>
      <w:ind w:left="113" w:right="113"/>
      <w:jc w:val="center"/>
    </w:pPr>
    <w:rPr>
      <w:iCs/>
    </w:rPr>
  </w:style>
  <w:style w:type="paragraph" w:styleId="Tekstpodstawowywcity">
    <w:name w:val="Body Text Indent"/>
    <w:basedOn w:val="Normalny"/>
    <w:link w:val="TekstpodstawowywcityZnak"/>
    <w:rsid w:val="008A24A6"/>
    <w:pPr>
      <w:spacing w:after="120"/>
      <w:ind w:left="283"/>
    </w:pPr>
  </w:style>
  <w:style w:type="table" w:styleId="Tabela-Siatka">
    <w:name w:val="Table Grid"/>
    <w:basedOn w:val="Standardowy"/>
    <w:rsid w:val="00DC2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D651B7"/>
    <w:rPr>
      <w:sz w:val="16"/>
      <w:szCs w:val="16"/>
    </w:rPr>
  </w:style>
  <w:style w:type="paragraph" w:styleId="Tematkomentarza">
    <w:name w:val="annotation subject"/>
    <w:basedOn w:val="Tekstkomentarza"/>
    <w:next w:val="Tekstkomentarza"/>
    <w:link w:val="TematkomentarzaZnak"/>
    <w:rsid w:val="00D651B7"/>
    <w:rPr>
      <w:b/>
      <w:bCs/>
    </w:rPr>
  </w:style>
  <w:style w:type="character" w:customStyle="1" w:styleId="TekstkomentarzaZnak">
    <w:name w:val="Tekst komentarza Znak"/>
    <w:basedOn w:val="Domylnaczcionkaakapitu"/>
    <w:link w:val="Tekstkomentarza"/>
    <w:rsid w:val="00D651B7"/>
  </w:style>
  <w:style w:type="character" w:customStyle="1" w:styleId="TematkomentarzaZnak">
    <w:name w:val="Temat komentarza Znak"/>
    <w:basedOn w:val="TekstkomentarzaZnak"/>
    <w:link w:val="Tematkomentarza"/>
    <w:rsid w:val="00D651B7"/>
  </w:style>
  <w:style w:type="paragraph" w:customStyle="1" w:styleId="style20">
    <w:name w:val="style20"/>
    <w:basedOn w:val="Normalny"/>
    <w:rsid w:val="00876930"/>
    <w:pPr>
      <w:autoSpaceDE w:val="0"/>
      <w:autoSpaceDN w:val="0"/>
      <w:spacing w:line="396" w:lineRule="atLeast"/>
      <w:jc w:val="both"/>
    </w:pPr>
  </w:style>
  <w:style w:type="character" w:customStyle="1" w:styleId="fontstyle34">
    <w:name w:val="fontstyle34"/>
    <w:rsid w:val="00876930"/>
    <w:rPr>
      <w:rFonts w:ascii="Times New Roman" w:hAnsi="Times New Roman" w:cs="Times New Roman" w:hint="default"/>
      <w:i/>
      <w:iCs/>
    </w:rPr>
  </w:style>
  <w:style w:type="character" w:customStyle="1" w:styleId="fontstyle38">
    <w:name w:val="fontstyle38"/>
    <w:rsid w:val="00876930"/>
    <w:rPr>
      <w:rFonts w:ascii="Arial" w:hAnsi="Arial" w:cs="Arial" w:hint="default"/>
    </w:rPr>
  </w:style>
  <w:style w:type="character" w:customStyle="1" w:styleId="StopkaZnak">
    <w:name w:val="Stopka Znak"/>
    <w:link w:val="Stopka"/>
    <w:rsid w:val="00876930"/>
    <w:rPr>
      <w:sz w:val="24"/>
      <w:szCs w:val="24"/>
    </w:rPr>
  </w:style>
  <w:style w:type="character" w:customStyle="1" w:styleId="TekstpodstawowyZnak">
    <w:name w:val="Tekst podstawowy Znak"/>
    <w:link w:val="Tekstpodstawowy"/>
    <w:rsid w:val="00EC0825"/>
    <w:rPr>
      <w:rFonts w:ascii="Arial" w:hAnsi="Arial" w:cs="Arial"/>
      <w:szCs w:val="24"/>
    </w:rPr>
  </w:style>
  <w:style w:type="character" w:customStyle="1" w:styleId="TekstpodstawowywcityZnak">
    <w:name w:val="Tekst podstawowy wcięty Znak"/>
    <w:link w:val="Tekstpodstawowywcity"/>
    <w:rsid w:val="00942D41"/>
    <w:rPr>
      <w:sz w:val="24"/>
      <w:szCs w:val="24"/>
    </w:rPr>
  </w:style>
  <w:style w:type="paragraph" w:styleId="Lista">
    <w:name w:val="List"/>
    <w:basedOn w:val="Normalny"/>
    <w:rsid w:val="002A7C23"/>
    <w:pPr>
      <w:ind w:left="283" w:hanging="283"/>
      <w:contextualSpacing/>
    </w:pPr>
  </w:style>
  <w:style w:type="paragraph" w:styleId="Tekstpodstawowyzwciciem">
    <w:name w:val="Body Text First Indent"/>
    <w:basedOn w:val="Tekstpodstawowy"/>
    <w:link w:val="TekstpodstawowyzwciciemZnak"/>
    <w:rsid w:val="002A7C23"/>
    <w:pPr>
      <w:spacing w:after="120"/>
      <w:ind w:firstLine="210"/>
    </w:pPr>
    <w:rPr>
      <w:rFonts w:ascii="Times New Roman" w:hAnsi="Times New Roman" w:cs="Times New Roman"/>
      <w:sz w:val="24"/>
    </w:rPr>
  </w:style>
  <w:style w:type="character" w:customStyle="1" w:styleId="TekstpodstawowyzwciciemZnak">
    <w:name w:val="Tekst podstawowy z wcięciem Znak"/>
    <w:link w:val="Tekstpodstawowyzwciciem"/>
    <w:rsid w:val="002A7C23"/>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7528">
      <w:bodyDiv w:val="1"/>
      <w:marLeft w:val="0"/>
      <w:marRight w:val="0"/>
      <w:marTop w:val="0"/>
      <w:marBottom w:val="0"/>
      <w:divBdr>
        <w:top w:val="none" w:sz="0" w:space="0" w:color="auto"/>
        <w:left w:val="none" w:sz="0" w:space="0" w:color="auto"/>
        <w:bottom w:val="none" w:sz="0" w:space="0" w:color="auto"/>
        <w:right w:val="none" w:sz="0" w:space="0" w:color="auto"/>
      </w:divBdr>
    </w:div>
    <w:div w:id="39014104">
      <w:bodyDiv w:val="1"/>
      <w:marLeft w:val="0"/>
      <w:marRight w:val="0"/>
      <w:marTop w:val="0"/>
      <w:marBottom w:val="0"/>
      <w:divBdr>
        <w:top w:val="none" w:sz="0" w:space="0" w:color="auto"/>
        <w:left w:val="none" w:sz="0" w:space="0" w:color="auto"/>
        <w:bottom w:val="none" w:sz="0" w:space="0" w:color="auto"/>
        <w:right w:val="none" w:sz="0" w:space="0" w:color="auto"/>
      </w:divBdr>
    </w:div>
    <w:div w:id="43725657">
      <w:bodyDiv w:val="1"/>
      <w:marLeft w:val="0"/>
      <w:marRight w:val="0"/>
      <w:marTop w:val="0"/>
      <w:marBottom w:val="0"/>
      <w:divBdr>
        <w:top w:val="none" w:sz="0" w:space="0" w:color="auto"/>
        <w:left w:val="none" w:sz="0" w:space="0" w:color="auto"/>
        <w:bottom w:val="none" w:sz="0" w:space="0" w:color="auto"/>
        <w:right w:val="none" w:sz="0" w:space="0" w:color="auto"/>
      </w:divBdr>
    </w:div>
    <w:div w:id="51389579">
      <w:bodyDiv w:val="1"/>
      <w:marLeft w:val="0"/>
      <w:marRight w:val="0"/>
      <w:marTop w:val="0"/>
      <w:marBottom w:val="0"/>
      <w:divBdr>
        <w:top w:val="none" w:sz="0" w:space="0" w:color="auto"/>
        <w:left w:val="none" w:sz="0" w:space="0" w:color="auto"/>
        <w:bottom w:val="none" w:sz="0" w:space="0" w:color="auto"/>
        <w:right w:val="none" w:sz="0" w:space="0" w:color="auto"/>
      </w:divBdr>
    </w:div>
    <w:div w:id="95951415">
      <w:bodyDiv w:val="1"/>
      <w:marLeft w:val="0"/>
      <w:marRight w:val="0"/>
      <w:marTop w:val="0"/>
      <w:marBottom w:val="0"/>
      <w:divBdr>
        <w:top w:val="none" w:sz="0" w:space="0" w:color="auto"/>
        <w:left w:val="none" w:sz="0" w:space="0" w:color="auto"/>
        <w:bottom w:val="none" w:sz="0" w:space="0" w:color="auto"/>
        <w:right w:val="none" w:sz="0" w:space="0" w:color="auto"/>
      </w:divBdr>
    </w:div>
    <w:div w:id="144709082">
      <w:bodyDiv w:val="1"/>
      <w:marLeft w:val="0"/>
      <w:marRight w:val="0"/>
      <w:marTop w:val="0"/>
      <w:marBottom w:val="0"/>
      <w:divBdr>
        <w:top w:val="none" w:sz="0" w:space="0" w:color="auto"/>
        <w:left w:val="none" w:sz="0" w:space="0" w:color="auto"/>
        <w:bottom w:val="none" w:sz="0" w:space="0" w:color="auto"/>
        <w:right w:val="none" w:sz="0" w:space="0" w:color="auto"/>
      </w:divBdr>
    </w:div>
    <w:div w:id="180053679">
      <w:bodyDiv w:val="1"/>
      <w:marLeft w:val="0"/>
      <w:marRight w:val="0"/>
      <w:marTop w:val="0"/>
      <w:marBottom w:val="0"/>
      <w:divBdr>
        <w:top w:val="none" w:sz="0" w:space="0" w:color="auto"/>
        <w:left w:val="none" w:sz="0" w:space="0" w:color="auto"/>
        <w:bottom w:val="none" w:sz="0" w:space="0" w:color="auto"/>
        <w:right w:val="none" w:sz="0" w:space="0" w:color="auto"/>
      </w:divBdr>
    </w:div>
    <w:div w:id="183178379">
      <w:bodyDiv w:val="1"/>
      <w:marLeft w:val="0"/>
      <w:marRight w:val="0"/>
      <w:marTop w:val="0"/>
      <w:marBottom w:val="0"/>
      <w:divBdr>
        <w:top w:val="none" w:sz="0" w:space="0" w:color="auto"/>
        <w:left w:val="none" w:sz="0" w:space="0" w:color="auto"/>
        <w:bottom w:val="none" w:sz="0" w:space="0" w:color="auto"/>
        <w:right w:val="none" w:sz="0" w:space="0" w:color="auto"/>
      </w:divBdr>
    </w:div>
    <w:div w:id="184711423">
      <w:bodyDiv w:val="1"/>
      <w:marLeft w:val="0"/>
      <w:marRight w:val="0"/>
      <w:marTop w:val="0"/>
      <w:marBottom w:val="0"/>
      <w:divBdr>
        <w:top w:val="none" w:sz="0" w:space="0" w:color="auto"/>
        <w:left w:val="none" w:sz="0" w:space="0" w:color="auto"/>
        <w:bottom w:val="none" w:sz="0" w:space="0" w:color="auto"/>
        <w:right w:val="none" w:sz="0" w:space="0" w:color="auto"/>
      </w:divBdr>
    </w:div>
    <w:div w:id="204103604">
      <w:bodyDiv w:val="1"/>
      <w:marLeft w:val="0"/>
      <w:marRight w:val="0"/>
      <w:marTop w:val="0"/>
      <w:marBottom w:val="0"/>
      <w:divBdr>
        <w:top w:val="none" w:sz="0" w:space="0" w:color="auto"/>
        <w:left w:val="none" w:sz="0" w:space="0" w:color="auto"/>
        <w:bottom w:val="none" w:sz="0" w:space="0" w:color="auto"/>
        <w:right w:val="none" w:sz="0" w:space="0" w:color="auto"/>
      </w:divBdr>
    </w:div>
    <w:div w:id="211768146">
      <w:bodyDiv w:val="1"/>
      <w:marLeft w:val="0"/>
      <w:marRight w:val="0"/>
      <w:marTop w:val="0"/>
      <w:marBottom w:val="0"/>
      <w:divBdr>
        <w:top w:val="none" w:sz="0" w:space="0" w:color="auto"/>
        <w:left w:val="none" w:sz="0" w:space="0" w:color="auto"/>
        <w:bottom w:val="none" w:sz="0" w:space="0" w:color="auto"/>
        <w:right w:val="none" w:sz="0" w:space="0" w:color="auto"/>
      </w:divBdr>
    </w:div>
    <w:div w:id="247934049">
      <w:bodyDiv w:val="1"/>
      <w:marLeft w:val="0"/>
      <w:marRight w:val="0"/>
      <w:marTop w:val="0"/>
      <w:marBottom w:val="0"/>
      <w:divBdr>
        <w:top w:val="none" w:sz="0" w:space="0" w:color="auto"/>
        <w:left w:val="none" w:sz="0" w:space="0" w:color="auto"/>
        <w:bottom w:val="none" w:sz="0" w:space="0" w:color="auto"/>
        <w:right w:val="none" w:sz="0" w:space="0" w:color="auto"/>
      </w:divBdr>
    </w:div>
    <w:div w:id="262567882">
      <w:bodyDiv w:val="1"/>
      <w:marLeft w:val="0"/>
      <w:marRight w:val="0"/>
      <w:marTop w:val="0"/>
      <w:marBottom w:val="0"/>
      <w:divBdr>
        <w:top w:val="none" w:sz="0" w:space="0" w:color="auto"/>
        <w:left w:val="none" w:sz="0" w:space="0" w:color="auto"/>
        <w:bottom w:val="none" w:sz="0" w:space="0" w:color="auto"/>
        <w:right w:val="none" w:sz="0" w:space="0" w:color="auto"/>
      </w:divBdr>
    </w:div>
    <w:div w:id="265507501">
      <w:bodyDiv w:val="1"/>
      <w:marLeft w:val="0"/>
      <w:marRight w:val="0"/>
      <w:marTop w:val="0"/>
      <w:marBottom w:val="0"/>
      <w:divBdr>
        <w:top w:val="none" w:sz="0" w:space="0" w:color="auto"/>
        <w:left w:val="none" w:sz="0" w:space="0" w:color="auto"/>
        <w:bottom w:val="none" w:sz="0" w:space="0" w:color="auto"/>
        <w:right w:val="none" w:sz="0" w:space="0" w:color="auto"/>
      </w:divBdr>
    </w:div>
    <w:div w:id="351036861">
      <w:bodyDiv w:val="1"/>
      <w:marLeft w:val="0"/>
      <w:marRight w:val="0"/>
      <w:marTop w:val="0"/>
      <w:marBottom w:val="0"/>
      <w:divBdr>
        <w:top w:val="none" w:sz="0" w:space="0" w:color="auto"/>
        <w:left w:val="none" w:sz="0" w:space="0" w:color="auto"/>
        <w:bottom w:val="none" w:sz="0" w:space="0" w:color="auto"/>
        <w:right w:val="none" w:sz="0" w:space="0" w:color="auto"/>
      </w:divBdr>
    </w:div>
    <w:div w:id="361244829">
      <w:bodyDiv w:val="1"/>
      <w:marLeft w:val="0"/>
      <w:marRight w:val="0"/>
      <w:marTop w:val="0"/>
      <w:marBottom w:val="0"/>
      <w:divBdr>
        <w:top w:val="none" w:sz="0" w:space="0" w:color="auto"/>
        <w:left w:val="none" w:sz="0" w:space="0" w:color="auto"/>
        <w:bottom w:val="none" w:sz="0" w:space="0" w:color="auto"/>
        <w:right w:val="none" w:sz="0" w:space="0" w:color="auto"/>
      </w:divBdr>
    </w:div>
    <w:div w:id="361788144">
      <w:bodyDiv w:val="1"/>
      <w:marLeft w:val="0"/>
      <w:marRight w:val="0"/>
      <w:marTop w:val="0"/>
      <w:marBottom w:val="0"/>
      <w:divBdr>
        <w:top w:val="none" w:sz="0" w:space="0" w:color="auto"/>
        <w:left w:val="none" w:sz="0" w:space="0" w:color="auto"/>
        <w:bottom w:val="none" w:sz="0" w:space="0" w:color="auto"/>
        <w:right w:val="none" w:sz="0" w:space="0" w:color="auto"/>
      </w:divBdr>
    </w:div>
    <w:div w:id="373165833">
      <w:bodyDiv w:val="1"/>
      <w:marLeft w:val="0"/>
      <w:marRight w:val="0"/>
      <w:marTop w:val="0"/>
      <w:marBottom w:val="0"/>
      <w:divBdr>
        <w:top w:val="none" w:sz="0" w:space="0" w:color="auto"/>
        <w:left w:val="none" w:sz="0" w:space="0" w:color="auto"/>
        <w:bottom w:val="none" w:sz="0" w:space="0" w:color="auto"/>
        <w:right w:val="none" w:sz="0" w:space="0" w:color="auto"/>
      </w:divBdr>
    </w:div>
    <w:div w:id="384792422">
      <w:bodyDiv w:val="1"/>
      <w:marLeft w:val="0"/>
      <w:marRight w:val="0"/>
      <w:marTop w:val="0"/>
      <w:marBottom w:val="0"/>
      <w:divBdr>
        <w:top w:val="none" w:sz="0" w:space="0" w:color="auto"/>
        <w:left w:val="none" w:sz="0" w:space="0" w:color="auto"/>
        <w:bottom w:val="none" w:sz="0" w:space="0" w:color="auto"/>
        <w:right w:val="none" w:sz="0" w:space="0" w:color="auto"/>
      </w:divBdr>
    </w:div>
    <w:div w:id="402869877">
      <w:bodyDiv w:val="1"/>
      <w:marLeft w:val="0"/>
      <w:marRight w:val="0"/>
      <w:marTop w:val="0"/>
      <w:marBottom w:val="0"/>
      <w:divBdr>
        <w:top w:val="none" w:sz="0" w:space="0" w:color="auto"/>
        <w:left w:val="none" w:sz="0" w:space="0" w:color="auto"/>
        <w:bottom w:val="none" w:sz="0" w:space="0" w:color="auto"/>
        <w:right w:val="none" w:sz="0" w:space="0" w:color="auto"/>
      </w:divBdr>
    </w:div>
    <w:div w:id="421610118">
      <w:bodyDiv w:val="1"/>
      <w:marLeft w:val="0"/>
      <w:marRight w:val="0"/>
      <w:marTop w:val="0"/>
      <w:marBottom w:val="0"/>
      <w:divBdr>
        <w:top w:val="none" w:sz="0" w:space="0" w:color="auto"/>
        <w:left w:val="none" w:sz="0" w:space="0" w:color="auto"/>
        <w:bottom w:val="none" w:sz="0" w:space="0" w:color="auto"/>
        <w:right w:val="none" w:sz="0" w:space="0" w:color="auto"/>
      </w:divBdr>
    </w:div>
    <w:div w:id="489831081">
      <w:bodyDiv w:val="1"/>
      <w:marLeft w:val="0"/>
      <w:marRight w:val="0"/>
      <w:marTop w:val="0"/>
      <w:marBottom w:val="0"/>
      <w:divBdr>
        <w:top w:val="none" w:sz="0" w:space="0" w:color="auto"/>
        <w:left w:val="none" w:sz="0" w:space="0" w:color="auto"/>
        <w:bottom w:val="none" w:sz="0" w:space="0" w:color="auto"/>
        <w:right w:val="none" w:sz="0" w:space="0" w:color="auto"/>
      </w:divBdr>
    </w:div>
    <w:div w:id="528180129">
      <w:bodyDiv w:val="1"/>
      <w:marLeft w:val="0"/>
      <w:marRight w:val="0"/>
      <w:marTop w:val="0"/>
      <w:marBottom w:val="0"/>
      <w:divBdr>
        <w:top w:val="none" w:sz="0" w:space="0" w:color="auto"/>
        <w:left w:val="none" w:sz="0" w:space="0" w:color="auto"/>
        <w:bottom w:val="none" w:sz="0" w:space="0" w:color="auto"/>
        <w:right w:val="none" w:sz="0" w:space="0" w:color="auto"/>
      </w:divBdr>
    </w:div>
    <w:div w:id="534469695">
      <w:bodyDiv w:val="1"/>
      <w:marLeft w:val="0"/>
      <w:marRight w:val="0"/>
      <w:marTop w:val="0"/>
      <w:marBottom w:val="0"/>
      <w:divBdr>
        <w:top w:val="none" w:sz="0" w:space="0" w:color="auto"/>
        <w:left w:val="none" w:sz="0" w:space="0" w:color="auto"/>
        <w:bottom w:val="none" w:sz="0" w:space="0" w:color="auto"/>
        <w:right w:val="none" w:sz="0" w:space="0" w:color="auto"/>
      </w:divBdr>
    </w:div>
    <w:div w:id="539391896">
      <w:bodyDiv w:val="1"/>
      <w:marLeft w:val="0"/>
      <w:marRight w:val="0"/>
      <w:marTop w:val="0"/>
      <w:marBottom w:val="0"/>
      <w:divBdr>
        <w:top w:val="none" w:sz="0" w:space="0" w:color="auto"/>
        <w:left w:val="none" w:sz="0" w:space="0" w:color="auto"/>
        <w:bottom w:val="none" w:sz="0" w:space="0" w:color="auto"/>
        <w:right w:val="none" w:sz="0" w:space="0" w:color="auto"/>
      </w:divBdr>
    </w:div>
    <w:div w:id="545604415">
      <w:bodyDiv w:val="1"/>
      <w:marLeft w:val="0"/>
      <w:marRight w:val="0"/>
      <w:marTop w:val="0"/>
      <w:marBottom w:val="0"/>
      <w:divBdr>
        <w:top w:val="none" w:sz="0" w:space="0" w:color="auto"/>
        <w:left w:val="none" w:sz="0" w:space="0" w:color="auto"/>
        <w:bottom w:val="none" w:sz="0" w:space="0" w:color="auto"/>
        <w:right w:val="none" w:sz="0" w:space="0" w:color="auto"/>
      </w:divBdr>
    </w:div>
    <w:div w:id="550728749">
      <w:bodyDiv w:val="1"/>
      <w:marLeft w:val="0"/>
      <w:marRight w:val="0"/>
      <w:marTop w:val="0"/>
      <w:marBottom w:val="0"/>
      <w:divBdr>
        <w:top w:val="none" w:sz="0" w:space="0" w:color="auto"/>
        <w:left w:val="none" w:sz="0" w:space="0" w:color="auto"/>
        <w:bottom w:val="none" w:sz="0" w:space="0" w:color="auto"/>
        <w:right w:val="none" w:sz="0" w:space="0" w:color="auto"/>
      </w:divBdr>
    </w:div>
    <w:div w:id="566843619">
      <w:bodyDiv w:val="1"/>
      <w:marLeft w:val="0"/>
      <w:marRight w:val="0"/>
      <w:marTop w:val="0"/>
      <w:marBottom w:val="0"/>
      <w:divBdr>
        <w:top w:val="none" w:sz="0" w:space="0" w:color="auto"/>
        <w:left w:val="none" w:sz="0" w:space="0" w:color="auto"/>
        <w:bottom w:val="none" w:sz="0" w:space="0" w:color="auto"/>
        <w:right w:val="none" w:sz="0" w:space="0" w:color="auto"/>
      </w:divBdr>
    </w:div>
    <w:div w:id="568081823">
      <w:bodyDiv w:val="1"/>
      <w:marLeft w:val="0"/>
      <w:marRight w:val="0"/>
      <w:marTop w:val="0"/>
      <w:marBottom w:val="0"/>
      <w:divBdr>
        <w:top w:val="none" w:sz="0" w:space="0" w:color="auto"/>
        <w:left w:val="none" w:sz="0" w:space="0" w:color="auto"/>
        <w:bottom w:val="none" w:sz="0" w:space="0" w:color="auto"/>
        <w:right w:val="none" w:sz="0" w:space="0" w:color="auto"/>
      </w:divBdr>
    </w:div>
    <w:div w:id="587151570">
      <w:bodyDiv w:val="1"/>
      <w:marLeft w:val="0"/>
      <w:marRight w:val="0"/>
      <w:marTop w:val="0"/>
      <w:marBottom w:val="0"/>
      <w:divBdr>
        <w:top w:val="none" w:sz="0" w:space="0" w:color="auto"/>
        <w:left w:val="none" w:sz="0" w:space="0" w:color="auto"/>
        <w:bottom w:val="none" w:sz="0" w:space="0" w:color="auto"/>
        <w:right w:val="none" w:sz="0" w:space="0" w:color="auto"/>
      </w:divBdr>
    </w:div>
    <w:div w:id="646056439">
      <w:bodyDiv w:val="1"/>
      <w:marLeft w:val="0"/>
      <w:marRight w:val="0"/>
      <w:marTop w:val="0"/>
      <w:marBottom w:val="0"/>
      <w:divBdr>
        <w:top w:val="none" w:sz="0" w:space="0" w:color="auto"/>
        <w:left w:val="none" w:sz="0" w:space="0" w:color="auto"/>
        <w:bottom w:val="none" w:sz="0" w:space="0" w:color="auto"/>
        <w:right w:val="none" w:sz="0" w:space="0" w:color="auto"/>
      </w:divBdr>
    </w:div>
    <w:div w:id="652635807">
      <w:bodyDiv w:val="1"/>
      <w:marLeft w:val="0"/>
      <w:marRight w:val="0"/>
      <w:marTop w:val="0"/>
      <w:marBottom w:val="0"/>
      <w:divBdr>
        <w:top w:val="none" w:sz="0" w:space="0" w:color="auto"/>
        <w:left w:val="none" w:sz="0" w:space="0" w:color="auto"/>
        <w:bottom w:val="none" w:sz="0" w:space="0" w:color="auto"/>
        <w:right w:val="none" w:sz="0" w:space="0" w:color="auto"/>
      </w:divBdr>
    </w:div>
    <w:div w:id="680468971">
      <w:bodyDiv w:val="1"/>
      <w:marLeft w:val="0"/>
      <w:marRight w:val="0"/>
      <w:marTop w:val="0"/>
      <w:marBottom w:val="0"/>
      <w:divBdr>
        <w:top w:val="none" w:sz="0" w:space="0" w:color="auto"/>
        <w:left w:val="none" w:sz="0" w:space="0" w:color="auto"/>
        <w:bottom w:val="none" w:sz="0" w:space="0" w:color="auto"/>
        <w:right w:val="none" w:sz="0" w:space="0" w:color="auto"/>
      </w:divBdr>
    </w:div>
    <w:div w:id="711923285">
      <w:bodyDiv w:val="1"/>
      <w:marLeft w:val="0"/>
      <w:marRight w:val="0"/>
      <w:marTop w:val="0"/>
      <w:marBottom w:val="0"/>
      <w:divBdr>
        <w:top w:val="none" w:sz="0" w:space="0" w:color="auto"/>
        <w:left w:val="none" w:sz="0" w:space="0" w:color="auto"/>
        <w:bottom w:val="none" w:sz="0" w:space="0" w:color="auto"/>
        <w:right w:val="none" w:sz="0" w:space="0" w:color="auto"/>
      </w:divBdr>
    </w:div>
    <w:div w:id="733623309">
      <w:bodyDiv w:val="1"/>
      <w:marLeft w:val="0"/>
      <w:marRight w:val="0"/>
      <w:marTop w:val="0"/>
      <w:marBottom w:val="0"/>
      <w:divBdr>
        <w:top w:val="none" w:sz="0" w:space="0" w:color="auto"/>
        <w:left w:val="none" w:sz="0" w:space="0" w:color="auto"/>
        <w:bottom w:val="none" w:sz="0" w:space="0" w:color="auto"/>
        <w:right w:val="none" w:sz="0" w:space="0" w:color="auto"/>
      </w:divBdr>
    </w:div>
    <w:div w:id="751970337">
      <w:bodyDiv w:val="1"/>
      <w:marLeft w:val="0"/>
      <w:marRight w:val="0"/>
      <w:marTop w:val="0"/>
      <w:marBottom w:val="0"/>
      <w:divBdr>
        <w:top w:val="none" w:sz="0" w:space="0" w:color="auto"/>
        <w:left w:val="none" w:sz="0" w:space="0" w:color="auto"/>
        <w:bottom w:val="none" w:sz="0" w:space="0" w:color="auto"/>
        <w:right w:val="none" w:sz="0" w:space="0" w:color="auto"/>
      </w:divBdr>
    </w:div>
    <w:div w:id="786973649">
      <w:bodyDiv w:val="1"/>
      <w:marLeft w:val="0"/>
      <w:marRight w:val="0"/>
      <w:marTop w:val="0"/>
      <w:marBottom w:val="0"/>
      <w:divBdr>
        <w:top w:val="none" w:sz="0" w:space="0" w:color="auto"/>
        <w:left w:val="none" w:sz="0" w:space="0" w:color="auto"/>
        <w:bottom w:val="none" w:sz="0" w:space="0" w:color="auto"/>
        <w:right w:val="none" w:sz="0" w:space="0" w:color="auto"/>
      </w:divBdr>
    </w:div>
    <w:div w:id="790632428">
      <w:bodyDiv w:val="1"/>
      <w:marLeft w:val="0"/>
      <w:marRight w:val="0"/>
      <w:marTop w:val="0"/>
      <w:marBottom w:val="0"/>
      <w:divBdr>
        <w:top w:val="none" w:sz="0" w:space="0" w:color="auto"/>
        <w:left w:val="none" w:sz="0" w:space="0" w:color="auto"/>
        <w:bottom w:val="none" w:sz="0" w:space="0" w:color="auto"/>
        <w:right w:val="none" w:sz="0" w:space="0" w:color="auto"/>
      </w:divBdr>
    </w:div>
    <w:div w:id="835195225">
      <w:bodyDiv w:val="1"/>
      <w:marLeft w:val="0"/>
      <w:marRight w:val="0"/>
      <w:marTop w:val="0"/>
      <w:marBottom w:val="0"/>
      <w:divBdr>
        <w:top w:val="none" w:sz="0" w:space="0" w:color="auto"/>
        <w:left w:val="none" w:sz="0" w:space="0" w:color="auto"/>
        <w:bottom w:val="none" w:sz="0" w:space="0" w:color="auto"/>
        <w:right w:val="none" w:sz="0" w:space="0" w:color="auto"/>
      </w:divBdr>
    </w:div>
    <w:div w:id="871458829">
      <w:bodyDiv w:val="1"/>
      <w:marLeft w:val="0"/>
      <w:marRight w:val="0"/>
      <w:marTop w:val="0"/>
      <w:marBottom w:val="0"/>
      <w:divBdr>
        <w:top w:val="none" w:sz="0" w:space="0" w:color="auto"/>
        <w:left w:val="none" w:sz="0" w:space="0" w:color="auto"/>
        <w:bottom w:val="none" w:sz="0" w:space="0" w:color="auto"/>
        <w:right w:val="none" w:sz="0" w:space="0" w:color="auto"/>
      </w:divBdr>
    </w:div>
    <w:div w:id="877428164">
      <w:bodyDiv w:val="1"/>
      <w:marLeft w:val="0"/>
      <w:marRight w:val="0"/>
      <w:marTop w:val="0"/>
      <w:marBottom w:val="0"/>
      <w:divBdr>
        <w:top w:val="none" w:sz="0" w:space="0" w:color="auto"/>
        <w:left w:val="none" w:sz="0" w:space="0" w:color="auto"/>
        <w:bottom w:val="none" w:sz="0" w:space="0" w:color="auto"/>
        <w:right w:val="none" w:sz="0" w:space="0" w:color="auto"/>
      </w:divBdr>
    </w:div>
    <w:div w:id="886450501">
      <w:bodyDiv w:val="1"/>
      <w:marLeft w:val="0"/>
      <w:marRight w:val="0"/>
      <w:marTop w:val="0"/>
      <w:marBottom w:val="0"/>
      <w:divBdr>
        <w:top w:val="none" w:sz="0" w:space="0" w:color="auto"/>
        <w:left w:val="none" w:sz="0" w:space="0" w:color="auto"/>
        <w:bottom w:val="none" w:sz="0" w:space="0" w:color="auto"/>
        <w:right w:val="none" w:sz="0" w:space="0" w:color="auto"/>
      </w:divBdr>
    </w:div>
    <w:div w:id="947855040">
      <w:bodyDiv w:val="1"/>
      <w:marLeft w:val="0"/>
      <w:marRight w:val="0"/>
      <w:marTop w:val="0"/>
      <w:marBottom w:val="0"/>
      <w:divBdr>
        <w:top w:val="none" w:sz="0" w:space="0" w:color="auto"/>
        <w:left w:val="none" w:sz="0" w:space="0" w:color="auto"/>
        <w:bottom w:val="none" w:sz="0" w:space="0" w:color="auto"/>
        <w:right w:val="none" w:sz="0" w:space="0" w:color="auto"/>
      </w:divBdr>
    </w:div>
    <w:div w:id="1020088467">
      <w:bodyDiv w:val="1"/>
      <w:marLeft w:val="0"/>
      <w:marRight w:val="0"/>
      <w:marTop w:val="0"/>
      <w:marBottom w:val="0"/>
      <w:divBdr>
        <w:top w:val="none" w:sz="0" w:space="0" w:color="auto"/>
        <w:left w:val="none" w:sz="0" w:space="0" w:color="auto"/>
        <w:bottom w:val="none" w:sz="0" w:space="0" w:color="auto"/>
        <w:right w:val="none" w:sz="0" w:space="0" w:color="auto"/>
      </w:divBdr>
    </w:div>
    <w:div w:id="1027873072">
      <w:bodyDiv w:val="1"/>
      <w:marLeft w:val="0"/>
      <w:marRight w:val="0"/>
      <w:marTop w:val="0"/>
      <w:marBottom w:val="0"/>
      <w:divBdr>
        <w:top w:val="none" w:sz="0" w:space="0" w:color="auto"/>
        <w:left w:val="none" w:sz="0" w:space="0" w:color="auto"/>
        <w:bottom w:val="none" w:sz="0" w:space="0" w:color="auto"/>
        <w:right w:val="none" w:sz="0" w:space="0" w:color="auto"/>
      </w:divBdr>
    </w:div>
    <w:div w:id="1040863181">
      <w:bodyDiv w:val="1"/>
      <w:marLeft w:val="0"/>
      <w:marRight w:val="0"/>
      <w:marTop w:val="0"/>
      <w:marBottom w:val="0"/>
      <w:divBdr>
        <w:top w:val="none" w:sz="0" w:space="0" w:color="auto"/>
        <w:left w:val="none" w:sz="0" w:space="0" w:color="auto"/>
        <w:bottom w:val="none" w:sz="0" w:space="0" w:color="auto"/>
        <w:right w:val="none" w:sz="0" w:space="0" w:color="auto"/>
      </w:divBdr>
    </w:div>
    <w:div w:id="1055160870">
      <w:bodyDiv w:val="1"/>
      <w:marLeft w:val="0"/>
      <w:marRight w:val="0"/>
      <w:marTop w:val="0"/>
      <w:marBottom w:val="0"/>
      <w:divBdr>
        <w:top w:val="none" w:sz="0" w:space="0" w:color="auto"/>
        <w:left w:val="none" w:sz="0" w:space="0" w:color="auto"/>
        <w:bottom w:val="none" w:sz="0" w:space="0" w:color="auto"/>
        <w:right w:val="none" w:sz="0" w:space="0" w:color="auto"/>
      </w:divBdr>
    </w:div>
    <w:div w:id="1059405956">
      <w:bodyDiv w:val="1"/>
      <w:marLeft w:val="0"/>
      <w:marRight w:val="0"/>
      <w:marTop w:val="0"/>
      <w:marBottom w:val="0"/>
      <w:divBdr>
        <w:top w:val="none" w:sz="0" w:space="0" w:color="auto"/>
        <w:left w:val="none" w:sz="0" w:space="0" w:color="auto"/>
        <w:bottom w:val="none" w:sz="0" w:space="0" w:color="auto"/>
        <w:right w:val="none" w:sz="0" w:space="0" w:color="auto"/>
      </w:divBdr>
    </w:div>
    <w:div w:id="1081681288">
      <w:bodyDiv w:val="1"/>
      <w:marLeft w:val="0"/>
      <w:marRight w:val="0"/>
      <w:marTop w:val="0"/>
      <w:marBottom w:val="0"/>
      <w:divBdr>
        <w:top w:val="none" w:sz="0" w:space="0" w:color="auto"/>
        <w:left w:val="none" w:sz="0" w:space="0" w:color="auto"/>
        <w:bottom w:val="none" w:sz="0" w:space="0" w:color="auto"/>
        <w:right w:val="none" w:sz="0" w:space="0" w:color="auto"/>
      </w:divBdr>
    </w:div>
    <w:div w:id="1102720484">
      <w:bodyDiv w:val="1"/>
      <w:marLeft w:val="0"/>
      <w:marRight w:val="0"/>
      <w:marTop w:val="0"/>
      <w:marBottom w:val="0"/>
      <w:divBdr>
        <w:top w:val="none" w:sz="0" w:space="0" w:color="auto"/>
        <w:left w:val="none" w:sz="0" w:space="0" w:color="auto"/>
        <w:bottom w:val="none" w:sz="0" w:space="0" w:color="auto"/>
        <w:right w:val="none" w:sz="0" w:space="0" w:color="auto"/>
      </w:divBdr>
    </w:div>
    <w:div w:id="1122770841">
      <w:bodyDiv w:val="1"/>
      <w:marLeft w:val="0"/>
      <w:marRight w:val="0"/>
      <w:marTop w:val="0"/>
      <w:marBottom w:val="0"/>
      <w:divBdr>
        <w:top w:val="none" w:sz="0" w:space="0" w:color="auto"/>
        <w:left w:val="none" w:sz="0" w:space="0" w:color="auto"/>
        <w:bottom w:val="none" w:sz="0" w:space="0" w:color="auto"/>
        <w:right w:val="none" w:sz="0" w:space="0" w:color="auto"/>
      </w:divBdr>
    </w:div>
    <w:div w:id="1130980473">
      <w:bodyDiv w:val="1"/>
      <w:marLeft w:val="0"/>
      <w:marRight w:val="0"/>
      <w:marTop w:val="0"/>
      <w:marBottom w:val="0"/>
      <w:divBdr>
        <w:top w:val="none" w:sz="0" w:space="0" w:color="auto"/>
        <w:left w:val="none" w:sz="0" w:space="0" w:color="auto"/>
        <w:bottom w:val="none" w:sz="0" w:space="0" w:color="auto"/>
        <w:right w:val="none" w:sz="0" w:space="0" w:color="auto"/>
      </w:divBdr>
    </w:div>
    <w:div w:id="1132138590">
      <w:bodyDiv w:val="1"/>
      <w:marLeft w:val="0"/>
      <w:marRight w:val="0"/>
      <w:marTop w:val="0"/>
      <w:marBottom w:val="0"/>
      <w:divBdr>
        <w:top w:val="none" w:sz="0" w:space="0" w:color="auto"/>
        <w:left w:val="none" w:sz="0" w:space="0" w:color="auto"/>
        <w:bottom w:val="none" w:sz="0" w:space="0" w:color="auto"/>
        <w:right w:val="none" w:sz="0" w:space="0" w:color="auto"/>
      </w:divBdr>
    </w:div>
    <w:div w:id="1154370551">
      <w:bodyDiv w:val="1"/>
      <w:marLeft w:val="0"/>
      <w:marRight w:val="0"/>
      <w:marTop w:val="0"/>
      <w:marBottom w:val="0"/>
      <w:divBdr>
        <w:top w:val="none" w:sz="0" w:space="0" w:color="auto"/>
        <w:left w:val="none" w:sz="0" w:space="0" w:color="auto"/>
        <w:bottom w:val="none" w:sz="0" w:space="0" w:color="auto"/>
        <w:right w:val="none" w:sz="0" w:space="0" w:color="auto"/>
      </w:divBdr>
    </w:div>
    <w:div w:id="1199662658">
      <w:bodyDiv w:val="1"/>
      <w:marLeft w:val="0"/>
      <w:marRight w:val="0"/>
      <w:marTop w:val="0"/>
      <w:marBottom w:val="0"/>
      <w:divBdr>
        <w:top w:val="none" w:sz="0" w:space="0" w:color="auto"/>
        <w:left w:val="none" w:sz="0" w:space="0" w:color="auto"/>
        <w:bottom w:val="none" w:sz="0" w:space="0" w:color="auto"/>
        <w:right w:val="none" w:sz="0" w:space="0" w:color="auto"/>
      </w:divBdr>
    </w:div>
    <w:div w:id="1251624043">
      <w:bodyDiv w:val="1"/>
      <w:marLeft w:val="0"/>
      <w:marRight w:val="0"/>
      <w:marTop w:val="0"/>
      <w:marBottom w:val="0"/>
      <w:divBdr>
        <w:top w:val="none" w:sz="0" w:space="0" w:color="auto"/>
        <w:left w:val="none" w:sz="0" w:space="0" w:color="auto"/>
        <w:bottom w:val="none" w:sz="0" w:space="0" w:color="auto"/>
        <w:right w:val="none" w:sz="0" w:space="0" w:color="auto"/>
      </w:divBdr>
    </w:div>
    <w:div w:id="1279486045">
      <w:bodyDiv w:val="1"/>
      <w:marLeft w:val="0"/>
      <w:marRight w:val="0"/>
      <w:marTop w:val="0"/>
      <w:marBottom w:val="0"/>
      <w:divBdr>
        <w:top w:val="none" w:sz="0" w:space="0" w:color="auto"/>
        <w:left w:val="none" w:sz="0" w:space="0" w:color="auto"/>
        <w:bottom w:val="none" w:sz="0" w:space="0" w:color="auto"/>
        <w:right w:val="none" w:sz="0" w:space="0" w:color="auto"/>
      </w:divBdr>
    </w:div>
    <w:div w:id="1283195826">
      <w:bodyDiv w:val="1"/>
      <w:marLeft w:val="0"/>
      <w:marRight w:val="0"/>
      <w:marTop w:val="0"/>
      <w:marBottom w:val="0"/>
      <w:divBdr>
        <w:top w:val="none" w:sz="0" w:space="0" w:color="auto"/>
        <w:left w:val="none" w:sz="0" w:space="0" w:color="auto"/>
        <w:bottom w:val="none" w:sz="0" w:space="0" w:color="auto"/>
        <w:right w:val="none" w:sz="0" w:space="0" w:color="auto"/>
      </w:divBdr>
    </w:div>
    <w:div w:id="1302273129">
      <w:bodyDiv w:val="1"/>
      <w:marLeft w:val="0"/>
      <w:marRight w:val="0"/>
      <w:marTop w:val="0"/>
      <w:marBottom w:val="0"/>
      <w:divBdr>
        <w:top w:val="none" w:sz="0" w:space="0" w:color="auto"/>
        <w:left w:val="none" w:sz="0" w:space="0" w:color="auto"/>
        <w:bottom w:val="none" w:sz="0" w:space="0" w:color="auto"/>
        <w:right w:val="none" w:sz="0" w:space="0" w:color="auto"/>
      </w:divBdr>
    </w:div>
    <w:div w:id="1368751192">
      <w:bodyDiv w:val="1"/>
      <w:marLeft w:val="0"/>
      <w:marRight w:val="0"/>
      <w:marTop w:val="0"/>
      <w:marBottom w:val="0"/>
      <w:divBdr>
        <w:top w:val="none" w:sz="0" w:space="0" w:color="auto"/>
        <w:left w:val="none" w:sz="0" w:space="0" w:color="auto"/>
        <w:bottom w:val="none" w:sz="0" w:space="0" w:color="auto"/>
        <w:right w:val="none" w:sz="0" w:space="0" w:color="auto"/>
      </w:divBdr>
    </w:div>
    <w:div w:id="1403482366">
      <w:bodyDiv w:val="1"/>
      <w:marLeft w:val="0"/>
      <w:marRight w:val="0"/>
      <w:marTop w:val="0"/>
      <w:marBottom w:val="0"/>
      <w:divBdr>
        <w:top w:val="none" w:sz="0" w:space="0" w:color="auto"/>
        <w:left w:val="none" w:sz="0" w:space="0" w:color="auto"/>
        <w:bottom w:val="none" w:sz="0" w:space="0" w:color="auto"/>
        <w:right w:val="none" w:sz="0" w:space="0" w:color="auto"/>
      </w:divBdr>
    </w:div>
    <w:div w:id="1424912131">
      <w:bodyDiv w:val="1"/>
      <w:marLeft w:val="0"/>
      <w:marRight w:val="0"/>
      <w:marTop w:val="0"/>
      <w:marBottom w:val="0"/>
      <w:divBdr>
        <w:top w:val="none" w:sz="0" w:space="0" w:color="auto"/>
        <w:left w:val="none" w:sz="0" w:space="0" w:color="auto"/>
        <w:bottom w:val="none" w:sz="0" w:space="0" w:color="auto"/>
        <w:right w:val="none" w:sz="0" w:space="0" w:color="auto"/>
      </w:divBdr>
    </w:div>
    <w:div w:id="1465998909">
      <w:bodyDiv w:val="1"/>
      <w:marLeft w:val="0"/>
      <w:marRight w:val="0"/>
      <w:marTop w:val="0"/>
      <w:marBottom w:val="0"/>
      <w:divBdr>
        <w:top w:val="none" w:sz="0" w:space="0" w:color="auto"/>
        <w:left w:val="none" w:sz="0" w:space="0" w:color="auto"/>
        <w:bottom w:val="none" w:sz="0" w:space="0" w:color="auto"/>
        <w:right w:val="none" w:sz="0" w:space="0" w:color="auto"/>
      </w:divBdr>
    </w:div>
    <w:div w:id="1492335186">
      <w:bodyDiv w:val="1"/>
      <w:marLeft w:val="0"/>
      <w:marRight w:val="0"/>
      <w:marTop w:val="0"/>
      <w:marBottom w:val="0"/>
      <w:divBdr>
        <w:top w:val="none" w:sz="0" w:space="0" w:color="auto"/>
        <w:left w:val="none" w:sz="0" w:space="0" w:color="auto"/>
        <w:bottom w:val="none" w:sz="0" w:space="0" w:color="auto"/>
        <w:right w:val="none" w:sz="0" w:space="0" w:color="auto"/>
      </w:divBdr>
    </w:div>
    <w:div w:id="1502895809">
      <w:bodyDiv w:val="1"/>
      <w:marLeft w:val="0"/>
      <w:marRight w:val="0"/>
      <w:marTop w:val="0"/>
      <w:marBottom w:val="0"/>
      <w:divBdr>
        <w:top w:val="none" w:sz="0" w:space="0" w:color="auto"/>
        <w:left w:val="none" w:sz="0" w:space="0" w:color="auto"/>
        <w:bottom w:val="none" w:sz="0" w:space="0" w:color="auto"/>
        <w:right w:val="none" w:sz="0" w:space="0" w:color="auto"/>
      </w:divBdr>
    </w:div>
    <w:div w:id="1520042633">
      <w:bodyDiv w:val="1"/>
      <w:marLeft w:val="0"/>
      <w:marRight w:val="0"/>
      <w:marTop w:val="0"/>
      <w:marBottom w:val="0"/>
      <w:divBdr>
        <w:top w:val="none" w:sz="0" w:space="0" w:color="auto"/>
        <w:left w:val="none" w:sz="0" w:space="0" w:color="auto"/>
        <w:bottom w:val="none" w:sz="0" w:space="0" w:color="auto"/>
        <w:right w:val="none" w:sz="0" w:space="0" w:color="auto"/>
      </w:divBdr>
    </w:div>
    <w:div w:id="1543447159">
      <w:bodyDiv w:val="1"/>
      <w:marLeft w:val="0"/>
      <w:marRight w:val="0"/>
      <w:marTop w:val="0"/>
      <w:marBottom w:val="0"/>
      <w:divBdr>
        <w:top w:val="none" w:sz="0" w:space="0" w:color="auto"/>
        <w:left w:val="none" w:sz="0" w:space="0" w:color="auto"/>
        <w:bottom w:val="none" w:sz="0" w:space="0" w:color="auto"/>
        <w:right w:val="none" w:sz="0" w:space="0" w:color="auto"/>
      </w:divBdr>
    </w:div>
    <w:div w:id="1553073683">
      <w:bodyDiv w:val="1"/>
      <w:marLeft w:val="0"/>
      <w:marRight w:val="0"/>
      <w:marTop w:val="0"/>
      <w:marBottom w:val="0"/>
      <w:divBdr>
        <w:top w:val="none" w:sz="0" w:space="0" w:color="auto"/>
        <w:left w:val="none" w:sz="0" w:space="0" w:color="auto"/>
        <w:bottom w:val="none" w:sz="0" w:space="0" w:color="auto"/>
        <w:right w:val="none" w:sz="0" w:space="0" w:color="auto"/>
      </w:divBdr>
    </w:div>
    <w:div w:id="1637223190">
      <w:bodyDiv w:val="1"/>
      <w:marLeft w:val="0"/>
      <w:marRight w:val="0"/>
      <w:marTop w:val="0"/>
      <w:marBottom w:val="0"/>
      <w:divBdr>
        <w:top w:val="none" w:sz="0" w:space="0" w:color="auto"/>
        <w:left w:val="none" w:sz="0" w:space="0" w:color="auto"/>
        <w:bottom w:val="none" w:sz="0" w:space="0" w:color="auto"/>
        <w:right w:val="none" w:sz="0" w:space="0" w:color="auto"/>
      </w:divBdr>
    </w:div>
    <w:div w:id="1637838671">
      <w:bodyDiv w:val="1"/>
      <w:marLeft w:val="0"/>
      <w:marRight w:val="0"/>
      <w:marTop w:val="0"/>
      <w:marBottom w:val="0"/>
      <w:divBdr>
        <w:top w:val="none" w:sz="0" w:space="0" w:color="auto"/>
        <w:left w:val="none" w:sz="0" w:space="0" w:color="auto"/>
        <w:bottom w:val="none" w:sz="0" w:space="0" w:color="auto"/>
        <w:right w:val="none" w:sz="0" w:space="0" w:color="auto"/>
      </w:divBdr>
    </w:div>
    <w:div w:id="1641035224">
      <w:bodyDiv w:val="1"/>
      <w:marLeft w:val="0"/>
      <w:marRight w:val="0"/>
      <w:marTop w:val="0"/>
      <w:marBottom w:val="0"/>
      <w:divBdr>
        <w:top w:val="none" w:sz="0" w:space="0" w:color="auto"/>
        <w:left w:val="none" w:sz="0" w:space="0" w:color="auto"/>
        <w:bottom w:val="none" w:sz="0" w:space="0" w:color="auto"/>
        <w:right w:val="none" w:sz="0" w:space="0" w:color="auto"/>
      </w:divBdr>
    </w:div>
    <w:div w:id="1652637575">
      <w:bodyDiv w:val="1"/>
      <w:marLeft w:val="0"/>
      <w:marRight w:val="0"/>
      <w:marTop w:val="0"/>
      <w:marBottom w:val="0"/>
      <w:divBdr>
        <w:top w:val="none" w:sz="0" w:space="0" w:color="auto"/>
        <w:left w:val="none" w:sz="0" w:space="0" w:color="auto"/>
        <w:bottom w:val="none" w:sz="0" w:space="0" w:color="auto"/>
        <w:right w:val="none" w:sz="0" w:space="0" w:color="auto"/>
      </w:divBdr>
    </w:div>
    <w:div w:id="1657537972">
      <w:bodyDiv w:val="1"/>
      <w:marLeft w:val="0"/>
      <w:marRight w:val="0"/>
      <w:marTop w:val="0"/>
      <w:marBottom w:val="0"/>
      <w:divBdr>
        <w:top w:val="none" w:sz="0" w:space="0" w:color="auto"/>
        <w:left w:val="none" w:sz="0" w:space="0" w:color="auto"/>
        <w:bottom w:val="none" w:sz="0" w:space="0" w:color="auto"/>
        <w:right w:val="none" w:sz="0" w:space="0" w:color="auto"/>
      </w:divBdr>
    </w:div>
    <w:div w:id="1681933679">
      <w:bodyDiv w:val="1"/>
      <w:marLeft w:val="0"/>
      <w:marRight w:val="0"/>
      <w:marTop w:val="0"/>
      <w:marBottom w:val="0"/>
      <w:divBdr>
        <w:top w:val="none" w:sz="0" w:space="0" w:color="auto"/>
        <w:left w:val="none" w:sz="0" w:space="0" w:color="auto"/>
        <w:bottom w:val="none" w:sz="0" w:space="0" w:color="auto"/>
        <w:right w:val="none" w:sz="0" w:space="0" w:color="auto"/>
      </w:divBdr>
    </w:div>
    <w:div w:id="1682733152">
      <w:bodyDiv w:val="1"/>
      <w:marLeft w:val="0"/>
      <w:marRight w:val="0"/>
      <w:marTop w:val="0"/>
      <w:marBottom w:val="0"/>
      <w:divBdr>
        <w:top w:val="none" w:sz="0" w:space="0" w:color="auto"/>
        <w:left w:val="none" w:sz="0" w:space="0" w:color="auto"/>
        <w:bottom w:val="none" w:sz="0" w:space="0" w:color="auto"/>
        <w:right w:val="none" w:sz="0" w:space="0" w:color="auto"/>
      </w:divBdr>
    </w:div>
    <w:div w:id="1683046031">
      <w:bodyDiv w:val="1"/>
      <w:marLeft w:val="0"/>
      <w:marRight w:val="0"/>
      <w:marTop w:val="0"/>
      <w:marBottom w:val="0"/>
      <w:divBdr>
        <w:top w:val="none" w:sz="0" w:space="0" w:color="auto"/>
        <w:left w:val="none" w:sz="0" w:space="0" w:color="auto"/>
        <w:bottom w:val="none" w:sz="0" w:space="0" w:color="auto"/>
        <w:right w:val="none" w:sz="0" w:space="0" w:color="auto"/>
      </w:divBdr>
    </w:div>
    <w:div w:id="1692535767">
      <w:bodyDiv w:val="1"/>
      <w:marLeft w:val="0"/>
      <w:marRight w:val="0"/>
      <w:marTop w:val="0"/>
      <w:marBottom w:val="0"/>
      <w:divBdr>
        <w:top w:val="none" w:sz="0" w:space="0" w:color="auto"/>
        <w:left w:val="none" w:sz="0" w:space="0" w:color="auto"/>
        <w:bottom w:val="none" w:sz="0" w:space="0" w:color="auto"/>
        <w:right w:val="none" w:sz="0" w:space="0" w:color="auto"/>
      </w:divBdr>
    </w:div>
    <w:div w:id="1701276091">
      <w:bodyDiv w:val="1"/>
      <w:marLeft w:val="0"/>
      <w:marRight w:val="0"/>
      <w:marTop w:val="0"/>
      <w:marBottom w:val="0"/>
      <w:divBdr>
        <w:top w:val="none" w:sz="0" w:space="0" w:color="auto"/>
        <w:left w:val="none" w:sz="0" w:space="0" w:color="auto"/>
        <w:bottom w:val="none" w:sz="0" w:space="0" w:color="auto"/>
        <w:right w:val="none" w:sz="0" w:space="0" w:color="auto"/>
      </w:divBdr>
    </w:div>
    <w:div w:id="1732190625">
      <w:bodyDiv w:val="1"/>
      <w:marLeft w:val="0"/>
      <w:marRight w:val="0"/>
      <w:marTop w:val="0"/>
      <w:marBottom w:val="0"/>
      <w:divBdr>
        <w:top w:val="none" w:sz="0" w:space="0" w:color="auto"/>
        <w:left w:val="none" w:sz="0" w:space="0" w:color="auto"/>
        <w:bottom w:val="none" w:sz="0" w:space="0" w:color="auto"/>
        <w:right w:val="none" w:sz="0" w:space="0" w:color="auto"/>
      </w:divBdr>
    </w:div>
    <w:div w:id="1738019066">
      <w:bodyDiv w:val="1"/>
      <w:marLeft w:val="0"/>
      <w:marRight w:val="0"/>
      <w:marTop w:val="0"/>
      <w:marBottom w:val="0"/>
      <w:divBdr>
        <w:top w:val="none" w:sz="0" w:space="0" w:color="auto"/>
        <w:left w:val="none" w:sz="0" w:space="0" w:color="auto"/>
        <w:bottom w:val="none" w:sz="0" w:space="0" w:color="auto"/>
        <w:right w:val="none" w:sz="0" w:space="0" w:color="auto"/>
      </w:divBdr>
    </w:div>
    <w:div w:id="1743916686">
      <w:bodyDiv w:val="1"/>
      <w:marLeft w:val="0"/>
      <w:marRight w:val="0"/>
      <w:marTop w:val="0"/>
      <w:marBottom w:val="0"/>
      <w:divBdr>
        <w:top w:val="none" w:sz="0" w:space="0" w:color="auto"/>
        <w:left w:val="none" w:sz="0" w:space="0" w:color="auto"/>
        <w:bottom w:val="none" w:sz="0" w:space="0" w:color="auto"/>
        <w:right w:val="none" w:sz="0" w:space="0" w:color="auto"/>
      </w:divBdr>
    </w:div>
    <w:div w:id="1764104881">
      <w:bodyDiv w:val="1"/>
      <w:marLeft w:val="0"/>
      <w:marRight w:val="0"/>
      <w:marTop w:val="0"/>
      <w:marBottom w:val="0"/>
      <w:divBdr>
        <w:top w:val="none" w:sz="0" w:space="0" w:color="auto"/>
        <w:left w:val="none" w:sz="0" w:space="0" w:color="auto"/>
        <w:bottom w:val="none" w:sz="0" w:space="0" w:color="auto"/>
        <w:right w:val="none" w:sz="0" w:space="0" w:color="auto"/>
      </w:divBdr>
    </w:div>
    <w:div w:id="1777752049">
      <w:bodyDiv w:val="1"/>
      <w:marLeft w:val="0"/>
      <w:marRight w:val="0"/>
      <w:marTop w:val="0"/>
      <w:marBottom w:val="0"/>
      <w:divBdr>
        <w:top w:val="none" w:sz="0" w:space="0" w:color="auto"/>
        <w:left w:val="none" w:sz="0" w:space="0" w:color="auto"/>
        <w:bottom w:val="none" w:sz="0" w:space="0" w:color="auto"/>
        <w:right w:val="none" w:sz="0" w:space="0" w:color="auto"/>
      </w:divBdr>
    </w:div>
    <w:div w:id="1787432998">
      <w:bodyDiv w:val="1"/>
      <w:marLeft w:val="0"/>
      <w:marRight w:val="0"/>
      <w:marTop w:val="0"/>
      <w:marBottom w:val="0"/>
      <w:divBdr>
        <w:top w:val="none" w:sz="0" w:space="0" w:color="auto"/>
        <w:left w:val="none" w:sz="0" w:space="0" w:color="auto"/>
        <w:bottom w:val="none" w:sz="0" w:space="0" w:color="auto"/>
        <w:right w:val="none" w:sz="0" w:space="0" w:color="auto"/>
      </w:divBdr>
    </w:div>
    <w:div w:id="1793355659">
      <w:bodyDiv w:val="1"/>
      <w:marLeft w:val="0"/>
      <w:marRight w:val="0"/>
      <w:marTop w:val="0"/>
      <w:marBottom w:val="0"/>
      <w:divBdr>
        <w:top w:val="none" w:sz="0" w:space="0" w:color="auto"/>
        <w:left w:val="none" w:sz="0" w:space="0" w:color="auto"/>
        <w:bottom w:val="none" w:sz="0" w:space="0" w:color="auto"/>
        <w:right w:val="none" w:sz="0" w:space="0" w:color="auto"/>
      </w:divBdr>
    </w:div>
    <w:div w:id="1862628551">
      <w:bodyDiv w:val="1"/>
      <w:marLeft w:val="0"/>
      <w:marRight w:val="0"/>
      <w:marTop w:val="0"/>
      <w:marBottom w:val="0"/>
      <w:divBdr>
        <w:top w:val="none" w:sz="0" w:space="0" w:color="auto"/>
        <w:left w:val="none" w:sz="0" w:space="0" w:color="auto"/>
        <w:bottom w:val="none" w:sz="0" w:space="0" w:color="auto"/>
        <w:right w:val="none" w:sz="0" w:space="0" w:color="auto"/>
      </w:divBdr>
    </w:div>
    <w:div w:id="1863200892">
      <w:bodyDiv w:val="1"/>
      <w:marLeft w:val="0"/>
      <w:marRight w:val="0"/>
      <w:marTop w:val="0"/>
      <w:marBottom w:val="0"/>
      <w:divBdr>
        <w:top w:val="none" w:sz="0" w:space="0" w:color="auto"/>
        <w:left w:val="none" w:sz="0" w:space="0" w:color="auto"/>
        <w:bottom w:val="none" w:sz="0" w:space="0" w:color="auto"/>
        <w:right w:val="none" w:sz="0" w:space="0" w:color="auto"/>
      </w:divBdr>
    </w:div>
    <w:div w:id="1866821350">
      <w:bodyDiv w:val="1"/>
      <w:marLeft w:val="0"/>
      <w:marRight w:val="0"/>
      <w:marTop w:val="0"/>
      <w:marBottom w:val="0"/>
      <w:divBdr>
        <w:top w:val="none" w:sz="0" w:space="0" w:color="auto"/>
        <w:left w:val="none" w:sz="0" w:space="0" w:color="auto"/>
        <w:bottom w:val="none" w:sz="0" w:space="0" w:color="auto"/>
        <w:right w:val="none" w:sz="0" w:space="0" w:color="auto"/>
      </w:divBdr>
    </w:div>
    <w:div w:id="1869638119">
      <w:bodyDiv w:val="1"/>
      <w:marLeft w:val="0"/>
      <w:marRight w:val="0"/>
      <w:marTop w:val="0"/>
      <w:marBottom w:val="0"/>
      <w:divBdr>
        <w:top w:val="none" w:sz="0" w:space="0" w:color="auto"/>
        <w:left w:val="none" w:sz="0" w:space="0" w:color="auto"/>
        <w:bottom w:val="none" w:sz="0" w:space="0" w:color="auto"/>
        <w:right w:val="none" w:sz="0" w:space="0" w:color="auto"/>
      </w:divBdr>
    </w:div>
    <w:div w:id="1884949679">
      <w:bodyDiv w:val="1"/>
      <w:marLeft w:val="0"/>
      <w:marRight w:val="0"/>
      <w:marTop w:val="0"/>
      <w:marBottom w:val="0"/>
      <w:divBdr>
        <w:top w:val="none" w:sz="0" w:space="0" w:color="auto"/>
        <w:left w:val="none" w:sz="0" w:space="0" w:color="auto"/>
        <w:bottom w:val="none" w:sz="0" w:space="0" w:color="auto"/>
        <w:right w:val="none" w:sz="0" w:space="0" w:color="auto"/>
      </w:divBdr>
    </w:div>
    <w:div w:id="1900479679">
      <w:bodyDiv w:val="1"/>
      <w:marLeft w:val="0"/>
      <w:marRight w:val="0"/>
      <w:marTop w:val="0"/>
      <w:marBottom w:val="0"/>
      <w:divBdr>
        <w:top w:val="none" w:sz="0" w:space="0" w:color="auto"/>
        <w:left w:val="none" w:sz="0" w:space="0" w:color="auto"/>
        <w:bottom w:val="none" w:sz="0" w:space="0" w:color="auto"/>
        <w:right w:val="none" w:sz="0" w:space="0" w:color="auto"/>
      </w:divBdr>
    </w:div>
    <w:div w:id="1935435019">
      <w:bodyDiv w:val="1"/>
      <w:marLeft w:val="0"/>
      <w:marRight w:val="0"/>
      <w:marTop w:val="0"/>
      <w:marBottom w:val="0"/>
      <w:divBdr>
        <w:top w:val="none" w:sz="0" w:space="0" w:color="auto"/>
        <w:left w:val="none" w:sz="0" w:space="0" w:color="auto"/>
        <w:bottom w:val="none" w:sz="0" w:space="0" w:color="auto"/>
        <w:right w:val="none" w:sz="0" w:space="0" w:color="auto"/>
      </w:divBdr>
    </w:div>
    <w:div w:id="1958489207">
      <w:bodyDiv w:val="1"/>
      <w:marLeft w:val="0"/>
      <w:marRight w:val="0"/>
      <w:marTop w:val="0"/>
      <w:marBottom w:val="0"/>
      <w:divBdr>
        <w:top w:val="none" w:sz="0" w:space="0" w:color="auto"/>
        <w:left w:val="none" w:sz="0" w:space="0" w:color="auto"/>
        <w:bottom w:val="none" w:sz="0" w:space="0" w:color="auto"/>
        <w:right w:val="none" w:sz="0" w:space="0" w:color="auto"/>
      </w:divBdr>
    </w:div>
    <w:div w:id="2041473850">
      <w:bodyDiv w:val="1"/>
      <w:marLeft w:val="0"/>
      <w:marRight w:val="0"/>
      <w:marTop w:val="0"/>
      <w:marBottom w:val="0"/>
      <w:divBdr>
        <w:top w:val="none" w:sz="0" w:space="0" w:color="auto"/>
        <w:left w:val="none" w:sz="0" w:space="0" w:color="auto"/>
        <w:bottom w:val="none" w:sz="0" w:space="0" w:color="auto"/>
        <w:right w:val="none" w:sz="0" w:space="0" w:color="auto"/>
      </w:divBdr>
    </w:div>
    <w:div w:id="2060739836">
      <w:bodyDiv w:val="1"/>
      <w:marLeft w:val="0"/>
      <w:marRight w:val="0"/>
      <w:marTop w:val="0"/>
      <w:marBottom w:val="0"/>
      <w:divBdr>
        <w:top w:val="none" w:sz="0" w:space="0" w:color="auto"/>
        <w:left w:val="none" w:sz="0" w:space="0" w:color="auto"/>
        <w:bottom w:val="none" w:sz="0" w:space="0" w:color="auto"/>
        <w:right w:val="none" w:sz="0" w:space="0" w:color="auto"/>
      </w:divBdr>
    </w:div>
    <w:div w:id="2093963567">
      <w:bodyDiv w:val="1"/>
      <w:marLeft w:val="0"/>
      <w:marRight w:val="0"/>
      <w:marTop w:val="0"/>
      <w:marBottom w:val="0"/>
      <w:divBdr>
        <w:top w:val="none" w:sz="0" w:space="0" w:color="auto"/>
        <w:left w:val="none" w:sz="0" w:space="0" w:color="auto"/>
        <w:bottom w:val="none" w:sz="0" w:space="0" w:color="auto"/>
        <w:right w:val="none" w:sz="0" w:space="0" w:color="auto"/>
      </w:divBdr>
    </w:div>
    <w:div w:id="214303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17359</Words>
  <Characters>104154</Characters>
  <Application>Microsoft Office Word</Application>
  <DocSecurity>0</DocSecurity>
  <Lines>867</Lines>
  <Paragraphs>242</Paragraphs>
  <ScaleCrop>false</ScaleCrop>
  <Company>Ministerstwo Sprawiedliwości</Company>
  <LinksUpToDate>false</LinksUpToDate>
  <CharactersWithSpaces>121271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Paweł Marczak</dc:creator>
  <cp:keywords/>
  <dc:description/>
  <cp:lastModifiedBy>Bogdan Wilk</cp:lastModifiedBy>
  <cp:revision>2</cp:revision>
  <cp:lastPrinted>2015-07-09T11:38:00Z</cp:lastPrinted>
  <dcterms:created xsi:type="dcterms:W3CDTF">2020-03-02T10:29:00Z</dcterms:created>
  <dcterms:modified xsi:type="dcterms:W3CDTF">2020-03-02T10:29:00Z</dcterms:modified>
</cp:coreProperties>
</file>